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98D" w:rsidRDefault="00DE798D" w:rsidP="00DE798D">
      <w:pPr>
        <w:jc w:val="center"/>
        <w:rPr>
          <w:rFonts w:ascii="Times New Roman" w:hAnsi="Times New Roman"/>
          <w:sz w:val="24"/>
          <w:szCs w:val="24"/>
          <w:lang w:val="lt-LT"/>
        </w:rPr>
      </w:pPr>
    </w:p>
    <w:p w:rsidR="00DE798D" w:rsidRDefault="008E215C" w:rsidP="00DE798D">
      <w:pPr>
        <w:jc w:val="center"/>
        <w:rPr>
          <w:lang w:val="lt-LT"/>
        </w:rPr>
      </w:pPr>
      <w:r>
        <w:rPr>
          <w:noProof/>
          <w:lang w:val="lt-LT" w:eastAsia="lt-LT"/>
        </w:rPr>
        <w:drawing>
          <wp:inline distT="0" distB="0" distL="0" distR="0">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bookmarkStart w:id="0" w:name="DokRusis"/>
    <w:bookmarkStart w:id="1" w:name="ImonPav2"/>
    <w:p w:rsidR="00DE798D" w:rsidRPr="00B50078" w:rsidRDefault="00F36A25" w:rsidP="00DE798D">
      <w:pPr>
        <w:jc w:val="center"/>
        <w:rPr>
          <w:vanish/>
          <w:color w:val="FFFFFF"/>
          <w:sz w:val="2"/>
          <w:szCs w:val="2"/>
          <w:lang w:val="lt-LT"/>
        </w:rPr>
      </w:pPr>
      <w:r w:rsidRPr="00B50078">
        <w:rPr>
          <w:vanish/>
          <w:color w:val="FFFFFF"/>
          <w:sz w:val="2"/>
          <w:szCs w:val="2"/>
          <w:lang w:val="lt-LT"/>
        </w:rPr>
        <w:fldChar w:fldCharType="begin">
          <w:ffData>
            <w:name w:val="DokRusis"/>
            <w:enabled w:val="0"/>
            <w:calcOnExit w:val="0"/>
            <w:textInput>
              <w:default w:val="RAŠTAS"/>
            </w:textInput>
          </w:ffData>
        </w:fldChar>
      </w:r>
      <w:r w:rsidR="00DE798D" w:rsidRPr="00B50078">
        <w:rPr>
          <w:vanish/>
          <w:color w:val="FFFFFF"/>
          <w:sz w:val="2"/>
          <w:szCs w:val="2"/>
          <w:lang w:val="lt-LT"/>
        </w:rPr>
        <w:instrText xml:space="preserve"> FORMTEXT </w:instrText>
      </w:r>
      <w:r w:rsidRPr="00B50078">
        <w:rPr>
          <w:vanish/>
          <w:color w:val="FFFFFF"/>
          <w:sz w:val="2"/>
          <w:szCs w:val="2"/>
          <w:lang w:val="lt-LT"/>
        </w:rPr>
      </w:r>
      <w:r w:rsidRPr="00B50078">
        <w:rPr>
          <w:vanish/>
          <w:color w:val="FFFFFF"/>
          <w:sz w:val="2"/>
          <w:szCs w:val="2"/>
          <w:lang w:val="lt-LT"/>
        </w:rPr>
        <w:fldChar w:fldCharType="separate"/>
      </w:r>
      <w:r w:rsidR="00DE798D" w:rsidRPr="00B50078">
        <w:rPr>
          <w:noProof/>
          <w:vanish/>
          <w:color w:val="FFFFFF"/>
          <w:sz w:val="2"/>
          <w:szCs w:val="2"/>
          <w:lang w:val="lt-LT"/>
        </w:rPr>
        <w:t>RAŠTAS</w:t>
      </w:r>
      <w:r w:rsidRPr="00B50078">
        <w:rPr>
          <w:vanish/>
          <w:color w:val="FFFFFF"/>
          <w:sz w:val="2"/>
          <w:szCs w:val="2"/>
          <w:lang w:val="lt-LT"/>
        </w:rPr>
        <w:fldChar w:fldCharType="end"/>
      </w:r>
      <w:bookmarkEnd w:id="0"/>
    </w:p>
    <w:p w:rsidR="00DE798D" w:rsidRDefault="00DE798D" w:rsidP="00DE798D">
      <w:pPr>
        <w:jc w:val="center"/>
        <w:rPr>
          <w:rFonts w:ascii="Times New Roman" w:hAnsi="Times New Roman"/>
          <w:b/>
          <w:caps/>
          <w:sz w:val="24"/>
          <w:lang w:val="lt-LT"/>
        </w:rPr>
      </w:pPr>
    </w:p>
    <w:p w:rsidR="00DE798D" w:rsidRDefault="00DE798D" w:rsidP="00DE798D">
      <w:pPr>
        <w:jc w:val="center"/>
        <w:rPr>
          <w:rFonts w:ascii="Times New Roman" w:hAnsi="Times New Roman"/>
          <w:b/>
          <w:caps/>
          <w:sz w:val="24"/>
          <w:lang w:val="lt-LT"/>
        </w:rPr>
      </w:pPr>
      <w:r>
        <w:rPr>
          <w:rFonts w:ascii="Times New Roman" w:hAnsi="Times New Roman"/>
          <w:b/>
          <w:caps/>
          <w:sz w:val="24"/>
          <w:lang w:val="lt-LT"/>
        </w:rPr>
        <w:t xml:space="preserve"> </w:t>
      </w:r>
      <w:bookmarkEnd w:id="1"/>
      <w:r w:rsidR="00D5289A">
        <w:rPr>
          <w:rFonts w:ascii="Times New Roman" w:hAnsi="Times New Roman"/>
          <w:b/>
          <w:caps/>
          <w:sz w:val="24"/>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Pr>
          <w:rFonts w:ascii="Times New Roman" w:hAnsi="Times New Roman"/>
          <w:b/>
          <w:caps/>
          <w:sz w:val="24"/>
          <w:lang w:val="lt-LT"/>
        </w:rPr>
        <w:instrText xml:space="preserve"> FORMTEXT </w:instrText>
      </w:r>
      <w:r w:rsidR="00D5289A">
        <w:rPr>
          <w:rFonts w:ascii="Times New Roman" w:hAnsi="Times New Roman"/>
          <w:b/>
          <w:caps/>
          <w:sz w:val="24"/>
          <w:lang w:val="lt-LT"/>
        </w:rPr>
      </w:r>
      <w:r w:rsidR="00D5289A">
        <w:rPr>
          <w:rFonts w:ascii="Times New Roman" w:hAnsi="Times New Roman"/>
          <w:b/>
          <w:caps/>
          <w:sz w:val="24"/>
          <w:lang w:val="lt-LT"/>
        </w:rPr>
        <w:fldChar w:fldCharType="separate"/>
      </w:r>
      <w:r w:rsidR="00D5289A">
        <w:rPr>
          <w:rFonts w:ascii="Times New Roman" w:hAnsi="Times New Roman"/>
          <w:b/>
          <w:caps/>
          <w:noProof/>
          <w:sz w:val="24"/>
          <w:lang w:val="lt-LT"/>
        </w:rPr>
        <w:t>LIETUVOS RESPUBLIKOS SOCIALINĖS APSAUGOS IR DARBO MINISTERIJA</w:t>
      </w:r>
      <w:r w:rsidR="00D5289A">
        <w:rPr>
          <w:rFonts w:ascii="Times New Roman" w:hAnsi="Times New Roman"/>
          <w:b/>
          <w:caps/>
          <w:sz w:val="24"/>
          <w:lang w:val="lt-LT"/>
        </w:rPr>
        <w:fldChar w:fldCharType="end"/>
      </w:r>
    </w:p>
    <w:p w:rsidR="00DE798D" w:rsidRPr="00D5289A" w:rsidRDefault="00DE798D" w:rsidP="00DE798D">
      <w:pPr>
        <w:jc w:val="center"/>
        <w:rPr>
          <w:rFonts w:ascii="Times New Roman" w:hAnsi="Times New Roman"/>
          <w:b/>
          <w:caps/>
          <w:lang w:val="lt-LT"/>
        </w:rPr>
      </w:pPr>
    </w:p>
    <w:p w:rsidR="00DE798D" w:rsidRPr="00D06830" w:rsidRDefault="00910852" w:rsidP="00DE798D">
      <w:pPr>
        <w:jc w:val="center"/>
        <w:rPr>
          <w:rFonts w:ascii="Times New Roman" w:hAnsi="Times New Roman"/>
          <w:sz w:val="18"/>
          <w:szCs w:val="18"/>
          <w:lang w:val="lt-LT"/>
        </w:rPr>
      </w:pPr>
      <w:r>
        <w:rPr>
          <w:rFonts w:ascii="Times New Roman" w:hAnsi="Times New Roman"/>
          <w:sz w:val="18"/>
          <w:lang w:val="lt-LT"/>
        </w:rPr>
        <w:t>B</w:t>
      </w:r>
      <w:r w:rsidR="00DE798D" w:rsidRPr="00D06830">
        <w:rPr>
          <w:rFonts w:ascii="Times New Roman" w:hAnsi="Times New Roman"/>
          <w:sz w:val="18"/>
          <w:szCs w:val="18"/>
          <w:lang w:val="lt-LT"/>
        </w:rPr>
        <w:t>iudžetinė įstaiga, A.Vivulskio g. 11, LT-03</w:t>
      </w:r>
      <w:r w:rsidR="00B41658">
        <w:rPr>
          <w:rFonts w:ascii="Times New Roman" w:hAnsi="Times New Roman"/>
          <w:sz w:val="18"/>
          <w:szCs w:val="18"/>
          <w:lang w:val="lt-LT"/>
        </w:rPr>
        <w:t>610</w:t>
      </w:r>
      <w:r w:rsidR="00DE798D" w:rsidRPr="00D06830">
        <w:rPr>
          <w:rFonts w:ascii="Times New Roman" w:hAnsi="Times New Roman"/>
          <w:sz w:val="18"/>
          <w:szCs w:val="18"/>
          <w:lang w:val="lt-LT"/>
        </w:rPr>
        <w:t xml:space="preserve"> Vilnius,  tel. (8 5) 266 8176, (8 5) 266 8169, faks. (8 5) 266 4209,</w:t>
      </w:r>
    </w:p>
    <w:p w:rsidR="00DE798D" w:rsidRPr="00D06830" w:rsidRDefault="00DE798D" w:rsidP="00DE798D">
      <w:pPr>
        <w:jc w:val="center"/>
        <w:rPr>
          <w:rFonts w:ascii="Times New Roman" w:hAnsi="Times New Roman"/>
          <w:sz w:val="18"/>
          <w:szCs w:val="18"/>
          <w:lang w:val="lt-LT"/>
        </w:rPr>
      </w:pPr>
      <w:r w:rsidRPr="00D06830">
        <w:rPr>
          <w:rFonts w:ascii="Times New Roman" w:hAnsi="Times New Roman"/>
          <w:sz w:val="18"/>
          <w:szCs w:val="18"/>
          <w:lang w:val="lt-LT"/>
        </w:rPr>
        <w:t xml:space="preserve">el. p.  </w:t>
      </w:r>
      <w:hyperlink r:id="rId8" w:history="1">
        <w:r w:rsidRPr="00D06830">
          <w:rPr>
            <w:rStyle w:val="Hipersaitas"/>
            <w:rFonts w:ascii="Times New Roman" w:hAnsi="Times New Roman"/>
            <w:sz w:val="18"/>
            <w:szCs w:val="18"/>
            <w:lang w:val="lt-LT"/>
          </w:rPr>
          <w:t>post@socmin.lt</w:t>
        </w:r>
      </w:hyperlink>
      <w:r w:rsidRPr="00D06830">
        <w:rPr>
          <w:rFonts w:ascii="Times New Roman" w:hAnsi="Times New Roman"/>
          <w:color w:val="000000"/>
          <w:sz w:val="18"/>
          <w:szCs w:val="18"/>
          <w:lang w:val="lt-LT"/>
        </w:rPr>
        <w:t>,</w:t>
      </w:r>
      <w:r w:rsidR="00A44A49" w:rsidRPr="00D06830">
        <w:rPr>
          <w:rFonts w:ascii="Times New Roman" w:hAnsi="Times New Roman"/>
          <w:sz w:val="18"/>
          <w:szCs w:val="18"/>
        </w:rPr>
        <w:t xml:space="preserve"> </w:t>
      </w:r>
      <w:hyperlink r:id="rId9" w:history="1">
        <w:r w:rsidR="00A44A49" w:rsidRPr="00D06830">
          <w:rPr>
            <w:rStyle w:val="Hipersaitas"/>
            <w:rFonts w:ascii="Times New Roman" w:hAnsi="Times New Roman"/>
            <w:sz w:val="18"/>
            <w:szCs w:val="18"/>
          </w:rPr>
          <w:t>https://socmin.lrv.lt</w:t>
        </w:r>
      </w:hyperlink>
      <w:r w:rsidRPr="00D06830">
        <w:rPr>
          <w:rFonts w:ascii="Times New Roman" w:hAnsi="Times New Roman"/>
          <w:sz w:val="18"/>
          <w:szCs w:val="18"/>
          <w:lang w:val="lt-LT"/>
        </w:rPr>
        <w:t>. Duomenys kaupiami ir saugomi Juridinių asmenų registre, kodas 1886 03515</w:t>
      </w:r>
    </w:p>
    <w:p w:rsidR="00DE798D" w:rsidRPr="006F23D8" w:rsidRDefault="00DE798D" w:rsidP="00691B6C">
      <w:pPr>
        <w:pStyle w:val="Porat"/>
        <w:jc w:val="center"/>
        <w:rPr>
          <w:sz w:val="16"/>
          <w:szCs w:val="16"/>
          <w:lang w:val="lt-LT"/>
        </w:rPr>
      </w:pPr>
      <w:r w:rsidRPr="006F23D8">
        <w:rPr>
          <w:sz w:val="16"/>
          <w:szCs w:val="16"/>
          <w:lang w:val="lt-LT"/>
        </w:rPr>
        <w:t>________________</w:t>
      </w:r>
      <w:r>
        <w:rPr>
          <w:sz w:val="16"/>
          <w:szCs w:val="16"/>
          <w:lang w:val="lt-LT"/>
        </w:rPr>
        <w:t>_____________________________</w:t>
      </w:r>
      <w:r w:rsidRPr="006F23D8">
        <w:rPr>
          <w:sz w:val="16"/>
          <w:szCs w:val="16"/>
          <w:lang w:val="lt-LT"/>
        </w:rPr>
        <w:t>___________________________________________________</w:t>
      </w:r>
      <w:r w:rsidR="00691B6C">
        <w:rPr>
          <w:sz w:val="16"/>
          <w:szCs w:val="16"/>
          <w:lang w:val="lt-LT"/>
        </w:rPr>
        <w:t>____</w:t>
      </w:r>
    </w:p>
    <w:p w:rsidR="00DE798D" w:rsidRPr="006F23D8" w:rsidRDefault="00DE798D" w:rsidP="00DE798D">
      <w:pPr>
        <w:spacing w:line="360" w:lineRule="auto"/>
        <w:rPr>
          <w:rFonts w:ascii="Times New Roman" w:hAnsi="Times New Roman"/>
          <w:b/>
          <w:caps/>
          <w:sz w:val="24"/>
          <w:szCs w:val="24"/>
          <w:lang w:val="lt-LT"/>
        </w:rPr>
      </w:pPr>
    </w:p>
    <w:tbl>
      <w:tblPr>
        <w:tblW w:w="9606" w:type="dxa"/>
        <w:tblLook w:val="01E0" w:firstRow="1" w:lastRow="1" w:firstColumn="1" w:lastColumn="1" w:noHBand="0" w:noVBand="0"/>
      </w:tblPr>
      <w:tblGrid>
        <w:gridCol w:w="4928"/>
        <w:gridCol w:w="1612"/>
        <w:gridCol w:w="3066"/>
      </w:tblGrid>
      <w:tr w:rsidR="00DE798D" w:rsidRPr="00CE0D6D" w:rsidTr="00BB7685">
        <w:trPr>
          <w:trHeight w:val="135"/>
        </w:trPr>
        <w:tc>
          <w:tcPr>
            <w:tcW w:w="4928" w:type="dxa"/>
            <w:vMerge w:val="restart"/>
          </w:tcPr>
          <w:p w:rsidR="00DE798D" w:rsidRDefault="00DE798D" w:rsidP="00DE798D">
            <w:pPr>
              <w:rPr>
                <w:rFonts w:ascii="Times New Roman" w:hAnsi="Times New Roman"/>
                <w:sz w:val="24"/>
                <w:szCs w:val="24"/>
                <w:lang w:val="lt-LT"/>
              </w:rPr>
            </w:pPr>
          </w:p>
          <w:p w:rsidR="00DE798D" w:rsidRPr="00CE0D6D" w:rsidRDefault="00286073" w:rsidP="00DE798D">
            <w:pPr>
              <w:rPr>
                <w:rFonts w:ascii="Times New Roman" w:hAnsi="Times New Roman"/>
                <w:sz w:val="24"/>
                <w:szCs w:val="24"/>
                <w:lang w:val="lt-LT"/>
              </w:rPr>
            </w:pPr>
            <w:r>
              <w:rPr>
                <w:rFonts w:ascii="Times New Roman" w:hAnsi="Times New Roman"/>
                <w:sz w:val="24"/>
                <w:szCs w:val="24"/>
                <w:lang w:val="lt-LT"/>
              </w:rPr>
              <w:t>Lietuvos Respublikos vidaus reikalų ministerijai</w:t>
            </w:r>
          </w:p>
        </w:tc>
        <w:tc>
          <w:tcPr>
            <w:tcW w:w="1612" w:type="dxa"/>
          </w:tcPr>
          <w:p w:rsidR="00286073" w:rsidRDefault="00286073" w:rsidP="00BB7685">
            <w:pPr>
              <w:ind w:left="175"/>
              <w:rPr>
                <w:rFonts w:ascii="Times New Roman" w:hAnsi="Times New Roman"/>
                <w:sz w:val="24"/>
                <w:szCs w:val="24"/>
                <w:lang w:val="lt-LT"/>
              </w:rPr>
            </w:pPr>
          </w:p>
          <w:p w:rsidR="00DE798D" w:rsidRPr="00CE0D6D" w:rsidRDefault="002E26BE" w:rsidP="00BB7685">
            <w:pPr>
              <w:ind w:left="175"/>
              <w:rPr>
                <w:rFonts w:ascii="Times New Roman" w:hAnsi="Times New Roman"/>
                <w:sz w:val="24"/>
                <w:szCs w:val="24"/>
                <w:lang w:val="lt-LT"/>
              </w:rPr>
            </w:pPr>
            <w:r>
              <w:rPr>
                <w:rFonts w:ascii="Times New Roman" w:hAnsi="Times New Roman"/>
                <w:sz w:val="24"/>
                <w:szCs w:val="24"/>
                <w:lang w:val="lt-LT"/>
              </w:rPr>
              <w:fldChar w:fldCharType="begin">
                <w:ffData>
                  <w:name w:val="Data"/>
                  <w:enabled/>
                  <w:calcOnExit w:val="0"/>
                  <w:helpText w:type="text" w:val="Gauto dokumento data (atsakomuosiuose dokumentuose)"/>
                  <w:statusText w:type="text" w:val="Gauto dokumento data"/>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noProof/>
                <w:sz w:val="24"/>
                <w:szCs w:val="24"/>
                <w:lang w:val="lt-LT"/>
              </w:rPr>
              <w:t> </w:t>
            </w:r>
            <w:r>
              <w:rPr>
                <w:rFonts w:ascii="Times New Roman" w:hAnsi="Times New Roman"/>
                <w:sz w:val="24"/>
                <w:szCs w:val="24"/>
                <w:lang w:val="lt-LT"/>
              </w:rPr>
              <w:fldChar w:fldCharType="end"/>
            </w:r>
          </w:p>
        </w:tc>
        <w:tc>
          <w:tcPr>
            <w:tcW w:w="3066" w:type="dxa"/>
          </w:tcPr>
          <w:p w:rsidR="00286073" w:rsidRDefault="00286073" w:rsidP="002E26BE">
            <w:pPr>
              <w:rPr>
                <w:rFonts w:ascii="Times New Roman" w:hAnsi="Times New Roman"/>
                <w:sz w:val="24"/>
                <w:szCs w:val="24"/>
                <w:lang w:val="lt-LT"/>
              </w:rPr>
            </w:pPr>
          </w:p>
          <w:p w:rsidR="00DE798D" w:rsidRPr="00CE0D6D" w:rsidRDefault="00DE798D" w:rsidP="00286073">
            <w:pPr>
              <w:rPr>
                <w:rFonts w:ascii="Times New Roman" w:hAnsi="Times New Roman"/>
                <w:sz w:val="24"/>
                <w:szCs w:val="24"/>
                <w:lang w:val="lt-LT"/>
              </w:rPr>
            </w:pPr>
            <w:r w:rsidRPr="00CE0D6D">
              <w:rPr>
                <w:rFonts w:ascii="Times New Roman" w:hAnsi="Times New Roman"/>
                <w:sz w:val="24"/>
                <w:szCs w:val="24"/>
                <w:lang w:val="lt-LT"/>
              </w:rPr>
              <w:t xml:space="preserve">Nr. </w:t>
            </w:r>
            <w:r w:rsidR="002E26BE">
              <w:rPr>
                <w:rFonts w:ascii="Times New Roman" w:hAnsi="Times New Roman"/>
                <w:sz w:val="24"/>
                <w:szCs w:val="24"/>
                <w:lang w:val="lt-LT"/>
              </w:rPr>
              <w:t>(</w:t>
            </w:r>
            <w:r w:rsidR="00286073">
              <w:rPr>
                <w:rFonts w:ascii="Times New Roman" w:hAnsi="Times New Roman"/>
                <w:sz w:val="24"/>
                <w:szCs w:val="24"/>
                <w:lang w:val="lt-LT"/>
              </w:rPr>
              <w:t>11.3-53</w:t>
            </w:r>
            <w:r w:rsidR="002E26BE">
              <w:rPr>
                <w:rFonts w:ascii="Times New Roman" w:hAnsi="Times New Roman"/>
                <w:sz w:val="24"/>
                <w:szCs w:val="24"/>
                <w:lang w:val="lt-LT"/>
              </w:rPr>
              <w:t>)</w:t>
            </w:r>
            <w:r w:rsidRPr="00CE0D6D">
              <w:rPr>
                <w:rFonts w:ascii="Times New Roman" w:hAnsi="Times New Roman"/>
                <w:sz w:val="24"/>
                <w:szCs w:val="24"/>
                <w:lang w:val="lt-LT"/>
              </w:rPr>
              <w:t xml:space="preserve">SD -  </w:t>
            </w:r>
          </w:p>
        </w:tc>
      </w:tr>
      <w:tr w:rsidR="00DE798D" w:rsidRPr="00CE0D6D" w:rsidTr="00BB7685">
        <w:trPr>
          <w:trHeight w:val="135"/>
        </w:trPr>
        <w:tc>
          <w:tcPr>
            <w:tcW w:w="4928" w:type="dxa"/>
            <w:vMerge/>
          </w:tcPr>
          <w:p w:rsidR="00DE798D" w:rsidRPr="00CE0D6D" w:rsidRDefault="00DE798D" w:rsidP="00DE798D">
            <w:pPr>
              <w:rPr>
                <w:rFonts w:ascii="Times New Roman" w:hAnsi="Times New Roman"/>
                <w:sz w:val="24"/>
                <w:szCs w:val="24"/>
                <w:lang w:val="lt-LT"/>
              </w:rPr>
            </w:pPr>
          </w:p>
        </w:tc>
        <w:bookmarkStart w:id="2" w:name="I"/>
        <w:tc>
          <w:tcPr>
            <w:tcW w:w="1612" w:type="dxa"/>
          </w:tcPr>
          <w:p w:rsidR="00DE798D" w:rsidRPr="00CE0D6D" w:rsidRDefault="00F36A25" w:rsidP="00286073">
            <w:pPr>
              <w:ind w:left="175"/>
              <w:rPr>
                <w:rFonts w:ascii="Times New Roman" w:hAnsi="Times New Roman"/>
                <w:sz w:val="24"/>
                <w:szCs w:val="24"/>
                <w:lang w:val="lt-LT"/>
              </w:rPr>
            </w:pPr>
            <w:r w:rsidRPr="00CE0D6D">
              <w:rPr>
                <w:rFonts w:ascii="Times New Roman" w:hAnsi="Times New Roman"/>
                <w:sz w:val="24"/>
                <w:szCs w:val="24"/>
                <w:lang w:val="lt-LT"/>
              </w:rPr>
              <w:fldChar w:fldCharType="begin">
                <w:ffData>
                  <w:name w:val="I"/>
                  <w:enabled/>
                  <w:calcOnExit w:val="0"/>
                  <w:textInput>
                    <w:default w:val="Į"/>
                    <w:maxLength w:val="1"/>
                  </w:textInput>
                </w:ffData>
              </w:fldChar>
            </w:r>
            <w:r w:rsidR="00DE798D" w:rsidRPr="00CE0D6D">
              <w:rPr>
                <w:rFonts w:ascii="Times New Roman" w:hAnsi="Times New Roman"/>
                <w:sz w:val="24"/>
                <w:szCs w:val="24"/>
                <w:lang w:val="lt-LT"/>
              </w:rPr>
              <w:instrText xml:space="preserve"> FORMTEXT </w:instrText>
            </w:r>
            <w:r w:rsidRPr="00CE0D6D">
              <w:rPr>
                <w:rFonts w:ascii="Times New Roman" w:hAnsi="Times New Roman"/>
                <w:sz w:val="24"/>
                <w:szCs w:val="24"/>
                <w:lang w:val="lt-LT"/>
              </w:rPr>
            </w:r>
            <w:r w:rsidRPr="00CE0D6D">
              <w:rPr>
                <w:rFonts w:ascii="Times New Roman" w:hAnsi="Times New Roman"/>
                <w:sz w:val="24"/>
                <w:szCs w:val="24"/>
                <w:lang w:val="lt-LT"/>
              </w:rPr>
              <w:fldChar w:fldCharType="separate"/>
            </w:r>
            <w:r w:rsidR="00DE798D" w:rsidRPr="00CE0D6D">
              <w:rPr>
                <w:rFonts w:ascii="Times New Roman" w:hAnsi="Times New Roman"/>
                <w:sz w:val="24"/>
                <w:szCs w:val="24"/>
                <w:lang w:val="lt-LT"/>
              </w:rPr>
              <w:t>Į</w:t>
            </w:r>
            <w:r w:rsidRPr="00CE0D6D">
              <w:rPr>
                <w:rFonts w:ascii="Times New Roman" w:hAnsi="Times New Roman"/>
                <w:sz w:val="24"/>
                <w:szCs w:val="24"/>
                <w:lang w:val="lt-LT"/>
              </w:rPr>
              <w:fldChar w:fldCharType="end"/>
            </w:r>
            <w:bookmarkEnd w:id="2"/>
            <w:r w:rsidR="00286073">
              <w:rPr>
                <w:rFonts w:ascii="Times New Roman" w:hAnsi="Times New Roman"/>
                <w:sz w:val="24"/>
                <w:szCs w:val="24"/>
                <w:lang w:val="lt-LT"/>
              </w:rPr>
              <w:t>2019-10-03</w:t>
            </w:r>
          </w:p>
        </w:tc>
        <w:tc>
          <w:tcPr>
            <w:tcW w:w="3066" w:type="dxa"/>
          </w:tcPr>
          <w:p w:rsidR="00DE798D" w:rsidRPr="00CE0D6D" w:rsidRDefault="00286073" w:rsidP="00DE798D">
            <w:pPr>
              <w:rPr>
                <w:rFonts w:ascii="Times New Roman" w:hAnsi="Times New Roman"/>
                <w:sz w:val="24"/>
                <w:szCs w:val="24"/>
                <w:lang w:val="lt-LT"/>
              </w:rPr>
            </w:pPr>
            <w:bookmarkStart w:id="3" w:name="Nr"/>
            <w:r>
              <w:rPr>
                <w:rFonts w:ascii="Times New Roman" w:hAnsi="Times New Roman"/>
                <w:sz w:val="24"/>
                <w:szCs w:val="24"/>
                <w:lang w:val="lt-LT"/>
              </w:rPr>
              <w:t>Nr.</w:t>
            </w:r>
            <w:r w:rsidR="00F36A25">
              <w:rPr>
                <w:rFonts w:ascii="Times New Roman" w:hAnsi="Times New Roman"/>
                <w:sz w:val="24"/>
                <w:szCs w:val="24"/>
                <w:lang w:val="lt-LT"/>
              </w:rPr>
              <w:fldChar w:fldCharType="begin">
                <w:ffData>
                  <w:name w:val="Nr"/>
                  <w:enabled/>
                  <w:calcOnExit w:val="0"/>
                  <w:helpText w:type="text" w:val="Gauto dokumento nr. (atsakomuosiuose dokumentuose)"/>
                  <w:statusText w:type="text" w:val="Gauto dokumento nr."/>
                  <w:textInput/>
                </w:ffData>
              </w:fldChar>
            </w:r>
            <w:r w:rsidR="00DE798D">
              <w:rPr>
                <w:rFonts w:ascii="Times New Roman" w:hAnsi="Times New Roman"/>
                <w:sz w:val="24"/>
                <w:szCs w:val="24"/>
                <w:lang w:val="lt-LT"/>
              </w:rPr>
              <w:instrText xml:space="preserve"> FORMTEXT </w:instrText>
            </w:r>
            <w:r w:rsidR="00F36A25">
              <w:rPr>
                <w:rFonts w:ascii="Times New Roman" w:hAnsi="Times New Roman"/>
                <w:sz w:val="24"/>
                <w:szCs w:val="24"/>
                <w:lang w:val="lt-LT"/>
              </w:rPr>
            </w:r>
            <w:r w:rsidR="00F36A25">
              <w:rPr>
                <w:rFonts w:ascii="Times New Roman" w:hAnsi="Times New Roman"/>
                <w:sz w:val="24"/>
                <w:szCs w:val="24"/>
                <w:lang w:val="lt-LT"/>
              </w:rPr>
              <w:fldChar w:fldCharType="separate"/>
            </w:r>
            <w:r w:rsidR="00DE798D">
              <w:rPr>
                <w:rFonts w:ascii="Times New Roman" w:hAnsi="Times New Roman"/>
                <w:noProof/>
                <w:sz w:val="24"/>
                <w:szCs w:val="24"/>
                <w:lang w:val="lt-LT"/>
              </w:rPr>
              <w:t> </w:t>
            </w:r>
            <w:r>
              <w:t xml:space="preserve"> </w:t>
            </w:r>
            <w:r w:rsidRPr="00286073">
              <w:rPr>
                <w:rFonts w:ascii="Times New Roman" w:hAnsi="Times New Roman"/>
                <w:noProof/>
                <w:sz w:val="24"/>
                <w:szCs w:val="24"/>
                <w:lang w:val="lt-LT"/>
              </w:rPr>
              <w:t>1D-4937</w:t>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sidR="00DE798D">
              <w:rPr>
                <w:rFonts w:ascii="Times New Roman" w:hAnsi="Times New Roman"/>
                <w:noProof/>
                <w:sz w:val="24"/>
                <w:szCs w:val="24"/>
                <w:lang w:val="lt-LT"/>
              </w:rPr>
              <w:t> </w:t>
            </w:r>
            <w:r w:rsidR="00F36A25">
              <w:rPr>
                <w:rFonts w:ascii="Times New Roman" w:hAnsi="Times New Roman"/>
                <w:sz w:val="24"/>
                <w:szCs w:val="24"/>
                <w:lang w:val="lt-LT"/>
              </w:rPr>
              <w:fldChar w:fldCharType="end"/>
            </w:r>
            <w:bookmarkEnd w:id="3"/>
          </w:p>
        </w:tc>
      </w:tr>
      <w:tr w:rsidR="00DE798D" w:rsidRPr="00CE0D6D" w:rsidTr="00BB7685">
        <w:trPr>
          <w:trHeight w:val="135"/>
        </w:trPr>
        <w:tc>
          <w:tcPr>
            <w:tcW w:w="4928" w:type="dxa"/>
            <w:vMerge/>
          </w:tcPr>
          <w:p w:rsidR="00DE798D" w:rsidRPr="00CE0D6D" w:rsidRDefault="00DE798D" w:rsidP="00DE798D">
            <w:pPr>
              <w:rPr>
                <w:rFonts w:ascii="Times New Roman" w:hAnsi="Times New Roman"/>
                <w:sz w:val="24"/>
                <w:szCs w:val="24"/>
                <w:lang w:val="lt-LT"/>
              </w:rPr>
            </w:pPr>
          </w:p>
        </w:tc>
        <w:tc>
          <w:tcPr>
            <w:tcW w:w="1612" w:type="dxa"/>
          </w:tcPr>
          <w:p w:rsidR="00DE798D" w:rsidRPr="00CE0D6D" w:rsidRDefault="00DE798D" w:rsidP="002E26BE">
            <w:pPr>
              <w:ind w:left="175"/>
              <w:rPr>
                <w:rFonts w:ascii="Times New Roman" w:hAnsi="Times New Roman"/>
                <w:sz w:val="24"/>
                <w:szCs w:val="24"/>
                <w:lang w:val="lt-LT"/>
              </w:rPr>
            </w:pPr>
          </w:p>
        </w:tc>
        <w:tc>
          <w:tcPr>
            <w:tcW w:w="3066" w:type="dxa"/>
          </w:tcPr>
          <w:p w:rsidR="00DE798D" w:rsidRPr="00CE0D6D" w:rsidRDefault="00DE798D" w:rsidP="00DE798D">
            <w:pPr>
              <w:rPr>
                <w:rFonts w:ascii="Times New Roman" w:hAnsi="Times New Roman"/>
                <w:sz w:val="24"/>
                <w:szCs w:val="24"/>
                <w:lang w:val="lt-LT"/>
              </w:rPr>
            </w:pPr>
          </w:p>
        </w:tc>
      </w:tr>
    </w:tbl>
    <w:p w:rsidR="00DE798D" w:rsidRDefault="00DE798D" w:rsidP="00DE798D">
      <w:pPr>
        <w:jc w:val="center"/>
        <w:rPr>
          <w:rFonts w:ascii="Times New Roman" w:hAnsi="Times New Roman"/>
          <w:b/>
          <w:caps/>
          <w:sz w:val="24"/>
          <w:lang w:val="lt-LT"/>
        </w:rPr>
      </w:pPr>
    </w:p>
    <w:p w:rsidR="002E26BE" w:rsidRPr="00985521" w:rsidRDefault="002E26BE" w:rsidP="00DE798D">
      <w:pPr>
        <w:jc w:val="center"/>
        <w:rPr>
          <w:rFonts w:ascii="Times New Roman" w:hAnsi="Times New Roman"/>
          <w:b/>
          <w:caps/>
          <w:sz w:val="24"/>
          <w:lang w:val="lt-LT"/>
        </w:rPr>
      </w:pPr>
    </w:p>
    <w:bookmarkStart w:id="4" w:name="Antraste"/>
    <w:p w:rsidR="00DE798D" w:rsidRPr="00757EC1" w:rsidRDefault="00F36A25" w:rsidP="00DE798D">
      <w:pPr>
        <w:outlineLvl w:val="0"/>
        <w:rPr>
          <w:rFonts w:ascii="Times New Roman" w:hAnsi="Times New Roman"/>
          <w:b/>
          <w:caps/>
          <w:sz w:val="24"/>
          <w:lang w:val="lt-LT"/>
        </w:rPr>
      </w:pPr>
      <w:r>
        <w:rPr>
          <w:rFonts w:ascii="Times New Roman" w:hAnsi="Times New Roman"/>
          <w:b/>
          <w:caps/>
          <w:sz w:val="24"/>
          <w:lang w:val="lt-LT"/>
        </w:rPr>
        <w:fldChar w:fldCharType="begin">
          <w:ffData>
            <w:name w:val="Antraste"/>
            <w:enabled/>
            <w:calcOnExit w:val="0"/>
            <w:helpText w:type="text" w:val="Dokumento antraštė"/>
            <w:statusText w:type="text" w:val="Dokumento antraštė"/>
            <w:textInput>
              <w:default w:val="DĖL     "/>
            </w:textInput>
          </w:ffData>
        </w:fldChar>
      </w:r>
      <w:r w:rsidR="00DE798D">
        <w:rPr>
          <w:rFonts w:ascii="Times New Roman" w:hAnsi="Times New Roman"/>
          <w:b/>
          <w:caps/>
          <w:sz w:val="24"/>
          <w:lang w:val="lt-LT"/>
        </w:rPr>
        <w:instrText xml:space="preserve"> FORMTEXT </w:instrText>
      </w:r>
      <w:r>
        <w:rPr>
          <w:rFonts w:ascii="Times New Roman" w:hAnsi="Times New Roman"/>
          <w:b/>
          <w:caps/>
          <w:sz w:val="24"/>
          <w:lang w:val="lt-LT"/>
        </w:rPr>
      </w:r>
      <w:r>
        <w:rPr>
          <w:rFonts w:ascii="Times New Roman" w:hAnsi="Times New Roman"/>
          <w:b/>
          <w:caps/>
          <w:sz w:val="24"/>
          <w:lang w:val="lt-LT"/>
        </w:rPr>
        <w:fldChar w:fldCharType="separate"/>
      </w:r>
      <w:r w:rsidR="00DE798D">
        <w:rPr>
          <w:rFonts w:ascii="Times New Roman" w:hAnsi="Times New Roman"/>
          <w:b/>
          <w:caps/>
          <w:sz w:val="24"/>
          <w:lang w:val="lt-LT"/>
        </w:rPr>
        <w:t>DĖL</w:t>
      </w:r>
      <w:r w:rsidR="00286073">
        <w:rPr>
          <w:rFonts w:ascii="Times New Roman" w:hAnsi="Times New Roman"/>
          <w:b/>
          <w:caps/>
          <w:sz w:val="24"/>
          <w:lang w:val="lt-LT"/>
        </w:rPr>
        <w:t xml:space="preserve"> įstatymo projekto derinimo</w:t>
      </w:r>
      <w:r w:rsidR="00DE798D">
        <w:rPr>
          <w:rFonts w:ascii="Times New Roman" w:hAnsi="Times New Roman"/>
          <w:b/>
          <w:caps/>
          <w:sz w:val="24"/>
          <w:lang w:val="lt-LT"/>
        </w:rPr>
        <w:t xml:space="preserve">     </w:t>
      </w:r>
      <w:r>
        <w:rPr>
          <w:rFonts w:ascii="Times New Roman" w:hAnsi="Times New Roman"/>
          <w:b/>
          <w:caps/>
          <w:sz w:val="24"/>
          <w:lang w:val="lt-LT"/>
        </w:rPr>
        <w:fldChar w:fldCharType="end"/>
      </w:r>
      <w:bookmarkEnd w:id="4"/>
    </w:p>
    <w:p w:rsidR="00DE798D" w:rsidRPr="00985521" w:rsidRDefault="00DE798D" w:rsidP="00DE798D">
      <w:pPr>
        <w:rPr>
          <w:rFonts w:ascii="Times New Roman" w:hAnsi="Times New Roman"/>
          <w:b/>
          <w:caps/>
          <w:sz w:val="24"/>
          <w:lang w:val="lt-LT"/>
        </w:rPr>
      </w:pPr>
    </w:p>
    <w:p w:rsidR="00DE798D" w:rsidRPr="00985521" w:rsidRDefault="00DE798D" w:rsidP="00DE798D">
      <w:pPr>
        <w:rPr>
          <w:rFonts w:ascii="Times New Roman" w:hAnsi="Times New Roman"/>
          <w:b/>
          <w:caps/>
          <w:sz w:val="24"/>
          <w:lang w:val="lt-LT"/>
        </w:rPr>
        <w:sectPr w:rsidR="00DE798D" w:rsidRPr="00985521" w:rsidSect="00BB7685">
          <w:headerReference w:type="even" r:id="rId10"/>
          <w:headerReference w:type="default" r:id="rId11"/>
          <w:footerReference w:type="even" r:id="rId12"/>
          <w:footerReference w:type="default" r:id="rId13"/>
          <w:footerReference w:type="first" r:id="rId14"/>
          <w:pgSz w:w="11906" w:h="16838"/>
          <w:pgMar w:top="851" w:right="567" w:bottom="567" w:left="1797" w:header="720" w:footer="0" w:gutter="0"/>
          <w:cols w:space="720"/>
          <w:titlePg/>
          <w:docGrid w:linePitch="360"/>
        </w:sectPr>
      </w:pPr>
    </w:p>
    <w:p w:rsidR="007A5185" w:rsidRDefault="00286073" w:rsidP="007A5185">
      <w:pPr>
        <w:spacing w:line="360" w:lineRule="exact"/>
        <w:ind w:firstLine="1296"/>
        <w:jc w:val="both"/>
        <w:rPr>
          <w:rFonts w:ascii="Times New Roman" w:hAnsi="Times New Roman"/>
          <w:sz w:val="24"/>
          <w:lang w:val="lt-LT"/>
        </w:rPr>
      </w:pPr>
      <w:r>
        <w:rPr>
          <w:rFonts w:ascii="Times New Roman" w:hAnsi="Times New Roman"/>
          <w:sz w:val="24"/>
          <w:lang w:val="lt-LT"/>
        </w:rPr>
        <w:t xml:space="preserve">Išnagrinėję </w:t>
      </w:r>
      <w:r w:rsidRPr="00286073">
        <w:rPr>
          <w:rFonts w:ascii="Times New Roman" w:hAnsi="Times New Roman"/>
          <w:sz w:val="24"/>
          <w:lang w:val="lt-LT"/>
        </w:rPr>
        <w:t>Lietuvos Respublikos vidaus tarnybos statuto 18, 26, 28, 31, 311, 33, 32, 34, 35, 37, 39, 53, 56, 58, 59, 61, 64, 68, 69, 75 straipsnių ir priedo pakeitimo įstatymo projektą</w:t>
      </w:r>
      <w:r>
        <w:rPr>
          <w:rFonts w:ascii="Times New Roman" w:hAnsi="Times New Roman"/>
          <w:sz w:val="24"/>
          <w:lang w:val="lt-LT"/>
        </w:rPr>
        <w:t xml:space="preserve">, atkreipiame dėmesį į tai, kad yra </w:t>
      </w:r>
      <w:r w:rsidR="007A5185">
        <w:rPr>
          <w:rFonts w:ascii="Times New Roman" w:hAnsi="Times New Roman"/>
          <w:sz w:val="24"/>
          <w:lang w:val="lt-LT"/>
        </w:rPr>
        <w:t xml:space="preserve">siūloma keisti </w:t>
      </w:r>
      <w:r>
        <w:rPr>
          <w:rFonts w:ascii="Times New Roman" w:hAnsi="Times New Roman"/>
          <w:sz w:val="24"/>
          <w:lang w:val="lt-LT"/>
        </w:rPr>
        <w:t>Vidaus tarnybos statuto 34 straipsnio 15 dalies nuostat</w:t>
      </w:r>
      <w:r w:rsidR="007A5185">
        <w:rPr>
          <w:rFonts w:ascii="Times New Roman" w:hAnsi="Times New Roman"/>
          <w:sz w:val="24"/>
          <w:lang w:val="lt-LT"/>
        </w:rPr>
        <w:t>a</w:t>
      </w:r>
      <w:r>
        <w:rPr>
          <w:rFonts w:ascii="Times New Roman" w:hAnsi="Times New Roman"/>
          <w:sz w:val="24"/>
          <w:lang w:val="lt-LT"/>
        </w:rPr>
        <w:t>s, todėl at</w:t>
      </w:r>
      <w:r w:rsidR="007A5185">
        <w:rPr>
          <w:rFonts w:ascii="Times New Roman" w:hAnsi="Times New Roman"/>
          <w:sz w:val="24"/>
          <w:lang w:val="lt-LT"/>
        </w:rPr>
        <w:t>itinkamai turės būti patikslinta</w:t>
      </w:r>
      <w:r>
        <w:rPr>
          <w:rFonts w:ascii="Times New Roman" w:hAnsi="Times New Roman"/>
          <w:sz w:val="24"/>
          <w:lang w:val="lt-LT"/>
        </w:rPr>
        <w:t xml:space="preserve"> ir V</w:t>
      </w:r>
      <w:r w:rsidRPr="00286073">
        <w:rPr>
          <w:rFonts w:ascii="Times New Roman" w:hAnsi="Times New Roman"/>
          <w:sz w:val="24"/>
          <w:lang w:val="lt-LT"/>
        </w:rPr>
        <w:t>idutinio darbo užmoke</w:t>
      </w:r>
      <w:r>
        <w:rPr>
          <w:rFonts w:ascii="Times New Roman" w:hAnsi="Times New Roman"/>
          <w:sz w:val="24"/>
          <w:lang w:val="lt-LT"/>
        </w:rPr>
        <w:t xml:space="preserve">sčio skaičiavimo tvarkos aprašo, patvirtinto </w:t>
      </w:r>
      <w:r w:rsidRPr="00286073">
        <w:rPr>
          <w:rFonts w:ascii="Times New Roman" w:hAnsi="Times New Roman"/>
          <w:sz w:val="24"/>
          <w:lang w:val="lt-LT"/>
        </w:rPr>
        <w:t>Lietuvos Respublikos Vyriausybės</w:t>
      </w:r>
      <w:r>
        <w:rPr>
          <w:rFonts w:ascii="Times New Roman" w:hAnsi="Times New Roman"/>
          <w:sz w:val="24"/>
          <w:lang w:val="lt-LT"/>
        </w:rPr>
        <w:t xml:space="preserve"> </w:t>
      </w:r>
      <w:r w:rsidRPr="00286073">
        <w:rPr>
          <w:rFonts w:ascii="Times New Roman" w:hAnsi="Times New Roman"/>
          <w:sz w:val="24"/>
          <w:lang w:val="lt-LT"/>
        </w:rPr>
        <w:t>2017 m. birželio 21 d. nutarimu Nr. 496</w:t>
      </w:r>
      <w:r w:rsidR="007A5185">
        <w:rPr>
          <w:rFonts w:ascii="Times New Roman" w:hAnsi="Times New Roman"/>
          <w:sz w:val="24"/>
          <w:lang w:val="lt-LT"/>
        </w:rPr>
        <w:t xml:space="preserve">, 5.10 punkto nuostata. Siūlome tai nurodyti aiškinamojo rašto 11 punkte. </w:t>
      </w:r>
    </w:p>
    <w:p w:rsidR="009526A5" w:rsidRPr="009526A5" w:rsidRDefault="00143C66" w:rsidP="009526A5">
      <w:pPr>
        <w:spacing w:line="360" w:lineRule="exact"/>
        <w:ind w:firstLine="1296"/>
        <w:jc w:val="both"/>
        <w:rPr>
          <w:rFonts w:ascii="Times New Roman" w:hAnsi="Times New Roman"/>
          <w:sz w:val="24"/>
          <w:lang w:val="lt-LT"/>
        </w:rPr>
      </w:pPr>
      <w:r>
        <w:rPr>
          <w:rFonts w:ascii="Times New Roman" w:hAnsi="Times New Roman"/>
          <w:sz w:val="24"/>
          <w:lang w:val="lt-LT"/>
        </w:rPr>
        <w:t>Teikiame siūlymus d</w:t>
      </w:r>
      <w:r w:rsidR="009526A5" w:rsidRPr="009526A5">
        <w:rPr>
          <w:rFonts w:ascii="Times New Roman" w:hAnsi="Times New Roman" w:hint="eastAsia"/>
          <w:sz w:val="24"/>
          <w:lang w:val="lt-LT"/>
        </w:rPr>
        <w:t>ė</w:t>
      </w:r>
      <w:r w:rsidR="009526A5" w:rsidRPr="009526A5">
        <w:rPr>
          <w:rFonts w:ascii="Times New Roman" w:hAnsi="Times New Roman"/>
          <w:sz w:val="24"/>
          <w:lang w:val="lt-LT"/>
        </w:rPr>
        <w:t xml:space="preserve">l </w:t>
      </w:r>
      <w:r>
        <w:rPr>
          <w:rFonts w:ascii="Times New Roman" w:hAnsi="Times New Roman"/>
          <w:sz w:val="24"/>
          <w:lang w:val="lt-LT"/>
        </w:rPr>
        <w:t>keičiamo</w:t>
      </w:r>
      <w:r w:rsidR="009526A5">
        <w:rPr>
          <w:rFonts w:ascii="Times New Roman" w:hAnsi="Times New Roman"/>
          <w:sz w:val="24"/>
          <w:lang w:val="lt-LT"/>
        </w:rPr>
        <w:t xml:space="preserve"> </w:t>
      </w:r>
      <w:r w:rsidR="00BF6A60">
        <w:rPr>
          <w:rFonts w:ascii="Times New Roman" w:hAnsi="Times New Roman"/>
          <w:sz w:val="24"/>
          <w:lang w:val="lt-LT"/>
        </w:rPr>
        <w:t xml:space="preserve">Vidaus tarnybos statuto </w:t>
      </w:r>
      <w:r w:rsidR="009526A5" w:rsidRPr="009526A5">
        <w:rPr>
          <w:rFonts w:ascii="Times New Roman" w:hAnsi="Times New Roman"/>
          <w:sz w:val="24"/>
          <w:lang w:val="lt-LT"/>
        </w:rPr>
        <w:t>61 straipsnio</w:t>
      </w:r>
      <w:r w:rsidR="009526A5">
        <w:rPr>
          <w:rFonts w:ascii="Times New Roman" w:hAnsi="Times New Roman"/>
          <w:sz w:val="24"/>
          <w:lang w:val="lt-LT"/>
        </w:rPr>
        <w:t>:</w:t>
      </w:r>
      <w:r w:rsidR="009526A5" w:rsidRPr="009526A5">
        <w:rPr>
          <w:rFonts w:ascii="Times New Roman" w:hAnsi="Times New Roman"/>
          <w:sz w:val="24"/>
          <w:lang w:val="lt-LT"/>
        </w:rPr>
        <w:t xml:space="preserve"> </w:t>
      </w:r>
    </w:p>
    <w:p w:rsidR="009526A5" w:rsidRPr="009526A5" w:rsidRDefault="00037FEF" w:rsidP="009526A5">
      <w:pPr>
        <w:spacing w:line="360" w:lineRule="exact"/>
        <w:ind w:firstLine="1296"/>
        <w:jc w:val="both"/>
        <w:rPr>
          <w:rFonts w:ascii="Times New Roman" w:hAnsi="Times New Roman"/>
          <w:sz w:val="24"/>
          <w:lang w:val="lt-LT"/>
        </w:rPr>
      </w:pPr>
      <w:r>
        <w:rPr>
          <w:rFonts w:ascii="Times New Roman" w:hAnsi="Times New Roman"/>
          <w:sz w:val="24"/>
          <w:lang w:val="lt-LT"/>
        </w:rPr>
        <w:t xml:space="preserve">Atkreipiame dėmesį, kad </w:t>
      </w:r>
      <w:r w:rsidRPr="009526A5">
        <w:rPr>
          <w:rFonts w:ascii="Times New Roman" w:hAnsi="Times New Roman"/>
          <w:sz w:val="24"/>
          <w:lang w:val="lt-LT"/>
        </w:rPr>
        <w:t>Valstyb</w:t>
      </w:r>
      <w:r w:rsidRPr="009526A5">
        <w:rPr>
          <w:rFonts w:ascii="Times New Roman" w:hAnsi="Times New Roman" w:hint="eastAsia"/>
          <w:sz w:val="24"/>
          <w:lang w:val="lt-LT"/>
        </w:rPr>
        <w:t>ė</w:t>
      </w:r>
      <w:r w:rsidRPr="009526A5">
        <w:rPr>
          <w:rFonts w:ascii="Times New Roman" w:hAnsi="Times New Roman"/>
          <w:sz w:val="24"/>
          <w:lang w:val="lt-LT"/>
        </w:rPr>
        <w:t xml:space="preserve">s tarnybos </w:t>
      </w:r>
      <w:r w:rsidRPr="009526A5">
        <w:rPr>
          <w:rFonts w:ascii="Times New Roman" w:hAnsi="Times New Roman" w:hint="eastAsia"/>
          <w:sz w:val="24"/>
          <w:lang w:val="lt-LT"/>
        </w:rPr>
        <w:t>į</w:t>
      </w:r>
      <w:r>
        <w:rPr>
          <w:rFonts w:ascii="Times New Roman" w:hAnsi="Times New Roman"/>
          <w:sz w:val="24"/>
          <w:lang w:val="lt-LT"/>
        </w:rPr>
        <w:t>statyme neliko</w:t>
      </w:r>
      <w:r w:rsidRPr="009526A5">
        <w:rPr>
          <w:rFonts w:ascii="Times New Roman" w:hAnsi="Times New Roman"/>
          <w:sz w:val="24"/>
          <w:lang w:val="lt-LT"/>
        </w:rPr>
        <w:t xml:space="preserve"> </w:t>
      </w:r>
      <w:r w:rsidRPr="009526A5">
        <w:rPr>
          <w:rFonts w:ascii="Times New Roman" w:hAnsi="Times New Roman" w:hint="eastAsia"/>
          <w:sz w:val="24"/>
          <w:lang w:val="lt-LT"/>
        </w:rPr>
        <w:t>š</w:t>
      </w:r>
      <w:r w:rsidRPr="009526A5">
        <w:rPr>
          <w:rFonts w:ascii="Times New Roman" w:hAnsi="Times New Roman"/>
          <w:sz w:val="24"/>
          <w:lang w:val="lt-LT"/>
        </w:rPr>
        <w:t>akos kolektyvini</w:t>
      </w:r>
      <w:r w:rsidRPr="009526A5">
        <w:rPr>
          <w:rFonts w:ascii="Times New Roman" w:hAnsi="Times New Roman" w:hint="eastAsia"/>
          <w:sz w:val="24"/>
          <w:lang w:val="lt-LT"/>
        </w:rPr>
        <w:t>ų</w:t>
      </w:r>
      <w:r w:rsidRPr="009526A5">
        <w:rPr>
          <w:rFonts w:ascii="Times New Roman" w:hAnsi="Times New Roman"/>
          <w:sz w:val="24"/>
          <w:lang w:val="lt-LT"/>
        </w:rPr>
        <w:t xml:space="preserve"> sutar</w:t>
      </w:r>
      <w:r w:rsidRPr="009526A5">
        <w:rPr>
          <w:rFonts w:ascii="Times New Roman" w:hAnsi="Times New Roman" w:hint="eastAsia"/>
          <w:sz w:val="24"/>
          <w:lang w:val="lt-LT"/>
        </w:rPr>
        <w:t>č</w:t>
      </w:r>
      <w:r w:rsidRPr="009526A5">
        <w:rPr>
          <w:rFonts w:ascii="Times New Roman" w:hAnsi="Times New Roman"/>
          <w:sz w:val="24"/>
          <w:lang w:val="lt-LT"/>
        </w:rPr>
        <w:t>i</w:t>
      </w:r>
      <w:r w:rsidRPr="009526A5">
        <w:rPr>
          <w:rFonts w:ascii="Times New Roman" w:hAnsi="Times New Roman" w:hint="eastAsia"/>
          <w:sz w:val="24"/>
          <w:lang w:val="lt-LT"/>
        </w:rPr>
        <w:t>ų</w:t>
      </w:r>
      <w:r w:rsidRPr="009526A5">
        <w:rPr>
          <w:rFonts w:ascii="Times New Roman" w:hAnsi="Times New Roman"/>
          <w:sz w:val="24"/>
          <w:lang w:val="lt-LT"/>
        </w:rPr>
        <w:t xml:space="preserve"> reglamentavimo</w:t>
      </w:r>
      <w:r>
        <w:rPr>
          <w:rFonts w:ascii="Times New Roman" w:hAnsi="Times New Roman"/>
          <w:sz w:val="24"/>
          <w:lang w:val="lt-LT"/>
        </w:rPr>
        <w:t xml:space="preserve">. Mūsų nuomone, </w:t>
      </w:r>
      <w:r w:rsidR="00CF1008">
        <w:rPr>
          <w:rFonts w:ascii="Times New Roman" w:hAnsi="Times New Roman"/>
          <w:sz w:val="24"/>
          <w:lang w:val="lt-LT"/>
        </w:rPr>
        <w:t xml:space="preserve">turėtų būti apsvarstytas </w:t>
      </w:r>
      <w:r>
        <w:rPr>
          <w:rFonts w:ascii="Times New Roman" w:hAnsi="Times New Roman"/>
          <w:sz w:val="24"/>
          <w:lang w:val="lt-LT"/>
        </w:rPr>
        <w:t>ši</w:t>
      </w:r>
      <w:r w:rsidR="00CF1008">
        <w:rPr>
          <w:rFonts w:ascii="Times New Roman" w:hAnsi="Times New Roman"/>
          <w:sz w:val="24"/>
          <w:lang w:val="lt-LT"/>
        </w:rPr>
        <w:t>ų nuostatų</w:t>
      </w:r>
      <w:r>
        <w:rPr>
          <w:rFonts w:ascii="Times New Roman" w:hAnsi="Times New Roman"/>
          <w:sz w:val="24"/>
          <w:lang w:val="lt-LT"/>
        </w:rPr>
        <w:t xml:space="preserve"> </w:t>
      </w:r>
      <w:r w:rsidR="00CF1008">
        <w:rPr>
          <w:rFonts w:ascii="Times New Roman" w:hAnsi="Times New Roman"/>
          <w:sz w:val="24"/>
          <w:lang w:val="lt-LT"/>
        </w:rPr>
        <w:t>suderinamumas</w:t>
      </w:r>
      <w:r>
        <w:rPr>
          <w:rFonts w:ascii="Times New Roman" w:hAnsi="Times New Roman"/>
          <w:sz w:val="24"/>
          <w:lang w:val="lt-LT"/>
        </w:rPr>
        <w:t>.</w:t>
      </w:r>
      <w:r w:rsidR="009526A5" w:rsidRPr="009526A5">
        <w:rPr>
          <w:rFonts w:ascii="Times New Roman" w:hAnsi="Times New Roman"/>
          <w:sz w:val="24"/>
          <w:lang w:val="lt-LT"/>
        </w:rPr>
        <w:t xml:space="preserve"> </w:t>
      </w:r>
    </w:p>
    <w:p w:rsidR="009526A5" w:rsidRPr="009526A5" w:rsidRDefault="009526A5" w:rsidP="009526A5">
      <w:pPr>
        <w:spacing w:line="360" w:lineRule="exact"/>
        <w:ind w:firstLine="1296"/>
        <w:jc w:val="both"/>
        <w:rPr>
          <w:rFonts w:ascii="Times New Roman" w:hAnsi="Times New Roman"/>
          <w:sz w:val="24"/>
          <w:lang w:val="lt-LT"/>
        </w:rPr>
      </w:pPr>
      <w:r w:rsidRPr="009526A5">
        <w:rPr>
          <w:rFonts w:ascii="Times New Roman" w:hAnsi="Times New Roman"/>
          <w:sz w:val="24"/>
          <w:lang w:val="lt-LT"/>
        </w:rPr>
        <w:t>Siekiant kolektyvini</w:t>
      </w:r>
      <w:r w:rsidRPr="009526A5">
        <w:rPr>
          <w:rFonts w:ascii="Times New Roman" w:hAnsi="Times New Roman" w:hint="eastAsia"/>
          <w:sz w:val="24"/>
          <w:lang w:val="lt-LT"/>
        </w:rPr>
        <w:t>ų</w:t>
      </w:r>
      <w:r w:rsidRPr="009526A5">
        <w:rPr>
          <w:rFonts w:ascii="Times New Roman" w:hAnsi="Times New Roman"/>
          <w:sz w:val="24"/>
          <w:lang w:val="lt-LT"/>
        </w:rPr>
        <w:t xml:space="preserve"> santyki</w:t>
      </w:r>
      <w:r w:rsidRPr="009526A5">
        <w:rPr>
          <w:rFonts w:ascii="Times New Roman" w:hAnsi="Times New Roman" w:hint="eastAsia"/>
          <w:sz w:val="24"/>
          <w:lang w:val="lt-LT"/>
        </w:rPr>
        <w:t>ų</w:t>
      </w:r>
      <w:r w:rsidRPr="009526A5">
        <w:rPr>
          <w:rFonts w:ascii="Times New Roman" w:hAnsi="Times New Roman"/>
          <w:sz w:val="24"/>
          <w:lang w:val="lt-LT"/>
        </w:rPr>
        <w:t xml:space="preserve"> </w:t>
      </w:r>
      <w:r w:rsidR="00037FEF">
        <w:rPr>
          <w:rFonts w:ascii="Times New Roman" w:hAnsi="Times New Roman"/>
          <w:sz w:val="24"/>
          <w:lang w:val="lt-LT"/>
        </w:rPr>
        <w:t xml:space="preserve">reglamentavimo </w:t>
      </w:r>
      <w:r w:rsidRPr="009526A5">
        <w:rPr>
          <w:rFonts w:ascii="Times New Roman" w:hAnsi="Times New Roman"/>
          <w:sz w:val="24"/>
          <w:lang w:val="lt-LT"/>
        </w:rPr>
        <w:t>vientisumo, si</w:t>
      </w:r>
      <w:r w:rsidRPr="009526A5">
        <w:rPr>
          <w:rFonts w:ascii="Times New Roman" w:hAnsi="Times New Roman" w:hint="eastAsia"/>
          <w:sz w:val="24"/>
          <w:lang w:val="lt-LT"/>
        </w:rPr>
        <w:t>ū</w:t>
      </w:r>
      <w:r w:rsidRPr="009526A5">
        <w:rPr>
          <w:rFonts w:ascii="Times New Roman" w:hAnsi="Times New Roman"/>
          <w:sz w:val="24"/>
          <w:lang w:val="lt-LT"/>
        </w:rPr>
        <w:t>lytume numatyti, kad vis</w:t>
      </w:r>
      <w:r w:rsidRPr="009526A5">
        <w:rPr>
          <w:rFonts w:ascii="Times New Roman" w:hAnsi="Times New Roman" w:hint="eastAsia"/>
          <w:sz w:val="24"/>
          <w:lang w:val="lt-LT"/>
        </w:rPr>
        <w:t>ų</w:t>
      </w:r>
      <w:r w:rsidRPr="009526A5">
        <w:rPr>
          <w:rFonts w:ascii="Times New Roman" w:hAnsi="Times New Roman"/>
          <w:sz w:val="24"/>
          <w:lang w:val="lt-LT"/>
        </w:rPr>
        <w:t xml:space="preserve"> lygi</w:t>
      </w:r>
      <w:r w:rsidRPr="009526A5">
        <w:rPr>
          <w:rFonts w:ascii="Times New Roman" w:hAnsi="Times New Roman" w:hint="eastAsia"/>
          <w:sz w:val="24"/>
          <w:lang w:val="lt-LT"/>
        </w:rPr>
        <w:t>ų</w:t>
      </w:r>
      <w:r w:rsidRPr="009526A5">
        <w:rPr>
          <w:rFonts w:ascii="Times New Roman" w:hAnsi="Times New Roman"/>
          <w:sz w:val="24"/>
          <w:lang w:val="lt-LT"/>
        </w:rPr>
        <w:t xml:space="preserve"> kolektyvin</w:t>
      </w:r>
      <w:r w:rsidRPr="009526A5">
        <w:rPr>
          <w:rFonts w:ascii="Times New Roman" w:hAnsi="Times New Roman" w:hint="eastAsia"/>
          <w:sz w:val="24"/>
          <w:lang w:val="lt-LT"/>
        </w:rPr>
        <w:t>ė</w:t>
      </w:r>
      <w:r w:rsidRPr="009526A5">
        <w:rPr>
          <w:rFonts w:ascii="Times New Roman" w:hAnsi="Times New Roman"/>
          <w:sz w:val="24"/>
          <w:lang w:val="lt-LT"/>
        </w:rPr>
        <w:t>s sutartys (</w:t>
      </w:r>
      <w:r w:rsidRPr="009526A5">
        <w:rPr>
          <w:rFonts w:ascii="Times New Roman" w:hAnsi="Times New Roman" w:hint="eastAsia"/>
          <w:sz w:val="24"/>
          <w:lang w:val="lt-LT"/>
        </w:rPr>
        <w:t>į</w:t>
      </w:r>
      <w:r w:rsidRPr="009526A5">
        <w:rPr>
          <w:rFonts w:ascii="Times New Roman" w:hAnsi="Times New Roman"/>
          <w:sz w:val="24"/>
          <w:lang w:val="lt-LT"/>
        </w:rPr>
        <w:t xml:space="preserve">staigos, </w:t>
      </w:r>
      <w:r w:rsidRPr="009526A5">
        <w:rPr>
          <w:rFonts w:ascii="Times New Roman" w:hAnsi="Times New Roman" w:hint="eastAsia"/>
          <w:sz w:val="24"/>
          <w:lang w:val="lt-LT"/>
        </w:rPr>
        <w:t>š</w:t>
      </w:r>
      <w:r w:rsidR="00037FEF">
        <w:rPr>
          <w:rFonts w:ascii="Times New Roman" w:hAnsi="Times New Roman"/>
          <w:sz w:val="24"/>
          <w:lang w:val="lt-LT"/>
        </w:rPr>
        <w:t>akos</w:t>
      </w:r>
      <w:r w:rsidRPr="009526A5">
        <w:rPr>
          <w:rFonts w:ascii="Times New Roman" w:hAnsi="Times New Roman"/>
          <w:sz w:val="24"/>
          <w:lang w:val="lt-LT"/>
        </w:rPr>
        <w:t xml:space="preserve"> ir nacionalin</w:t>
      </w:r>
      <w:r w:rsidRPr="009526A5">
        <w:rPr>
          <w:rFonts w:ascii="Times New Roman" w:hAnsi="Times New Roman" w:hint="eastAsia"/>
          <w:sz w:val="24"/>
          <w:lang w:val="lt-LT"/>
        </w:rPr>
        <w:t>ė</w:t>
      </w:r>
      <w:r w:rsidRPr="009526A5">
        <w:rPr>
          <w:rFonts w:ascii="Times New Roman" w:hAnsi="Times New Roman"/>
          <w:sz w:val="24"/>
          <w:lang w:val="lt-LT"/>
        </w:rPr>
        <w:t>) taikomos tik kolektyvin</w:t>
      </w:r>
      <w:r w:rsidRPr="009526A5">
        <w:rPr>
          <w:rFonts w:ascii="Times New Roman" w:hAnsi="Times New Roman" w:hint="eastAsia"/>
          <w:sz w:val="24"/>
          <w:lang w:val="lt-LT"/>
        </w:rPr>
        <w:t>ę</w:t>
      </w:r>
      <w:r w:rsidRPr="009526A5">
        <w:rPr>
          <w:rFonts w:ascii="Times New Roman" w:hAnsi="Times New Roman"/>
          <w:sz w:val="24"/>
          <w:lang w:val="lt-LT"/>
        </w:rPr>
        <w:t xml:space="preserve"> sutart</w:t>
      </w:r>
      <w:r w:rsidRPr="009526A5">
        <w:rPr>
          <w:rFonts w:ascii="Times New Roman" w:hAnsi="Times New Roman" w:hint="eastAsia"/>
          <w:sz w:val="24"/>
          <w:lang w:val="lt-LT"/>
        </w:rPr>
        <w:t>į</w:t>
      </w:r>
      <w:r w:rsidRPr="009526A5">
        <w:rPr>
          <w:rFonts w:ascii="Times New Roman" w:hAnsi="Times New Roman"/>
          <w:sz w:val="24"/>
          <w:lang w:val="lt-LT"/>
        </w:rPr>
        <w:t xml:space="preserve"> pasira</w:t>
      </w:r>
      <w:r w:rsidRPr="009526A5">
        <w:rPr>
          <w:rFonts w:ascii="Times New Roman" w:hAnsi="Times New Roman" w:hint="eastAsia"/>
          <w:sz w:val="24"/>
          <w:lang w:val="lt-LT"/>
        </w:rPr>
        <w:t>š</w:t>
      </w:r>
      <w:r w:rsidRPr="009526A5">
        <w:rPr>
          <w:rFonts w:ascii="Times New Roman" w:hAnsi="Times New Roman"/>
          <w:sz w:val="24"/>
          <w:lang w:val="lt-LT"/>
        </w:rPr>
        <w:t>iusi</w:t>
      </w:r>
      <w:r w:rsidRPr="009526A5">
        <w:rPr>
          <w:rFonts w:ascii="Times New Roman" w:hAnsi="Times New Roman" w:hint="eastAsia"/>
          <w:sz w:val="24"/>
          <w:lang w:val="lt-LT"/>
        </w:rPr>
        <w:t>ų</w:t>
      </w:r>
      <w:r w:rsidRPr="009526A5">
        <w:rPr>
          <w:rFonts w:ascii="Times New Roman" w:hAnsi="Times New Roman"/>
          <w:sz w:val="24"/>
          <w:lang w:val="lt-LT"/>
        </w:rPr>
        <w:t xml:space="preserve"> profesini</w:t>
      </w:r>
      <w:r w:rsidRPr="009526A5">
        <w:rPr>
          <w:rFonts w:ascii="Times New Roman" w:hAnsi="Times New Roman" w:hint="eastAsia"/>
          <w:sz w:val="24"/>
          <w:lang w:val="lt-LT"/>
        </w:rPr>
        <w:t>ų</w:t>
      </w:r>
      <w:r w:rsidRPr="009526A5">
        <w:rPr>
          <w:rFonts w:ascii="Times New Roman" w:hAnsi="Times New Roman"/>
          <w:sz w:val="24"/>
          <w:lang w:val="lt-LT"/>
        </w:rPr>
        <w:t xml:space="preserve"> s</w:t>
      </w:r>
      <w:r w:rsidRPr="009526A5">
        <w:rPr>
          <w:rFonts w:ascii="Times New Roman" w:hAnsi="Times New Roman" w:hint="eastAsia"/>
          <w:sz w:val="24"/>
          <w:lang w:val="lt-LT"/>
        </w:rPr>
        <w:t>ą</w:t>
      </w:r>
      <w:r w:rsidRPr="009526A5">
        <w:rPr>
          <w:rFonts w:ascii="Times New Roman" w:hAnsi="Times New Roman"/>
          <w:sz w:val="24"/>
          <w:lang w:val="lt-LT"/>
        </w:rPr>
        <w:t>jung</w:t>
      </w:r>
      <w:r w:rsidRPr="009526A5">
        <w:rPr>
          <w:rFonts w:ascii="Times New Roman" w:hAnsi="Times New Roman" w:hint="eastAsia"/>
          <w:sz w:val="24"/>
          <w:lang w:val="lt-LT"/>
        </w:rPr>
        <w:t>ų</w:t>
      </w:r>
      <w:r w:rsidRPr="009526A5">
        <w:rPr>
          <w:rFonts w:ascii="Times New Roman" w:hAnsi="Times New Roman"/>
          <w:sz w:val="24"/>
          <w:lang w:val="lt-LT"/>
        </w:rPr>
        <w:t xml:space="preserve"> nariams, o ne visiems pareig</w:t>
      </w:r>
      <w:r w:rsidRPr="009526A5">
        <w:rPr>
          <w:rFonts w:ascii="Times New Roman" w:hAnsi="Times New Roman" w:hint="eastAsia"/>
          <w:sz w:val="24"/>
          <w:lang w:val="lt-LT"/>
        </w:rPr>
        <w:t>ū</w:t>
      </w:r>
      <w:r w:rsidRPr="009526A5">
        <w:rPr>
          <w:rFonts w:ascii="Times New Roman" w:hAnsi="Times New Roman"/>
          <w:sz w:val="24"/>
          <w:lang w:val="lt-LT"/>
        </w:rPr>
        <w:t xml:space="preserve">nams. </w:t>
      </w:r>
      <w:r w:rsidR="0028526E">
        <w:rPr>
          <w:rFonts w:ascii="Times New Roman" w:hAnsi="Times New Roman"/>
          <w:sz w:val="24"/>
          <w:lang w:val="lt-LT"/>
        </w:rPr>
        <w:t xml:space="preserve">Toks reguliavimas yra numatytas Darbo kodekse, juo siekiama paskatinti dalyvavimą profesinėse sąjungose ir kolektyvinių sutarčių skaičiaus didėjimą.  </w:t>
      </w:r>
    </w:p>
    <w:p w:rsidR="00CF1008" w:rsidRDefault="00B50CEA" w:rsidP="009526A5">
      <w:pPr>
        <w:spacing w:line="360" w:lineRule="exact"/>
        <w:ind w:firstLine="1296"/>
        <w:jc w:val="both"/>
        <w:rPr>
          <w:rFonts w:ascii="Times New Roman" w:hAnsi="Times New Roman"/>
          <w:sz w:val="24"/>
          <w:lang w:val="lt-LT"/>
        </w:rPr>
      </w:pPr>
      <w:r>
        <w:rPr>
          <w:rFonts w:ascii="Times New Roman" w:hAnsi="Times New Roman"/>
          <w:sz w:val="24"/>
          <w:lang w:val="lt-LT"/>
        </w:rPr>
        <w:t xml:space="preserve">Pažymime, kad </w:t>
      </w:r>
      <w:r w:rsidR="00B50F25">
        <w:rPr>
          <w:rFonts w:ascii="Times New Roman" w:hAnsi="Times New Roman"/>
          <w:sz w:val="24"/>
          <w:lang w:val="lt-LT"/>
        </w:rPr>
        <w:t>2020 metų N</w:t>
      </w:r>
      <w:r w:rsidR="00262667">
        <w:rPr>
          <w:rFonts w:ascii="Times New Roman" w:hAnsi="Times New Roman"/>
          <w:sz w:val="24"/>
          <w:lang w:val="lt-LT"/>
        </w:rPr>
        <w:t xml:space="preserve">acionalinę kolektyvinę sutartį pasirašė ir </w:t>
      </w:r>
      <w:r>
        <w:rPr>
          <w:rFonts w:ascii="Times New Roman" w:hAnsi="Times New Roman"/>
          <w:sz w:val="24"/>
          <w:lang w:val="lt-LT"/>
        </w:rPr>
        <w:t>N</w:t>
      </w:r>
      <w:r w:rsidRPr="00B50CEA">
        <w:rPr>
          <w:rFonts w:ascii="Times New Roman" w:hAnsi="Times New Roman"/>
          <w:sz w:val="24"/>
          <w:lang w:val="lt-LT"/>
        </w:rPr>
        <w:t xml:space="preserve">acionalinis </w:t>
      </w:r>
      <w:r>
        <w:rPr>
          <w:rFonts w:ascii="Times New Roman" w:hAnsi="Times New Roman"/>
          <w:sz w:val="24"/>
          <w:lang w:val="lt-LT"/>
        </w:rPr>
        <w:t>pareigūnų profesinių sąjungą susivienijimas</w:t>
      </w:r>
      <w:r w:rsidR="00262667">
        <w:rPr>
          <w:rFonts w:ascii="Times New Roman" w:hAnsi="Times New Roman"/>
          <w:sz w:val="24"/>
          <w:lang w:val="lt-LT"/>
        </w:rPr>
        <w:t xml:space="preserve">. Šios sutarties III skyrius taikomas </w:t>
      </w:r>
      <w:r w:rsidR="00B50F25" w:rsidRPr="00B50F25">
        <w:rPr>
          <w:rFonts w:ascii="Times New Roman" w:hAnsi="Times New Roman"/>
          <w:sz w:val="24"/>
          <w:lang w:val="lt-LT"/>
        </w:rPr>
        <w:t>Nacionalini</w:t>
      </w:r>
      <w:r w:rsidR="00B50F25">
        <w:rPr>
          <w:rFonts w:ascii="Times New Roman" w:hAnsi="Times New Roman"/>
          <w:sz w:val="24"/>
          <w:lang w:val="lt-LT"/>
        </w:rPr>
        <w:t>o</w:t>
      </w:r>
      <w:r w:rsidR="00B50F25" w:rsidRPr="00B50F25">
        <w:rPr>
          <w:rFonts w:ascii="Times New Roman" w:hAnsi="Times New Roman"/>
          <w:sz w:val="24"/>
          <w:lang w:val="lt-LT"/>
        </w:rPr>
        <w:t xml:space="preserve"> pareig</w:t>
      </w:r>
      <w:r w:rsidR="00B50F25" w:rsidRPr="00B50F25">
        <w:rPr>
          <w:rFonts w:ascii="Times New Roman" w:hAnsi="Times New Roman" w:hint="eastAsia"/>
          <w:sz w:val="24"/>
          <w:lang w:val="lt-LT"/>
        </w:rPr>
        <w:t>ū</w:t>
      </w:r>
      <w:r w:rsidR="00B50F25" w:rsidRPr="00B50F25">
        <w:rPr>
          <w:rFonts w:ascii="Times New Roman" w:hAnsi="Times New Roman"/>
          <w:sz w:val="24"/>
          <w:lang w:val="lt-LT"/>
        </w:rPr>
        <w:t>n</w:t>
      </w:r>
      <w:r w:rsidR="00B50F25" w:rsidRPr="00B50F25">
        <w:rPr>
          <w:rFonts w:ascii="Times New Roman" w:hAnsi="Times New Roman" w:hint="eastAsia"/>
          <w:sz w:val="24"/>
          <w:lang w:val="lt-LT"/>
        </w:rPr>
        <w:t>ų</w:t>
      </w:r>
      <w:r w:rsidR="00B50F25" w:rsidRPr="00B50F25">
        <w:rPr>
          <w:rFonts w:ascii="Times New Roman" w:hAnsi="Times New Roman"/>
          <w:sz w:val="24"/>
          <w:lang w:val="lt-LT"/>
        </w:rPr>
        <w:t xml:space="preserve"> profesini</w:t>
      </w:r>
      <w:r w:rsidR="00B50F25" w:rsidRPr="00B50F25">
        <w:rPr>
          <w:rFonts w:ascii="Times New Roman" w:hAnsi="Times New Roman" w:hint="eastAsia"/>
          <w:sz w:val="24"/>
          <w:lang w:val="lt-LT"/>
        </w:rPr>
        <w:t>ų</w:t>
      </w:r>
      <w:r w:rsidR="00B50F25" w:rsidRPr="00B50F25">
        <w:rPr>
          <w:rFonts w:ascii="Times New Roman" w:hAnsi="Times New Roman"/>
          <w:sz w:val="24"/>
          <w:lang w:val="lt-LT"/>
        </w:rPr>
        <w:t xml:space="preserve"> s</w:t>
      </w:r>
      <w:r w:rsidR="00B50F25" w:rsidRPr="00B50F25">
        <w:rPr>
          <w:rFonts w:ascii="Times New Roman" w:hAnsi="Times New Roman" w:hint="eastAsia"/>
          <w:sz w:val="24"/>
          <w:lang w:val="lt-LT"/>
        </w:rPr>
        <w:t>ą</w:t>
      </w:r>
      <w:r w:rsidR="00B50F25" w:rsidRPr="00B50F25">
        <w:rPr>
          <w:rFonts w:ascii="Times New Roman" w:hAnsi="Times New Roman"/>
          <w:sz w:val="24"/>
          <w:lang w:val="lt-LT"/>
        </w:rPr>
        <w:t>jung</w:t>
      </w:r>
      <w:r w:rsidR="00B50F25" w:rsidRPr="00B50F25">
        <w:rPr>
          <w:rFonts w:ascii="Times New Roman" w:hAnsi="Times New Roman" w:hint="eastAsia"/>
          <w:sz w:val="24"/>
          <w:lang w:val="lt-LT"/>
        </w:rPr>
        <w:t>ą</w:t>
      </w:r>
      <w:r w:rsidR="00B50F25" w:rsidRPr="00B50F25">
        <w:rPr>
          <w:rFonts w:ascii="Times New Roman" w:hAnsi="Times New Roman"/>
          <w:sz w:val="24"/>
          <w:lang w:val="lt-LT"/>
        </w:rPr>
        <w:t xml:space="preserve"> susivienijim</w:t>
      </w:r>
      <w:r w:rsidR="00B50F25">
        <w:rPr>
          <w:rFonts w:ascii="Times New Roman" w:hAnsi="Times New Roman"/>
          <w:sz w:val="24"/>
          <w:lang w:val="lt-LT"/>
        </w:rPr>
        <w:t xml:space="preserve">o </w:t>
      </w:r>
      <w:r w:rsidR="00262667">
        <w:rPr>
          <w:rFonts w:ascii="Times New Roman" w:hAnsi="Times New Roman"/>
          <w:sz w:val="24"/>
          <w:lang w:val="lt-LT"/>
        </w:rPr>
        <w:t>nariams</w:t>
      </w:r>
      <w:r w:rsidR="00CF1008">
        <w:rPr>
          <w:rFonts w:ascii="Times New Roman" w:hAnsi="Times New Roman"/>
          <w:sz w:val="24"/>
          <w:lang w:val="lt-LT"/>
        </w:rPr>
        <w:t>,</w:t>
      </w:r>
      <w:r w:rsidR="00B50F25">
        <w:rPr>
          <w:rFonts w:ascii="Times New Roman" w:hAnsi="Times New Roman"/>
          <w:sz w:val="24"/>
          <w:lang w:val="lt-LT"/>
        </w:rPr>
        <w:t xml:space="preserve"> dirbantiems </w:t>
      </w:r>
      <w:r w:rsidR="00262667">
        <w:rPr>
          <w:rFonts w:ascii="Times New Roman" w:hAnsi="Times New Roman"/>
          <w:sz w:val="24"/>
          <w:lang w:val="lt-LT"/>
        </w:rPr>
        <w:t>sutarties priede nurodytose įstaigose</w:t>
      </w:r>
      <w:r w:rsidR="00575395">
        <w:rPr>
          <w:rFonts w:ascii="Times New Roman" w:hAnsi="Times New Roman"/>
          <w:sz w:val="24"/>
          <w:lang w:val="lt-LT"/>
        </w:rPr>
        <w:t xml:space="preserve"> (</w:t>
      </w:r>
      <w:r w:rsidR="00CF1008">
        <w:rPr>
          <w:rFonts w:ascii="Times New Roman" w:hAnsi="Times New Roman"/>
          <w:sz w:val="24"/>
          <w:lang w:val="lt-LT"/>
        </w:rPr>
        <w:t xml:space="preserve">t. y. </w:t>
      </w:r>
      <w:r w:rsidR="00575395" w:rsidRPr="00575395">
        <w:rPr>
          <w:rFonts w:ascii="Times New Roman" w:hAnsi="Times New Roman"/>
          <w:sz w:val="24"/>
          <w:lang w:val="lt-LT"/>
        </w:rPr>
        <w:t>Alytaus rajono savivaldyb</w:t>
      </w:r>
      <w:r w:rsidR="00575395" w:rsidRPr="00575395">
        <w:rPr>
          <w:rFonts w:ascii="Times New Roman" w:hAnsi="Times New Roman" w:hint="eastAsia"/>
          <w:sz w:val="24"/>
          <w:lang w:val="lt-LT"/>
        </w:rPr>
        <w:t>ė</w:t>
      </w:r>
      <w:r w:rsidR="00575395" w:rsidRPr="00575395">
        <w:rPr>
          <w:rFonts w:ascii="Times New Roman" w:hAnsi="Times New Roman"/>
          <w:sz w:val="24"/>
          <w:lang w:val="lt-LT"/>
        </w:rPr>
        <w:t>s prie</w:t>
      </w:r>
      <w:r w:rsidR="00575395" w:rsidRPr="00575395">
        <w:rPr>
          <w:rFonts w:ascii="Times New Roman" w:hAnsi="Times New Roman" w:hint="eastAsia"/>
          <w:sz w:val="24"/>
          <w:lang w:val="lt-LT"/>
        </w:rPr>
        <w:t>š</w:t>
      </w:r>
      <w:r w:rsidR="00575395" w:rsidRPr="00575395">
        <w:rPr>
          <w:rFonts w:ascii="Times New Roman" w:hAnsi="Times New Roman"/>
          <w:sz w:val="24"/>
          <w:lang w:val="lt-LT"/>
        </w:rPr>
        <w:t>gaisrin</w:t>
      </w:r>
      <w:r w:rsidR="00575395" w:rsidRPr="00575395">
        <w:rPr>
          <w:rFonts w:ascii="Times New Roman" w:hAnsi="Times New Roman" w:hint="eastAsia"/>
          <w:sz w:val="24"/>
          <w:lang w:val="lt-LT"/>
        </w:rPr>
        <w:t>ė</w:t>
      </w:r>
      <w:r w:rsidR="00575395">
        <w:rPr>
          <w:rFonts w:ascii="Times New Roman" w:hAnsi="Times New Roman"/>
          <w:sz w:val="24"/>
          <w:lang w:val="lt-LT"/>
        </w:rPr>
        <w:t>s apsaugos tarny</w:t>
      </w:r>
      <w:bookmarkStart w:id="5" w:name="_GoBack"/>
      <w:bookmarkEnd w:id="5"/>
      <w:r w:rsidR="00575395">
        <w:rPr>
          <w:rFonts w:ascii="Times New Roman" w:hAnsi="Times New Roman"/>
          <w:sz w:val="24"/>
          <w:lang w:val="lt-LT"/>
        </w:rPr>
        <w:t xml:space="preserve">ba, </w:t>
      </w:r>
      <w:r w:rsidR="00D900D0" w:rsidRPr="00D900D0">
        <w:rPr>
          <w:rFonts w:ascii="Times New Roman" w:hAnsi="Times New Roman"/>
          <w:sz w:val="24"/>
          <w:lang w:val="lt-LT"/>
        </w:rPr>
        <w:t>Aplinkos apsaugos agent</w:t>
      </w:r>
      <w:r w:rsidR="00D900D0" w:rsidRPr="00D900D0">
        <w:rPr>
          <w:rFonts w:ascii="Times New Roman" w:hAnsi="Times New Roman" w:hint="eastAsia"/>
          <w:sz w:val="24"/>
          <w:lang w:val="lt-LT"/>
        </w:rPr>
        <w:t>ū</w:t>
      </w:r>
      <w:r w:rsidR="00D900D0" w:rsidRPr="00D900D0">
        <w:rPr>
          <w:rFonts w:ascii="Times New Roman" w:hAnsi="Times New Roman"/>
          <w:sz w:val="24"/>
          <w:lang w:val="lt-LT"/>
        </w:rPr>
        <w:t>ra</w:t>
      </w:r>
      <w:r w:rsidR="00D900D0">
        <w:rPr>
          <w:rFonts w:ascii="Times New Roman" w:hAnsi="Times New Roman"/>
          <w:sz w:val="24"/>
          <w:lang w:val="lt-LT"/>
        </w:rPr>
        <w:t xml:space="preserve">, </w:t>
      </w:r>
      <w:r w:rsidR="00D900D0" w:rsidRPr="00D900D0">
        <w:rPr>
          <w:rFonts w:ascii="Times New Roman" w:hAnsi="Times New Roman"/>
          <w:sz w:val="24"/>
          <w:lang w:val="lt-LT"/>
        </w:rPr>
        <w:t>Aplinkos apsaugos departamentas prie Aplinkos ministerijos ir jam pavald</w:t>
      </w:r>
      <w:r w:rsidR="00D900D0" w:rsidRPr="00D900D0">
        <w:rPr>
          <w:rFonts w:ascii="Times New Roman" w:hAnsi="Times New Roman" w:hint="eastAsia"/>
          <w:sz w:val="24"/>
          <w:lang w:val="lt-LT"/>
        </w:rPr>
        <w:t>ū</w:t>
      </w:r>
      <w:r w:rsidR="00D900D0" w:rsidRPr="00D900D0">
        <w:rPr>
          <w:rFonts w:ascii="Times New Roman" w:hAnsi="Times New Roman"/>
          <w:sz w:val="24"/>
          <w:lang w:val="lt-LT"/>
        </w:rPr>
        <w:t>s padaliniai</w:t>
      </w:r>
      <w:r w:rsidR="00D900D0">
        <w:rPr>
          <w:rFonts w:ascii="Times New Roman" w:hAnsi="Times New Roman"/>
          <w:sz w:val="24"/>
          <w:lang w:val="lt-LT"/>
        </w:rPr>
        <w:t xml:space="preserve">, </w:t>
      </w:r>
      <w:r w:rsidR="00D900D0" w:rsidRPr="00D900D0">
        <w:rPr>
          <w:rFonts w:ascii="Times New Roman" w:hAnsi="Times New Roman"/>
          <w:sz w:val="24"/>
          <w:lang w:val="lt-LT"/>
        </w:rPr>
        <w:t>Auk</w:t>
      </w:r>
      <w:r w:rsidR="00D900D0" w:rsidRPr="00D900D0">
        <w:rPr>
          <w:rFonts w:ascii="Times New Roman" w:hAnsi="Times New Roman" w:hint="eastAsia"/>
          <w:sz w:val="24"/>
          <w:lang w:val="lt-LT"/>
        </w:rPr>
        <w:t>š</w:t>
      </w:r>
      <w:r w:rsidR="00D900D0" w:rsidRPr="00D900D0">
        <w:rPr>
          <w:rFonts w:ascii="Times New Roman" w:hAnsi="Times New Roman"/>
          <w:sz w:val="24"/>
          <w:lang w:val="lt-LT"/>
        </w:rPr>
        <w:t>tadvario regioninio parko direkcija</w:t>
      </w:r>
      <w:r w:rsidR="00D900D0">
        <w:rPr>
          <w:rFonts w:ascii="Times New Roman" w:hAnsi="Times New Roman"/>
          <w:sz w:val="24"/>
          <w:lang w:val="lt-LT"/>
        </w:rPr>
        <w:t xml:space="preserve">, </w:t>
      </w:r>
      <w:r w:rsidR="00D900D0" w:rsidRPr="00D900D0">
        <w:rPr>
          <w:rFonts w:ascii="Times New Roman" w:hAnsi="Times New Roman"/>
          <w:sz w:val="24"/>
          <w:lang w:val="lt-LT"/>
        </w:rPr>
        <w:t>Bendrasis pagalbos centras</w:t>
      </w:r>
      <w:r w:rsidR="00D900D0">
        <w:rPr>
          <w:rFonts w:ascii="Times New Roman" w:hAnsi="Times New Roman"/>
          <w:sz w:val="24"/>
          <w:lang w:val="lt-LT"/>
        </w:rPr>
        <w:t xml:space="preserve">, </w:t>
      </w:r>
      <w:r w:rsidR="00D900D0" w:rsidRPr="00D900D0">
        <w:rPr>
          <w:rFonts w:ascii="Times New Roman" w:hAnsi="Times New Roman"/>
          <w:sz w:val="24"/>
          <w:lang w:val="lt-LT"/>
        </w:rPr>
        <w:t>Dz</w:t>
      </w:r>
      <w:r w:rsidR="00D900D0" w:rsidRPr="00D900D0">
        <w:rPr>
          <w:rFonts w:ascii="Times New Roman" w:hAnsi="Times New Roman" w:hint="eastAsia"/>
          <w:sz w:val="24"/>
          <w:lang w:val="lt-LT"/>
        </w:rPr>
        <w:t>ū</w:t>
      </w:r>
      <w:r w:rsidR="00D900D0" w:rsidRPr="00D900D0">
        <w:rPr>
          <w:rFonts w:ascii="Times New Roman" w:hAnsi="Times New Roman"/>
          <w:sz w:val="24"/>
          <w:lang w:val="lt-LT"/>
        </w:rPr>
        <w:t xml:space="preserve">kijos nacionalinio parko ir </w:t>
      </w:r>
      <w:r w:rsidR="00D900D0" w:rsidRPr="00D900D0">
        <w:rPr>
          <w:rFonts w:ascii="Times New Roman" w:hAnsi="Times New Roman" w:hint="eastAsia"/>
          <w:sz w:val="24"/>
          <w:lang w:val="lt-LT"/>
        </w:rPr>
        <w:t>Č</w:t>
      </w:r>
      <w:r w:rsidR="00D900D0" w:rsidRPr="00D900D0">
        <w:rPr>
          <w:rFonts w:ascii="Times New Roman" w:hAnsi="Times New Roman"/>
          <w:sz w:val="24"/>
          <w:lang w:val="lt-LT"/>
        </w:rPr>
        <w:t>epkeli</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valstybinio gamtinio rezervato direkcija</w:t>
      </w:r>
      <w:r w:rsidR="00D900D0">
        <w:rPr>
          <w:rFonts w:ascii="Times New Roman" w:hAnsi="Times New Roman"/>
          <w:sz w:val="24"/>
          <w:lang w:val="lt-LT"/>
        </w:rPr>
        <w:t xml:space="preserve">, </w:t>
      </w:r>
      <w:r w:rsidR="00D900D0" w:rsidRPr="00D900D0">
        <w:rPr>
          <w:rFonts w:ascii="Times New Roman" w:hAnsi="Times New Roman"/>
          <w:sz w:val="24"/>
          <w:lang w:val="lt-LT"/>
        </w:rPr>
        <w:t>Elektr</w:t>
      </w:r>
      <w:r w:rsidR="00D900D0" w:rsidRPr="00D900D0">
        <w:rPr>
          <w:rFonts w:ascii="Times New Roman" w:hAnsi="Times New Roman" w:hint="eastAsia"/>
          <w:sz w:val="24"/>
          <w:lang w:val="lt-LT"/>
        </w:rPr>
        <w:t>ė</w:t>
      </w:r>
      <w:r w:rsidR="00D900D0" w:rsidRPr="00D900D0">
        <w:rPr>
          <w:rFonts w:ascii="Times New Roman" w:hAnsi="Times New Roman"/>
          <w:sz w:val="24"/>
          <w:lang w:val="lt-LT"/>
        </w:rPr>
        <w:t>n</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savivaldyb</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prie</w:t>
      </w:r>
      <w:r w:rsidR="00D900D0" w:rsidRPr="00D900D0">
        <w:rPr>
          <w:rFonts w:ascii="Times New Roman" w:hAnsi="Times New Roman" w:hint="eastAsia"/>
          <w:sz w:val="24"/>
          <w:lang w:val="lt-LT"/>
        </w:rPr>
        <w:t>š</w:t>
      </w:r>
      <w:r w:rsidR="00D900D0" w:rsidRPr="00D900D0">
        <w:rPr>
          <w:rFonts w:ascii="Times New Roman" w:hAnsi="Times New Roman"/>
          <w:sz w:val="24"/>
          <w:lang w:val="lt-LT"/>
        </w:rPr>
        <w:t>gaisrin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 xml:space="preserve"> ir gelb</w:t>
      </w:r>
      <w:r w:rsidR="00D900D0" w:rsidRPr="00D900D0">
        <w:rPr>
          <w:rFonts w:ascii="Times New Roman" w:hAnsi="Times New Roman" w:hint="eastAsia"/>
          <w:sz w:val="24"/>
          <w:lang w:val="lt-LT"/>
        </w:rPr>
        <w:t>ė</w:t>
      </w:r>
      <w:r w:rsidR="00D900D0" w:rsidRPr="00D900D0">
        <w:rPr>
          <w:rFonts w:ascii="Times New Roman" w:hAnsi="Times New Roman"/>
          <w:sz w:val="24"/>
          <w:lang w:val="lt-LT"/>
        </w:rPr>
        <w:t>jimo tarnyba</w:t>
      </w:r>
      <w:r w:rsidR="00D900D0">
        <w:rPr>
          <w:rFonts w:ascii="Times New Roman" w:hAnsi="Times New Roman"/>
          <w:sz w:val="24"/>
          <w:lang w:val="lt-LT"/>
        </w:rPr>
        <w:t xml:space="preserve">, </w:t>
      </w:r>
      <w:r w:rsidR="00D900D0" w:rsidRPr="00D900D0">
        <w:rPr>
          <w:rFonts w:ascii="Times New Roman" w:hAnsi="Times New Roman"/>
          <w:sz w:val="24"/>
          <w:lang w:val="lt-LT"/>
        </w:rPr>
        <w:t>Finansini</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nusikaltim</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tyrimo tarnyba prie Lietuvos Respublikos vidaus reikal</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ministerijos </w:t>
      </w:r>
      <w:r w:rsidR="00D900D0" w:rsidRPr="00D900D0">
        <w:rPr>
          <w:rFonts w:ascii="Times New Roman" w:hAnsi="Times New Roman" w:hint="eastAsia"/>
          <w:sz w:val="24"/>
          <w:lang w:val="lt-LT"/>
        </w:rPr>
        <w:t>Š</w:t>
      </w:r>
      <w:r w:rsidR="00D900D0" w:rsidRPr="00D900D0">
        <w:rPr>
          <w:rFonts w:ascii="Times New Roman" w:hAnsi="Times New Roman"/>
          <w:sz w:val="24"/>
          <w:lang w:val="lt-LT"/>
        </w:rPr>
        <w:t>iauli</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ir Panev</w:t>
      </w:r>
      <w:r w:rsidR="00D900D0" w:rsidRPr="00D900D0">
        <w:rPr>
          <w:rFonts w:ascii="Times New Roman" w:hAnsi="Times New Roman" w:hint="eastAsia"/>
          <w:sz w:val="24"/>
          <w:lang w:val="lt-LT"/>
        </w:rPr>
        <w:t>ėž</w:t>
      </w:r>
      <w:r w:rsidR="00D900D0" w:rsidRPr="00D900D0">
        <w:rPr>
          <w:rFonts w:ascii="Times New Roman" w:hAnsi="Times New Roman"/>
          <w:sz w:val="24"/>
          <w:lang w:val="lt-LT"/>
        </w:rPr>
        <w:t xml:space="preserve">io apygardos valdyba </w:t>
      </w:r>
      <w:r w:rsidR="00D900D0" w:rsidRPr="00D900D0">
        <w:rPr>
          <w:rFonts w:ascii="Times New Roman" w:hAnsi="Times New Roman" w:hint="eastAsia"/>
          <w:sz w:val="24"/>
          <w:lang w:val="lt-LT"/>
        </w:rPr>
        <w:t>Š</w:t>
      </w:r>
      <w:r w:rsidR="00D900D0" w:rsidRPr="00D900D0">
        <w:rPr>
          <w:rFonts w:ascii="Times New Roman" w:hAnsi="Times New Roman"/>
          <w:sz w:val="24"/>
          <w:lang w:val="lt-LT"/>
        </w:rPr>
        <w:t>iauli</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miesto skyrius</w:t>
      </w:r>
      <w:r w:rsidR="00D900D0">
        <w:rPr>
          <w:rFonts w:ascii="Times New Roman" w:hAnsi="Times New Roman"/>
          <w:sz w:val="24"/>
          <w:lang w:val="lt-LT"/>
        </w:rPr>
        <w:t xml:space="preserve">, </w:t>
      </w:r>
      <w:r w:rsidR="00D900D0" w:rsidRPr="00D900D0">
        <w:rPr>
          <w:rFonts w:ascii="Times New Roman" w:hAnsi="Times New Roman"/>
          <w:sz w:val="24"/>
          <w:lang w:val="lt-LT"/>
        </w:rPr>
        <w:t>Kauno teritorin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 xml:space="preserve"> muitin</w:t>
      </w:r>
      <w:r w:rsidR="00D900D0" w:rsidRPr="00D900D0">
        <w:rPr>
          <w:rFonts w:ascii="Times New Roman" w:hAnsi="Times New Roman" w:hint="eastAsia"/>
          <w:sz w:val="24"/>
          <w:lang w:val="lt-LT"/>
        </w:rPr>
        <w:t>ė</w:t>
      </w:r>
      <w:r w:rsidR="00D900D0">
        <w:rPr>
          <w:rFonts w:ascii="Times New Roman" w:hAnsi="Times New Roman"/>
          <w:sz w:val="24"/>
          <w:lang w:val="lt-LT"/>
        </w:rPr>
        <w:t xml:space="preserve">, </w:t>
      </w:r>
      <w:r w:rsidR="00D900D0" w:rsidRPr="00D900D0">
        <w:rPr>
          <w:rFonts w:ascii="Times New Roman" w:hAnsi="Times New Roman"/>
          <w:sz w:val="24"/>
          <w:lang w:val="lt-LT"/>
        </w:rPr>
        <w:t>Klaip</w:t>
      </w:r>
      <w:r w:rsidR="00D900D0" w:rsidRPr="00D900D0">
        <w:rPr>
          <w:rFonts w:ascii="Times New Roman" w:hAnsi="Times New Roman" w:hint="eastAsia"/>
          <w:sz w:val="24"/>
          <w:lang w:val="lt-LT"/>
        </w:rPr>
        <w:t>ė</w:t>
      </w:r>
      <w:r w:rsidR="00D900D0" w:rsidRPr="00D900D0">
        <w:rPr>
          <w:rFonts w:ascii="Times New Roman" w:hAnsi="Times New Roman"/>
          <w:sz w:val="24"/>
          <w:lang w:val="lt-LT"/>
        </w:rPr>
        <w:t>dos teritorin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 xml:space="preserve"> muitin</w:t>
      </w:r>
      <w:r w:rsidR="00D900D0" w:rsidRPr="00D900D0">
        <w:rPr>
          <w:rFonts w:ascii="Times New Roman" w:hAnsi="Times New Roman" w:hint="eastAsia"/>
          <w:sz w:val="24"/>
          <w:lang w:val="lt-LT"/>
        </w:rPr>
        <w:t>ė</w:t>
      </w:r>
      <w:r w:rsidR="00D900D0">
        <w:rPr>
          <w:rFonts w:ascii="Times New Roman" w:hAnsi="Times New Roman"/>
          <w:sz w:val="24"/>
          <w:lang w:val="lt-LT"/>
        </w:rPr>
        <w:t xml:space="preserve">, </w:t>
      </w:r>
      <w:r w:rsidR="00D900D0" w:rsidRPr="00D900D0">
        <w:rPr>
          <w:rFonts w:ascii="Times New Roman" w:hAnsi="Times New Roman"/>
          <w:sz w:val="24"/>
          <w:lang w:val="lt-LT"/>
        </w:rPr>
        <w:t>Kupi</w:t>
      </w:r>
      <w:r w:rsidR="00D900D0" w:rsidRPr="00D900D0">
        <w:rPr>
          <w:rFonts w:ascii="Times New Roman" w:hAnsi="Times New Roman" w:hint="eastAsia"/>
          <w:sz w:val="24"/>
          <w:lang w:val="lt-LT"/>
        </w:rPr>
        <w:t>š</w:t>
      </w:r>
      <w:r w:rsidR="00D900D0" w:rsidRPr="00D900D0">
        <w:rPr>
          <w:rFonts w:ascii="Times New Roman" w:hAnsi="Times New Roman"/>
          <w:sz w:val="24"/>
          <w:lang w:val="lt-LT"/>
        </w:rPr>
        <w:t>kio rajono savivaldyb</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prie</w:t>
      </w:r>
      <w:r w:rsidR="00D900D0" w:rsidRPr="00D900D0">
        <w:rPr>
          <w:rFonts w:ascii="Times New Roman" w:hAnsi="Times New Roman" w:hint="eastAsia"/>
          <w:sz w:val="24"/>
          <w:lang w:val="lt-LT"/>
        </w:rPr>
        <w:t>š</w:t>
      </w:r>
      <w:r w:rsidR="00D900D0" w:rsidRPr="00D900D0">
        <w:rPr>
          <w:rFonts w:ascii="Times New Roman" w:hAnsi="Times New Roman"/>
          <w:sz w:val="24"/>
          <w:lang w:val="lt-LT"/>
        </w:rPr>
        <w:t>gaisrin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 xml:space="preserve"> tarnyba</w:t>
      </w:r>
      <w:r w:rsidR="00D900D0">
        <w:rPr>
          <w:rFonts w:ascii="Times New Roman" w:hAnsi="Times New Roman"/>
          <w:sz w:val="24"/>
          <w:lang w:val="lt-LT"/>
        </w:rPr>
        <w:t xml:space="preserve">, </w:t>
      </w:r>
      <w:r w:rsidR="00D900D0" w:rsidRPr="00D900D0">
        <w:rPr>
          <w:rFonts w:ascii="Times New Roman" w:hAnsi="Times New Roman"/>
          <w:sz w:val="24"/>
          <w:lang w:val="lt-LT"/>
        </w:rPr>
        <w:t>Lietuvos hidrometeorologijos tarnyba</w:t>
      </w:r>
      <w:r w:rsidR="00D900D0">
        <w:rPr>
          <w:rFonts w:ascii="Times New Roman" w:hAnsi="Times New Roman"/>
          <w:sz w:val="24"/>
          <w:lang w:val="lt-LT"/>
        </w:rPr>
        <w:t xml:space="preserve">, </w:t>
      </w:r>
      <w:r w:rsidR="00D900D0" w:rsidRPr="00D900D0">
        <w:rPr>
          <w:rFonts w:ascii="Times New Roman" w:hAnsi="Times New Roman"/>
          <w:sz w:val="24"/>
          <w:lang w:val="lt-LT"/>
        </w:rPr>
        <w:t>Lietuvos policijos mokykla</w:t>
      </w:r>
      <w:r w:rsidR="00D900D0">
        <w:rPr>
          <w:rFonts w:ascii="Times New Roman" w:hAnsi="Times New Roman"/>
          <w:sz w:val="24"/>
          <w:lang w:val="lt-LT"/>
        </w:rPr>
        <w:t xml:space="preserve">, </w:t>
      </w:r>
      <w:r w:rsidR="00D900D0" w:rsidRPr="00D900D0">
        <w:rPr>
          <w:rFonts w:ascii="Times New Roman" w:hAnsi="Times New Roman"/>
          <w:sz w:val="24"/>
          <w:lang w:val="lt-LT"/>
        </w:rPr>
        <w:t>Lietuvos Respublikos aplinkos apsaugos ministerija</w:t>
      </w:r>
      <w:r w:rsidR="00D900D0">
        <w:rPr>
          <w:rFonts w:ascii="Times New Roman" w:hAnsi="Times New Roman"/>
          <w:sz w:val="24"/>
          <w:lang w:val="lt-LT"/>
        </w:rPr>
        <w:t xml:space="preserve">, </w:t>
      </w:r>
      <w:r w:rsidR="00D900D0" w:rsidRPr="00D900D0">
        <w:rPr>
          <w:rFonts w:ascii="Times New Roman" w:hAnsi="Times New Roman"/>
          <w:sz w:val="24"/>
          <w:lang w:val="lt-LT"/>
        </w:rPr>
        <w:t>Ma</w:t>
      </w:r>
      <w:r w:rsidR="00D900D0" w:rsidRPr="00D900D0">
        <w:rPr>
          <w:rFonts w:ascii="Times New Roman" w:hAnsi="Times New Roman" w:hint="eastAsia"/>
          <w:sz w:val="24"/>
          <w:lang w:val="lt-LT"/>
        </w:rPr>
        <w:t>ž</w:t>
      </w:r>
      <w:r w:rsidR="00D900D0" w:rsidRPr="00D900D0">
        <w:rPr>
          <w:rFonts w:ascii="Times New Roman" w:hAnsi="Times New Roman"/>
          <w:sz w:val="24"/>
          <w:lang w:val="lt-LT"/>
        </w:rPr>
        <w:t>eiki</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rajono ugniagesi</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komanda</w:t>
      </w:r>
      <w:r w:rsidR="00D900D0">
        <w:rPr>
          <w:rFonts w:ascii="Times New Roman" w:hAnsi="Times New Roman"/>
          <w:sz w:val="24"/>
          <w:lang w:val="lt-LT"/>
        </w:rPr>
        <w:t xml:space="preserve">, </w:t>
      </w:r>
      <w:r w:rsidR="00D900D0" w:rsidRPr="00D900D0">
        <w:rPr>
          <w:rFonts w:ascii="Times New Roman" w:hAnsi="Times New Roman"/>
          <w:sz w:val="24"/>
          <w:lang w:val="lt-LT"/>
        </w:rPr>
        <w:t>Muitin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departamentas prie Lietuvos Respublikos finans</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ministerijos ir jam pavald</w:t>
      </w:r>
      <w:r w:rsidR="00D900D0" w:rsidRPr="00D900D0">
        <w:rPr>
          <w:rFonts w:ascii="Times New Roman" w:hAnsi="Times New Roman" w:hint="eastAsia"/>
          <w:sz w:val="24"/>
          <w:lang w:val="lt-LT"/>
        </w:rPr>
        <w:t>ū</w:t>
      </w:r>
      <w:r w:rsidR="00D900D0" w:rsidRPr="00D900D0">
        <w:rPr>
          <w:rFonts w:ascii="Times New Roman" w:hAnsi="Times New Roman"/>
          <w:sz w:val="24"/>
          <w:lang w:val="lt-LT"/>
        </w:rPr>
        <w:t>s padaliniai</w:t>
      </w:r>
      <w:r w:rsidR="00D900D0">
        <w:rPr>
          <w:rFonts w:ascii="Times New Roman" w:hAnsi="Times New Roman"/>
          <w:sz w:val="24"/>
          <w:lang w:val="lt-LT"/>
        </w:rPr>
        <w:t xml:space="preserve">, </w:t>
      </w:r>
      <w:r w:rsidR="00D900D0" w:rsidRPr="00D900D0">
        <w:rPr>
          <w:rFonts w:ascii="Times New Roman" w:hAnsi="Times New Roman"/>
          <w:sz w:val="24"/>
          <w:lang w:val="lt-LT"/>
        </w:rPr>
        <w:t>Panemuni</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regioninis parkas</w:t>
      </w:r>
      <w:r w:rsidR="00D900D0">
        <w:rPr>
          <w:rFonts w:ascii="Times New Roman" w:hAnsi="Times New Roman"/>
          <w:sz w:val="24"/>
          <w:lang w:val="lt-LT"/>
        </w:rPr>
        <w:t xml:space="preserve">, </w:t>
      </w:r>
      <w:r w:rsidR="00D900D0" w:rsidRPr="00D900D0">
        <w:rPr>
          <w:rFonts w:ascii="Times New Roman" w:hAnsi="Times New Roman"/>
          <w:sz w:val="24"/>
          <w:lang w:val="lt-LT"/>
        </w:rPr>
        <w:lastRenderedPageBreak/>
        <w:t>Prie</w:t>
      </w:r>
      <w:r w:rsidR="00D900D0" w:rsidRPr="00D900D0">
        <w:rPr>
          <w:rFonts w:ascii="Times New Roman" w:hAnsi="Times New Roman" w:hint="eastAsia"/>
          <w:sz w:val="24"/>
          <w:lang w:val="lt-LT"/>
        </w:rPr>
        <w:t>š</w:t>
      </w:r>
      <w:r w:rsidR="00D900D0" w:rsidRPr="00D900D0">
        <w:rPr>
          <w:rFonts w:ascii="Times New Roman" w:hAnsi="Times New Roman"/>
          <w:sz w:val="24"/>
          <w:lang w:val="lt-LT"/>
        </w:rPr>
        <w:t>gaisrin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apsaugos ir gelb</w:t>
      </w:r>
      <w:r w:rsidR="00D900D0" w:rsidRPr="00D900D0">
        <w:rPr>
          <w:rFonts w:ascii="Times New Roman" w:hAnsi="Times New Roman" w:hint="eastAsia"/>
          <w:sz w:val="24"/>
          <w:lang w:val="lt-LT"/>
        </w:rPr>
        <w:t>ė</w:t>
      </w:r>
      <w:r w:rsidR="00D900D0" w:rsidRPr="00D900D0">
        <w:rPr>
          <w:rFonts w:ascii="Times New Roman" w:hAnsi="Times New Roman"/>
          <w:sz w:val="24"/>
          <w:lang w:val="lt-LT"/>
        </w:rPr>
        <w:t>jimo departamentas prie Vidaus reikal</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ministerijos ir jam pavald</w:t>
      </w:r>
      <w:r w:rsidR="00D900D0" w:rsidRPr="00D900D0">
        <w:rPr>
          <w:rFonts w:ascii="Times New Roman" w:hAnsi="Times New Roman" w:hint="eastAsia"/>
          <w:sz w:val="24"/>
          <w:lang w:val="lt-LT"/>
        </w:rPr>
        <w:t>ū</w:t>
      </w:r>
      <w:r w:rsidR="00D900D0" w:rsidRPr="00D900D0">
        <w:rPr>
          <w:rFonts w:ascii="Times New Roman" w:hAnsi="Times New Roman"/>
          <w:sz w:val="24"/>
          <w:lang w:val="lt-LT"/>
        </w:rPr>
        <w:t>s padaliniai</w:t>
      </w:r>
      <w:r w:rsidR="00D900D0">
        <w:rPr>
          <w:rFonts w:ascii="Times New Roman" w:hAnsi="Times New Roman"/>
          <w:sz w:val="24"/>
          <w:lang w:val="lt-LT"/>
        </w:rPr>
        <w:t xml:space="preserve">, </w:t>
      </w:r>
      <w:r w:rsidR="00D900D0" w:rsidRPr="00D900D0">
        <w:rPr>
          <w:rFonts w:ascii="Times New Roman" w:hAnsi="Times New Roman"/>
          <w:sz w:val="24"/>
          <w:lang w:val="lt-LT"/>
        </w:rPr>
        <w:t>Sart</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ir Gra</w:t>
      </w:r>
      <w:r w:rsidR="00D900D0" w:rsidRPr="00D900D0">
        <w:rPr>
          <w:rFonts w:ascii="Times New Roman" w:hAnsi="Times New Roman" w:hint="eastAsia"/>
          <w:sz w:val="24"/>
          <w:lang w:val="lt-LT"/>
        </w:rPr>
        <w:t>ž</w:t>
      </w:r>
      <w:r w:rsidR="00D900D0" w:rsidRPr="00D900D0">
        <w:rPr>
          <w:rFonts w:ascii="Times New Roman" w:hAnsi="Times New Roman"/>
          <w:sz w:val="24"/>
          <w:lang w:val="lt-LT"/>
        </w:rPr>
        <w:t>ut</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regioninio parko direkcija</w:t>
      </w:r>
      <w:r w:rsidR="00D900D0">
        <w:rPr>
          <w:rFonts w:ascii="Times New Roman" w:hAnsi="Times New Roman"/>
          <w:sz w:val="24"/>
          <w:lang w:val="lt-LT"/>
        </w:rPr>
        <w:t xml:space="preserve">, </w:t>
      </w:r>
      <w:r w:rsidR="00D900D0" w:rsidRPr="00D900D0">
        <w:rPr>
          <w:rFonts w:ascii="Times New Roman" w:hAnsi="Times New Roman" w:hint="eastAsia"/>
          <w:sz w:val="24"/>
          <w:lang w:val="lt-LT"/>
        </w:rPr>
        <w:t>Š</w:t>
      </w:r>
      <w:r w:rsidR="00D900D0" w:rsidRPr="00D900D0">
        <w:rPr>
          <w:rFonts w:ascii="Times New Roman" w:hAnsi="Times New Roman"/>
          <w:sz w:val="24"/>
          <w:lang w:val="lt-LT"/>
        </w:rPr>
        <w:t>iauli</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apskrities vyriausiasis policijos komisariatas</w:t>
      </w:r>
      <w:r w:rsidR="00D900D0">
        <w:rPr>
          <w:rFonts w:ascii="Times New Roman" w:hAnsi="Times New Roman"/>
          <w:sz w:val="24"/>
          <w:lang w:val="lt-LT"/>
        </w:rPr>
        <w:t xml:space="preserve">, </w:t>
      </w:r>
      <w:r w:rsidR="00D900D0" w:rsidRPr="00D900D0">
        <w:rPr>
          <w:rFonts w:ascii="Times New Roman" w:hAnsi="Times New Roman"/>
          <w:sz w:val="24"/>
          <w:lang w:val="lt-LT"/>
        </w:rPr>
        <w:t>Taurag</w:t>
      </w:r>
      <w:r w:rsidR="00D900D0" w:rsidRPr="00D900D0">
        <w:rPr>
          <w:rFonts w:ascii="Times New Roman" w:hAnsi="Times New Roman" w:hint="eastAsia"/>
          <w:sz w:val="24"/>
          <w:lang w:val="lt-LT"/>
        </w:rPr>
        <w:t>ė</w:t>
      </w:r>
      <w:r w:rsidR="00D900D0" w:rsidRPr="00D900D0">
        <w:rPr>
          <w:rFonts w:ascii="Times New Roman" w:hAnsi="Times New Roman"/>
          <w:sz w:val="24"/>
          <w:lang w:val="lt-LT"/>
        </w:rPr>
        <w:t xml:space="preserve">s apskrities vyriausiasis policijos komisariato </w:t>
      </w:r>
      <w:r w:rsidR="00D900D0" w:rsidRPr="00D900D0">
        <w:rPr>
          <w:rFonts w:ascii="Times New Roman" w:hAnsi="Times New Roman" w:hint="eastAsia"/>
          <w:sz w:val="24"/>
          <w:lang w:val="lt-LT"/>
        </w:rPr>
        <w:t>Š</w:t>
      </w:r>
      <w:r w:rsidR="00D900D0" w:rsidRPr="00D900D0">
        <w:rPr>
          <w:rFonts w:ascii="Times New Roman" w:hAnsi="Times New Roman"/>
          <w:sz w:val="24"/>
          <w:lang w:val="lt-LT"/>
        </w:rPr>
        <w:t>ilut</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rajono policijos komisariatas</w:t>
      </w:r>
      <w:r w:rsidR="00D900D0">
        <w:rPr>
          <w:rFonts w:ascii="Times New Roman" w:hAnsi="Times New Roman"/>
          <w:sz w:val="24"/>
          <w:lang w:val="lt-LT"/>
        </w:rPr>
        <w:t xml:space="preserve">, </w:t>
      </w:r>
      <w:r w:rsidR="00D900D0" w:rsidRPr="00D900D0">
        <w:rPr>
          <w:rFonts w:ascii="Times New Roman" w:hAnsi="Times New Roman"/>
          <w:sz w:val="24"/>
          <w:lang w:val="lt-LT"/>
        </w:rPr>
        <w:t>Tel</w:t>
      </w:r>
      <w:r w:rsidR="00D900D0" w:rsidRPr="00D900D0">
        <w:rPr>
          <w:rFonts w:ascii="Times New Roman" w:hAnsi="Times New Roman" w:hint="eastAsia"/>
          <w:sz w:val="24"/>
          <w:lang w:val="lt-LT"/>
        </w:rPr>
        <w:t>š</w:t>
      </w:r>
      <w:r w:rsidR="00D900D0" w:rsidRPr="00D900D0">
        <w:rPr>
          <w:rFonts w:ascii="Times New Roman" w:hAnsi="Times New Roman"/>
          <w:sz w:val="24"/>
          <w:lang w:val="lt-LT"/>
        </w:rPr>
        <w:t>i</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rajono savivaldyb</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prie</w:t>
      </w:r>
      <w:r w:rsidR="00D900D0" w:rsidRPr="00D900D0">
        <w:rPr>
          <w:rFonts w:ascii="Times New Roman" w:hAnsi="Times New Roman" w:hint="eastAsia"/>
          <w:sz w:val="24"/>
          <w:lang w:val="lt-LT"/>
        </w:rPr>
        <w:t>š</w:t>
      </w:r>
      <w:r w:rsidR="00D900D0" w:rsidRPr="00D900D0">
        <w:rPr>
          <w:rFonts w:ascii="Times New Roman" w:hAnsi="Times New Roman"/>
          <w:sz w:val="24"/>
          <w:lang w:val="lt-LT"/>
        </w:rPr>
        <w:t>gaisrin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 xml:space="preserve"> tarnyba</w:t>
      </w:r>
      <w:r w:rsidR="00D900D0">
        <w:rPr>
          <w:rFonts w:ascii="Times New Roman" w:hAnsi="Times New Roman"/>
          <w:sz w:val="24"/>
          <w:lang w:val="lt-LT"/>
        </w:rPr>
        <w:t xml:space="preserve">, </w:t>
      </w:r>
      <w:r w:rsidR="00D900D0" w:rsidRPr="00D900D0">
        <w:rPr>
          <w:rFonts w:ascii="Times New Roman" w:hAnsi="Times New Roman"/>
          <w:sz w:val="24"/>
          <w:lang w:val="lt-LT"/>
        </w:rPr>
        <w:t>Valstyb</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sienos apsaugos tarnyba prie Lietuvos Respublikos vidaus reikal</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ministerijos ir jai pavald</w:t>
      </w:r>
      <w:r w:rsidR="00D900D0" w:rsidRPr="00D900D0">
        <w:rPr>
          <w:rFonts w:ascii="Times New Roman" w:hAnsi="Times New Roman" w:hint="eastAsia"/>
          <w:sz w:val="24"/>
          <w:lang w:val="lt-LT"/>
        </w:rPr>
        <w:t>ū</w:t>
      </w:r>
      <w:r w:rsidR="00D900D0" w:rsidRPr="00D900D0">
        <w:rPr>
          <w:rFonts w:ascii="Times New Roman" w:hAnsi="Times New Roman"/>
          <w:sz w:val="24"/>
          <w:lang w:val="lt-LT"/>
        </w:rPr>
        <w:t>s padaliniai</w:t>
      </w:r>
      <w:r w:rsidR="00D900D0">
        <w:rPr>
          <w:rFonts w:ascii="Times New Roman" w:hAnsi="Times New Roman"/>
          <w:sz w:val="24"/>
          <w:lang w:val="lt-LT"/>
        </w:rPr>
        <w:t xml:space="preserve">, </w:t>
      </w:r>
      <w:r w:rsidR="00D900D0" w:rsidRPr="00D900D0">
        <w:rPr>
          <w:rFonts w:ascii="Times New Roman" w:hAnsi="Times New Roman"/>
          <w:sz w:val="24"/>
          <w:lang w:val="lt-LT"/>
        </w:rPr>
        <w:t>Valstyb</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sienos apsaugos tarnyba prie Lietuvos Respublikos vidaus reikal</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ministerijos</w:t>
      </w:r>
      <w:r w:rsidR="00D900D0">
        <w:rPr>
          <w:rFonts w:ascii="Times New Roman" w:hAnsi="Times New Roman"/>
          <w:sz w:val="24"/>
          <w:lang w:val="lt-LT"/>
        </w:rPr>
        <w:t xml:space="preserve">, </w:t>
      </w:r>
      <w:r w:rsidR="00D900D0" w:rsidRPr="00D900D0">
        <w:rPr>
          <w:rFonts w:ascii="Times New Roman" w:hAnsi="Times New Roman"/>
          <w:sz w:val="24"/>
          <w:lang w:val="lt-LT"/>
        </w:rPr>
        <w:t>Valstybin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 xml:space="preserve"> mi</w:t>
      </w:r>
      <w:r w:rsidR="00D900D0" w:rsidRPr="00D900D0">
        <w:rPr>
          <w:rFonts w:ascii="Times New Roman" w:hAnsi="Times New Roman" w:hint="eastAsia"/>
          <w:sz w:val="24"/>
          <w:lang w:val="lt-LT"/>
        </w:rPr>
        <w:t>š</w:t>
      </w:r>
      <w:r w:rsidR="00D900D0" w:rsidRPr="00D900D0">
        <w:rPr>
          <w:rFonts w:ascii="Times New Roman" w:hAnsi="Times New Roman"/>
          <w:sz w:val="24"/>
          <w:lang w:val="lt-LT"/>
        </w:rPr>
        <w:t>k</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tarnyba</w:t>
      </w:r>
      <w:r w:rsidR="00D900D0">
        <w:rPr>
          <w:rFonts w:ascii="Times New Roman" w:hAnsi="Times New Roman"/>
          <w:sz w:val="24"/>
          <w:lang w:val="lt-LT"/>
        </w:rPr>
        <w:t xml:space="preserve">, </w:t>
      </w:r>
      <w:r w:rsidR="00D900D0" w:rsidRPr="00D900D0">
        <w:rPr>
          <w:rFonts w:ascii="Times New Roman" w:hAnsi="Times New Roman"/>
          <w:sz w:val="24"/>
          <w:lang w:val="lt-LT"/>
        </w:rPr>
        <w:t>Valstybin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 xml:space="preserve"> teritorij</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planavimo ir statybos inspekcija</w:t>
      </w:r>
      <w:r w:rsidR="00D900D0">
        <w:rPr>
          <w:rFonts w:ascii="Times New Roman" w:hAnsi="Times New Roman"/>
          <w:sz w:val="24"/>
          <w:lang w:val="lt-LT"/>
        </w:rPr>
        <w:t xml:space="preserve">, </w:t>
      </w:r>
      <w:r w:rsidR="00D900D0" w:rsidRPr="00D900D0">
        <w:rPr>
          <w:rFonts w:ascii="Times New Roman" w:hAnsi="Times New Roman"/>
          <w:sz w:val="24"/>
          <w:lang w:val="lt-LT"/>
        </w:rPr>
        <w:t>Vie</w:t>
      </w:r>
      <w:r w:rsidR="00D900D0" w:rsidRPr="00D900D0">
        <w:rPr>
          <w:rFonts w:ascii="Times New Roman" w:hAnsi="Times New Roman" w:hint="eastAsia"/>
          <w:sz w:val="24"/>
          <w:lang w:val="lt-LT"/>
        </w:rPr>
        <w:t>š</w:t>
      </w:r>
      <w:r w:rsidR="00D900D0" w:rsidRPr="00D900D0">
        <w:rPr>
          <w:rFonts w:ascii="Times New Roman" w:hAnsi="Times New Roman"/>
          <w:sz w:val="24"/>
          <w:lang w:val="lt-LT"/>
        </w:rPr>
        <w:t>ojo saugumo tarnyba prie Vidaus reikal</w:t>
      </w:r>
      <w:r w:rsidR="00D900D0" w:rsidRPr="00D900D0">
        <w:rPr>
          <w:rFonts w:ascii="Times New Roman" w:hAnsi="Times New Roman" w:hint="eastAsia"/>
          <w:sz w:val="24"/>
          <w:lang w:val="lt-LT"/>
        </w:rPr>
        <w:t>ų</w:t>
      </w:r>
      <w:r w:rsidR="00D900D0" w:rsidRPr="00D900D0">
        <w:rPr>
          <w:rFonts w:ascii="Times New Roman" w:hAnsi="Times New Roman"/>
          <w:sz w:val="24"/>
          <w:lang w:val="lt-LT"/>
        </w:rPr>
        <w:t xml:space="preserve"> ministerijos</w:t>
      </w:r>
      <w:r w:rsidR="00D900D0">
        <w:rPr>
          <w:rFonts w:ascii="Times New Roman" w:hAnsi="Times New Roman"/>
          <w:sz w:val="24"/>
          <w:lang w:val="lt-LT"/>
        </w:rPr>
        <w:t xml:space="preserve">, </w:t>
      </w:r>
      <w:r w:rsidR="00D900D0" w:rsidRPr="00D900D0">
        <w:rPr>
          <w:rFonts w:ascii="Times New Roman" w:hAnsi="Times New Roman"/>
          <w:sz w:val="24"/>
          <w:lang w:val="lt-LT"/>
        </w:rPr>
        <w:t>Vie</w:t>
      </w:r>
      <w:r w:rsidR="00D900D0" w:rsidRPr="00D900D0">
        <w:rPr>
          <w:rFonts w:ascii="Times New Roman" w:hAnsi="Times New Roman" w:hint="eastAsia"/>
          <w:sz w:val="24"/>
          <w:lang w:val="lt-LT"/>
        </w:rPr>
        <w:t>š</w:t>
      </w:r>
      <w:r w:rsidR="00D900D0" w:rsidRPr="00D900D0">
        <w:rPr>
          <w:rFonts w:ascii="Times New Roman" w:hAnsi="Times New Roman"/>
          <w:sz w:val="24"/>
          <w:lang w:val="lt-LT"/>
        </w:rPr>
        <w:t>vil</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valstybinio gamtinio rezervato direkcija</w:t>
      </w:r>
      <w:r w:rsidR="00D900D0">
        <w:rPr>
          <w:rFonts w:ascii="Times New Roman" w:hAnsi="Times New Roman"/>
          <w:sz w:val="24"/>
          <w:lang w:val="lt-LT"/>
        </w:rPr>
        <w:t xml:space="preserve">, </w:t>
      </w:r>
      <w:r w:rsidR="00D900D0" w:rsidRPr="00D900D0">
        <w:rPr>
          <w:rFonts w:ascii="Times New Roman" w:hAnsi="Times New Roman"/>
          <w:sz w:val="24"/>
          <w:lang w:val="lt-LT"/>
        </w:rPr>
        <w:t>Vilniaus apskrities vyriausiojo policijos komisariato Vilniaus miesto tre</w:t>
      </w:r>
      <w:r w:rsidR="00D900D0" w:rsidRPr="00D900D0">
        <w:rPr>
          <w:rFonts w:ascii="Times New Roman" w:hAnsi="Times New Roman" w:hint="eastAsia"/>
          <w:sz w:val="24"/>
          <w:lang w:val="lt-LT"/>
        </w:rPr>
        <w:t>č</w:t>
      </w:r>
      <w:r w:rsidR="00D900D0" w:rsidRPr="00D900D0">
        <w:rPr>
          <w:rFonts w:ascii="Times New Roman" w:hAnsi="Times New Roman"/>
          <w:sz w:val="24"/>
          <w:lang w:val="lt-LT"/>
        </w:rPr>
        <w:t>iasis policijos komisariatas</w:t>
      </w:r>
      <w:r w:rsidR="00D900D0">
        <w:rPr>
          <w:rFonts w:ascii="Times New Roman" w:hAnsi="Times New Roman"/>
          <w:sz w:val="24"/>
          <w:lang w:val="lt-LT"/>
        </w:rPr>
        <w:t xml:space="preserve">, </w:t>
      </w:r>
      <w:r w:rsidR="00D900D0" w:rsidRPr="00D900D0">
        <w:rPr>
          <w:rFonts w:ascii="Times New Roman" w:hAnsi="Times New Roman"/>
          <w:sz w:val="24"/>
          <w:lang w:val="lt-LT"/>
        </w:rPr>
        <w:t xml:space="preserve">Vilniaus apskrities vyriausiojo policijos komisariato Vilniaus </w:t>
      </w:r>
      <w:r w:rsidR="00D900D0" w:rsidRPr="00D900D0">
        <w:rPr>
          <w:rFonts w:ascii="Times New Roman" w:hAnsi="Times New Roman" w:hint="eastAsia"/>
          <w:sz w:val="24"/>
          <w:lang w:val="lt-LT"/>
        </w:rPr>
        <w:t>š</w:t>
      </w:r>
      <w:r w:rsidR="00D900D0" w:rsidRPr="00D900D0">
        <w:rPr>
          <w:rFonts w:ascii="Times New Roman" w:hAnsi="Times New Roman"/>
          <w:sz w:val="24"/>
          <w:lang w:val="lt-LT"/>
        </w:rPr>
        <w:t>e</w:t>
      </w:r>
      <w:r w:rsidR="00D900D0" w:rsidRPr="00D900D0">
        <w:rPr>
          <w:rFonts w:ascii="Times New Roman" w:hAnsi="Times New Roman" w:hint="eastAsia"/>
          <w:sz w:val="24"/>
          <w:lang w:val="lt-LT"/>
        </w:rPr>
        <w:t>š</w:t>
      </w:r>
      <w:r w:rsidR="00D900D0" w:rsidRPr="00D900D0">
        <w:rPr>
          <w:rFonts w:ascii="Times New Roman" w:hAnsi="Times New Roman"/>
          <w:sz w:val="24"/>
          <w:lang w:val="lt-LT"/>
        </w:rPr>
        <w:t>tasis policijos komisariatas</w:t>
      </w:r>
      <w:r w:rsidR="00D900D0">
        <w:rPr>
          <w:rFonts w:ascii="Times New Roman" w:hAnsi="Times New Roman"/>
          <w:sz w:val="24"/>
          <w:lang w:val="lt-LT"/>
        </w:rPr>
        <w:t xml:space="preserve">, </w:t>
      </w:r>
      <w:r w:rsidR="00D900D0" w:rsidRPr="00D900D0">
        <w:rPr>
          <w:rFonts w:ascii="Times New Roman" w:hAnsi="Times New Roman"/>
          <w:sz w:val="24"/>
          <w:lang w:val="lt-LT"/>
        </w:rPr>
        <w:t>Vilniaus rajono savivaldyb</w:t>
      </w:r>
      <w:r w:rsidR="00D900D0" w:rsidRPr="00D900D0">
        <w:rPr>
          <w:rFonts w:ascii="Times New Roman" w:hAnsi="Times New Roman" w:hint="eastAsia"/>
          <w:sz w:val="24"/>
          <w:lang w:val="lt-LT"/>
        </w:rPr>
        <w:t>ė</w:t>
      </w:r>
      <w:r w:rsidR="00D900D0" w:rsidRPr="00D900D0">
        <w:rPr>
          <w:rFonts w:ascii="Times New Roman" w:hAnsi="Times New Roman"/>
          <w:sz w:val="24"/>
          <w:lang w:val="lt-LT"/>
        </w:rPr>
        <w:t>s prie</w:t>
      </w:r>
      <w:r w:rsidR="00D900D0" w:rsidRPr="00D900D0">
        <w:rPr>
          <w:rFonts w:ascii="Times New Roman" w:hAnsi="Times New Roman" w:hint="eastAsia"/>
          <w:sz w:val="24"/>
          <w:lang w:val="lt-LT"/>
        </w:rPr>
        <w:t>š</w:t>
      </w:r>
      <w:r w:rsidR="00D900D0" w:rsidRPr="00D900D0">
        <w:rPr>
          <w:rFonts w:ascii="Times New Roman" w:hAnsi="Times New Roman"/>
          <w:sz w:val="24"/>
          <w:lang w:val="lt-LT"/>
        </w:rPr>
        <w:t>gaisrin</w:t>
      </w:r>
      <w:r w:rsidR="00D900D0" w:rsidRPr="00D900D0">
        <w:rPr>
          <w:rFonts w:ascii="Times New Roman" w:hAnsi="Times New Roman" w:hint="eastAsia"/>
          <w:sz w:val="24"/>
          <w:lang w:val="lt-LT"/>
        </w:rPr>
        <w:t>ė</w:t>
      </w:r>
      <w:r w:rsidR="00D900D0" w:rsidRPr="00D900D0">
        <w:rPr>
          <w:rFonts w:ascii="Times New Roman" w:hAnsi="Times New Roman"/>
          <w:sz w:val="24"/>
          <w:lang w:val="lt-LT"/>
        </w:rPr>
        <w:t xml:space="preserve"> tarnyba</w:t>
      </w:r>
      <w:r w:rsidR="00D900D0">
        <w:rPr>
          <w:rFonts w:ascii="Times New Roman" w:hAnsi="Times New Roman"/>
          <w:sz w:val="24"/>
          <w:lang w:val="lt-LT"/>
        </w:rPr>
        <w:t>,</w:t>
      </w:r>
      <w:r w:rsidR="00D900D0" w:rsidRPr="00D900D0">
        <w:rPr>
          <w:rFonts w:hint="eastAsia"/>
          <w:lang w:val="lt-LT"/>
        </w:rPr>
        <w:t xml:space="preserve"> </w:t>
      </w:r>
      <w:r w:rsidR="00D900D0" w:rsidRPr="00D900D0">
        <w:rPr>
          <w:rFonts w:ascii="Times New Roman" w:hAnsi="Times New Roman" w:hint="eastAsia"/>
          <w:sz w:val="24"/>
          <w:lang w:val="lt-LT"/>
        </w:rPr>
        <w:t>Ž</w:t>
      </w:r>
      <w:r w:rsidR="00D900D0" w:rsidRPr="00D900D0">
        <w:rPr>
          <w:rFonts w:ascii="Times New Roman" w:hAnsi="Times New Roman"/>
          <w:sz w:val="24"/>
          <w:lang w:val="lt-LT"/>
        </w:rPr>
        <w:t>emaitijos nacionalinio parko direkcija</w:t>
      </w:r>
      <w:r w:rsidR="00D900D0">
        <w:rPr>
          <w:rFonts w:ascii="Times New Roman" w:hAnsi="Times New Roman"/>
          <w:sz w:val="24"/>
          <w:lang w:val="lt-LT"/>
        </w:rPr>
        <w:t xml:space="preserve">).  </w:t>
      </w:r>
    </w:p>
    <w:p w:rsidR="00B50CEA" w:rsidRDefault="00413604" w:rsidP="009526A5">
      <w:pPr>
        <w:spacing w:line="360" w:lineRule="exact"/>
        <w:ind w:firstLine="1296"/>
        <w:jc w:val="both"/>
        <w:rPr>
          <w:rFonts w:ascii="Times New Roman" w:hAnsi="Times New Roman"/>
          <w:sz w:val="24"/>
          <w:lang w:val="lt-LT"/>
        </w:rPr>
      </w:pPr>
      <w:r>
        <w:rPr>
          <w:rFonts w:ascii="Times New Roman" w:hAnsi="Times New Roman"/>
          <w:sz w:val="24"/>
          <w:lang w:val="lt-LT"/>
        </w:rPr>
        <w:t>Atsižvelgiant į tai, kas išdėstyta bei į tai, kad nacionalinė kolektyvinė sutartis Lietuvos Respubli</w:t>
      </w:r>
      <w:r w:rsidR="00BC155D">
        <w:rPr>
          <w:rFonts w:ascii="Times New Roman" w:hAnsi="Times New Roman"/>
          <w:sz w:val="24"/>
          <w:lang w:val="lt-LT"/>
        </w:rPr>
        <w:t xml:space="preserve">koje yra viena, taip pat į tai, kad aiškinamajame rašte nurodyta, kad siekiama užtikrinti pareigūnų lygiateisiškumą ir sudaryti teisines prielaidas jiems taikyti nacionalinių kolektyvinių sutarčių nuostatas, siūlome keičiamo Vidaus tarnybos statuto 61 straipsnio 3 dalyje paskutiniame sakinyje išbraukti žodžius ,,kai tai nustatyta nacionalinėje kolektyvinėje sutartyje“. Ši nuostata nėra pagrįsta, tuo pačiu </w:t>
      </w:r>
      <w:r w:rsidR="00CF1008">
        <w:rPr>
          <w:rFonts w:ascii="Times New Roman" w:hAnsi="Times New Roman"/>
          <w:sz w:val="24"/>
          <w:lang w:val="lt-LT"/>
        </w:rPr>
        <w:t>būtų prieštaravimas</w:t>
      </w:r>
      <w:r w:rsidR="00BC155D">
        <w:rPr>
          <w:rFonts w:ascii="Times New Roman" w:hAnsi="Times New Roman"/>
          <w:sz w:val="24"/>
          <w:lang w:val="lt-LT"/>
        </w:rPr>
        <w:t xml:space="preserve"> </w:t>
      </w:r>
      <w:r w:rsidR="00CF1008">
        <w:rPr>
          <w:rFonts w:ascii="Times New Roman" w:hAnsi="Times New Roman"/>
          <w:sz w:val="24"/>
          <w:lang w:val="lt-LT"/>
        </w:rPr>
        <w:t xml:space="preserve">su </w:t>
      </w:r>
      <w:r w:rsidR="00CF1008" w:rsidRPr="00CF1008">
        <w:rPr>
          <w:rFonts w:ascii="Times New Roman" w:hAnsi="Times New Roman"/>
          <w:sz w:val="24"/>
          <w:lang w:val="lt-LT"/>
        </w:rPr>
        <w:t>2020 met</w:t>
      </w:r>
      <w:r w:rsidR="00CF1008" w:rsidRPr="00CF1008">
        <w:rPr>
          <w:rFonts w:ascii="Times New Roman" w:hAnsi="Times New Roman" w:hint="eastAsia"/>
          <w:sz w:val="24"/>
          <w:lang w:val="lt-LT"/>
        </w:rPr>
        <w:t>ų</w:t>
      </w:r>
      <w:r w:rsidR="00CF1008" w:rsidRPr="00CF1008">
        <w:rPr>
          <w:rFonts w:ascii="Times New Roman" w:hAnsi="Times New Roman"/>
          <w:sz w:val="24"/>
          <w:lang w:val="lt-LT"/>
        </w:rPr>
        <w:t xml:space="preserve"> Nacionalin</w:t>
      </w:r>
      <w:r w:rsidR="00760F3C">
        <w:rPr>
          <w:rFonts w:ascii="Times New Roman" w:hAnsi="Times New Roman"/>
          <w:sz w:val="24"/>
          <w:lang w:val="lt-LT"/>
        </w:rPr>
        <w:t>e</w:t>
      </w:r>
      <w:r w:rsidR="00CF1008" w:rsidRPr="00CF1008">
        <w:rPr>
          <w:rFonts w:ascii="Times New Roman" w:hAnsi="Times New Roman"/>
          <w:sz w:val="24"/>
          <w:lang w:val="lt-LT"/>
        </w:rPr>
        <w:t xml:space="preserve"> kolektyvin</w:t>
      </w:r>
      <w:r w:rsidR="00CF1008">
        <w:rPr>
          <w:rFonts w:ascii="Times New Roman" w:hAnsi="Times New Roman"/>
          <w:sz w:val="24"/>
          <w:lang w:val="lt-LT"/>
        </w:rPr>
        <w:t>e</w:t>
      </w:r>
      <w:r w:rsidR="00CF1008" w:rsidRPr="00CF1008">
        <w:rPr>
          <w:rFonts w:ascii="Times New Roman" w:hAnsi="Times New Roman"/>
          <w:sz w:val="24"/>
          <w:lang w:val="lt-LT"/>
        </w:rPr>
        <w:t xml:space="preserve"> sutart</w:t>
      </w:r>
      <w:r w:rsidR="00CF1008">
        <w:rPr>
          <w:rFonts w:ascii="Times New Roman" w:hAnsi="Times New Roman"/>
          <w:sz w:val="24"/>
          <w:lang w:val="lt-LT"/>
        </w:rPr>
        <w:t>imi.</w:t>
      </w:r>
    </w:p>
    <w:p w:rsidR="00262667" w:rsidRDefault="00262667" w:rsidP="009526A5">
      <w:pPr>
        <w:spacing w:line="360" w:lineRule="exact"/>
        <w:ind w:firstLine="1296"/>
        <w:jc w:val="both"/>
        <w:rPr>
          <w:rFonts w:ascii="Times New Roman" w:hAnsi="Times New Roman"/>
          <w:sz w:val="24"/>
          <w:lang w:val="lt-LT"/>
        </w:rPr>
      </w:pPr>
    </w:p>
    <w:p w:rsidR="00262667" w:rsidRDefault="00262667" w:rsidP="009526A5">
      <w:pPr>
        <w:spacing w:line="360" w:lineRule="exact"/>
        <w:ind w:firstLine="1296"/>
        <w:jc w:val="both"/>
        <w:rPr>
          <w:rFonts w:ascii="Times New Roman" w:hAnsi="Times New Roman"/>
          <w:sz w:val="24"/>
          <w:lang w:val="lt-LT"/>
        </w:rPr>
      </w:pPr>
    </w:p>
    <w:p w:rsidR="00262667" w:rsidRDefault="00262667" w:rsidP="009526A5">
      <w:pPr>
        <w:spacing w:line="360" w:lineRule="exact"/>
        <w:ind w:firstLine="1296"/>
        <w:jc w:val="both"/>
        <w:rPr>
          <w:rFonts w:ascii="Times New Roman" w:hAnsi="Times New Roman"/>
          <w:strike/>
          <w:sz w:val="24"/>
          <w:lang w:val="lt-LT"/>
        </w:rPr>
      </w:pPr>
    </w:p>
    <w:p w:rsidR="00286073" w:rsidRPr="00286073" w:rsidRDefault="00286073" w:rsidP="00286073">
      <w:pPr>
        <w:spacing w:line="360" w:lineRule="exact"/>
        <w:rPr>
          <w:rFonts w:ascii="Times New Roman" w:hAnsi="Times New Roman"/>
          <w:sz w:val="24"/>
          <w:lang w:val="lt-LT"/>
        </w:rPr>
      </w:pPr>
      <w:r w:rsidRPr="00286073">
        <w:rPr>
          <w:rFonts w:ascii="Times New Roman" w:hAnsi="Times New Roman"/>
          <w:sz w:val="24"/>
          <w:lang w:val="lt-LT"/>
        </w:rPr>
        <w:t xml:space="preserve"> </w:t>
      </w:r>
    </w:p>
    <w:p w:rsidR="00286073" w:rsidRDefault="00286073" w:rsidP="00286073">
      <w:pPr>
        <w:spacing w:line="360" w:lineRule="exact"/>
        <w:rPr>
          <w:rFonts w:ascii="Times New Roman" w:hAnsi="Times New Roman"/>
          <w:sz w:val="24"/>
          <w:lang w:val="lt-LT"/>
        </w:rPr>
        <w:sectPr w:rsidR="00286073" w:rsidSect="00BD5C3B">
          <w:headerReference w:type="default" r:id="rId15"/>
          <w:footerReference w:type="default" r:id="rId16"/>
          <w:type w:val="continuous"/>
          <w:pgSz w:w="11906" w:h="16838"/>
          <w:pgMar w:top="1701" w:right="567" w:bottom="1134" w:left="1800" w:header="720" w:footer="0" w:gutter="0"/>
          <w:cols w:space="720"/>
          <w:formProt w:val="0"/>
          <w:docGrid w:linePitch="360"/>
        </w:sectPr>
      </w:pPr>
    </w:p>
    <w:tbl>
      <w:tblPr>
        <w:tblW w:w="0" w:type="auto"/>
        <w:tblInd w:w="108" w:type="dxa"/>
        <w:tblLook w:val="01E0" w:firstRow="1" w:lastRow="1" w:firstColumn="1" w:lastColumn="1" w:noHBand="0" w:noVBand="0"/>
      </w:tblPr>
      <w:tblGrid>
        <w:gridCol w:w="4535"/>
        <w:gridCol w:w="5185"/>
      </w:tblGrid>
      <w:tr w:rsidR="00286073" w:rsidRPr="007A5185" w:rsidTr="00BA0732">
        <w:tc>
          <w:tcPr>
            <w:tcW w:w="4535" w:type="dxa"/>
          </w:tcPr>
          <w:p w:rsidR="00286073" w:rsidRPr="00CE0D6D" w:rsidRDefault="007A5185" w:rsidP="00BA0732">
            <w:pPr>
              <w:rPr>
                <w:rFonts w:ascii="Times New Roman" w:hAnsi="Times New Roman"/>
                <w:sz w:val="24"/>
                <w:szCs w:val="24"/>
                <w:lang w:val="lt-LT"/>
              </w:rPr>
            </w:pPr>
            <w:r>
              <w:rPr>
                <w:rFonts w:ascii="Times New Roman" w:hAnsi="Times New Roman"/>
                <w:sz w:val="24"/>
                <w:szCs w:val="24"/>
                <w:lang w:val="lt-LT"/>
              </w:rPr>
              <w:t>Viceministrė</w:t>
            </w:r>
          </w:p>
        </w:tc>
        <w:tc>
          <w:tcPr>
            <w:tcW w:w="5185" w:type="dxa"/>
          </w:tcPr>
          <w:p w:rsidR="00286073" w:rsidRPr="00CE0D6D" w:rsidRDefault="007A5185" w:rsidP="00BA0732">
            <w:pPr>
              <w:jc w:val="right"/>
              <w:rPr>
                <w:rFonts w:ascii="Times New Roman" w:hAnsi="Times New Roman"/>
                <w:sz w:val="24"/>
                <w:szCs w:val="24"/>
                <w:lang w:val="lt-LT"/>
              </w:rPr>
            </w:pPr>
            <w:r>
              <w:rPr>
                <w:rFonts w:ascii="Times New Roman" w:hAnsi="Times New Roman"/>
                <w:sz w:val="24"/>
                <w:szCs w:val="24"/>
                <w:lang w:val="lt-LT"/>
              </w:rPr>
              <w:t>Eglė Radišauskienė</w:t>
            </w:r>
          </w:p>
        </w:tc>
      </w:tr>
    </w:tbl>
    <w:p w:rsidR="00DE798D" w:rsidRDefault="00DE798D" w:rsidP="00286073">
      <w:pPr>
        <w:spacing w:line="360" w:lineRule="exact"/>
        <w:ind w:firstLine="1296"/>
        <w:rPr>
          <w:rFonts w:ascii="Times New Roman" w:hAnsi="Times New Roman"/>
          <w:sz w:val="24"/>
          <w:lang w:val="lt-LT"/>
        </w:rPr>
      </w:pPr>
    </w:p>
    <w:p w:rsidR="007A5185" w:rsidRDefault="007A5185" w:rsidP="00286073">
      <w:pPr>
        <w:spacing w:line="360" w:lineRule="exact"/>
        <w:ind w:firstLine="1296"/>
        <w:rPr>
          <w:rFonts w:ascii="Times New Roman" w:hAnsi="Times New Roman"/>
          <w:sz w:val="24"/>
          <w:lang w:val="lt-LT"/>
        </w:rPr>
      </w:pPr>
    </w:p>
    <w:p w:rsidR="00CF1008" w:rsidRDefault="00CF1008" w:rsidP="00286073">
      <w:pPr>
        <w:spacing w:line="360" w:lineRule="exact"/>
        <w:ind w:firstLine="1296"/>
        <w:rPr>
          <w:rFonts w:ascii="Times New Roman" w:hAnsi="Times New Roman"/>
          <w:sz w:val="24"/>
          <w:lang w:val="lt-LT"/>
        </w:rPr>
      </w:pPr>
    </w:p>
    <w:p w:rsidR="00CF1008" w:rsidRDefault="00CF1008" w:rsidP="00286073">
      <w:pPr>
        <w:spacing w:line="360" w:lineRule="exact"/>
        <w:ind w:firstLine="1296"/>
        <w:rPr>
          <w:rFonts w:ascii="Times New Roman" w:hAnsi="Times New Roman"/>
          <w:sz w:val="24"/>
          <w:lang w:val="lt-LT"/>
        </w:rPr>
      </w:pPr>
    </w:p>
    <w:p w:rsidR="00CF1008" w:rsidRDefault="00CF1008" w:rsidP="00286073">
      <w:pPr>
        <w:spacing w:line="360" w:lineRule="exact"/>
        <w:ind w:firstLine="1296"/>
        <w:rPr>
          <w:rFonts w:ascii="Times New Roman" w:hAnsi="Times New Roman"/>
          <w:sz w:val="24"/>
          <w:lang w:val="lt-LT"/>
        </w:rPr>
      </w:pPr>
    </w:p>
    <w:p w:rsidR="00CF1008" w:rsidRDefault="00CF1008" w:rsidP="00286073">
      <w:pPr>
        <w:spacing w:line="360" w:lineRule="exact"/>
        <w:ind w:firstLine="1296"/>
        <w:rPr>
          <w:rFonts w:ascii="Times New Roman" w:hAnsi="Times New Roman"/>
          <w:sz w:val="24"/>
          <w:lang w:val="lt-LT"/>
        </w:rPr>
      </w:pPr>
    </w:p>
    <w:p w:rsidR="00CF1008" w:rsidRDefault="00CF1008" w:rsidP="00286073">
      <w:pPr>
        <w:spacing w:line="360" w:lineRule="exact"/>
        <w:ind w:firstLine="1296"/>
        <w:rPr>
          <w:rFonts w:ascii="Times New Roman" w:hAnsi="Times New Roman"/>
          <w:sz w:val="24"/>
          <w:lang w:val="lt-LT"/>
        </w:rPr>
      </w:pPr>
    </w:p>
    <w:p w:rsidR="007A5185" w:rsidRDefault="007A5185" w:rsidP="00286073">
      <w:pPr>
        <w:spacing w:line="360" w:lineRule="exact"/>
        <w:ind w:firstLine="1296"/>
        <w:rPr>
          <w:rFonts w:ascii="Times New Roman" w:hAnsi="Times New Roman"/>
          <w:sz w:val="24"/>
          <w:lang w:val="lt-LT"/>
        </w:rPr>
      </w:pPr>
    </w:p>
    <w:p w:rsidR="00DE798D" w:rsidRPr="00E31FC8" w:rsidRDefault="00DE798D" w:rsidP="00DE798D">
      <w:pPr>
        <w:rPr>
          <w:rFonts w:ascii="Times New Roman" w:hAnsi="Times New Roman"/>
          <w:sz w:val="16"/>
          <w:szCs w:val="16"/>
          <w:lang w:val="lt-LT"/>
        </w:rPr>
        <w:sectPr w:rsidR="00DE798D" w:rsidRPr="00E31FC8" w:rsidSect="00BD5C3B">
          <w:headerReference w:type="default" r:id="rId17"/>
          <w:footerReference w:type="default" r:id="rId18"/>
          <w:type w:val="continuous"/>
          <w:pgSz w:w="11906" w:h="16838"/>
          <w:pgMar w:top="1701" w:right="567" w:bottom="1134" w:left="1701" w:header="720" w:footer="0" w:gutter="0"/>
          <w:cols w:space="720"/>
          <w:docGrid w:linePitch="360"/>
        </w:sectPr>
      </w:pPr>
    </w:p>
    <w:p w:rsidR="00DE798D" w:rsidRDefault="00DE798D" w:rsidP="00DE798D">
      <w:pPr>
        <w:rPr>
          <w:rFonts w:ascii="Times New Roman" w:hAnsi="Times New Roman"/>
          <w:sz w:val="24"/>
          <w:szCs w:val="24"/>
          <w:lang w:val="lt-LT"/>
        </w:rPr>
        <w:sectPr w:rsidR="00DE798D" w:rsidSect="00BD5C3B">
          <w:type w:val="continuous"/>
          <w:pgSz w:w="11906" w:h="16838"/>
          <w:pgMar w:top="1134" w:right="567" w:bottom="567" w:left="1701" w:header="720" w:footer="0" w:gutter="0"/>
          <w:cols w:space="720"/>
          <w:formProt w:val="0"/>
          <w:docGrid w:linePitch="360"/>
        </w:sectPr>
      </w:pPr>
    </w:p>
    <w:tbl>
      <w:tblPr>
        <w:tblW w:w="0" w:type="auto"/>
        <w:tblLook w:val="01E0" w:firstRow="1" w:lastRow="1" w:firstColumn="1" w:lastColumn="1" w:noHBand="0" w:noVBand="0"/>
      </w:tblPr>
      <w:tblGrid>
        <w:gridCol w:w="9755"/>
      </w:tblGrid>
      <w:tr w:rsidR="00DE798D" w:rsidRPr="0028526E" w:rsidTr="00DE798D">
        <w:tc>
          <w:tcPr>
            <w:tcW w:w="9828" w:type="dxa"/>
          </w:tcPr>
          <w:p w:rsidR="00DE798D" w:rsidRDefault="007A5185" w:rsidP="007A5185">
            <w:pPr>
              <w:rPr>
                <w:rFonts w:ascii="Times New Roman" w:hAnsi="Times New Roman"/>
                <w:sz w:val="24"/>
                <w:szCs w:val="24"/>
                <w:lang w:val="lt-LT"/>
              </w:rPr>
            </w:pPr>
            <w:r>
              <w:rPr>
                <w:rFonts w:ascii="Times New Roman" w:hAnsi="Times New Roman"/>
                <w:sz w:val="24"/>
                <w:szCs w:val="24"/>
                <w:lang w:val="lt-LT"/>
              </w:rPr>
              <w:t>Rūta Juršaitė</w:t>
            </w:r>
            <w:r w:rsidR="00DE798D" w:rsidRPr="00CE0D6D">
              <w:rPr>
                <w:rFonts w:ascii="Times New Roman" w:hAnsi="Times New Roman"/>
                <w:sz w:val="24"/>
                <w:szCs w:val="24"/>
                <w:lang w:val="lt-LT"/>
              </w:rPr>
              <w:t xml:space="preserve">, </w:t>
            </w:r>
            <w:bookmarkStart w:id="6" w:name="RengejoKontaktai"/>
            <w:r w:rsidR="00DE798D" w:rsidRPr="00CE0D6D">
              <w:rPr>
                <w:rFonts w:ascii="Times New Roman" w:hAnsi="Times New Roman"/>
                <w:sz w:val="24"/>
                <w:szCs w:val="24"/>
                <w:lang w:val="lt-LT"/>
              </w:rPr>
              <w:t>tel.</w:t>
            </w:r>
            <w:bookmarkEnd w:id="6"/>
            <w:r>
              <w:rPr>
                <w:rFonts w:ascii="Times New Roman" w:hAnsi="Times New Roman"/>
                <w:sz w:val="24"/>
                <w:szCs w:val="24"/>
                <w:lang w:val="lt-LT"/>
              </w:rPr>
              <w:t>2664292</w:t>
            </w:r>
            <w:r w:rsidR="00DE798D" w:rsidRPr="00CE0D6D">
              <w:rPr>
                <w:rFonts w:ascii="Times New Roman" w:hAnsi="Times New Roman"/>
                <w:sz w:val="24"/>
                <w:szCs w:val="24"/>
                <w:lang w:val="lt-LT"/>
              </w:rPr>
              <w:t xml:space="preserve">, el. p. </w:t>
            </w:r>
            <w:hyperlink r:id="rId19" w:history="1">
              <w:r w:rsidR="00143C66" w:rsidRPr="00D26C6D">
                <w:rPr>
                  <w:rStyle w:val="Hipersaitas"/>
                  <w:rFonts w:ascii="Times New Roman" w:hAnsi="Times New Roman"/>
                  <w:sz w:val="24"/>
                  <w:szCs w:val="24"/>
                  <w:lang w:val="lt-LT"/>
                </w:rPr>
                <w:t>ruta.jursaite@socmin.lt</w:t>
              </w:r>
            </w:hyperlink>
          </w:p>
          <w:p w:rsidR="00143C66" w:rsidRDefault="00143C66" w:rsidP="007A5185">
            <w:pPr>
              <w:rPr>
                <w:rFonts w:ascii="Times New Roman" w:hAnsi="Times New Roman"/>
                <w:sz w:val="24"/>
                <w:szCs w:val="24"/>
                <w:lang w:val="lt-LT"/>
              </w:rPr>
            </w:pPr>
            <w:r>
              <w:rPr>
                <w:rFonts w:ascii="Times New Roman" w:hAnsi="Times New Roman"/>
                <w:sz w:val="24"/>
                <w:szCs w:val="24"/>
                <w:lang w:val="lt-LT"/>
              </w:rPr>
              <w:t xml:space="preserve">Jurgita Vitkauskienė, tel. </w:t>
            </w:r>
            <w:r w:rsidRPr="00143C66">
              <w:rPr>
                <w:rFonts w:ascii="Times New Roman" w:hAnsi="Times New Roman"/>
                <w:sz w:val="24"/>
                <w:szCs w:val="24"/>
                <w:lang w:val="lt-LT"/>
              </w:rPr>
              <w:t xml:space="preserve">8 706 61803, el. p. </w:t>
            </w:r>
            <w:hyperlink r:id="rId20" w:history="1">
              <w:r w:rsidRPr="00D26C6D">
                <w:rPr>
                  <w:rStyle w:val="Hipersaitas"/>
                  <w:rFonts w:ascii="Times New Roman" w:hAnsi="Times New Roman"/>
                  <w:sz w:val="24"/>
                  <w:szCs w:val="24"/>
                  <w:lang w:val="lt-LT"/>
                </w:rPr>
                <w:t>jurgita.vitkauskiene@socmin.lt</w:t>
              </w:r>
            </w:hyperlink>
          </w:p>
          <w:p w:rsidR="00143C66" w:rsidRPr="00CE0D6D" w:rsidRDefault="00143C66" w:rsidP="007A5185">
            <w:pPr>
              <w:rPr>
                <w:rFonts w:ascii="Times New Roman" w:hAnsi="Times New Roman"/>
                <w:sz w:val="24"/>
                <w:szCs w:val="24"/>
                <w:lang w:val="lt-LT"/>
              </w:rPr>
            </w:pPr>
          </w:p>
        </w:tc>
      </w:tr>
      <w:tr w:rsidR="00DE798D" w:rsidRPr="0028526E" w:rsidTr="00DE798D">
        <w:tc>
          <w:tcPr>
            <w:tcW w:w="9828" w:type="dxa"/>
          </w:tcPr>
          <w:p w:rsidR="00DE798D" w:rsidRPr="00CE0D6D" w:rsidRDefault="00DE798D" w:rsidP="00DE798D">
            <w:pPr>
              <w:rPr>
                <w:rFonts w:ascii="Times New Roman" w:hAnsi="Times New Roman"/>
                <w:sz w:val="24"/>
                <w:szCs w:val="24"/>
                <w:lang w:val="lt-LT"/>
              </w:rPr>
            </w:pPr>
          </w:p>
        </w:tc>
      </w:tr>
    </w:tbl>
    <w:p w:rsidR="00934AD6" w:rsidRPr="00143C66" w:rsidRDefault="00934AD6" w:rsidP="0016106B">
      <w:pPr>
        <w:rPr>
          <w:lang w:val="de-DE"/>
        </w:rPr>
      </w:pPr>
    </w:p>
    <w:sectPr w:rsidR="00934AD6" w:rsidRPr="00143C66" w:rsidSect="00BD5C3B">
      <w:type w:val="continuous"/>
      <w:pgSz w:w="11906" w:h="16838"/>
      <w:pgMar w:top="1701" w:right="567" w:bottom="1134" w:left="180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394F" w:rsidRDefault="0003394F">
      <w:r>
        <w:separator/>
      </w:r>
    </w:p>
  </w:endnote>
  <w:endnote w:type="continuationSeparator" w:id="0">
    <w:p w:rsidR="0003394F" w:rsidRDefault="0003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F36A25" w:rsidP="00DE798D">
    <w:pPr>
      <w:pStyle w:val="Porat"/>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end"/>
    </w:r>
  </w:p>
  <w:p w:rsidR="00DE798D" w:rsidRDefault="00DE798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F36A25" w:rsidP="00DE798D">
    <w:pPr>
      <w:pStyle w:val="Porat"/>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separate"/>
    </w:r>
    <w:r w:rsidR="00DE798D">
      <w:rPr>
        <w:rStyle w:val="Puslapionumeris"/>
        <w:noProof/>
      </w:rPr>
      <w:t>1</w:t>
    </w:r>
    <w:r>
      <w:rPr>
        <w:rStyle w:val="Puslapionumeris"/>
      </w:rPr>
      <w:fldChar w:fldCharType="end"/>
    </w:r>
  </w:p>
  <w:p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 xml:space="preserve">Tel. </w:t>
    </w:r>
    <w:r>
      <w:rPr>
        <w:rFonts w:ascii="Times New Roman" w:hAnsi="Times New Roman"/>
        <w:sz w:val="18"/>
        <w:lang w:val="lt-LT"/>
      </w:rPr>
      <w:t>(8 5) 266 8176, (8 5) 266 4200               Duomenys kaupiami ir saugomi</w:t>
    </w:r>
  </w:p>
  <w:p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Faks. (8 5) 266 4209</w:t>
    </w:r>
    <w:r w:rsidRPr="006777CB">
      <w:rPr>
        <w:rFonts w:ascii="Times New Roman" w:hAnsi="Times New Roman"/>
        <w:sz w:val="18"/>
        <w:lang w:val="lt-LT"/>
      </w:rPr>
      <w:t xml:space="preserve"> </w:t>
    </w:r>
    <w:r>
      <w:rPr>
        <w:rFonts w:ascii="Times New Roman" w:hAnsi="Times New Roman"/>
        <w:sz w:val="18"/>
        <w:lang w:val="lt-LT"/>
      </w:rPr>
      <w:tab/>
      <w:t xml:space="preserve">              Juridinių asmenų registre</w:t>
    </w:r>
  </w:p>
  <w:p w:rsidR="00DE798D" w:rsidRDefault="00DE798D" w:rsidP="00DE798D">
    <w:pPr>
      <w:framePr w:w="6566" w:h="725" w:hSpace="113" w:wrap="auto" w:vAnchor="page" w:hAnchor="page" w:x="4589" w:y="15922" w:anchorLock="1"/>
      <w:rPr>
        <w:rFonts w:ascii="Times New Roman" w:hAnsi="Times New Roman"/>
        <w:sz w:val="18"/>
        <w:lang w:val="lt-LT"/>
      </w:rPr>
    </w:pPr>
    <w:r>
      <w:rPr>
        <w:rFonts w:ascii="Times New Roman" w:hAnsi="Times New Roman"/>
        <w:sz w:val="18"/>
        <w:lang w:val="lt-LT"/>
      </w:rPr>
      <w:t xml:space="preserve">El. p.  </w:t>
    </w:r>
    <w:r w:rsidRPr="006777CB">
      <w:rPr>
        <w:rFonts w:ascii="Times New Roman" w:hAnsi="Times New Roman"/>
        <w:color w:val="000000"/>
        <w:sz w:val="18"/>
        <w:lang w:val="lt-LT"/>
      </w:rPr>
      <w:t>post@socmin.lt</w:t>
    </w:r>
    <w:r>
      <w:rPr>
        <w:rFonts w:ascii="Times New Roman" w:hAnsi="Times New Roman"/>
        <w:sz w:val="18"/>
        <w:lang w:val="lt-LT"/>
      </w:rPr>
      <w:t xml:space="preserve"> </w:t>
    </w:r>
    <w:r>
      <w:rPr>
        <w:rFonts w:ascii="Times New Roman" w:hAnsi="Times New Roman"/>
        <w:sz w:val="18"/>
        <w:lang w:val="lt-LT"/>
      </w:rPr>
      <w:tab/>
      <w:t xml:space="preserve">              Kodas 1886 03515                         </w:t>
    </w:r>
  </w:p>
  <w:p w:rsidR="00DE798D"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 xml:space="preserve">Valstybės biudžetinė įstaiga                </w:t>
    </w:r>
  </w:p>
  <w:p w:rsidR="00DE798D"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A.Vivulskio g. 11</w:t>
    </w:r>
  </w:p>
  <w:p w:rsidR="00DE798D" w:rsidRPr="006777CB" w:rsidRDefault="00DE798D" w:rsidP="00DE798D">
    <w:pPr>
      <w:framePr w:w="2858" w:h="720" w:hSpace="113" w:wrap="auto" w:vAnchor="page" w:hAnchor="page" w:x="1709" w:y="15922" w:anchorLock="1"/>
      <w:rPr>
        <w:rFonts w:ascii="Times New Roman" w:hAnsi="Times New Roman"/>
        <w:sz w:val="18"/>
        <w:lang w:val="lt-LT"/>
      </w:rPr>
    </w:pPr>
    <w:r>
      <w:rPr>
        <w:rFonts w:ascii="Times New Roman" w:hAnsi="Times New Roman"/>
        <w:sz w:val="18"/>
        <w:lang w:val="lt-LT"/>
      </w:rPr>
      <w:t xml:space="preserve">LT-03610 Vilnius                                     </w:t>
    </w:r>
  </w:p>
  <w:p w:rsidR="00DE798D" w:rsidRPr="006777CB" w:rsidRDefault="00DE798D" w:rsidP="00DE798D">
    <w:pPr>
      <w:pStyle w:val="Porat"/>
      <w:rPr>
        <w:lang w:val="lt-LT"/>
      </w:rPr>
    </w:pPr>
    <w:r w:rsidRPr="006777CB">
      <w:rPr>
        <w:lang w:val="lt-LT"/>
      </w:rPr>
      <w:t>__________________________________________________________________________________________</w:t>
    </w:r>
  </w:p>
  <w:p w:rsidR="00DE798D" w:rsidRPr="006777CB" w:rsidRDefault="00DE798D" w:rsidP="00DE798D">
    <w:pPr>
      <w:pStyle w:val="Porat"/>
      <w:rPr>
        <w:lang w:val="lt-LT"/>
      </w:rPr>
    </w:pPr>
  </w:p>
  <w:p w:rsidR="00DE798D" w:rsidRPr="006777CB" w:rsidRDefault="00DE798D">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C3B" w:rsidRDefault="00BD5C3B" w:rsidP="00BD5C3B">
    <w:pPr>
      <w:pStyle w:val="Porat"/>
      <w:spacing w:before="360" w:after="360"/>
      <w:ind w:left="-1559"/>
      <w:jc w:val="center"/>
      <w:rPr>
        <w:noProof/>
        <w:lang w:val="lt-LT" w:eastAsia="lt-LT"/>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73" w:rsidRPr="008F74DB" w:rsidRDefault="00286073" w:rsidP="00DE798D">
    <w:pPr>
      <w:pStyle w:val="Porat"/>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Pr="008F74DB" w:rsidRDefault="00DE798D"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394F" w:rsidRDefault="0003394F">
      <w:r>
        <w:separator/>
      </w:r>
    </w:p>
  </w:footnote>
  <w:footnote w:type="continuationSeparator" w:id="0">
    <w:p w:rsidR="0003394F" w:rsidRDefault="000339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F36A25" w:rsidP="00DE798D">
    <w:pPr>
      <w:pStyle w:val="Antrats"/>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end"/>
    </w:r>
  </w:p>
  <w:p w:rsidR="00DE798D" w:rsidRDefault="00DE798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F36A25" w:rsidP="00DE798D">
    <w:pPr>
      <w:pStyle w:val="Antrats"/>
      <w:framePr w:wrap="around" w:vAnchor="text" w:hAnchor="margin" w:xAlign="center" w:y="1"/>
      <w:rPr>
        <w:rStyle w:val="Puslapionumeris"/>
      </w:rPr>
    </w:pPr>
    <w:r>
      <w:rPr>
        <w:rStyle w:val="Puslapionumeris"/>
      </w:rPr>
      <w:fldChar w:fldCharType="begin"/>
    </w:r>
    <w:r w:rsidR="00DE798D">
      <w:rPr>
        <w:rStyle w:val="Puslapionumeris"/>
      </w:rPr>
      <w:instrText xml:space="preserve">PAGE  </w:instrText>
    </w:r>
    <w:r>
      <w:rPr>
        <w:rStyle w:val="Puslapionumeris"/>
      </w:rPr>
      <w:fldChar w:fldCharType="end"/>
    </w:r>
  </w:p>
  <w:p w:rsidR="00DE798D" w:rsidRDefault="00DE798D">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6073" w:rsidRDefault="00286073">
    <w:pPr>
      <w:pStyle w:val="Antrats"/>
      <w:jc w:val="center"/>
    </w:pPr>
    <w:r>
      <w:fldChar w:fldCharType="begin"/>
    </w:r>
    <w:r>
      <w:instrText xml:space="preserve"> PAGE   \* MERGEFORMAT </w:instrText>
    </w:r>
    <w:r>
      <w:fldChar w:fldCharType="separate"/>
    </w:r>
    <w:r w:rsidR="00143A29">
      <w:rPr>
        <w:noProof/>
      </w:rPr>
      <w:t>2</w:t>
    </w:r>
    <w:r>
      <w:rPr>
        <w:noProof/>
      </w:rPr>
      <w:fldChar w:fldCharType="end"/>
    </w:r>
  </w:p>
  <w:p w:rsidR="00286073" w:rsidRDefault="0028607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798D" w:rsidRDefault="0018726F">
    <w:pPr>
      <w:pStyle w:val="Antrats"/>
      <w:jc w:val="center"/>
    </w:pPr>
    <w:r>
      <w:fldChar w:fldCharType="begin"/>
    </w:r>
    <w:r>
      <w:instrText xml:space="preserve"> PAGE   \* MERGEFORMAT </w:instrText>
    </w:r>
    <w:r>
      <w:fldChar w:fldCharType="separate"/>
    </w:r>
    <w:r w:rsidR="0028526E">
      <w:rPr>
        <w:noProof/>
      </w:rPr>
      <w:t>3</w:t>
    </w:r>
    <w:r>
      <w:rPr>
        <w:noProof/>
      </w:rPr>
      <w:fldChar w:fldCharType="end"/>
    </w:r>
  </w:p>
  <w:p w:rsidR="00DE798D" w:rsidRDefault="00DE79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B3C"/>
    <w:rsid w:val="0003394F"/>
    <w:rsid w:val="00037FEF"/>
    <w:rsid w:val="0005585F"/>
    <w:rsid w:val="00065EA0"/>
    <w:rsid w:val="00066E5B"/>
    <w:rsid w:val="000C15B4"/>
    <w:rsid w:val="000D0630"/>
    <w:rsid w:val="00126F15"/>
    <w:rsid w:val="00143A29"/>
    <w:rsid w:val="00143C66"/>
    <w:rsid w:val="001524A9"/>
    <w:rsid w:val="0016106B"/>
    <w:rsid w:val="00165ED0"/>
    <w:rsid w:val="001724A5"/>
    <w:rsid w:val="00175A93"/>
    <w:rsid w:val="0018726F"/>
    <w:rsid w:val="001922DB"/>
    <w:rsid w:val="001C453E"/>
    <w:rsid w:val="00232D8E"/>
    <w:rsid w:val="00246426"/>
    <w:rsid w:val="00262667"/>
    <w:rsid w:val="002777B2"/>
    <w:rsid w:val="0028526E"/>
    <w:rsid w:val="00286073"/>
    <w:rsid w:val="002B73D4"/>
    <w:rsid w:val="002C3F65"/>
    <w:rsid w:val="002C73A8"/>
    <w:rsid w:val="002E26BE"/>
    <w:rsid w:val="002F20BD"/>
    <w:rsid w:val="003036DD"/>
    <w:rsid w:val="00310D74"/>
    <w:rsid w:val="003351E1"/>
    <w:rsid w:val="003559B3"/>
    <w:rsid w:val="00376AD1"/>
    <w:rsid w:val="003A77FB"/>
    <w:rsid w:val="003C32E6"/>
    <w:rsid w:val="003C4421"/>
    <w:rsid w:val="00413604"/>
    <w:rsid w:val="0042183E"/>
    <w:rsid w:val="00446867"/>
    <w:rsid w:val="00473B71"/>
    <w:rsid w:val="004E4072"/>
    <w:rsid w:val="00505998"/>
    <w:rsid w:val="00532988"/>
    <w:rsid w:val="00575395"/>
    <w:rsid w:val="00576C15"/>
    <w:rsid w:val="00595806"/>
    <w:rsid w:val="00641CD3"/>
    <w:rsid w:val="00651D2D"/>
    <w:rsid w:val="00680354"/>
    <w:rsid w:val="006811D2"/>
    <w:rsid w:val="00691B6C"/>
    <w:rsid w:val="006C4D7E"/>
    <w:rsid w:val="00703914"/>
    <w:rsid w:val="0073203B"/>
    <w:rsid w:val="00760F3C"/>
    <w:rsid w:val="00781B3C"/>
    <w:rsid w:val="00794194"/>
    <w:rsid w:val="007A5185"/>
    <w:rsid w:val="007F22A2"/>
    <w:rsid w:val="0087501D"/>
    <w:rsid w:val="00887008"/>
    <w:rsid w:val="008D4D19"/>
    <w:rsid w:val="008E215C"/>
    <w:rsid w:val="00910852"/>
    <w:rsid w:val="00912EAE"/>
    <w:rsid w:val="00914DA8"/>
    <w:rsid w:val="009156F0"/>
    <w:rsid w:val="00934AD6"/>
    <w:rsid w:val="00944B2A"/>
    <w:rsid w:val="009458DC"/>
    <w:rsid w:val="009526A5"/>
    <w:rsid w:val="009C51C8"/>
    <w:rsid w:val="009E02F3"/>
    <w:rsid w:val="00A10960"/>
    <w:rsid w:val="00A14FCB"/>
    <w:rsid w:val="00A35DD5"/>
    <w:rsid w:val="00A44A49"/>
    <w:rsid w:val="00A475A2"/>
    <w:rsid w:val="00A555D2"/>
    <w:rsid w:val="00A61E54"/>
    <w:rsid w:val="00A8373B"/>
    <w:rsid w:val="00AB58E3"/>
    <w:rsid w:val="00AC56DC"/>
    <w:rsid w:val="00B00675"/>
    <w:rsid w:val="00B0392C"/>
    <w:rsid w:val="00B32245"/>
    <w:rsid w:val="00B41658"/>
    <w:rsid w:val="00B50CEA"/>
    <w:rsid w:val="00B50F25"/>
    <w:rsid w:val="00B51489"/>
    <w:rsid w:val="00BB7685"/>
    <w:rsid w:val="00BC155D"/>
    <w:rsid w:val="00BD2F2B"/>
    <w:rsid w:val="00BD5C3B"/>
    <w:rsid w:val="00BF6A60"/>
    <w:rsid w:val="00C40124"/>
    <w:rsid w:val="00C724C7"/>
    <w:rsid w:val="00C960ED"/>
    <w:rsid w:val="00CF1008"/>
    <w:rsid w:val="00D0622C"/>
    <w:rsid w:val="00D06830"/>
    <w:rsid w:val="00D44237"/>
    <w:rsid w:val="00D5289A"/>
    <w:rsid w:val="00D67987"/>
    <w:rsid w:val="00D7547A"/>
    <w:rsid w:val="00D8383A"/>
    <w:rsid w:val="00D900D0"/>
    <w:rsid w:val="00DC4A0B"/>
    <w:rsid w:val="00DE798D"/>
    <w:rsid w:val="00E00321"/>
    <w:rsid w:val="00E50F3A"/>
    <w:rsid w:val="00E570BC"/>
    <w:rsid w:val="00EA66CF"/>
    <w:rsid w:val="00ED3E01"/>
    <w:rsid w:val="00EE1907"/>
    <w:rsid w:val="00EE3CDF"/>
    <w:rsid w:val="00F310C2"/>
    <w:rsid w:val="00F31689"/>
    <w:rsid w:val="00F36A25"/>
    <w:rsid w:val="00F54BC4"/>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07C7B4E-67EB-41F0-A974-A716B7ED7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E798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socmin.lt"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jurgita.vitkauskiene@socmin.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mailto:ruta.jursaite@socmin.lt" TargetMode="External"/><Relationship Id="rId4" Type="http://schemas.openxmlformats.org/officeDocument/2006/relationships/webSettings" Target="webSettings.xml"/><Relationship Id="rId9" Type="http://schemas.openxmlformats.org/officeDocument/2006/relationships/hyperlink" Target="https://socmin.lrv.lt" TargetMode="Externa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gimantass\Documents\_Txt\RASTAS_Padalinio_2011_liepsn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AE903-B48B-4CF7-BD0F-9A57B6F00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1</TotalTime>
  <Pages>2</Pages>
  <Words>3220</Words>
  <Characters>1836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5046</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Algimantas Simanavicius</dc:creator>
  <cp:lastModifiedBy>Inga Čypienė</cp:lastModifiedBy>
  <cp:revision>2</cp:revision>
  <cp:lastPrinted>2019-10-10T11:07:00Z</cp:lastPrinted>
  <dcterms:created xsi:type="dcterms:W3CDTF">2019-10-11T10:59:00Z</dcterms:created>
  <dcterms:modified xsi:type="dcterms:W3CDTF">2019-10-11T10:59:00Z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752031079</vt:i4>
  </property>
  <property fmtid="{D5CDD505-2E9C-101B-9397-08002B2CF9AE}" pid="3" name="_NewReviewCycle">
    <vt:lpwstr/>
  </property>
  <property fmtid="{D5CDD505-2E9C-101B-9397-08002B2CF9AE}" pid="4" name="_EmailSubject">
    <vt:lpwstr>del projekto</vt:lpwstr>
  </property>
  <property fmtid="{D5CDD505-2E9C-101B-9397-08002B2CF9AE}" pid="5" name="_AuthorEmail">
    <vt:lpwstr>Ruta.Jursaite@socmin.lt</vt:lpwstr>
  </property>
  <property fmtid="{D5CDD505-2E9C-101B-9397-08002B2CF9AE}" pid="6" name="_AuthorEmailDisplayName">
    <vt:lpwstr>Rūta Juršaitė</vt:lpwstr>
  </property>
  <property fmtid="{D5CDD505-2E9C-101B-9397-08002B2CF9AE}" pid="7" name="_PreviousAdHocReviewCycleID">
    <vt:i4>974326004</vt:i4>
  </property>
  <property fmtid="{D5CDD505-2E9C-101B-9397-08002B2CF9AE}" pid="8" name="_ReviewingToolsShownOnce">
    <vt:lpwstr/>
  </property>
</Properties>
</file>