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61" w:rsidRDefault="00B90361">
      <w:pPr>
        <w:tabs>
          <w:tab w:val="center" w:pos="4153"/>
          <w:tab w:val="right" w:pos="8306"/>
        </w:tabs>
        <w:rPr>
          <w:lang w:val="x-none" w:eastAsia="x-none"/>
        </w:rPr>
      </w:pPr>
    </w:p>
    <w:p w:rsidR="001A51C0" w:rsidRDefault="001A51C0" w:rsidP="001A51C0">
      <w:pPr>
        <w:tabs>
          <w:tab w:val="left" w:pos="709"/>
        </w:tabs>
        <w:ind w:left="7371" w:right="-1"/>
        <w:jc w:val="both"/>
        <w:rPr>
          <w:b/>
          <w:szCs w:val="24"/>
        </w:rPr>
      </w:pPr>
      <w:r>
        <w:rPr>
          <w:b/>
          <w:szCs w:val="24"/>
        </w:rPr>
        <w:t xml:space="preserve"> P</w:t>
      </w:r>
      <w:r w:rsidR="004D48FE">
        <w:rPr>
          <w:b/>
          <w:szCs w:val="24"/>
        </w:rPr>
        <w:t>rojekt</w:t>
      </w:r>
      <w:r>
        <w:rPr>
          <w:b/>
          <w:szCs w:val="24"/>
        </w:rPr>
        <w:t>o</w:t>
      </w:r>
    </w:p>
    <w:p w:rsidR="00B90361" w:rsidRDefault="001A51C0" w:rsidP="001A51C0">
      <w:pPr>
        <w:tabs>
          <w:tab w:val="left" w:pos="709"/>
        </w:tabs>
        <w:ind w:left="7371" w:right="-1"/>
        <w:jc w:val="both"/>
        <w:rPr>
          <w:b/>
          <w:szCs w:val="24"/>
        </w:rPr>
      </w:pPr>
      <w:r>
        <w:rPr>
          <w:b/>
          <w:szCs w:val="24"/>
        </w:rPr>
        <w:t xml:space="preserve"> lyginamasis variantas</w:t>
      </w:r>
    </w:p>
    <w:p w:rsidR="00B90361" w:rsidRDefault="00B90361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:rsidR="00903601" w:rsidRDefault="00903601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LIETUVOS RESPUBLIKOS VYRIAUSYBĖ</w:t>
      </w:r>
    </w:p>
    <w:p w:rsidR="00B90361" w:rsidRDefault="00B90361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:rsidR="00B90361" w:rsidRDefault="004D48FE">
      <w:pPr>
        <w:tabs>
          <w:tab w:val="left" w:pos="709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LIETUVOS rESPUBLIKOS VYRIAUSYBĖS 200</w:t>
      </w:r>
      <w:r w:rsidR="00FB1127">
        <w:rPr>
          <w:b/>
          <w:caps/>
          <w:szCs w:val="24"/>
        </w:rPr>
        <w:t>7</w:t>
      </w:r>
      <w:r>
        <w:rPr>
          <w:b/>
          <w:caps/>
          <w:szCs w:val="24"/>
        </w:rPr>
        <w:t xml:space="preserve"> M. </w:t>
      </w:r>
      <w:r w:rsidR="00FB1127">
        <w:rPr>
          <w:b/>
          <w:caps/>
          <w:szCs w:val="24"/>
        </w:rPr>
        <w:t>LIEPOS</w:t>
      </w:r>
      <w:r>
        <w:rPr>
          <w:b/>
          <w:caps/>
          <w:szCs w:val="24"/>
        </w:rPr>
        <w:t xml:space="preserve"> </w:t>
      </w:r>
      <w:r w:rsidR="00FB1127">
        <w:rPr>
          <w:b/>
          <w:caps/>
          <w:szCs w:val="24"/>
        </w:rPr>
        <w:t>4</w:t>
      </w:r>
      <w:r>
        <w:rPr>
          <w:b/>
          <w:caps/>
          <w:szCs w:val="24"/>
        </w:rPr>
        <w:t xml:space="preserve"> D. NUTARIMO </w:t>
      </w:r>
      <w:r>
        <w:rPr>
          <w:b/>
          <w:caps/>
          <w:szCs w:val="24"/>
        </w:rPr>
        <w:br/>
        <w:t xml:space="preserve">nR. </w:t>
      </w:r>
      <w:r w:rsidR="00FB1127">
        <w:rPr>
          <w:b/>
          <w:caps/>
          <w:szCs w:val="24"/>
        </w:rPr>
        <w:t>758</w:t>
      </w:r>
      <w:r>
        <w:rPr>
          <w:b/>
          <w:caps/>
          <w:szCs w:val="24"/>
        </w:rPr>
        <w:t xml:space="preserve"> „DĖL</w:t>
      </w:r>
      <w:r w:rsidR="0024606E">
        <w:rPr>
          <w:b/>
          <w:caps/>
          <w:szCs w:val="24"/>
        </w:rPr>
        <w:t xml:space="preserve"> </w:t>
      </w:r>
      <w:r w:rsidR="00F9391A">
        <w:rPr>
          <w:b/>
          <w:caps/>
          <w:szCs w:val="24"/>
        </w:rPr>
        <w:t xml:space="preserve">sprendimo investuoti valstybės ir savivaldybių turtą priėmimo </w:t>
      </w:r>
      <w:r w:rsidR="00E40CD3">
        <w:rPr>
          <w:b/>
          <w:caps/>
          <w:szCs w:val="24"/>
        </w:rPr>
        <w:t>TVARKOS APRAŠO PATVIRTINIMO</w:t>
      </w:r>
      <w:r>
        <w:rPr>
          <w:b/>
          <w:caps/>
          <w:szCs w:val="24"/>
        </w:rPr>
        <w:t>“ PAKEITIMO</w:t>
      </w:r>
    </w:p>
    <w:p w:rsidR="00B90361" w:rsidRDefault="00B90361">
      <w:pPr>
        <w:tabs>
          <w:tab w:val="left" w:pos="709"/>
        </w:tabs>
        <w:jc w:val="both"/>
        <w:rPr>
          <w:b/>
          <w:caps/>
          <w:spacing w:val="20"/>
          <w:szCs w:val="24"/>
        </w:rPr>
      </w:pPr>
    </w:p>
    <w:p w:rsidR="00B90361" w:rsidRDefault="004D48FE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201</w:t>
      </w:r>
      <w:r w:rsidR="006A7130">
        <w:rPr>
          <w:szCs w:val="24"/>
        </w:rPr>
        <w:t>8</w:t>
      </w:r>
      <w:r>
        <w:rPr>
          <w:szCs w:val="24"/>
        </w:rPr>
        <w:t xml:space="preserve"> m.                                        d. Nr. </w:t>
      </w:r>
      <w:r>
        <w:rPr>
          <w:szCs w:val="24"/>
        </w:rPr>
        <w:br/>
        <w:t>Vilnius</w:t>
      </w:r>
    </w:p>
    <w:p w:rsidR="00B90361" w:rsidRDefault="00B90361">
      <w:pPr>
        <w:tabs>
          <w:tab w:val="left" w:pos="709"/>
        </w:tabs>
        <w:jc w:val="center"/>
        <w:rPr>
          <w:szCs w:val="24"/>
        </w:rPr>
      </w:pPr>
    </w:p>
    <w:p w:rsidR="00B90361" w:rsidRDefault="00B90361">
      <w:pPr>
        <w:tabs>
          <w:tab w:val="left" w:pos="709"/>
        </w:tabs>
        <w:jc w:val="center"/>
        <w:rPr>
          <w:szCs w:val="24"/>
        </w:rPr>
      </w:pPr>
    </w:p>
    <w:p w:rsidR="00B90361" w:rsidRPr="00BB4B67" w:rsidRDefault="004D48FE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BB4B67">
        <w:rPr>
          <w:szCs w:val="24"/>
        </w:rPr>
        <w:t xml:space="preserve">Lietuvos Respublikos Vyriausybė </w:t>
      </w:r>
      <w:r w:rsidRPr="00BB4B67">
        <w:rPr>
          <w:spacing w:val="60"/>
          <w:szCs w:val="24"/>
        </w:rPr>
        <w:t>nutari</w:t>
      </w:r>
      <w:r w:rsidRPr="00BB4B67">
        <w:rPr>
          <w:szCs w:val="24"/>
        </w:rPr>
        <w:t>a:</w:t>
      </w:r>
    </w:p>
    <w:p w:rsidR="00F34B4E" w:rsidRDefault="004D48FE" w:rsidP="00F34B4E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BB4B67">
        <w:rPr>
          <w:szCs w:val="24"/>
        </w:rPr>
        <w:t>1.</w:t>
      </w:r>
      <w:r w:rsidRPr="00BB4B67">
        <w:rPr>
          <w:szCs w:val="24"/>
        </w:rPr>
        <w:tab/>
        <w:t xml:space="preserve">Pakeisti </w:t>
      </w:r>
      <w:r w:rsidR="00F34B4E" w:rsidRPr="00F34B4E">
        <w:rPr>
          <w:szCs w:val="24"/>
        </w:rPr>
        <w:t>Sprendimo investuoti valstybės ir savivaldybių turtą priėmimo tvarkos aprašą</w:t>
      </w:r>
      <w:r w:rsidR="00F34B4E">
        <w:rPr>
          <w:szCs w:val="24"/>
        </w:rPr>
        <w:t xml:space="preserve">, patvirtintą </w:t>
      </w:r>
      <w:r w:rsidRPr="00BB4B67">
        <w:rPr>
          <w:szCs w:val="24"/>
        </w:rPr>
        <w:t>Lietuvos Respublikos Vyriausybės 200</w:t>
      </w:r>
      <w:r w:rsidR="00F9391A">
        <w:rPr>
          <w:szCs w:val="24"/>
        </w:rPr>
        <w:t>7 m. liepos</w:t>
      </w:r>
      <w:r w:rsidRPr="00BB4B67">
        <w:rPr>
          <w:szCs w:val="24"/>
        </w:rPr>
        <w:t xml:space="preserve"> </w:t>
      </w:r>
      <w:r w:rsidR="00F9391A">
        <w:rPr>
          <w:szCs w:val="24"/>
        </w:rPr>
        <w:t>4</w:t>
      </w:r>
      <w:r w:rsidRPr="00BB4B67">
        <w:rPr>
          <w:szCs w:val="24"/>
        </w:rPr>
        <w:t xml:space="preserve"> d. nutarim</w:t>
      </w:r>
      <w:r w:rsidR="00F34B4E">
        <w:rPr>
          <w:szCs w:val="24"/>
        </w:rPr>
        <w:t>u</w:t>
      </w:r>
      <w:r w:rsidRPr="00BB4B67">
        <w:rPr>
          <w:szCs w:val="24"/>
        </w:rPr>
        <w:t xml:space="preserve"> Nr. </w:t>
      </w:r>
      <w:r w:rsidR="00F9391A">
        <w:rPr>
          <w:szCs w:val="24"/>
        </w:rPr>
        <w:t>758</w:t>
      </w:r>
      <w:r w:rsidRPr="00BB4B67">
        <w:rPr>
          <w:szCs w:val="24"/>
        </w:rPr>
        <w:t xml:space="preserve"> „Dėl</w:t>
      </w:r>
      <w:r w:rsidR="00F9391A">
        <w:rPr>
          <w:szCs w:val="24"/>
        </w:rPr>
        <w:t xml:space="preserve"> Sprendimo investuoti  valstybės ir savivaldybių turtą priėmimo tvarkos aprašo patvirtinimo</w:t>
      </w:r>
      <w:r w:rsidR="000D0EC6" w:rsidRPr="00BB4B67">
        <w:rPr>
          <w:szCs w:val="24"/>
        </w:rPr>
        <w:t>“</w:t>
      </w:r>
      <w:r w:rsidR="00F34B4E">
        <w:rPr>
          <w:szCs w:val="24"/>
        </w:rPr>
        <w:t>:</w:t>
      </w:r>
    </w:p>
    <w:p w:rsidR="00FC1FD7" w:rsidRPr="00F34B4E" w:rsidRDefault="00F34B4E" w:rsidP="00F34B4E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1.1. </w:t>
      </w:r>
      <w:r w:rsidR="008F782D" w:rsidRPr="00F34B4E">
        <w:rPr>
          <w:szCs w:val="24"/>
        </w:rPr>
        <w:t>Pakeisti 9.3 papunktį</w:t>
      </w:r>
      <w:r w:rsidR="00FC1FD7" w:rsidRPr="00F34B4E">
        <w:rPr>
          <w:szCs w:val="24"/>
        </w:rPr>
        <w:t xml:space="preserve"> ir jį išdėstyti taip:</w:t>
      </w:r>
    </w:p>
    <w:p w:rsidR="008F782D" w:rsidRDefault="00540612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8F782D">
        <w:rPr>
          <w:szCs w:val="24"/>
        </w:rPr>
        <w:t>,,9.3. perduodamo turto vertinimo ataskaita, atitinkanti Lietuvos Respublikos turto ir verslo pagrindų</w:t>
      </w:r>
      <w:r>
        <w:rPr>
          <w:szCs w:val="24"/>
        </w:rPr>
        <w:t xml:space="preserve"> įstatymo nustatytus reikalavimus</w:t>
      </w:r>
      <w:r w:rsidRPr="00540612">
        <w:rPr>
          <w:strike/>
          <w:szCs w:val="24"/>
        </w:rPr>
        <w:t>, kartu su Audito, apskaitos, turto vertinimo ir nemokumo valdymo tarnybos prie Lietuvos Respublikos finansų ministerijos, įgaliotos atlikti turto arba verslo vertintojų ir turto arba verslo vertinimo įmonių valstybinę priežiūrą, išvadą</w:t>
      </w:r>
      <w:r w:rsidRPr="00DA54FC">
        <w:rPr>
          <w:szCs w:val="24"/>
        </w:rPr>
        <w:t>;</w:t>
      </w:r>
      <w:r>
        <w:rPr>
          <w:szCs w:val="24"/>
        </w:rPr>
        <w:t xml:space="preserve">“. </w:t>
      </w:r>
    </w:p>
    <w:p w:rsidR="0066575E" w:rsidRDefault="00A66F48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C37208">
        <w:rPr>
          <w:szCs w:val="24"/>
        </w:rPr>
        <w:t>1.2. Pakeisti 9.4 papunktį ir jį išdėstyti taip:</w:t>
      </w:r>
    </w:p>
    <w:p w:rsidR="00C37208" w:rsidRDefault="00C37208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,,9.4. </w:t>
      </w:r>
      <w:r w:rsidRPr="00FF264C">
        <w:rPr>
          <w:strike/>
          <w:szCs w:val="24"/>
        </w:rPr>
        <w:t>viešosios įstaigos</w:t>
      </w:r>
      <w:r w:rsidR="00FF264C">
        <w:rPr>
          <w:szCs w:val="24"/>
        </w:rPr>
        <w:t xml:space="preserve"> </w:t>
      </w:r>
      <w:r w:rsidR="00FF264C" w:rsidRPr="00FF264C">
        <w:rPr>
          <w:b/>
          <w:szCs w:val="24"/>
        </w:rPr>
        <w:t xml:space="preserve">subjekto, į kurį ketinama investuoti, paskutinio ataskaitinio laikotarpio finansinių ataskaitų rinkinys ir </w:t>
      </w:r>
      <w:r w:rsidR="00FF264C" w:rsidRPr="00FF264C">
        <w:rPr>
          <w:szCs w:val="24"/>
        </w:rPr>
        <w:t>veiklos ataskaita</w:t>
      </w:r>
      <w:r w:rsidR="00FF264C" w:rsidRPr="00FF264C">
        <w:rPr>
          <w:b/>
          <w:szCs w:val="24"/>
        </w:rPr>
        <w:t xml:space="preserve"> arba metinis pranešimas, </w:t>
      </w:r>
      <w:r w:rsidR="00FF264C" w:rsidRPr="00FF264C">
        <w:rPr>
          <w:szCs w:val="24"/>
        </w:rPr>
        <w:t>kaip nustatyta</w:t>
      </w:r>
      <w:r w:rsidR="00F667F1">
        <w:rPr>
          <w:b/>
          <w:szCs w:val="24"/>
        </w:rPr>
        <w:t xml:space="preserve"> subjekto</w:t>
      </w:r>
      <w:r w:rsidR="00E34742">
        <w:rPr>
          <w:b/>
          <w:szCs w:val="24"/>
        </w:rPr>
        <w:t xml:space="preserve"> </w:t>
      </w:r>
      <w:bookmarkStart w:id="0" w:name="_GoBack"/>
      <w:bookmarkEnd w:id="0"/>
      <w:r w:rsidR="00FF264C" w:rsidRPr="00FF264C">
        <w:rPr>
          <w:b/>
          <w:szCs w:val="24"/>
        </w:rPr>
        <w:t>veiklą reglamentuojančiuose teisės aktuose</w:t>
      </w:r>
      <w:r w:rsidR="00FF264C">
        <w:rPr>
          <w:szCs w:val="24"/>
        </w:rPr>
        <w:t xml:space="preserve"> </w:t>
      </w:r>
      <w:r w:rsidR="00FF264C" w:rsidRPr="00FF264C">
        <w:rPr>
          <w:strike/>
          <w:szCs w:val="24"/>
        </w:rPr>
        <w:t>Lietuvos Respublikos viešųjų įstaigų įstatyme</w:t>
      </w:r>
      <w:r>
        <w:rPr>
          <w:szCs w:val="24"/>
        </w:rPr>
        <w:t>;“.</w:t>
      </w:r>
    </w:p>
    <w:p w:rsidR="002A6ACD" w:rsidRPr="0067297D" w:rsidRDefault="009B6F17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782633">
        <w:rPr>
          <w:szCs w:val="24"/>
        </w:rPr>
        <w:t>1.3</w:t>
      </w:r>
      <w:r w:rsidR="002A6ACD">
        <w:rPr>
          <w:szCs w:val="24"/>
        </w:rPr>
        <w:t xml:space="preserve">. </w:t>
      </w:r>
      <w:r w:rsidR="002A6ACD" w:rsidRPr="0067297D">
        <w:rPr>
          <w:szCs w:val="24"/>
        </w:rPr>
        <w:t>Pakeisti 10 punk</w:t>
      </w:r>
      <w:r w:rsidR="007C2B5C" w:rsidRPr="0067297D">
        <w:rPr>
          <w:szCs w:val="24"/>
        </w:rPr>
        <w:t>tą ir jį</w:t>
      </w:r>
      <w:r w:rsidR="002A6ACD" w:rsidRPr="0067297D">
        <w:rPr>
          <w:szCs w:val="24"/>
        </w:rPr>
        <w:t xml:space="preserve"> išdėstyti taip:</w:t>
      </w:r>
    </w:p>
    <w:p w:rsidR="002A6ACD" w:rsidRDefault="002A6ACD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,,10. Prie pasiūlymo dėl sprendimo investuoti valstybės turtą priėmimo didinant valstybinės aukštosios mokyklos </w:t>
      </w:r>
      <w:r w:rsidRPr="002A6ACD">
        <w:rPr>
          <w:b/>
          <w:szCs w:val="24"/>
        </w:rPr>
        <w:t>ar valstybinės profesinio mokymo įstaigos</w:t>
      </w:r>
      <w:r>
        <w:rPr>
          <w:szCs w:val="24"/>
        </w:rPr>
        <w:t xml:space="preserve"> dalininkų kapitalą, siūlant investuoti valstybei nuosavybės teise priklausantį, valstybinės aukštosios mokyklos </w:t>
      </w:r>
      <w:r w:rsidRPr="002A6ACD">
        <w:rPr>
          <w:b/>
          <w:szCs w:val="24"/>
        </w:rPr>
        <w:t xml:space="preserve">ar valstybinės profesinio mokymo įstaigos </w:t>
      </w:r>
      <w:r w:rsidRPr="002A6ACD">
        <w:rPr>
          <w:szCs w:val="24"/>
        </w:rPr>
        <w:t>patikėjimo teise</w:t>
      </w:r>
      <w:r>
        <w:rPr>
          <w:szCs w:val="24"/>
        </w:rPr>
        <w:t xml:space="preserve"> pagal patikėjimo sutartį valdomą nekilnojamąjį turtą, kai nurodoma, kad šio turto investavimo tikslas – jį pa</w:t>
      </w:r>
      <w:r w:rsidR="00B26591">
        <w:rPr>
          <w:szCs w:val="24"/>
        </w:rPr>
        <w:t>rduoti, papildomai pridedama:</w:t>
      </w:r>
    </w:p>
    <w:p w:rsidR="00B26591" w:rsidRDefault="00B26591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10.1. investicijų projektas, kuriam įgyvendinti bus naudojamos pajamos iš investuoto ir parduoti numatomo turto; investicijų projekte turi būti nurodyta: projekto tikslas ir galutinis rezultatas; projekto sąnaudų ir kaštų analizė; kapitalo investicijų poreikis; naujo turto (jeigu jis bus sukurtas ar įgytas) išlaikymo, įrengimo ir priežiūros išlaidos; išnagrinėti ir pagrįsti projekto įgyvendinimo būdai ir finansavimo šaltiniai; pagrįstas pasirinktas projekto įgyvendinimo būdas; įvertintos projekto finansavimo rizikos ir papildomų lėšų, jeigu jų prireiktų, šaltiniai; </w:t>
      </w:r>
    </w:p>
    <w:p w:rsidR="007C2B5C" w:rsidRDefault="00B26591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10.2. centralizuotai valdomo valstybės turto valdytojo išvada, kurioje būtų nurodyta, ar investuojamo ir numatomo parduoti valstybės nekilnojamojo turto nereikia kitoms valstybės institucijoms ar į</w:t>
      </w:r>
      <w:r w:rsidR="007C2B5C">
        <w:rPr>
          <w:szCs w:val="24"/>
        </w:rPr>
        <w:t>staigoms jų funkcijoms atlikti;</w:t>
      </w:r>
    </w:p>
    <w:p w:rsidR="002A6ACD" w:rsidRPr="007C2B5C" w:rsidRDefault="002A6ACD" w:rsidP="00540612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 w:rsidRPr="0088509C">
        <w:rPr>
          <w:color w:val="000000" w:themeColor="text1"/>
          <w:szCs w:val="24"/>
        </w:rPr>
        <w:lastRenderedPageBreak/>
        <w:t xml:space="preserve">                 </w:t>
      </w:r>
      <w:r w:rsidR="007C2B5C">
        <w:rPr>
          <w:color w:val="000000" w:themeColor="text1"/>
          <w:szCs w:val="24"/>
        </w:rPr>
        <w:t xml:space="preserve"> </w:t>
      </w:r>
      <w:r w:rsidRPr="0088509C">
        <w:rPr>
          <w:color w:val="000000" w:themeColor="text1"/>
          <w:szCs w:val="24"/>
        </w:rPr>
        <w:t xml:space="preserve"> 10.3. </w:t>
      </w:r>
      <w:r w:rsidR="00C218A7" w:rsidRPr="0088509C">
        <w:rPr>
          <w:color w:val="000000" w:themeColor="text1"/>
          <w:szCs w:val="24"/>
        </w:rPr>
        <w:t xml:space="preserve">valstybinės aukštosios mokyklos tarybos </w:t>
      </w:r>
      <w:r w:rsidR="0088509C">
        <w:rPr>
          <w:b/>
          <w:color w:val="000000" w:themeColor="text1"/>
          <w:szCs w:val="24"/>
        </w:rPr>
        <w:t>a</w:t>
      </w:r>
      <w:r w:rsidR="0088509C" w:rsidRPr="0088509C">
        <w:rPr>
          <w:b/>
          <w:color w:val="000000" w:themeColor="text1"/>
          <w:szCs w:val="24"/>
        </w:rPr>
        <w:t xml:space="preserve">r valstybinės profesinio mokymo įstaigos </w:t>
      </w:r>
      <w:r w:rsidR="00FE069B" w:rsidRPr="006264E9">
        <w:rPr>
          <w:b/>
          <w:szCs w:val="24"/>
        </w:rPr>
        <w:t>vadovo</w:t>
      </w:r>
      <w:r w:rsidR="00FE069B">
        <w:rPr>
          <w:b/>
          <w:color w:val="000000" w:themeColor="text1"/>
          <w:szCs w:val="24"/>
        </w:rPr>
        <w:t xml:space="preserve"> </w:t>
      </w:r>
      <w:r w:rsidR="00C218A7" w:rsidRPr="0088509C">
        <w:rPr>
          <w:color w:val="000000" w:themeColor="text1"/>
          <w:szCs w:val="24"/>
        </w:rPr>
        <w:t>sprendimas pasiekti investicijų projekte nustatytus tikslus ir prisiimti investicij</w:t>
      </w:r>
      <w:r w:rsidR="007C2B5C">
        <w:rPr>
          <w:color w:val="000000" w:themeColor="text1"/>
          <w:szCs w:val="24"/>
        </w:rPr>
        <w:t>ų projekto finansavimo riziką;</w:t>
      </w:r>
    </w:p>
    <w:p w:rsidR="00307EB9" w:rsidRPr="006264E9" w:rsidRDefault="002F7562" w:rsidP="00ED236D">
      <w:pPr>
        <w:tabs>
          <w:tab w:val="left" w:pos="709"/>
          <w:tab w:val="left" w:pos="1560"/>
        </w:tabs>
        <w:spacing w:line="276" w:lineRule="auto"/>
        <w:jc w:val="both"/>
        <w:rPr>
          <w:szCs w:val="24"/>
        </w:rPr>
      </w:pPr>
      <w:r w:rsidRPr="00B26591">
        <w:rPr>
          <w:color w:val="FF0000"/>
          <w:szCs w:val="24"/>
        </w:rPr>
        <w:t xml:space="preserve">                  </w:t>
      </w:r>
      <w:r w:rsidR="00693FBB" w:rsidRPr="00B26591">
        <w:rPr>
          <w:color w:val="FF0000"/>
          <w:szCs w:val="24"/>
        </w:rPr>
        <w:t xml:space="preserve"> </w:t>
      </w:r>
      <w:r w:rsidR="004D014E" w:rsidRPr="004D014E">
        <w:rPr>
          <w:strike/>
          <w:szCs w:val="24"/>
        </w:rPr>
        <w:t>10.4. valstybinės aukštosios mokyklos tarybos patvirtinta praėjusių finansinių metų valstybinės aukštosios mokyklos turto valdymo, naudojimo ir disponavimo juo ataskaita.</w:t>
      </w:r>
      <w:r w:rsidR="004D014E">
        <w:rPr>
          <w:szCs w:val="24"/>
        </w:rPr>
        <w:t>“</w:t>
      </w:r>
    </w:p>
    <w:p w:rsidR="00B804FE" w:rsidRPr="00B804FE" w:rsidRDefault="00B804FE" w:rsidP="00B804FE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</w:t>
      </w:r>
      <w:r w:rsidR="00E37D9E">
        <w:rPr>
          <w:szCs w:val="24"/>
          <w:lang w:eastAsia="lt-LT"/>
        </w:rPr>
        <w:t xml:space="preserve"> </w:t>
      </w:r>
      <w:r w:rsidR="00DD265C">
        <w:rPr>
          <w:szCs w:val="24"/>
          <w:lang w:eastAsia="lt-LT"/>
        </w:rPr>
        <w:t xml:space="preserve"> 2</w:t>
      </w:r>
      <w:r w:rsidR="00FA641D">
        <w:rPr>
          <w:szCs w:val="24"/>
          <w:lang w:eastAsia="lt-LT"/>
        </w:rPr>
        <w:t xml:space="preserve">. </w:t>
      </w:r>
      <w:r w:rsidR="0088509C" w:rsidRPr="00B804FE">
        <w:rPr>
          <w:szCs w:val="24"/>
          <w:lang w:eastAsia="lt-LT"/>
        </w:rPr>
        <w:t>Ši</w:t>
      </w:r>
      <w:r w:rsidR="00693FBB">
        <w:rPr>
          <w:szCs w:val="24"/>
          <w:lang w:eastAsia="lt-LT"/>
        </w:rPr>
        <w:t xml:space="preserve">s nutarimas, išskyrus 1.1 papunktį, įsigalioja 2019 m. sausio 1 dieną. </w:t>
      </w:r>
    </w:p>
    <w:p w:rsidR="00CE5DB9" w:rsidRDefault="00B804FE" w:rsidP="000579D8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</w:p>
    <w:p w:rsidR="00CE5DB9" w:rsidRDefault="00CE5DB9" w:rsidP="000579D8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</w:p>
    <w:p w:rsidR="00CE5DB9" w:rsidRDefault="00CE5DB9" w:rsidP="000579D8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</w:p>
    <w:p w:rsidR="0088509C" w:rsidRPr="000579D8" w:rsidRDefault="00B804FE" w:rsidP="000579D8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</w:t>
      </w:r>
    </w:p>
    <w:p w:rsidR="00B90361" w:rsidRDefault="004D48FE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Ministras Pirmininkas</w:t>
      </w:r>
    </w:p>
    <w:p w:rsidR="00B90361" w:rsidRDefault="00B90361">
      <w:pPr>
        <w:tabs>
          <w:tab w:val="left" w:pos="709"/>
        </w:tabs>
        <w:jc w:val="both"/>
        <w:rPr>
          <w:szCs w:val="24"/>
        </w:rPr>
      </w:pPr>
    </w:p>
    <w:p w:rsidR="00FA641D" w:rsidRDefault="00FA641D">
      <w:pPr>
        <w:tabs>
          <w:tab w:val="left" w:pos="709"/>
        </w:tabs>
        <w:jc w:val="both"/>
        <w:rPr>
          <w:szCs w:val="24"/>
        </w:rPr>
      </w:pPr>
    </w:p>
    <w:p w:rsidR="00B90361" w:rsidRDefault="00677E24">
      <w:pPr>
        <w:tabs>
          <w:tab w:val="left" w:pos="709"/>
          <w:tab w:val="left" w:pos="6237"/>
        </w:tabs>
        <w:jc w:val="both"/>
        <w:rPr>
          <w:szCs w:val="24"/>
          <w:lang w:eastAsia="x-none"/>
        </w:rPr>
      </w:pPr>
      <w:r>
        <w:rPr>
          <w:szCs w:val="24"/>
          <w:lang w:eastAsia="x-none"/>
        </w:rPr>
        <w:t>Ūkio</w:t>
      </w:r>
      <w:r w:rsidR="009618C4">
        <w:rPr>
          <w:szCs w:val="24"/>
          <w:lang w:eastAsia="x-none"/>
        </w:rPr>
        <w:t xml:space="preserve"> </w:t>
      </w:r>
      <w:r w:rsidR="004D48FE">
        <w:rPr>
          <w:szCs w:val="24"/>
          <w:lang w:eastAsia="x-none"/>
        </w:rPr>
        <w:t>ministras</w:t>
      </w:r>
    </w:p>
    <w:sectPr w:rsidR="00B90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F5" w:rsidRDefault="00F375F5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F375F5" w:rsidRDefault="00F375F5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F5" w:rsidRDefault="00F375F5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F375F5" w:rsidRDefault="00F375F5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4D48FE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 xml:space="preserve"> PAGE   \* MERGEFORMAT </w:instrText>
    </w:r>
    <w:r>
      <w:rPr>
        <w:lang w:val="x-none" w:eastAsia="x-none"/>
      </w:rPr>
      <w:fldChar w:fldCharType="separate"/>
    </w:r>
    <w:r w:rsidR="0098355A">
      <w:rPr>
        <w:noProof/>
        <w:lang w:val="x-none" w:eastAsia="x-none"/>
      </w:rPr>
      <w:t>2</w:t>
    </w:r>
    <w:r>
      <w:rPr>
        <w:lang w:val="x-none" w:eastAsia="x-none"/>
      </w:rPr>
      <w:fldChar w:fldCharType="end"/>
    </w:r>
  </w:p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4401"/>
    <w:multiLevelType w:val="multilevel"/>
    <w:tmpl w:val="39A4B71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527" w:hanging="540"/>
      </w:pPr>
    </w:lvl>
    <w:lvl w:ilvl="2">
      <w:start w:val="5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abstractNum w:abstractNumId="1" w15:restartNumberingAfterBreak="0">
    <w:nsid w:val="5804530A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abstractNum w:abstractNumId="2" w15:restartNumberingAfterBreak="0">
    <w:nsid w:val="76AD1856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8F"/>
    <w:rsid w:val="00051FFA"/>
    <w:rsid w:val="000579D8"/>
    <w:rsid w:val="00086CEF"/>
    <w:rsid w:val="00093602"/>
    <w:rsid w:val="000D0EC6"/>
    <w:rsid w:val="0012190D"/>
    <w:rsid w:val="00130939"/>
    <w:rsid w:val="00147681"/>
    <w:rsid w:val="001A3384"/>
    <w:rsid w:val="001A51C0"/>
    <w:rsid w:val="001D46A5"/>
    <w:rsid w:val="001E00A4"/>
    <w:rsid w:val="001F7D52"/>
    <w:rsid w:val="00221D0C"/>
    <w:rsid w:val="0024606E"/>
    <w:rsid w:val="00264775"/>
    <w:rsid w:val="00271202"/>
    <w:rsid w:val="002A34C1"/>
    <w:rsid w:val="002A3527"/>
    <w:rsid w:val="002A6ACD"/>
    <w:rsid w:val="002B1658"/>
    <w:rsid w:val="002B7B7C"/>
    <w:rsid w:val="002C4CEC"/>
    <w:rsid w:val="002C523C"/>
    <w:rsid w:val="002F7562"/>
    <w:rsid w:val="00300044"/>
    <w:rsid w:val="00307EB9"/>
    <w:rsid w:val="003119BB"/>
    <w:rsid w:val="00325063"/>
    <w:rsid w:val="00347965"/>
    <w:rsid w:val="00353724"/>
    <w:rsid w:val="00354D66"/>
    <w:rsid w:val="00361229"/>
    <w:rsid w:val="00374211"/>
    <w:rsid w:val="003B3BA9"/>
    <w:rsid w:val="0041398F"/>
    <w:rsid w:val="004172ED"/>
    <w:rsid w:val="004C22D0"/>
    <w:rsid w:val="004C59CD"/>
    <w:rsid w:val="004D014E"/>
    <w:rsid w:val="004D46D1"/>
    <w:rsid w:val="004D48FE"/>
    <w:rsid w:val="004D4B79"/>
    <w:rsid w:val="00540612"/>
    <w:rsid w:val="005456EC"/>
    <w:rsid w:val="0056600D"/>
    <w:rsid w:val="005A113B"/>
    <w:rsid w:val="005B05C0"/>
    <w:rsid w:val="005C56A9"/>
    <w:rsid w:val="005D394D"/>
    <w:rsid w:val="005D42D7"/>
    <w:rsid w:val="005E76EF"/>
    <w:rsid w:val="006264E9"/>
    <w:rsid w:val="006305EB"/>
    <w:rsid w:val="00640412"/>
    <w:rsid w:val="006530BB"/>
    <w:rsid w:val="0066575E"/>
    <w:rsid w:val="0067297D"/>
    <w:rsid w:val="0067798F"/>
    <w:rsid w:val="00677E24"/>
    <w:rsid w:val="00693FBB"/>
    <w:rsid w:val="006A09A1"/>
    <w:rsid w:val="006A7130"/>
    <w:rsid w:val="006A796E"/>
    <w:rsid w:val="006B5B37"/>
    <w:rsid w:val="006F4009"/>
    <w:rsid w:val="00735603"/>
    <w:rsid w:val="00755CA4"/>
    <w:rsid w:val="00761BCF"/>
    <w:rsid w:val="00782633"/>
    <w:rsid w:val="007A03FA"/>
    <w:rsid w:val="007B7437"/>
    <w:rsid w:val="007C2B5C"/>
    <w:rsid w:val="007D1D4C"/>
    <w:rsid w:val="007E11E2"/>
    <w:rsid w:val="0080596D"/>
    <w:rsid w:val="0081581C"/>
    <w:rsid w:val="0086038C"/>
    <w:rsid w:val="0088509C"/>
    <w:rsid w:val="008C3815"/>
    <w:rsid w:val="008C700C"/>
    <w:rsid w:val="008F20D8"/>
    <w:rsid w:val="008F782D"/>
    <w:rsid w:val="00903601"/>
    <w:rsid w:val="00933311"/>
    <w:rsid w:val="00935796"/>
    <w:rsid w:val="00937D52"/>
    <w:rsid w:val="009618C4"/>
    <w:rsid w:val="0098355A"/>
    <w:rsid w:val="00992A1C"/>
    <w:rsid w:val="009A5382"/>
    <w:rsid w:val="009A6C13"/>
    <w:rsid w:val="009B11A3"/>
    <w:rsid w:val="009B6F17"/>
    <w:rsid w:val="009C282E"/>
    <w:rsid w:val="009D1065"/>
    <w:rsid w:val="00A04F0B"/>
    <w:rsid w:val="00A07C3C"/>
    <w:rsid w:val="00A553EC"/>
    <w:rsid w:val="00A66F48"/>
    <w:rsid w:val="00A80045"/>
    <w:rsid w:val="00A86053"/>
    <w:rsid w:val="00A9363D"/>
    <w:rsid w:val="00A946CF"/>
    <w:rsid w:val="00AB5A2C"/>
    <w:rsid w:val="00B26591"/>
    <w:rsid w:val="00B33E05"/>
    <w:rsid w:val="00B372EA"/>
    <w:rsid w:val="00B60D7C"/>
    <w:rsid w:val="00B66A2E"/>
    <w:rsid w:val="00B804FE"/>
    <w:rsid w:val="00B90361"/>
    <w:rsid w:val="00BB4B67"/>
    <w:rsid w:val="00BC2EF9"/>
    <w:rsid w:val="00BF01C3"/>
    <w:rsid w:val="00C10A19"/>
    <w:rsid w:val="00C16071"/>
    <w:rsid w:val="00C218A7"/>
    <w:rsid w:val="00C37208"/>
    <w:rsid w:val="00C53BC0"/>
    <w:rsid w:val="00C56E96"/>
    <w:rsid w:val="00C608F7"/>
    <w:rsid w:val="00C63756"/>
    <w:rsid w:val="00C77C2A"/>
    <w:rsid w:val="00C83481"/>
    <w:rsid w:val="00C96CFC"/>
    <w:rsid w:val="00CA5482"/>
    <w:rsid w:val="00CE5DB9"/>
    <w:rsid w:val="00D13641"/>
    <w:rsid w:val="00D32184"/>
    <w:rsid w:val="00D3309F"/>
    <w:rsid w:val="00D425C0"/>
    <w:rsid w:val="00D84C10"/>
    <w:rsid w:val="00D94767"/>
    <w:rsid w:val="00DA54FC"/>
    <w:rsid w:val="00DA5AF2"/>
    <w:rsid w:val="00DB250C"/>
    <w:rsid w:val="00DD265C"/>
    <w:rsid w:val="00DE2C67"/>
    <w:rsid w:val="00E15A81"/>
    <w:rsid w:val="00E221BC"/>
    <w:rsid w:val="00E34742"/>
    <w:rsid w:val="00E37D9E"/>
    <w:rsid w:val="00E40CD3"/>
    <w:rsid w:val="00E57830"/>
    <w:rsid w:val="00E74384"/>
    <w:rsid w:val="00E74FB1"/>
    <w:rsid w:val="00E76D4F"/>
    <w:rsid w:val="00E95587"/>
    <w:rsid w:val="00E96CB1"/>
    <w:rsid w:val="00EB7028"/>
    <w:rsid w:val="00ED236D"/>
    <w:rsid w:val="00EF2E09"/>
    <w:rsid w:val="00EF65FF"/>
    <w:rsid w:val="00F12D7B"/>
    <w:rsid w:val="00F34B4E"/>
    <w:rsid w:val="00F375F5"/>
    <w:rsid w:val="00F667F1"/>
    <w:rsid w:val="00F71A67"/>
    <w:rsid w:val="00F9391A"/>
    <w:rsid w:val="00F940DC"/>
    <w:rsid w:val="00FA641D"/>
    <w:rsid w:val="00FB1127"/>
    <w:rsid w:val="00FC1FD7"/>
    <w:rsid w:val="00FC6784"/>
    <w:rsid w:val="00FE069B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DAB2"/>
  <w15:docId w15:val="{D575BC85-2B40-4F0C-BF62-E605BAE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0D0EC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0EC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3.xml"
                 Type="http://schemas.openxmlformats.org/officeDocument/2006/relationships/customXml"/>
   <Relationship Id="rId18" Target="../customXml/item4.xml"
                 Type="http://schemas.openxmlformats.org/officeDocument/2006/relationships/customXml"/>
   <Relationship Id="rId19" Target="../customXml/item5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963fdaa9bbf4e88ba4aacb5087304c9" PartId="9ca85c45b54d420f82c18da82242c343">
    <Part Type="punktas" Nr="1" Abbr="1 p." DocPartId="48817df8617a4ecf98a5958dcd94cda0" PartId="a0e65dd248a4403d840b600e90f83e77">
      <Part Type="punktas" Nr="1.1" Abbr="1.1 p." DocPartId="76ce2ac458684bfcbd60ac09c98ea390" PartId="069714c895dd4e2393605a55ba6ab0fa">
        <Part Type="citata" DocPartId="09c0798facc1435cadfd5b8aff89c879" PartId="ba97ec83d0c0446692dd58642cf671c1">
          <Part Type="pastraipa" DocPartId="7a6e1a32670547188db09f02282441cf" PartId="6fa4fb4b69774fbf970b0a9f90b0efa4"/>
        </Part>
      </Part>
      <Part Type="punktas" Nr="1.2" Abbr="1.2 p." DocPartId="c194e2b46f5f4b01ae1f8de42fd6b796" PartId="9a50eeb60eb24f20bc476930fd4ad0ed">
        <Part Type="punktas" Nr="1.2.1" Abbr="1.2.1 p." DocPartId="b876ea5ecdda46e4a4947bafb0c5816f" PartId="b2aa7ba72c8841b68d5938c578184678">
          <Part Type="citata" DocPartId="b1dfc23c9f064fbca80755ebaa986418" PartId="e01557b018f44b2eba08f0d537a5d625">
            <Part Type="punktas" Nr="1" Abbr="1 p." DocPartId="cd1f745d5ecf4abd8fb9ac2b2d661c66" PartId="5ed0d2bad9704e1dadaf9cba1b25c13d"/>
          </Part>
        </Part>
        <Part Type="punktas" Nr="1.2.2" Abbr="1.2.2 p." DocPartId="762e653fdfb6435bb65742106a0bd1bc" PartId="403512fa9ea04b35bf3d096c18e11edb">
          <Part Type="citata" DocPartId="69057d15a19b4fa3bda6037919b19dc2" PartId="406695a9bf764b90a9e8864ccb84a2e1">
            <Part Type="punktas" Nr="3.3" Abbr="3.3 p." DocPartId="c90504daf46b40b7a9be4fab1e3a25c5" PartId="f938d3d5e28b413b9052e0c4ef3e3fef"/>
          </Part>
        </Part>
        <Part Type="punktas" Nr="1.2.3" Abbr="1.2.3 p." DocPartId="c05ca0cfaf6f43fa8d6243f761e0ac3b" PartId="f01e668315284b969586916e6a6d1ccb">
          <Part Type="citata" DocPartId="c1ba544f598640a1abfa4be069c961fd" PartId="2fb94424d2ae4ef8af2388f1380e6b9c">
            <Part Type="punktas" Nr="4" Abbr="4 p." DocPartId="b3c4a412e30f40ea9a6feed14e0d3157" PartId="fa80e27a3fd14ff7b8cbf57992a7b226"/>
          </Part>
        </Part>
        <Part Type="punktas" Nr="1.2.4" Abbr="1.2.4 p." DocPartId="c293fb8571134a7b86510ee97df9a8a2" PartId="f10546886bec40bea9a47670e01b424d">
          <Part Type="citata" DocPartId="c85a148d0ecd43718e82659890cb4c2f" PartId="832a057d93244bb9a129060f2450a2c2">
            <Part Type="punktas" Nr="8" Abbr="8 p." DocPartId="06908c8b05654b8ca97896b6c59d832b" PartId="3d5f3142376949858a6933d600655360"/>
          </Part>
        </Part>
        <Part Type="punktas" Nr="1.2.5" Abbr="1.2.5 p." DocPartId="50f5a01c1f5f478faef3e471dc8c9b52" PartId="a60552c93b9b43f7bc3f22f10752f8d2">
          <Part Type="citata" DocPartId="aae5d2fc033c4874b5e9fc96cd8d9f42" PartId="6e3ede960b8945d39b7845b212fdebc8">
            <Part Type="punktas" Nr="8-1" Abbr="8-1 p." DocPartId="a141f69fcce24d8c99a86d8acd6b3a9d" PartId="7a74f3e61da244778af5dfae5a5a8299"/>
          </Part>
        </Part>
        <Part Type="punktas" Nr="1.2.6" Abbr="1.2.6 p." DocPartId="c14098fc7f31404c8cd3d959aada7491" PartId="15ef96cb27684e9d975c11a63841c13e">
          <Part Type="citata" DocPartId="48402f6fb06c4348953c11e96821da55" PartId="3d9daadd784e4bee808f68daa594bfd8">
            <Part Type="punktas" Nr="13" Abbr="13 p." DocPartId="88128d8f55814214957b5930505bad9d" PartId="32a72ceb82eb4b8e958962b4772a0e0e"/>
          </Part>
        </Part>
        <Part Type="punktas" Nr="1.2.7" Abbr="1.2.7 p." DocPartId="3629cc8cc9e849489b6e14ebb47c18f1" PartId="910311126d4843f781f20dc1488766e1">
          <Part Type="citata" DocPartId="5a3a38e7f12d4d75b4bae897a1adbd8a" PartId="6fd60bbb59e246b8b4d6fbd245ee40a5">
            <Part Type="punktas" Nr="25" Abbr="25 p." DocPartId="bc42818c26bf4ed6b00e50d34f28147f" PartId="6c8a92cd514248468c8beefadc790c4a">
              <Part Type="punktas" Nr="25.1" Abbr="25.1 p." DocPartId="5600ddbd41f944e38cdbde53afbdc4db" PartId="9496a8e1d35048b69df9fd71c7792ecd"/>
              <Part Type="punktas" Nr="25.2" Abbr="25.2 p." DocPartId="9ce790243a554545a7aba54fa50bbb0a" PartId="18f5565296fe4068a5bb7a2c26b3f8ab"/>
              <Part Type="punktas" Nr="25.3" Abbr="25.3 p." DocPartId="0e6b1502d35b48c19fe15974100da362" PartId="fe3455be216e42d1a77039e80b9a94d0"/>
            </Part>
          </Part>
        </Part>
        <Part Type="punktas" Nr="1.2.8" Abbr="1.2.8 p." DocPartId="d22beb26cf0e4672b0ca49f9fd540b0e" PartId="8e003a96194e44ebaa408e10b0bc274f">
          <Part Type="citata" DocPartId="62599e69a55d4b38b89f65127c39b973" PartId="bca3264a65e349e890ba18bcd064e6d6">
            <Part Type="punktas" Nr="30-1" Abbr="30-1 p." DocPartId="93682a635ccf499eb3471b627f59ab09" PartId="5783932e1df94c1b95387fe6989fa023"/>
          </Part>
        </Part>
        <Part Type="punktas" Nr="1.2.9" Abbr="1.2.9 p." DocPartId="03dc40396d9745d7be8cdda0f41ea2a4" PartId="1b2ed194c34b4cc0b042701fd94f81b9">
          <Part Type="citata" DocPartId="e7e82ff9e5fc40abb046b8230e6a9280" PartId="b741f745be7a4d52aa49cf35c795f906">
            <Part Type="punktas" Nr="35" Abbr="35 p." DocPartId="6664befd94d74775b9fd7d3fef056a9a" PartId="a60b7ce17a1e429382eb621d53b2867a"/>
          </Part>
        </Part>
        <Part Type="punktas" Nr="1.2.10" Abbr="1.2.10 p." DocPartId="a713e71ea6734e5186997c8ea628eaf3" PartId="97458797dd104451ab78cc447dc6bc7d">
          <Part Type="citata" DocPartId="7daaaa00d7aa49e7bc63811f2d631264" PartId="f1ae3b4384874c4c9842c6dd78b8fc66">
            <Part Type="punktas" Nr="38" Abbr="38 p." DocPartId="8afa043c280d4c34b9b37400604b3790" PartId="afd952d688ae4b0fbc700e6b21618ee4"/>
          </Part>
        </Part>
        <Part Type="punktas" Nr="1.2.11" Abbr="1.2.11 p." DocPartId="d6d5ccdbdad047f2914babbce63e4429" PartId="5c77b11477d74807b4f0b0b837bdfb4e">
          <Part Type="citata" DocPartId="7649504abfb143d3940b0a57de8217ab" PartId="dceb32e6fdae4721bd379f160dc295cf">
            <Part Type="punktas" Nr="39" Abbr="39 p." DocPartId="bab616d1fcb04f34a47b4fb4191939a3" PartId="2c84ac5c2be74d618355209ad9a3eab9"/>
          </Part>
        </Part>
        <Part Type="punktas" Nr="1.2.12" Abbr="1.2.12 p." DocPartId="4c08f435893146e8987b7e04562e7caf" PartId="89d8ef386ef74850b9db7ed68e75191a">
          <Part Type="citata" DocPartId="c6c9cea9e1954f63a02912636f6b9d8e" PartId="3f0a5f85409c4cb79fee8677ef98f6e5">
            <Part Type="punktas" Nr="43" Abbr="43 p." DocPartId="90f3d7a83beb4715b366dc956bf3409a" PartId="3b6f943a43884e7094681aefeed41c5d"/>
          </Part>
        </Part>
        <Part Type="punktas" Nr="1.2.13" Abbr="1.2.13 p." DocPartId="eb12b90203df482e819bae4c745bdb36" PartId="7c18f33940fb483192b6610913d85ecf">
          <Part Type="citata" DocPartId="96e411646e824911b3e057da7998d3df" PartId="390337e868be47d2ac42a4a118f86e47">
            <Part Type="pastraipa" DocPartId="ddf8bafc8ce54a16b2bb04bf8e36413d" PartId="e6f599878aa84f4db652d688cd537110"/>
          </Part>
        </Part>
        <Part Type="punktas" Nr="1.2.14" Abbr="1.2.14 p." DocPartId="b9e9c9598b36404f801bbefe879221df" PartId="49d686b27b2f4a73b630afc2ab48bb57">
          <Part Type="citata" DocPartId="a40546cc90ea4124ad74c0878686df3e" PartId="1edcdf80536b436498fa8ddea0e5c648">
            <Part Type="punktas" Nr="82" Abbr="82 p." DocPartId="eb88c5af0f8b478190dbfc9e593e991b" PartId="ef1a6e31da9e454f89f6b7e9e32be9ea"/>
          </Part>
        </Part>
        <Part Type="punktas" Nr="1.2.15" Abbr="1.2.15 p." DocPartId="89971da261d848e8af61474e0e71400f" PartId="ffa105dbeec34a09b7a5b5ddb5c1d678">
          <Part Type="citata" DocPartId="bd163ae1c0864008bda40ed4f2b59054" PartId="6876660ff1734f7bba2f50a0ff9e5d15">
            <Part Type="punktas" Nr="92.2" Abbr="92.2 p." DocPartId="20b73f91ab994f74a9962518879604e9" PartId="028fc3e6beba4990a160250588fe4340"/>
          </Part>
        </Part>
        <Part Type="punktas" Nr="1.2.16" Abbr="1.2.16 p." DocPartId="449a552823da481ea319c5071d583c9e" PartId="2bacec699da24cb5bda836ef176303a4">
          <Part Type="citata" DocPartId="ca2b84cddda246cca9b9081b0a6955ae" PartId="484625e1d8b24aa8b4e957bc95c95f24">
            <Part Type="punktas" Nr="97" Abbr="97 p." DocPartId="5a114d19e4664108bb3cab962e34d427" PartId="b91f37c89d254c54b3c7955d9ad0b7fa"/>
          </Part>
        </Part>
        <Part Type="punktas" Nr="1.2.17" Abbr="1.2.17 p." DocPartId="eabfb2004bff462d8d46a808307aa92b" PartId="8a7c4606db914e26ae38a1e690d07aa0">
          <Part Type="citata" DocPartId="56c2e81755cc4402bb93f2578fe656ef" PartId="8138325ad56f499e8eea7741e7b06192">
            <Part Type="punktas" Nr="98" Abbr="98 p." DocPartId="4ac317e8f469482098c715086258752a" PartId="5a8adaf225dd4726ad851ecd980dbc98"/>
          </Part>
        </Part>
        <Part Type="punktas" Nr="1.2.18" Abbr="1.2.18 p." DocPartId="282ca8b02154419fba10c111aaec35b0" PartId="ec0e1e183f7f47be95d7428d82411d5d">
          <Part Type="citata" DocPartId="e412fde742054b2ea8ecb2627565fdf3" PartId="02264dbdbdcd487a9a5a174d8eae6479">
            <Part Type="punktas" Nr="99" Abbr="99 p." DocPartId="d5d1319c20ed460a9dfd55a21cdacf73" PartId="e2dff2f2755f460cb9a5a6f2693955e5"/>
          </Part>
        </Part>
        <Part Type="punktas" Nr="1.2.19" Abbr="1.2.19 p." DocPartId="356bdb6c9bd34eca80b685b99680c913" PartId="280543ec52dc432da2f967049f6f942d">
          <Part Type="citata" DocPartId="a733648e4c464ad3849d893291c6a5cd" PartId="5574124408314a628a31f05500fbb57f">
            <Part Type="punktas" Nr="101" Abbr="101 p." DocPartId="61a154a573134a908c9d8ebec395c6b5" PartId="87d8b64a8b9245aa9d60f0f1c7e3d454"/>
          </Part>
        </Part>
        <Part Type="punktas" Nr="1.2.20" Abbr="1.2.20 p." DocPartId="e9eb453059d24ba3b223f9c98d38d6f3" PartId="acce002b82f64960bda528d1de646c2b">
          <Part Type="citata" DocPartId="71308ec212ad43ff800e44777dbcf033" PartId="f549a4d3a767459b963e11f1e1cc82c9">
            <Part Type="punktas" Nr="117" Abbr="117 p." DocPartId="2c0756adcbb54e43b56a13f18e4d11d5" PartId="fce2995748d8411d816b32af3ec707cb"/>
          </Part>
        </Part>
        <Part Type="punktas" Nr="1.2.21" Abbr="1.2.21 p." DocPartId="d237de4e0c234303914a414e42c2b7eb" PartId="b143c18eddda4e67afe3b74f4215cce9">
          <Part Type="citata" DocPartId="227e80f40b7b4ad4b794ba44417f9a7b" PartId="8777418c8f354be5b1334eb97df9edf8">
            <Part Type="punktas" Nr="120" Abbr="120 p." DocPartId="34f9d1fa19dc46e4a32fda153fe13fac" PartId="250672cfc99e4eeb8540c8645a1a304a"/>
          </Part>
        </Part>
        <Part Type="punktas" Nr="1.2.22" Abbr="1.2.22 p." DocPartId="c2746f0f0de54bca945ac857141be962" PartId="14ef4cddfb8a4aaea2b023cf269520d5">
          <Part Type="citata" DocPartId="18a1c3d033534e06bca401a7646a46b2" PartId="cd4107dddd28434997b67762f78cbfde">
            <Part Type="punktas" Nr="121-1" Abbr="121-1 p." DocPartId="e7f98f2e4acc4f73b87de69bd0197085" PartId="bb456ffc5bfa4f54ab400db08cc74876"/>
          </Part>
        </Part>
      </Part>
    </Part>
    <Part Type="punktas" Nr="2" Abbr="2 p." DocPartId="eb97e6d8cae34896857a08054338453c" PartId="78a8a848c92a4e7caeed99f4c46459ea"/>
    <Part Type="signatura" DocPartId="3d7790b23028415897faef24c49306af" PartId="558813125b7e441abd1669e3bb8144fe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027B3-5E08-47F1-B82E-0399F8B7CA8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6E7A9476-E4F5-4575-B67B-D7CDE391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650BC-4FAF-4F6F-9963-3075631D110B}"/>
</file>

<file path=customXml/itemProps4.xml><?xml version="1.0" encoding="utf-8"?>
<ds:datastoreItem xmlns:ds="http://schemas.openxmlformats.org/officeDocument/2006/customXml" ds:itemID="{3B2C3EEA-1539-4D79-8450-CF16534C46FD}"/>
</file>

<file path=customXml/itemProps5.xml><?xml version="1.0" encoding="utf-8"?>
<ds:datastoreItem xmlns:ds="http://schemas.openxmlformats.org/officeDocument/2006/customXml" ds:itemID="{5536B44C-17B8-46F7-9507-21148E983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2016-12-12T08:54:00Z</dcterms:created>
  <dc:creator>OnaS</dc:creator>
  <cp:lastModifiedBy>Krickaitė Rita</cp:lastModifiedBy>
  <cp:lastPrinted>2016-12-15T06:44:00Z</cp:lastPrinted>
  <dcterms:modified xsi:type="dcterms:W3CDTF">2018-11-30T12:58:00Z</dcterms:modified>
  <cp:revision>106</cp:revision>
  <dc:title>135f28e5-b99e-496d-91e2-5f5b1032e89a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