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06B00" w14:textId="77777777" w:rsidR="002A158B" w:rsidRPr="004C6F23" w:rsidRDefault="002A158B" w:rsidP="008B4A15">
      <w:pPr>
        <w:pStyle w:val="Pagrindinistekstas"/>
        <w:spacing w:after="0" w:line="240" w:lineRule="auto"/>
        <w:ind w:firstLine="567"/>
        <w:rPr>
          <w:rFonts w:ascii="Times New Roman" w:hAnsi="Times New Roman"/>
          <w:b/>
          <w:sz w:val="24"/>
          <w:szCs w:val="24"/>
        </w:rPr>
      </w:pPr>
    </w:p>
    <w:p w14:paraId="2A05AC54" w14:textId="77777777" w:rsidR="002A158B" w:rsidRPr="004C6F23" w:rsidRDefault="002A158B" w:rsidP="008B4A15">
      <w:pPr>
        <w:pStyle w:val="Pagrindinistekstas"/>
        <w:spacing w:after="0" w:line="240" w:lineRule="auto"/>
        <w:ind w:firstLine="567"/>
        <w:rPr>
          <w:rFonts w:ascii="Times New Roman" w:hAnsi="Times New Roman"/>
          <w:b/>
          <w:sz w:val="24"/>
          <w:szCs w:val="24"/>
        </w:rPr>
      </w:pPr>
    </w:p>
    <w:p w14:paraId="2C9AA7C6" w14:textId="77777777" w:rsidR="00B774F1" w:rsidRPr="004C6F23" w:rsidRDefault="00B774F1" w:rsidP="00F9579A">
      <w:pPr>
        <w:widowControl w:val="0"/>
        <w:spacing w:after="0" w:line="240" w:lineRule="auto"/>
        <w:jc w:val="center"/>
        <w:rPr>
          <w:rFonts w:ascii="Times New Roman" w:hAnsi="Times New Roman"/>
          <w:b/>
          <w:sz w:val="24"/>
          <w:szCs w:val="24"/>
        </w:rPr>
      </w:pPr>
      <w:r w:rsidRPr="004C6F23">
        <w:rPr>
          <w:rFonts w:ascii="Times New Roman" w:hAnsi="Times New Roman"/>
          <w:b/>
          <w:sz w:val="24"/>
          <w:szCs w:val="24"/>
        </w:rPr>
        <w:t>LIETUVOS RESPUBLIKOS VYRIAUSYBĖ</w:t>
      </w:r>
    </w:p>
    <w:p w14:paraId="44232262" w14:textId="77777777" w:rsidR="00B774F1" w:rsidRPr="004C6F23" w:rsidRDefault="00B774F1" w:rsidP="00F9579A">
      <w:pPr>
        <w:widowControl w:val="0"/>
        <w:spacing w:after="0" w:line="240" w:lineRule="auto"/>
        <w:jc w:val="center"/>
        <w:rPr>
          <w:rFonts w:ascii="Times New Roman" w:hAnsi="Times New Roman"/>
          <w:b/>
          <w:sz w:val="24"/>
          <w:szCs w:val="24"/>
        </w:rPr>
      </w:pPr>
    </w:p>
    <w:p w14:paraId="12EAE012" w14:textId="77777777" w:rsidR="00B774F1" w:rsidRPr="004C6F23" w:rsidRDefault="00B774F1" w:rsidP="00F9579A">
      <w:pPr>
        <w:widowControl w:val="0"/>
        <w:spacing w:after="0" w:line="240" w:lineRule="auto"/>
        <w:jc w:val="center"/>
        <w:rPr>
          <w:rFonts w:ascii="Times New Roman" w:hAnsi="Times New Roman"/>
          <w:b/>
          <w:sz w:val="24"/>
          <w:szCs w:val="24"/>
        </w:rPr>
      </w:pPr>
      <w:r w:rsidRPr="004C6F23">
        <w:rPr>
          <w:rFonts w:ascii="Times New Roman" w:hAnsi="Times New Roman"/>
          <w:b/>
          <w:sz w:val="24"/>
          <w:szCs w:val="24"/>
        </w:rPr>
        <w:t>NUTARIMAS</w:t>
      </w:r>
    </w:p>
    <w:p w14:paraId="57A2DD8B" w14:textId="77777777" w:rsidR="00B774F1" w:rsidRPr="004C6F23" w:rsidRDefault="00B774F1" w:rsidP="00F9579A">
      <w:pPr>
        <w:shd w:val="clear" w:color="auto" w:fill="FFFFFF"/>
        <w:spacing w:after="0" w:line="240" w:lineRule="auto"/>
        <w:jc w:val="center"/>
        <w:rPr>
          <w:rFonts w:ascii="Times New Roman" w:hAnsi="Times New Roman"/>
          <w:b/>
          <w:sz w:val="24"/>
          <w:szCs w:val="24"/>
        </w:rPr>
      </w:pPr>
      <w:r w:rsidRPr="004C6F23">
        <w:rPr>
          <w:rFonts w:ascii="Times New Roman" w:hAnsi="Times New Roman"/>
          <w:b/>
          <w:bCs/>
          <w:caps/>
          <w:sz w:val="24"/>
          <w:szCs w:val="24"/>
        </w:rPr>
        <w:t xml:space="preserve">Dėl Lietuvos Respublikos VyriausybėS 2003 m. LAPKRIČIO 27 d. </w:t>
      </w:r>
      <w:r w:rsidRPr="004C6F23">
        <w:rPr>
          <w:rFonts w:ascii="Times New Roman" w:hAnsi="Times New Roman"/>
          <w:b/>
          <w:bCs/>
          <w:sz w:val="24"/>
          <w:szCs w:val="24"/>
        </w:rPr>
        <w:t xml:space="preserve">NUTARIMO </w:t>
      </w:r>
      <w:r w:rsidRPr="004C6F23">
        <w:rPr>
          <w:rFonts w:ascii="Times New Roman" w:hAnsi="Times New Roman"/>
          <w:b/>
          <w:bCs/>
          <w:caps/>
          <w:sz w:val="24"/>
          <w:szCs w:val="24"/>
        </w:rPr>
        <w:t>Nr. 1485 „</w:t>
      </w:r>
      <w:r w:rsidRPr="004C6F23">
        <w:rPr>
          <w:rFonts w:ascii="Times New Roman" w:hAnsi="Times New Roman"/>
          <w:b/>
          <w:bCs/>
          <w:sz w:val="24"/>
          <w:szCs w:val="24"/>
        </w:rPr>
        <w:t>DĖL OFICIALIŲ SVEČIŲ PRIĖMIMO LIETUVOS RESPUBLIKOJE TVARKOS PATVIRTINIMO</w:t>
      </w:r>
      <w:r w:rsidRPr="004C6F23">
        <w:rPr>
          <w:rFonts w:ascii="Times New Roman" w:hAnsi="Times New Roman"/>
          <w:b/>
          <w:bCs/>
          <w:caps/>
          <w:sz w:val="24"/>
          <w:szCs w:val="24"/>
        </w:rPr>
        <w:t xml:space="preserve">“ </w:t>
      </w:r>
      <w:r w:rsidRPr="004C6F23">
        <w:rPr>
          <w:rFonts w:ascii="Times New Roman" w:hAnsi="Times New Roman"/>
          <w:b/>
          <w:sz w:val="24"/>
          <w:szCs w:val="24"/>
        </w:rPr>
        <w:t>PAKEITIMO</w:t>
      </w:r>
    </w:p>
    <w:p w14:paraId="1E19F085" w14:textId="77777777" w:rsidR="00B774F1" w:rsidRPr="004C6F23" w:rsidRDefault="00B774F1" w:rsidP="00B774F1">
      <w:pPr>
        <w:widowControl w:val="0"/>
        <w:spacing w:after="0" w:line="240" w:lineRule="auto"/>
        <w:ind w:firstLine="709"/>
        <w:jc w:val="center"/>
        <w:rPr>
          <w:rFonts w:ascii="Times New Roman" w:hAnsi="Times New Roman"/>
          <w:sz w:val="24"/>
          <w:szCs w:val="24"/>
        </w:rPr>
      </w:pPr>
    </w:p>
    <w:p w14:paraId="642CDBAE" w14:textId="39512345" w:rsidR="00B774F1" w:rsidRPr="004C6F23" w:rsidRDefault="00B774F1" w:rsidP="00C41001">
      <w:pPr>
        <w:widowControl w:val="0"/>
        <w:spacing w:after="0" w:line="240" w:lineRule="auto"/>
        <w:jc w:val="center"/>
        <w:rPr>
          <w:rFonts w:ascii="Times New Roman" w:hAnsi="Times New Roman"/>
          <w:sz w:val="24"/>
          <w:szCs w:val="24"/>
        </w:rPr>
      </w:pPr>
      <w:r w:rsidRPr="004C6F23">
        <w:rPr>
          <w:rFonts w:ascii="Times New Roman" w:hAnsi="Times New Roman"/>
          <w:sz w:val="24"/>
          <w:szCs w:val="24"/>
        </w:rPr>
        <w:t>Nr.</w:t>
      </w:r>
    </w:p>
    <w:p w14:paraId="27F49959" w14:textId="77777777" w:rsidR="00B774F1" w:rsidRPr="004C6F23" w:rsidRDefault="00B774F1" w:rsidP="00C41001">
      <w:pPr>
        <w:widowControl w:val="0"/>
        <w:spacing w:after="0" w:line="240" w:lineRule="auto"/>
        <w:jc w:val="center"/>
        <w:rPr>
          <w:rFonts w:ascii="Times New Roman" w:hAnsi="Times New Roman"/>
          <w:sz w:val="24"/>
          <w:szCs w:val="24"/>
        </w:rPr>
      </w:pPr>
      <w:r w:rsidRPr="004C6F23">
        <w:rPr>
          <w:rFonts w:ascii="Times New Roman" w:hAnsi="Times New Roman"/>
          <w:sz w:val="24"/>
          <w:szCs w:val="24"/>
        </w:rPr>
        <w:t>Vilnius</w:t>
      </w:r>
    </w:p>
    <w:p w14:paraId="6DABBDD3" w14:textId="77777777" w:rsidR="00B774F1" w:rsidRPr="004C6F23" w:rsidRDefault="00B774F1" w:rsidP="00B774F1">
      <w:pPr>
        <w:widowControl w:val="0"/>
        <w:spacing w:after="0" w:line="240" w:lineRule="auto"/>
        <w:ind w:firstLine="709"/>
        <w:jc w:val="center"/>
        <w:rPr>
          <w:rFonts w:ascii="Times New Roman" w:hAnsi="Times New Roman"/>
          <w:sz w:val="24"/>
          <w:szCs w:val="24"/>
        </w:rPr>
      </w:pPr>
    </w:p>
    <w:p w14:paraId="709E4754" w14:textId="77777777" w:rsidR="00B774F1" w:rsidRPr="004C6F23" w:rsidRDefault="00B774F1" w:rsidP="00B774F1">
      <w:pPr>
        <w:widowControl w:val="0"/>
        <w:spacing w:after="0" w:line="240" w:lineRule="auto"/>
        <w:ind w:firstLine="709"/>
        <w:jc w:val="center"/>
        <w:rPr>
          <w:rFonts w:ascii="Times New Roman" w:hAnsi="Times New Roman"/>
          <w:sz w:val="24"/>
          <w:szCs w:val="24"/>
        </w:rPr>
      </w:pPr>
    </w:p>
    <w:p w14:paraId="03234F24" w14:textId="0EA3CAD2" w:rsidR="00B774F1" w:rsidRPr="004C6F23" w:rsidRDefault="00B774F1" w:rsidP="00B774F1">
      <w:pPr>
        <w:tabs>
          <w:tab w:val="left" w:pos="6804"/>
        </w:tabs>
        <w:spacing w:after="0" w:line="240" w:lineRule="auto"/>
        <w:ind w:firstLine="709"/>
        <w:jc w:val="both"/>
        <w:rPr>
          <w:rFonts w:ascii="Times New Roman" w:hAnsi="Times New Roman"/>
          <w:sz w:val="24"/>
          <w:szCs w:val="24"/>
        </w:rPr>
      </w:pPr>
      <w:r w:rsidRPr="004C6F23">
        <w:rPr>
          <w:rFonts w:ascii="Times New Roman" w:hAnsi="Times New Roman"/>
          <w:sz w:val="24"/>
          <w:szCs w:val="24"/>
        </w:rPr>
        <w:t xml:space="preserve">Lietuvos Respublikos Vyriausybė </w:t>
      </w:r>
      <w:r w:rsidR="004C6F23" w:rsidRPr="00555E85">
        <w:rPr>
          <w:rFonts w:ascii="Times New Roman" w:hAnsi="Times New Roman"/>
          <w:spacing w:val="100"/>
          <w:sz w:val="24"/>
          <w:szCs w:val="24"/>
        </w:rPr>
        <w:t>nutari</w:t>
      </w:r>
      <w:r w:rsidR="004C6F23" w:rsidRPr="00555E85">
        <w:rPr>
          <w:rFonts w:ascii="Times New Roman" w:hAnsi="Times New Roman"/>
          <w:sz w:val="24"/>
          <w:szCs w:val="24"/>
        </w:rPr>
        <w:t>a</w:t>
      </w:r>
      <w:r w:rsidRPr="004C6F23">
        <w:rPr>
          <w:rFonts w:ascii="Times New Roman" w:hAnsi="Times New Roman"/>
          <w:sz w:val="24"/>
          <w:szCs w:val="24"/>
        </w:rPr>
        <w:t>:</w:t>
      </w:r>
    </w:p>
    <w:p w14:paraId="7C9FC1A9" w14:textId="78C2ED86" w:rsidR="00B774F1" w:rsidRPr="004C6F23" w:rsidRDefault="00B774F1" w:rsidP="00B774F1">
      <w:pPr>
        <w:tabs>
          <w:tab w:val="left" w:pos="6804"/>
        </w:tabs>
        <w:spacing w:after="0" w:line="240" w:lineRule="auto"/>
        <w:ind w:firstLine="709"/>
        <w:jc w:val="both"/>
        <w:rPr>
          <w:rFonts w:ascii="Times New Roman" w:hAnsi="Times New Roman"/>
          <w:sz w:val="24"/>
          <w:szCs w:val="24"/>
          <w:lang w:eastAsia="lt-LT"/>
        </w:rPr>
      </w:pPr>
      <w:r w:rsidRPr="004C6F23">
        <w:rPr>
          <w:rFonts w:ascii="Times New Roman" w:hAnsi="Times New Roman"/>
          <w:sz w:val="24"/>
          <w:szCs w:val="24"/>
        </w:rPr>
        <w:t>Pakeisti Oficialių svečių priėmimo Lietuvos Respublikoje tvarką</w:t>
      </w:r>
      <w:r w:rsidRPr="004C6F23">
        <w:rPr>
          <w:rFonts w:ascii="Times New Roman" w:hAnsi="Times New Roman"/>
          <w:sz w:val="24"/>
          <w:szCs w:val="24"/>
          <w:lang w:eastAsia="lt-LT"/>
        </w:rPr>
        <w:t xml:space="preserve">, patvirtintą Lietuvos Respublikos Vyriausybės 2003 m. lapkričio 27 d. nutarimu Nr. 1485 „Dėl </w:t>
      </w:r>
      <w:r w:rsidR="00F91E8F" w:rsidRPr="004C6F23">
        <w:rPr>
          <w:rFonts w:ascii="Times New Roman" w:hAnsi="Times New Roman"/>
          <w:sz w:val="24"/>
          <w:szCs w:val="24"/>
        </w:rPr>
        <w:t xml:space="preserve">Oficialių </w:t>
      </w:r>
      <w:r w:rsidRPr="004C6F23">
        <w:rPr>
          <w:rFonts w:ascii="Times New Roman" w:hAnsi="Times New Roman"/>
          <w:sz w:val="24"/>
          <w:szCs w:val="24"/>
        </w:rPr>
        <w:t>svečių priėmimo Lietuvos Respublikoje tvarkos patvirtinimo</w:t>
      </w:r>
      <w:r w:rsidRPr="004C6F23">
        <w:rPr>
          <w:rFonts w:ascii="Times New Roman" w:hAnsi="Times New Roman"/>
          <w:sz w:val="24"/>
          <w:szCs w:val="24"/>
          <w:lang w:eastAsia="lt-LT"/>
        </w:rPr>
        <w:t xml:space="preserve">“: </w:t>
      </w:r>
    </w:p>
    <w:p w14:paraId="17D56955" w14:textId="77777777" w:rsidR="00B774F1" w:rsidRPr="004C6F23" w:rsidRDefault="00B774F1" w:rsidP="00B774F1">
      <w:pPr>
        <w:pStyle w:val="Sraopastraipa"/>
        <w:numPr>
          <w:ilvl w:val="0"/>
          <w:numId w:val="5"/>
        </w:numPr>
        <w:tabs>
          <w:tab w:val="left" w:pos="993"/>
          <w:tab w:val="left" w:pos="6804"/>
        </w:tabs>
        <w:spacing w:after="0" w:line="240" w:lineRule="auto"/>
        <w:ind w:left="0" w:firstLine="709"/>
        <w:jc w:val="both"/>
        <w:rPr>
          <w:rFonts w:ascii="Times New Roman" w:hAnsi="Times New Roman"/>
          <w:sz w:val="24"/>
          <w:szCs w:val="24"/>
          <w:lang w:eastAsia="lt-LT"/>
        </w:rPr>
      </w:pPr>
      <w:r w:rsidRPr="004C6F23">
        <w:rPr>
          <w:rFonts w:ascii="Times New Roman" w:hAnsi="Times New Roman"/>
          <w:sz w:val="24"/>
          <w:szCs w:val="24"/>
          <w:lang w:eastAsia="lt-LT"/>
        </w:rPr>
        <w:t>Pakeisti I skyriaus pavadinimą ir jį išdėstyti taip:</w:t>
      </w:r>
    </w:p>
    <w:p w14:paraId="7136B2E0" w14:textId="77777777" w:rsidR="00B774F1" w:rsidRPr="004C6F23" w:rsidRDefault="00B774F1" w:rsidP="00B774F1">
      <w:pPr>
        <w:pStyle w:val="Pagrindiniotekstotrauka"/>
        <w:spacing w:after="0" w:line="240" w:lineRule="auto"/>
        <w:ind w:left="0"/>
        <w:jc w:val="center"/>
        <w:rPr>
          <w:rFonts w:ascii="Times New Roman" w:hAnsi="Times New Roman"/>
          <w:sz w:val="24"/>
          <w:szCs w:val="24"/>
        </w:rPr>
      </w:pPr>
      <w:r w:rsidRPr="004C6F23">
        <w:rPr>
          <w:rFonts w:ascii="Times New Roman" w:hAnsi="Times New Roman"/>
          <w:sz w:val="24"/>
          <w:szCs w:val="24"/>
        </w:rPr>
        <w:t>„</w:t>
      </w:r>
      <w:r w:rsidRPr="004C6F23">
        <w:rPr>
          <w:rFonts w:ascii="Times New Roman" w:hAnsi="Times New Roman"/>
          <w:b/>
          <w:sz w:val="24"/>
          <w:szCs w:val="24"/>
        </w:rPr>
        <w:t>I SKYRIUS</w:t>
      </w:r>
    </w:p>
    <w:p w14:paraId="5A7922C6" w14:textId="77777777" w:rsidR="00B774F1" w:rsidRPr="004C6F23" w:rsidRDefault="00B774F1" w:rsidP="00B774F1">
      <w:pPr>
        <w:pStyle w:val="Pagrindiniotekstotrauka"/>
        <w:numPr>
          <w:ilvl w:val="0"/>
          <w:numId w:val="4"/>
        </w:numPr>
        <w:tabs>
          <w:tab w:val="left" w:pos="0"/>
          <w:tab w:val="left" w:pos="284"/>
        </w:tabs>
        <w:spacing w:after="0" w:line="240" w:lineRule="auto"/>
        <w:ind w:left="0" w:firstLine="0"/>
        <w:jc w:val="center"/>
        <w:rPr>
          <w:rFonts w:ascii="Times New Roman" w:hAnsi="Times New Roman"/>
          <w:sz w:val="24"/>
          <w:szCs w:val="24"/>
        </w:rPr>
      </w:pPr>
      <w:r w:rsidRPr="004C6F23">
        <w:rPr>
          <w:rFonts w:ascii="Times New Roman" w:hAnsi="Times New Roman"/>
          <w:sz w:val="24"/>
          <w:szCs w:val="24"/>
        </w:rPr>
        <w:t>BENDROSIOS NUOSTATOS“.</w:t>
      </w:r>
    </w:p>
    <w:p w14:paraId="43D21418" w14:textId="427F942C" w:rsidR="00D30F66" w:rsidRPr="004C6F23" w:rsidRDefault="00D30F66" w:rsidP="00B774F1">
      <w:pPr>
        <w:pStyle w:val="Sraopastraipa"/>
        <w:numPr>
          <w:ilvl w:val="0"/>
          <w:numId w:val="5"/>
        </w:numPr>
        <w:tabs>
          <w:tab w:val="left" w:pos="993"/>
          <w:tab w:val="left" w:pos="6804"/>
        </w:tabs>
        <w:spacing w:after="0" w:line="240" w:lineRule="auto"/>
        <w:ind w:left="0" w:firstLine="709"/>
        <w:jc w:val="both"/>
        <w:rPr>
          <w:rFonts w:ascii="Times New Roman" w:hAnsi="Times New Roman"/>
          <w:sz w:val="24"/>
          <w:szCs w:val="24"/>
          <w:lang w:eastAsia="lt-LT"/>
        </w:rPr>
      </w:pPr>
      <w:r w:rsidRPr="004C6F23">
        <w:rPr>
          <w:rFonts w:ascii="Times New Roman" w:hAnsi="Times New Roman"/>
          <w:sz w:val="24"/>
          <w:szCs w:val="24"/>
          <w:lang w:eastAsia="lt-LT"/>
        </w:rPr>
        <w:t>Pakeisti 1 punktą ir jį išdėstyti taip:</w:t>
      </w:r>
    </w:p>
    <w:p w14:paraId="33642BA2" w14:textId="2223025C" w:rsidR="00D30F66" w:rsidRPr="004C6F23" w:rsidRDefault="00D30F66" w:rsidP="00D30F66">
      <w:pPr>
        <w:spacing w:after="0" w:line="240" w:lineRule="auto"/>
        <w:ind w:firstLine="720"/>
        <w:jc w:val="both"/>
        <w:rPr>
          <w:rFonts w:ascii="Times New Roman" w:hAnsi="Times New Roman"/>
          <w:sz w:val="24"/>
          <w:szCs w:val="24"/>
        </w:rPr>
      </w:pPr>
      <w:r w:rsidRPr="004C6F23">
        <w:rPr>
          <w:rFonts w:ascii="Times New Roman" w:hAnsi="Times New Roman"/>
          <w:sz w:val="24"/>
          <w:szCs w:val="24"/>
          <w:lang w:eastAsia="lt-LT"/>
        </w:rPr>
        <w:t xml:space="preserve">„1. </w:t>
      </w:r>
      <w:r w:rsidRPr="004C6F23">
        <w:rPr>
          <w:rFonts w:ascii="Times New Roman" w:hAnsi="Times New Roman"/>
          <w:sz w:val="24"/>
          <w:szCs w:val="24"/>
        </w:rPr>
        <w:t xml:space="preserve">Oficialių svečių priėmimo Lietuvos Respublikoje tvarka (toliau </w:t>
      </w:r>
      <w:r w:rsidRPr="004C6F23">
        <w:rPr>
          <w:rFonts w:ascii="Times New Roman" w:hAnsi="Times New Roman"/>
          <w:strike/>
          <w:sz w:val="24"/>
          <w:szCs w:val="24"/>
        </w:rPr>
        <w:t>vadinama</w:t>
      </w:r>
      <w:r w:rsidRPr="004C6F23">
        <w:rPr>
          <w:rFonts w:ascii="Times New Roman" w:hAnsi="Times New Roman"/>
          <w:sz w:val="24"/>
          <w:szCs w:val="24"/>
        </w:rPr>
        <w:t xml:space="preserve"> – Tvarka) reglamentuoja oficialių svečių priėmimą Lietuvos Respublikoje ir jų vizitų Lietuvos Respublikoje rengimą.</w:t>
      </w:r>
      <w:r w:rsidRPr="004C6F23">
        <w:rPr>
          <w:rFonts w:ascii="Times New Roman" w:hAnsi="Times New Roman"/>
          <w:sz w:val="24"/>
          <w:szCs w:val="24"/>
          <w:lang w:eastAsia="lt-LT"/>
        </w:rPr>
        <w:t>“</w:t>
      </w:r>
    </w:p>
    <w:p w14:paraId="7437F93E" w14:textId="2A48BEF2" w:rsidR="00B774F1" w:rsidRPr="004C6F23" w:rsidRDefault="00B774F1" w:rsidP="00B774F1">
      <w:pPr>
        <w:pStyle w:val="Sraopastraipa"/>
        <w:numPr>
          <w:ilvl w:val="0"/>
          <w:numId w:val="5"/>
        </w:numPr>
        <w:tabs>
          <w:tab w:val="left" w:pos="993"/>
          <w:tab w:val="left" w:pos="6804"/>
        </w:tabs>
        <w:spacing w:after="0" w:line="240" w:lineRule="auto"/>
        <w:ind w:left="0" w:firstLine="709"/>
        <w:jc w:val="both"/>
        <w:rPr>
          <w:rFonts w:ascii="Times New Roman" w:hAnsi="Times New Roman"/>
          <w:sz w:val="24"/>
          <w:szCs w:val="24"/>
          <w:lang w:eastAsia="lt-LT"/>
        </w:rPr>
      </w:pPr>
      <w:r w:rsidRPr="004C6F23">
        <w:rPr>
          <w:rFonts w:ascii="Times New Roman" w:hAnsi="Times New Roman"/>
          <w:sz w:val="24"/>
          <w:szCs w:val="24"/>
          <w:lang w:eastAsia="lt-LT"/>
        </w:rPr>
        <w:t>Pakeisti 4 punktą ir jį išdėstyti taip:</w:t>
      </w:r>
    </w:p>
    <w:p w14:paraId="2261AE45" w14:textId="36D795A2" w:rsidR="00B774F1" w:rsidRPr="004C6F23" w:rsidRDefault="00B774F1" w:rsidP="00B774F1">
      <w:pPr>
        <w:pStyle w:val="Sraopastraipa"/>
        <w:tabs>
          <w:tab w:val="left" w:pos="993"/>
          <w:tab w:val="left" w:pos="6804"/>
        </w:tabs>
        <w:spacing w:after="0" w:line="240" w:lineRule="auto"/>
        <w:ind w:left="0" w:firstLine="709"/>
        <w:jc w:val="both"/>
        <w:rPr>
          <w:rFonts w:ascii="Times New Roman" w:hAnsi="Times New Roman"/>
          <w:color w:val="000000"/>
          <w:sz w:val="24"/>
          <w:szCs w:val="24"/>
        </w:rPr>
      </w:pPr>
      <w:r w:rsidRPr="004C6F23">
        <w:rPr>
          <w:rFonts w:ascii="Times New Roman" w:hAnsi="Times New Roman"/>
          <w:color w:val="000000"/>
          <w:sz w:val="24"/>
          <w:szCs w:val="24"/>
        </w:rPr>
        <w:t xml:space="preserve">„4. </w:t>
      </w:r>
      <w:r w:rsidRPr="004C6F23">
        <w:rPr>
          <w:rFonts w:ascii="Times New Roman" w:hAnsi="Times New Roman"/>
          <w:strike/>
          <w:color w:val="000000"/>
          <w:sz w:val="24"/>
          <w:szCs w:val="24"/>
        </w:rPr>
        <w:t>Ši</w:t>
      </w:r>
      <w:r w:rsidRPr="004C6F23">
        <w:rPr>
          <w:rFonts w:ascii="Times New Roman" w:hAnsi="Times New Roman"/>
          <w:color w:val="000000"/>
          <w:sz w:val="24"/>
          <w:szCs w:val="24"/>
        </w:rPr>
        <w:t xml:space="preserve"> Tvarka parengta remiantis Lietuvos Respublikos Konstitucija, Vienos konvencija dėl diplomatinių santykių </w:t>
      </w:r>
      <w:r w:rsidRPr="004C6F23">
        <w:rPr>
          <w:rFonts w:ascii="Times New Roman" w:hAnsi="Times New Roman"/>
          <w:strike/>
          <w:color w:val="000000"/>
          <w:sz w:val="24"/>
          <w:szCs w:val="24"/>
        </w:rPr>
        <w:t>(Žin., 1999, Nr. </w:t>
      </w:r>
      <w:hyperlink r:id="rId7" w:tgtFrame="_parent" w:history="1">
        <w:r w:rsidRPr="004C6F23">
          <w:rPr>
            <w:rStyle w:val="Hipersaitas"/>
            <w:rFonts w:ascii="Times New Roman" w:hAnsi="Times New Roman"/>
            <w:strike/>
            <w:color w:val="auto"/>
            <w:sz w:val="24"/>
            <w:szCs w:val="24"/>
            <w:u w:val="none"/>
          </w:rPr>
          <w:t>83-2455</w:t>
        </w:r>
      </w:hyperlink>
      <w:r w:rsidRPr="004C6F23">
        <w:rPr>
          <w:rFonts w:ascii="Times New Roman" w:hAnsi="Times New Roman"/>
          <w:strike/>
          <w:color w:val="000000"/>
          <w:sz w:val="24"/>
          <w:szCs w:val="24"/>
        </w:rPr>
        <w:t>)</w:t>
      </w:r>
      <w:r w:rsidRPr="004C6F23">
        <w:rPr>
          <w:rFonts w:ascii="Times New Roman" w:hAnsi="Times New Roman"/>
          <w:color w:val="000000"/>
          <w:sz w:val="24"/>
          <w:szCs w:val="24"/>
        </w:rPr>
        <w:t xml:space="preserve">, Konvencija dėl nusikaltimų, padarytų tarptautiniu mastu saugomiems asmenims, įskaitant diplomatus, prevencijos ir baudimo už juos </w:t>
      </w:r>
      <w:r w:rsidRPr="004C6F23">
        <w:rPr>
          <w:rFonts w:ascii="Times New Roman" w:hAnsi="Times New Roman"/>
          <w:strike/>
          <w:color w:val="000000"/>
          <w:sz w:val="24"/>
          <w:szCs w:val="24"/>
        </w:rPr>
        <w:t>(Žin., 2002, Nr. </w:t>
      </w:r>
      <w:hyperlink r:id="rId8" w:tgtFrame="_parent" w:history="1">
        <w:r w:rsidRPr="004C6F23">
          <w:rPr>
            <w:rStyle w:val="Hipersaitas"/>
            <w:rFonts w:ascii="Times New Roman" w:hAnsi="Times New Roman"/>
            <w:strike/>
            <w:color w:val="auto"/>
            <w:sz w:val="24"/>
            <w:szCs w:val="24"/>
            <w:u w:val="none"/>
          </w:rPr>
          <w:t>97-4257</w:t>
        </w:r>
      </w:hyperlink>
      <w:r w:rsidRPr="004C6F23">
        <w:rPr>
          <w:rFonts w:ascii="Times New Roman" w:hAnsi="Times New Roman"/>
          <w:strike/>
          <w:color w:val="000000"/>
          <w:sz w:val="24"/>
          <w:szCs w:val="24"/>
        </w:rPr>
        <w:t>)</w:t>
      </w:r>
      <w:r w:rsidRPr="004C6F23">
        <w:rPr>
          <w:rFonts w:ascii="Times New Roman" w:hAnsi="Times New Roman"/>
          <w:color w:val="000000"/>
          <w:sz w:val="24"/>
          <w:szCs w:val="24"/>
        </w:rPr>
        <w:t xml:space="preserve">, Lietuvos Respublikos Vyriausybės įstatymu </w:t>
      </w:r>
      <w:r w:rsidRPr="004C6F23">
        <w:rPr>
          <w:rFonts w:ascii="Times New Roman" w:hAnsi="Times New Roman"/>
          <w:strike/>
          <w:color w:val="000000"/>
          <w:sz w:val="24"/>
          <w:szCs w:val="24"/>
        </w:rPr>
        <w:t>(Žin., 1994, Nr. </w:t>
      </w:r>
      <w:hyperlink r:id="rId9" w:tgtFrame="_parent" w:history="1">
        <w:r w:rsidRPr="004C6F23">
          <w:rPr>
            <w:rStyle w:val="Hipersaitas"/>
            <w:rFonts w:ascii="Times New Roman" w:hAnsi="Times New Roman"/>
            <w:strike/>
            <w:color w:val="auto"/>
            <w:sz w:val="24"/>
            <w:szCs w:val="24"/>
            <w:u w:val="none"/>
          </w:rPr>
          <w:t>43-772</w:t>
        </w:r>
      </w:hyperlink>
      <w:r w:rsidRPr="004C6F23">
        <w:rPr>
          <w:rFonts w:ascii="Times New Roman" w:hAnsi="Times New Roman"/>
          <w:strike/>
          <w:color w:val="000000"/>
          <w:sz w:val="24"/>
          <w:szCs w:val="24"/>
        </w:rPr>
        <w:t>; 1998, Nr. 41-1131)</w:t>
      </w:r>
      <w:r w:rsidRPr="004C6F23">
        <w:rPr>
          <w:rFonts w:ascii="Times New Roman" w:hAnsi="Times New Roman"/>
          <w:color w:val="000000"/>
          <w:sz w:val="24"/>
          <w:szCs w:val="24"/>
        </w:rPr>
        <w:t xml:space="preserve">, Lietuvos Respublikos diplomatinės tarnybos įstatymu </w:t>
      </w:r>
      <w:r w:rsidRPr="004C6F23">
        <w:rPr>
          <w:rFonts w:ascii="Times New Roman" w:hAnsi="Times New Roman"/>
          <w:strike/>
          <w:color w:val="000000"/>
          <w:sz w:val="24"/>
          <w:szCs w:val="24"/>
        </w:rPr>
        <w:t>(Žin., 1999, Nr. </w:t>
      </w:r>
      <w:hyperlink r:id="rId10" w:tgtFrame="_parent" w:history="1">
        <w:r w:rsidRPr="004C6F23">
          <w:rPr>
            <w:rStyle w:val="Hipersaitas"/>
            <w:rFonts w:ascii="Times New Roman" w:hAnsi="Times New Roman"/>
            <w:strike/>
            <w:color w:val="auto"/>
            <w:sz w:val="24"/>
            <w:szCs w:val="24"/>
            <w:u w:val="none"/>
          </w:rPr>
          <w:t>7-140</w:t>
        </w:r>
      </w:hyperlink>
      <w:r w:rsidRPr="004C6F23">
        <w:rPr>
          <w:rFonts w:ascii="Times New Roman" w:hAnsi="Times New Roman"/>
          <w:strike/>
          <w:color w:val="000000"/>
          <w:sz w:val="24"/>
          <w:szCs w:val="24"/>
        </w:rPr>
        <w:t>)</w:t>
      </w:r>
      <w:r w:rsidRPr="004C6F23">
        <w:rPr>
          <w:rFonts w:ascii="Times New Roman" w:hAnsi="Times New Roman"/>
          <w:color w:val="000000"/>
          <w:sz w:val="24"/>
          <w:szCs w:val="24"/>
        </w:rPr>
        <w:t xml:space="preserve">, Lietuvos Respublikos vadovybės apsaugos įstatymu </w:t>
      </w:r>
      <w:r w:rsidRPr="004C6F23">
        <w:rPr>
          <w:rFonts w:ascii="Times New Roman" w:hAnsi="Times New Roman"/>
          <w:strike/>
          <w:color w:val="000000"/>
          <w:sz w:val="24"/>
          <w:szCs w:val="24"/>
        </w:rPr>
        <w:t>(Žin., 2002, Nr. </w:t>
      </w:r>
      <w:hyperlink r:id="rId11" w:tgtFrame="_parent" w:history="1">
        <w:r w:rsidRPr="004C6F23">
          <w:rPr>
            <w:rStyle w:val="Hipersaitas"/>
            <w:rFonts w:ascii="Times New Roman" w:hAnsi="Times New Roman"/>
            <w:strike/>
            <w:color w:val="auto"/>
            <w:sz w:val="24"/>
            <w:szCs w:val="24"/>
            <w:u w:val="none"/>
          </w:rPr>
          <w:t>112-4982</w:t>
        </w:r>
      </w:hyperlink>
      <w:r w:rsidRPr="004C6F23">
        <w:rPr>
          <w:rFonts w:ascii="Times New Roman" w:hAnsi="Times New Roman"/>
          <w:strike/>
          <w:color w:val="000000"/>
          <w:sz w:val="24"/>
          <w:szCs w:val="24"/>
        </w:rPr>
        <w:t>)</w:t>
      </w:r>
      <w:r w:rsidRPr="004C6F23">
        <w:rPr>
          <w:rFonts w:ascii="Times New Roman" w:hAnsi="Times New Roman"/>
          <w:color w:val="000000"/>
          <w:sz w:val="24"/>
          <w:szCs w:val="24"/>
        </w:rPr>
        <w:t xml:space="preserve">, Lietuvos Respublikos </w:t>
      </w:r>
      <w:r w:rsidR="00E95E15" w:rsidRPr="004C6F23">
        <w:rPr>
          <w:rFonts w:ascii="Times New Roman" w:hAnsi="Times New Roman"/>
          <w:b/>
          <w:bCs/>
          <w:sz w:val="24"/>
          <w:szCs w:val="24"/>
        </w:rPr>
        <w:t>valstybės vėliavos ir kitų vėliavų</w:t>
      </w:r>
      <w:r w:rsidR="00E95E15" w:rsidRPr="004C6F23">
        <w:rPr>
          <w:rFonts w:ascii="Times New Roman" w:hAnsi="Times New Roman"/>
          <w:sz w:val="24"/>
          <w:szCs w:val="24"/>
        </w:rPr>
        <w:t xml:space="preserve"> </w:t>
      </w:r>
      <w:r w:rsidRPr="004C6F23">
        <w:rPr>
          <w:rFonts w:ascii="Times New Roman" w:hAnsi="Times New Roman"/>
          <w:color w:val="000000"/>
          <w:sz w:val="24"/>
          <w:szCs w:val="24"/>
        </w:rPr>
        <w:t xml:space="preserve">įstatymu </w:t>
      </w:r>
      <w:r w:rsidRPr="004C6F23">
        <w:rPr>
          <w:rFonts w:ascii="Times New Roman" w:hAnsi="Times New Roman"/>
          <w:strike/>
          <w:color w:val="000000"/>
          <w:sz w:val="24"/>
          <w:szCs w:val="24"/>
        </w:rPr>
        <w:t>„Dėl Lietuvos valstybės vėliavos“</w:t>
      </w:r>
      <w:r w:rsidRPr="004C6F23">
        <w:rPr>
          <w:rFonts w:ascii="Times New Roman" w:hAnsi="Times New Roman"/>
          <w:color w:val="000000"/>
          <w:sz w:val="24"/>
          <w:szCs w:val="24"/>
        </w:rPr>
        <w:t xml:space="preserve"> </w:t>
      </w:r>
      <w:r w:rsidRPr="004C6F23">
        <w:rPr>
          <w:rFonts w:ascii="Times New Roman" w:hAnsi="Times New Roman"/>
          <w:strike/>
          <w:color w:val="000000"/>
          <w:sz w:val="24"/>
          <w:szCs w:val="24"/>
        </w:rPr>
        <w:t>(Žin., 1991, Nr. </w:t>
      </w:r>
      <w:hyperlink r:id="rId12" w:tgtFrame="_parent" w:history="1">
        <w:r w:rsidRPr="004C6F23">
          <w:rPr>
            <w:rStyle w:val="Hipersaitas"/>
            <w:rFonts w:ascii="Times New Roman" w:hAnsi="Times New Roman"/>
            <w:strike/>
            <w:color w:val="auto"/>
            <w:sz w:val="24"/>
            <w:szCs w:val="24"/>
            <w:u w:val="none"/>
          </w:rPr>
          <w:t>20-517</w:t>
        </w:r>
      </w:hyperlink>
      <w:r w:rsidRPr="004C6F23">
        <w:rPr>
          <w:rFonts w:ascii="Times New Roman" w:hAnsi="Times New Roman"/>
          <w:strike/>
          <w:color w:val="000000"/>
          <w:sz w:val="24"/>
          <w:szCs w:val="24"/>
        </w:rPr>
        <w:t>)</w:t>
      </w:r>
      <w:r w:rsidRPr="004C6F23">
        <w:rPr>
          <w:rFonts w:ascii="Times New Roman" w:hAnsi="Times New Roman"/>
          <w:color w:val="000000"/>
          <w:sz w:val="24"/>
          <w:szCs w:val="24"/>
        </w:rPr>
        <w:t>, kitais teisės aktais, taip pat tarptautine praktika reglamentuojamoje srityje.“</w:t>
      </w:r>
    </w:p>
    <w:p w14:paraId="591182FC" w14:textId="65AA2908" w:rsidR="007D2848" w:rsidRPr="004C6F23" w:rsidRDefault="007D2848" w:rsidP="007D2848">
      <w:pPr>
        <w:pStyle w:val="Sraopastraipa"/>
        <w:numPr>
          <w:ilvl w:val="0"/>
          <w:numId w:val="5"/>
        </w:numPr>
        <w:tabs>
          <w:tab w:val="left" w:pos="993"/>
          <w:tab w:val="left" w:pos="6804"/>
        </w:tabs>
        <w:spacing w:after="0" w:line="240" w:lineRule="auto"/>
        <w:jc w:val="both"/>
        <w:rPr>
          <w:rFonts w:ascii="Times New Roman" w:hAnsi="Times New Roman"/>
          <w:sz w:val="24"/>
          <w:szCs w:val="24"/>
          <w:lang w:eastAsia="lt-LT"/>
        </w:rPr>
      </w:pPr>
      <w:r w:rsidRPr="004C6F23">
        <w:rPr>
          <w:rFonts w:ascii="Times New Roman" w:hAnsi="Times New Roman"/>
          <w:sz w:val="24"/>
          <w:szCs w:val="24"/>
          <w:lang w:eastAsia="lt-LT"/>
        </w:rPr>
        <w:t>Pakeisti 5 punktą ir jį išdėstyti taip:</w:t>
      </w:r>
    </w:p>
    <w:p w14:paraId="073FC841" w14:textId="1F15E820" w:rsidR="007D2848" w:rsidRPr="004C6F23" w:rsidRDefault="007D2848" w:rsidP="007D2848">
      <w:pPr>
        <w:spacing w:after="0" w:line="240" w:lineRule="auto"/>
        <w:ind w:firstLine="720"/>
        <w:jc w:val="both"/>
        <w:rPr>
          <w:rFonts w:ascii="Times New Roman" w:eastAsia="Times New Roman" w:hAnsi="Times New Roman"/>
          <w:color w:val="000000"/>
          <w:sz w:val="24"/>
          <w:szCs w:val="24"/>
          <w:lang w:eastAsia="lt-LT"/>
        </w:rPr>
      </w:pPr>
      <w:r w:rsidRPr="004C6F23">
        <w:rPr>
          <w:rFonts w:ascii="Times New Roman" w:eastAsia="Times New Roman" w:hAnsi="Times New Roman"/>
          <w:color w:val="000000"/>
          <w:sz w:val="24"/>
          <w:szCs w:val="24"/>
          <w:lang w:eastAsia="lt-LT"/>
        </w:rPr>
        <w:t xml:space="preserve">„5. </w:t>
      </w:r>
      <w:r w:rsidRPr="004C6F23">
        <w:rPr>
          <w:rFonts w:ascii="Times New Roman" w:eastAsia="Times New Roman" w:hAnsi="Times New Roman"/>
          <w:strike/>
          <w:color w:val="000000"/>
          <w:sz w:val="24"/>
          <w:szCs w:val="24"/>
          <w:lang w:eastAsia="lt-LT"/>
        </w:rPr>
        <w:t xml:space="preserve">Šioje </w:t>
      </w:r>
      <w:r w:rsidRPr="004C6F23">
        <w:rPr>
          <w:rFonts w:ascii="Times New Roman" w:eastAsia="Times New Roman" w:hAnsi="Times New Roman"/>
          <w:color w:val="000000"/>
          <w:sz w:val="24"/>
          <w:szCs w:val="24"/>
          <w:lang w:eastAsia="lt-LT"/>
        </w:rPr>
        <w:t>Tvarkoje vartojamos sąvokos:</w:t>
      </w:r>
    </w:p>
    <w:p w14:paraId="4BE3FD46"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Lietuvos Respublikos oficialus svečias</w:t>
      </w:r>
      <w:r w:rsidRPr="004C6F23">
        <w:rPr>
          <w:rFonts w:ascii="Times New Roman" w:eastAsia="Times New Roman" w:hAnsi="Times New Roman"/>
          <w:strike/>
          <w:color w:val="000000"/>
          <w:sz w:val="24"/>
          <w:szCs w:val="24"/>
          <w:lang w:eastAsia="lt-LT"/>
        </w:rPr>
        <w:t> (toliau vadinama – oficialus svečias) – užsienio valstybės, tarptautinės organizacijos arba religinės bendruomenės oficialus asmuo, kuris nurodytas šios Tvarkos 6, 7 ar 8 punktuose ir kuris lankosi Lietuvos Respublikoje su oficialiu kvietimu arba savo iniciatyva.</w:t>
      </w:r>
    </w:p>
    <w:p w14:paraId="04784392"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Oficialus kvietimas – </w:t>
      </w:r>
      <w:r w:rsidRPr="004C6F23">
        <w:rPr>
          <w:rFonts w:ascii="Times New Roman" w:eastAsia="Times New Roman" w:hAnsi="Times New Roman"/>
          <w:strike/>
          <w:color w:val="000000"/>
          <w:sz w:val="24"/>
          <w:szCs w:val="24"/>
          <w:lang w:eastAsia="lt-LT"/>
        </w:rPr>
        <w:t>Respublikos Prezidento, Lietuvos Respublikos Seimo Pirmininko, Lietuvos Respublikos Ministro Pirmininko, užsienio reikalų ministro arba kito Lietuvos Respublikos Vyriausybės nario, Lietuvos Respublikos Konstitucinio Teismo pirmininko, taip pat valstybės institucijos, įstaigos vadovo raštiškas arba žodinis kvietimas, dėl kurio sprendimas buvo priimtas vadovaujantis Lietuvos Respublikos teisės aktais, užsienio valstybės, tarptautinės organizacijos arba religinės bendruomenės oficialiam asmeniui apsilankyti Lietuvos Respublikoje.</w:t>
      </w:r>
    </w:p>
    <w:p w14:paraId="14C4E30D"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Kviečiančioji institucija</w:t>
      </w:r>
      <w:r w:rsidRPr="004C6F23">
        <w:rPr>
          <w:rFonts w:ascii="Times New Roman" w:eastAsia="Times New Roman" w:hAnsi="Times New Roman"/>
          <w:strike/>
          <w:color w:val="000000"/>
          <w:sz w:val="24"/>
          <w:szCs w:val="24"/>
          <w:lang w:eastAsia="lt-LT"/>
        </w:rPr>
        <w:t> – Lietuvos Respublikos valstybės institucija ar įstaiga, kurios vadovo oficialiu kvietimu oficialus svečias atvyksta į Lietuvos Respubliką su vizitu.</w:t>
      </w:r>
    </w:p>
    <w:p w14:paraId="6047273D"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Vizitą vykdanti institucija</w:t>
      </w:r>
      <w:r w:rsidRPr="004C6F23">
        <w:rPr>
          <w:rFonts w:ascii="Times New Roman" w:eastAsia="Times New Roman" w:hAnsi="Times New Roman"/>
          <w:strike/>
          <w:color w:val="000000"/>
          <w:sz w:val="24"/>
          <w:szCs w:val="24"/>
          <w:lang w:eastAsia="lt-LT"/>
        </w:rPr>
        <w:t> – Užsienio reikalų ministerija, kai kviečia Respublikos Prezidentas arba Lietuvos Respublikos Ministras Pirmininkas, arba kviečiančioji institucija.</w:t>
      </w:r>
    </w:p>
    <w:p w14:paraId="24B92DDF"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Oficialaus svečio institucija </w:t>
      </w:r>
      <w:r w:rsidRPr="004C6F23">
        <w:rPr>
          <w:rFonts w:ascii="Times New Roman" w:eastAsia="Times New Roman" w:hAnsi="Times New Roman"/>
          <w:strike/>
          <w:color w:val="000000"/>
          <w:sz w:val="24"/>
          <w:szCs w:val="24"/>
          <w:lang w:eastAsia="lt-LT"/>
        </w:rPr>
        <w:t>– užsienio valstybės, tarptautinės organizacijos arba religinės bendruomenės institucija ar įstaiga, atsakinga už oficialaus svečio vizito parengimą ir vykdymą.</w:t>
      </w:r>
    </w:p>
    <w:p w14:paraId="6F218E43"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lastRenderedPageBreak/>
        <w:t>Vizitas</w:t>
      </w:r>
      <w:r w:rsidRPr="004C6F23">
        <w:rPr>
          <w:rFonts w:ascii="Times New Roman" w:eastAsia="Times New Roman" w:hAnsi="Times New Roman"/>
          <w:strike/>
          <w:color w:val="000000"/>
          <w:sz w:val="24"/>
          <w:szCs w:val="24"/>
          <w:lang w:eastAsia="lt-LT"/>
        </w:rPr>
        <w:t> – diplomatiniais arba kitais abiem pusėm priimtinais oficialiais kanalais iš anksto tarp kviečiančiosios institucijos ir oficialaus svečio institucijos suderintas oficialaus svečio apsilankymas Lietuvos Respublikoje pagal iš anksto sudarytą ir su vizitą vykdančia institucija suderintą programą.</w:t>
      </w:r>
    </w:p>
    <w:p w14:paraId="755BA0C4"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Valstybinis vizitas </w:t>
      </w:r>
      <w:r w:rsidRPr="004C6F23">
        <w:rPr>
          <w:rFonts w:ascii="Times New Roman" w:eastAsia="Times New Roman" w:hAnsi="Times New Roman"/>
          <w:strike/>
          <w:color w:val="000000"/>
          <w:sz w:val="24"/>
          <w:szCs w:val="24"/>
          <w:lang w:eastAsia="lt-LT"/>
        </w:rPr>
        <w:t>–</w:t>
      </w:r>
      <w:r w:rsidRPr="004C6F23">
        <w:rPr>
          <w:rFonts w:ascii="Times New Roman" w:eastAsia="Times New Roman" w:hAnsi="Times New Roman"/>
          <w:b/>
          <w:bCs/>
          <w:strike/>
          <w:color w:val="000000"/>
          <w:sz w:val="24"/>
          <w:szCs w:val="24"/>
          <w:lang w:eastAsia="lt-LT"/>
        </w:rPr>
        <w:t> </w:t>
      </w:r>
      <w:r w:rsidRPr="004C6F23">
        <w:rPr>
          <w:rFonts w:ascii="Times New Roman" w:eastAsia="Times New Roman" w:hAnsi="Times New Roman"/>
          <w:strike/>
          <w:color w:val="000000"/>
          <w:sz w:val="24"/>
          <w:szCs w:val="24"/>
          <w:lang w:eastAsia="lt-LT"/>
        </w:rPr>
        <w:t>užsienio valstybės vadovo ar monarcho apsilankymas Lietuvos Respublikoje Respublikos Prezidento oficialiu kvietimu, kviečiančiajai institucijai ir oficialaus svečio institucijai susitarus dėl vizito valstybinio statuso. Užsienio valstybės monarchas savo valdymo metu arba užsienio valstybės vadovas – savo kadencijos metu į Lietuvos Respubliką su valstybiniu vizitu paprastai atvyksta tik vieną kartą.</w:t>
      </w:r>
    </w:p>
    <w:p w14:paraId="573365EE"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Oficialus vizitas – </w:t>
      </w:r>
      <w:r w:rsidRPr="004C6F23">
        <w:rPr>
          <w:rFonts w:ascii="Times New Roman" w:eastAsia="Times New Roman" w:hAnsi="Times New Roman"/>
          <w:strike/>
          <w:color w:val="000000"/>
          <w:sz w:val="24"/>
          <w:szCs w:val="24"/>
          <w:lang w:eastAsia="lt-LT"/>
        </w:rPr>
        <w:t>oficialaus svečio apsilankymas Lietuvos Respublikoje Respublikos Prezidento, Lietuvos Respublikos Seimo Pirmininko, Lietuvos Respublikos Ministro Pirmininko, užsienio reikalų ministro arba kito Lietuvos Respublikos Vyriausybės nario, Lietuvos Respublikos Konstitucinio Teismo pirmininko, taip pat kariuomenės vado oficialiu kvietimu kviečiančiajai institucijai ir oficialaus svečio institucijai susitarus dėl vizito oficialaus statuso.</w:t>
      </w:r>
    </w:p>
    <w:p w14:paraId="69DA367F"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Darbo vizitas</w:t>
      </w:r>
      <w:r w:rsidRPr="004C6F23">
        <w:rPr>
          <w:rFonts w:ascii="Times New Roman" w:eastAsia="Times New Roman" w:hAnsi="Times New Roman"/>
          <w:strike/>
          <w:color w:val="000000"/>
          <w:sz w:val="24"/>
          <w:szCs w:val="24"/>
          <w:lang w:eastAsia="lt-LT"/>
        </w:rPr>
        <w:t> – oficialaus svečio apsilankymas Lietuvos Respublikoje Lietuvos Respublikos oficialaus asmens oficialiu kvietimu arba savo iniciatyva dalyvauti oficialiame renginyje.</w:t>
      </w:r>
    </w:p>
    <w:p w14:paraId="73699A93"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Privatus vizitas –</w:t>
      </w:r>
      <w:r w:rsidRPr="004C6F23">
        <w:rPr>
          <w:rFonts w:ascii="Times New Roman" w:eastAsia="Times New Roman" w:hAnsi="Times New Roman"/>
          <w:strike/>
          <w:color w:val="000000"/>
          <w:sz w:val="24"/>
          <w:szCs w:val="24"/>
          <w:lang w:eastAsia="lt-LT"/>
        </w:rPr>
        <w:t> A arba B kategorijos oficialaus svečio privatus apsilankymas Lietuvos Respublikoje Lietuvos Respublikos oficialaus asmens kvietimu arba savo iniciatyva.</w:t>
      </w:r>
    </w:p>
    <w:p w14:paraId="355BDD95"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Vizitas tranzito metu </w:t>
      </w:r>
      <w:r w:rsidRPr="004C6F23">
        <w:rPr>
          <w:rFonts w:ascii="Times New Roman" w:eastAsia="Times New Roman" w:hAnsi="Times New Roman"/>
          <w:strike/>
          <w:color w:val="000000"/>
          <w:sz w:val="24"/>
          <w:szCs w:val="24"/>
          <w:lang w:eastAsia="lt-LT"/>
        </w:rPr>
        <w:t>– oficialaus svečio sustojimas Lietuvos Respublikos teritorijoje pakeliui į oficialaus svečio arba trečiąją valstybę.</w:t>
      </w:r>
    </w:p>
    <w:p w14:paraId="2050716D"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Oficialaus svečio sutuoktinis ar oficialų svečią lydintis šeimos narys </w:t>
      </w:r>
      <w:r w:rsidRPr="004C6F23">
        <w:rPr>
          <w:rFonts w:ascii="Times New Roman" w:eastAsia="Times New Roman" w:hAnsi="Times New Roman"/>
          <w:strike/>
          <w:color w:val="000000"/>
          <w:sz w:val="24"/>
          <w:szCs w:val="24"/>
          <w:lang w:eastAsia="lt-LT"/>
        </w:rPr>
        <w:t>–</w:t>
      </w:r>
      <w:r w:rsidRPr="004C6F23">
        <w:rPr>
          <w:rFonts w:ascii="Times New Roman" w:eastAsia="Times New Roman" w:hAnsi="Times New Roman"/>
          <w:b/>
          <w:bCs/>
          <w:strike/>
          <w:color w:val="000000"/>
          <w:sz w:val="24"/>
          <w:szCs w:val="24"/>
          <w:lang w:eastAsia="lt-LT"/>
        </w:rPr>
        <w:t> </w:t>
      </w:r>
      <w:r w:rsidRPr="004C6F23">
        <w:rPr>
          <w:rFonts w:ascii="Times New Roman" w:eastAsia="Times New Roman" w:hAnsi="Times New Roman"/>
          <w:strike/>
          <w:color w:val="000000"/>
          <w:sz w:val="24"/>
          <w:szCs w:val="24"/>
          <w:lang w:eastAsia="lt-LT"/>
        </w:rPr>
        <w:t>oficialaus svečio sutuoktinis ar oficialų svečią lydintis šeimos narys, vizito metu atliekantis atitinkamas valstybinio ir diplomatinio protokolo nustatytas funkcijas.</w:t>
      </w:r>
    </w:p>
    <w:p w14:paraId="491C2356"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Oficiali delegacija</w:t>
      </w:r>
      <w:r w:rsidRPr="004C6F23">
        <w:rPr>
          <w:rFonts w:ascii="Times New Roman" w:eastAsia="Times New Roman" w:hAnsi="Times New Roman"/>
          <w:strike/>
          <w:color w:val="000000"/>
          <w:sz w:val="24"/>
          <w:szCs w:val="24"/>
          <w:lang w:eastAsia="lt-LT"/>
        </w:rPr>
        <w:t> – oficialus svečias, jo sutuoktinis ar oficialų svečią lydintis šeimos narys, taip pat oficialų svečią lydintys oficialūs asmenys, dėl kurių pareigybių, skaičiaus ir išlaidų, susijusių su buvimu Lietuvos Respublikoje vizito metu, apmokėjimo vizitą vykdanti institucija iš anksto susitaria su oficialaus svečio institucija.</w:t>
      </w:r>
    </w:p>
    <w:p w14:paraId="578471AF"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Neoficiali delegacija</w:t>
      </w:r>
      <w:r w:rsidRPr="004C6F23">
        <w:rPr>
          <w:rFonts w:ascii="Times New Roman" w:eastAsia="Times New Roman" w:hAnsi="Times New Roman"/>
          <w:strike/>
          <w:color w:val="000000"/>
          <w:sz w:val="24"/>
          <w:szCs w:val="24"/>
          <w:lang w:eastAsia="lt-LT"/>
        </w:rPr>
        <w:t> – oficialų svečią lydintys oficialūs asmenys, neįeinantys į oficialią delegaciją, žurnalistai, verslininkai ir kiti asmenys, kurių apsilankymą Lietuvos Respublikoje vizito metu koordinuoja, organizuoja ir su buvimu Lietuvos Respublikoje vizito metu susijusias išlaidas apmoka oficialaus svečio institucija, jeigu ji kitaip nesusitaria su vizitą vykdančia institucija.</w:t>
      </w:r>
    </w:p>
    <w:p w14:paraId="0F0A1F71"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Delegacija</w:t>
      </w:r>
      <w:r w:rsidRPr="004C6F23">
        <w:rPr>
          <w:rFonts w:ascii="Times New Roman" w:eastAsia="Times New Roman" w:hAnsi="Times New Roman"/>
          <w:strike/>
          <w:color w:val="000000"/>
          <w:sz w:val="24"/>
          <w:szCs w:val="24"/>
          <w:lang w:eastAsia="lt-LT"/>
        </w:rPr>
        <w:t> – oficialios ir neoficialios delegacijų nariai.</w:t>
      </w:r>
    </w:p>
    <w:p w14:paraId="1264F5DD"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Oficialaus svečio rezidencija</w:t>
      </w:r>
      <w:r w:rsidRPr="004C6F23">
        <w:rPr>
          <w:rFonts w:ascii="Times New Roman" w:eastAsia="Times New Roman" w:hAnsi="Times New Roman"/>
          <w:strike/>
          <w:color w:val="000000"/>
          <w:sz w:val="24"/>
          <w:szCs w:val="24"/>
          <w:lang w:eastAsia="lt-LT"/>
        </w:rPr>
        <w:t> – vieta, kurioje apgyvendinamas oficialus svečias vizito metu ir kurioje gali būti iškelta svečio valstybės ar tarptautinės organizacijos vėliava.</w:t>
      </w:r>
    </w:p>
    <w:p w14:paraId="4638E186"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Oficialus renginys</w:t>
      </w:r>
      <w:r w:rsidRPr="004C6F23">
        <w:rPr>
          <w:rFonts w:ascii="Times New Roman" w:eastAsia="Times New Roman" w:hAnsi="Times New Roman"/>
          <w:strike/>
          <w:color w:val="000000"/>
          <w:sz w:val="24"/>
          <w:szCs w:val="24"/>
          <w:lang w:eastAsia="lt-LT"/>
        </w:rPr>
        <w:t> – renginys vizito metu (susitikimas, derybos, priėmimas, pasitikimas, išlydėjimas, ceremonija, konferencija ir t.t.), kurį rengia ar bendradarbiauja rengiant Lietuvos Respublikos valstybės institucija ar įstaiga.</w:t>
      </w:r>
    </w:p>
    <w:p w14:paraId="0F309B0A"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Oficialus priėmimas</w:t>
      </w:r>
      <w:r w:rsidRPr="004C6F23">
        <w:rPr>
          <w:rFonts w:ascii="Times New Roman" w:eastAsia="Times New Roman" w:hAnsi="Times New Roman"/>
          <w:strike/>
          <w:color w:val="000000"/>
          <w:sz w:val="24"/>
          <w:szCs w:val="24"/>
          <w:lang w:eastAsia="lt-LT"/>
        </w:rPr>
        <w:t> – oficialus renginys su vaišėmis, kurias pagal valstybinio ir diplomatinio protokolo reikalavimus rengia Lietuvos Respublikos valstybės institucija ar įstaiga, jos vadovas arba vadovo įgaliotas asmuo oficialių svečių garbei.</w:t>
      </w:r>
    </w:p>
    <w:p w14:paraId="56B87B70"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Oficiali ceremonija – </w:t>
      </w:r>
      <w:r w:rsidRPr="004C6F23">
        <w:rPr>
          <w:rFonts w:ascii="Times New Roman" w:eastAsia="Times New Roman" w:hAnsi="Times New Roman"/>
          <w:strike/>
          <w:color w:val="000000"/>
          <w:sz w:val="24"/>
          <w:szCs w:val="24"/>
          <w:lang w:eastAsia="lt-LT"/>
        </w:rPr>
        <w:t>oficialus renginys,</w:t>
      </w:r>
      <w:r w:rsidRPr="004C6F23">
        <w:rPr>
          <w:rFonts w:ascii="Times New Roman" w:eastAsia="Times New Roman" w:hAnsi="Times New Roman"/>
          <w:b/>
          <w:bCs/>
          <w:strike/>
          <w:color w:val="000000"/>
          <w:sz w:val="24"/>
          <w:szCs w:val="24"/>
          <w:lang w:eastAsia="lt-LT"/>
        </w:rPr>
        <w:t> </w:t>
      </w:r>
      <w:r w:rsidRPr="004C6F23">
        <w:rPr>
          <w:rFonts w:ascii="Times New Roman" w:eastAsia="Times New Roman" w:hAnsi="Times New Roman"/>
          <w:strike/>
          <w:color w:val="000000"/>
          <w:sz w:val="24"/>
          <w:szCs w:val="24"/>
          <w:lang w:eastAsia="lt-LT"/>
        </w:rPr>
        <w:t>kurio metu pagal išankstinį scenarijų atliekami iškilmingi</w:t>
      </w:r>
      <w:r w:rsidRPr="004C6F23">
        <w:rPr>
          <w:rFonts w:ascii="Times New Roman" w:eastAsia="Times New Roman" w:hAnsi="Times New Roman"/>
          <w:b/>
          <w:bCs/>
          <w:strike/>
          <w:color w:val="000000"/>
          <w:sz w:val="24"/>
          <w:szCs w:val="24"/>
          <w:lang w:eastAsia="lt-LT"/>
        </w:rPr>
        <w:t> </w:t>
      </w:r>
      <w:r w:rsidRPr="004C6F23">
        <w:rPr>
          <w:rFonts w:ascii="Times New Roman" w:eastAsia="Times New Roman" w:hAnsi="Times New Roman"/>
          <w:strike/>
          <w:color w:val="000000"/>
          <w:sz w:val="24"/>
          <w:szCs w:val="24"/>
          <w:lang w:eastAsia="lt-LT"/>
        </w:rPr>
        <w:t>veiksmai ir kuriame dalyvauja oficialus svečias, Lietuvos Respublikos oficialūs asmenys, taip pat kiti asmenys.</w:t>
      </w:r>
    </w:p>
    <w:p w14:paraId="7E64695A"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Vizito rengimo grupė</w:t>
      </w:r>
      <w:r w:rsidRPr="004C6F23">
        <w:rPr>
          <w:rFonts w:ascii="Times New Roman" w:eastAsia="Times New Roman" w:hAnsi="Times New Roman"/>
          <w:strike/>
          <w:color w:val="000000"/>
          <w:sz w:val="24"/>
          <w:szCs w:val="24"/>
          <w:lang w:eastAsia="lt-LT"/>
        </w:rPr>
        <w:t> – oficialaus svečio valstybės ar tarptautinės organizacijos institucijų oficialių asmenų, įgaliotų parengti vizitą, grupė, kuri prieš vizitą apsilanko Lietuvos Respublikoje, susipažįsta su vizitą vykdančios institucijos pasiūlymais ir pateikia savo pageidavimus, kaip organizuoti vizitą.</w:t>
      </w:r>
    </w:p>
    <w:p w14:paraId="6D2A9096"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Vizito saugumą</w:t>
      </w:r>
      <w:r w:rsidRPr="004C6F23">
        <w:rPr>
          <w:rFonts w:ascii="Times New Roman" w:eastAsia="Times New Roman" w:hAnsi="Times New Roman"/>
          <w:strike/>
          <w:color w:val="000000"/>
          <w:sz w:val="24"/>
          <w:szCs w:val="24"/>
          <w:lang w:eastAsia="lt-LT"/>
        </w:rPr>
        <w:t> </w:t>
      </w:r>
      <w:r w:rsidRPr="004C6F23">
        <w:rPr>
          <w:rFonts w:ascii="Times New Roman" w:eastAsia="Times New Roman" w:hAnsi="Times New Roman"/>
          <w:b/>
          <w:bCs/>
          <w:strike/>
          <w:color w:val="000000"/>
          <w:sz w:val="24"/>
          <w:szCs w:val="24"/>
          <w:lang w:eastAsia="lt-LT"/>
        </w:rPr>
        <w:t>užtikrinanti institucija </w:t>
      </w:r>
      <w:r w:rsidRPr="004C6F23">
        <w:rPr>
          <w:rFonts w:ascii="Times New Roman" w:eastAsia="Times New Roman" w:hAnsi="Times New Roman"/>
          <w:strike/>
          <w:color w:val="000000"/>
          <w:sz w:val="24"/>
          <w:szCs w:val="24"/>
          <w:lang w:eastAsia="lt-LT"/>
        </w:rPr>
        <w:t>– Vidaus reikalų ministerijos struktūriniai padaliniai, pagal savo kompetenciją užtikrinantys oficialių svečių apsaugą.</w:t>
      </w:r>
    </w:p>
    <w:p w14:paraId="14F9C41B"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Saugomas asmuo</w:t>
      </w:r>
      <w:r w:rsidRPr="004C6F23">
        <w:rPr>
          <w:rFonts w:ascii="Times New Roman" w:eastAsia="Times New Roman" w:hAnsi="Times New Roman"/>
          <w:strike/>
          <w:color w:val="000000"/>
          <w:sz w:val="24"/>
          <w:szCs w:val="24"/>
          <w:lang w:eastAsia="lt-LT"/>
        </w:rPr>
        <w:t> – Lietuvos Respublikos oficialus svečias, kuriam šios Tvarkos nustatytais pagrindais ir laikantis jos nuostatų paskirta apsauga, arba tarptautiniu mastu saugomas asmuo.</w:t>
      </w:r>
    </w:p>
    <w:p w14:paraId="4CE4EBCB"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lastRenderedPageBreak/>
        <w:t>Vizito saugumo užtikrinimas</w:t>
      </w:r>
      <w:r w:rsidRPr="004C6F23">
        <w:rPr>
          <w:rFonts w:ascii="Times New Roman" w:eastAsia="Times New Roman" w:hAnsi="Times New Roman"/>
          <w:strike/>
          <w:color w:val="000000"/>
          <w:sz w:val="24"/>
          <w:szCs w:val="24"/>
          <w:lang w:eastAsia="lt-LT"/>
        </w:rPr>
        <w:t> – priemonių, kuriomis užtikrinama saugomo asmens ir jo lankomų objektų apsauga, viešoji tvarka, saugus eismas ir visuomenės saugumas vizito metu oficialaus svečio buvimo vietose ar judėjimo maršrutuose, visuma.</w:t>
      </w:r>
    </w:p>
    <w:p w14:paraId="05369621"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Apsauga</w:t>
      </w:r>
      <w:r w:rsidRPr="004C6F23">
        <w:rPr>
          <w:rFonts w:ascii="Times New Roman" w:eastAsia="Times New Roman" w:hAnsi="Times New Roman"/>
          <w:strike/>
          <w:color w:val="000000"/>
          <w:sz w:val="24"/>
          <w:szCs w:val="24"/>
          <w:lang w:eastAsia="lt-LT"/>
        </w:rPr>
        <w:t> – veikla, kuriai panaudojama fizinė apsauga, kriminalinė žvalgyba, transportas, kitos techninės ir prevencinės priemonės, skirtos saugomiems asmenims ir saugomiems objektams apsaugoti nuo neteisėtų veiksmų.</w:t>
      </w:r>
    </w:p>
    <w:p w14:paraId="1A2A1920"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Eismo ribojimas </w:t>
      </w:r>
      <w:r w:rsidRPr="004C6F23">
        <w:rPr>
          <w:rFonts w:ascii="Times New Roman" w:eastAsia="Times New Roman" w:hAnsi="Times New Roman"/>
          <w:strike/>
          <w:color w:val="000000"/>
          <w:sz w:val="24"/>
          <w:szCs w:val="24"/>
          <w:lang w:eastAsia="lt-LT"/>
        </w:rPr>
        <w:t>– eismo būklė, kai nustatytuose saugomo asmens važiavimo maršrutuose ribojamas ir (arba) uždraudžiamas skersinis ir išilginis transporto ir pėsčiųjų eismas nestabdomam saugomo asmens kortežo judėjimui užtikrinti.</w:t>
      </w:r>
    </w:p>
    <w:p w14:paraId="5C12AFBF"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Visiškas eismo ribojimas („žalia gatvė“) </w:t>
      </w:r>
      <w:r w:rsidRPr="004C6F23">
        <w:rPr>
          <w:rFonts w:ascii="Times New Roman" w:eastAsia="Times New Roman" w:hAnsi="Times New Roman"/>
          <w:strike/>
          <w:color w:val="000000"/>
          <w:sz w:val="24"/>
          <w:szCs w:val="24"/>
          <w:lang w:eastAsia="lt-LT"/>
        </w:rPr>
        <w:t>– eismo būklė, kai nustatytuose saugomo asmens važiavimo maršrutuose iš anksto ribojamas ir (arba) uždraudžiamas skersinis ir išilginis transporto ir pėsčiųjų eismas nestabdomam saugomo asmens kortežo judėjimui užtikrinti visame maršrute.</w:t>
      </w:r>
    </w:p>
    <w:p w14:paraId="53ED2B65"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Dalinis eismo ribojimas („dalinė žalia gatvė“) </w:t>
      </w:r>
      <w:r w:rsidRPr="004C6F23">
        <w:rPr>
          <w:rFonts w:ascii="Times New Roman" w:eastAsia="Times New Roman" w:hAnsi="Times New Roman"/>
          <w:strike/>
          <w:color w:val="000000"/>
          <w:sz w:val="24"/>
          <w:szCs w:val="24"/>
          <w:lang w:eastAsia="lt-LT"/>
        </w:rPr>
        <w:t>– eismo būklė, kai nustatytuose saugomo asmens važiavimo maršrutuose ribojamas ir (arba) uždraudžiamas skersinis ir išilginis transporto ir pėsčiųjų eismas saugomo asmens kortežo važiavimo per sankryžas metu.</w:t>
      </w:r>
    </w:p>
    <w:p w14:paraId="4CA6A8F1"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Nestabdomas kortežo judėjimas</w:t>
      </w:r>
      <w:r w:rsidRPr="004C6F23">
        <w:rPr>
          <w:rFonts w:ascii="Times New Roman" w:eastAsia="Times New Roman" w:hAnsi="Times New Roman"/>
          <w:strike/>
          <w:color w:val="000000"/>
          <w:sz w:val="24"/>
          <w:szCs w:val="24"/>
          <w:lang w:eastAsia="lt-LT"/>
        </w:rPr>
        <w:t> – eismo būklė, kai nustatytuose saugomo asmens važiavimo maršrutuose, panaudojant kortežą lydinčias transporto priemones su specialiaisiais šviesos ir garso signalais, ribojamas ir (arba) uždraudžiamas skersinis ir išilginis transporto ir pėsčiųjų eismas saugomo asmens kortežo važiavimo per sankryžas metu.</w:t>
      </w:r>
    </w:p>
    <w:p w14:paraId="30AC0AEE"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Lydėjimas </w:t>
      </w:r>
      <w:r w:rsidRPr="004C6F23">
        <w:rPr>
          <w:rFonts w:ascii="Times New Roman" w:eastAsia="Times New Roman" w:hAnsi="Times New Roman"/>
          <w:strike/>
          <w:color w:val="000000"/>
          <w:sz w:val="24"/>
          <w:szCs w:val="24"/>
          <w:lang w:eastAsia="lt-LT"/>
        </w:rPr>
        <w:t>– veikla, kai transporto priemonėmis su specialiais garso ir šviesos signalais užtikrinama lydimų transporto priemonių ir eismo saugumas, nestabdomas judėjimas.</w:t>
      </w:r>
    </w:p>
    <w:p w14:paraId="532C1D15"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Eskortavimas </w:t>
      </w:r>
      <w:r w:rsidRPr="004C6F23">
        <w:rPr>
          <w:rFonts w:ascii="Times New Roman" w:eastAsia="Times New Roman" w:hAnsi="Times New Roman"/>
          <w:strike/>
          <w:color w:val="000000"/>
          <w:sz w:val="24"/>
          <w:szCs w:val="24"/>
          <w:lang w:eastAsia="lt-LT"/>
        </w:rPr>
        <w:t>– veikla, kai ne mažiau kaip 5 eskortavimo motociklais užtikrinama iškilmingai lydimos transporto priemonės ir eismo saugumas, nestabdomas judėjimas.</w:t>
      </w:r>
    </w:p>
    <w:p w14:paraId="5E64998D" w14:textId="77777777" w:rsidR="00017BE3" w:rsidRPr="004C6F23" w:rsidRDefault="00017BE3" w:rsidP="00017BE3">
      <w:pPr>
        <w:spacing w:after="0" w:line="240" w:lineRule="auto"/>
        <w:ind w:firstLine="720"/>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Kortežas</w:t>
      </w:r>
      <w:r w:rsidRPr="004C6F23">
        <w:rPr>
          <w:rFonts w:ascii="Times New Roman" w:eastAsia="Times New Roman" w:hAnsi="Times New Roman"/>
          <w:strike/>
          <w:color w:val="000000"/>
          <w:sz w:val="24"/>
          <w:szCs w:val="24"/>
          <w:lang w:eastAsia="lt-LT"/>
        </w:rPr>
        <w:t> – transporto priemonių su specialiais garso ir šviesos signalais lydima transporto priemonių kolona.</w:t>
      </w:r>
    </w:p>
    <w:p w14:paraId="546397C7" w14:textId="77777777" w:rsidR="00017BE3" w:rsidRPr="004C6F23" w:rsidRDefault="00017BE3" w:rsidP="00017BE3">
      <w:pPr>
        <w:spacing w:after="0" w:line="240" w:lineRule="auto"/>
        <w:ind w:firstLine="709"/>
        <w:jc w:val="both"/>
        <w:rPr>
          <w:rFonts w:ascii="Times New Roman" w:eastAsia="Times New Roman" w:hAnsi="Times New Roman"/>
          <w:strike/>
          <w:color w:val="000000"/>
          <w:sz w:val="24"/>
          <w:szCs w:val="24"/>
          <w:lang w:eastAsia="lt-LT"/>
        </w:rPr>
      </w:pPr>
      <w:r w:rsidRPr="004C6F23">
        <w:rPr>
          <w:rFonts w:ascii="Times New Roman" w:eastAsia="Times New Roman" w:hAnsi="Times New Roman"/>
          <w:b/>
          <w:bCs/>
          <w:strike/>
          <w:color w:val="000000"/>
          <w:sz w:val="24"/>
          <w:szCs w:val="24"/>
          <w:lang w:eastAsia="lt-LT"/>
        </w:rPr>
        <w:t>Grėsmės lygis – </w:t>
      </w:r>
      <w:r w:rsidRPr="004C6F23">
        <w:rPr>
          <w:rFonts w:ascii="Times New Roman" w:eastAsia="Times New Roman" w:hAnsi="Times New Roman"/>
          <w:strike/>
          <w:color w:val="000000"/>
          <w:sz w:val="24"/>
          <w:szCs w:val="24"/>
          <w:lang w:eastAsia="lt-LT"/>
        </w:rPr>
        <w:t>žinomų ir esamų, taip pat galinčių kilti grėsmių saugomų asmenų saugumui visuma.</w:t>
      </w:r>
    </w:p>
    <w:p w14:paraId="0BC29A2B" w14:textId="77777777" w:rsidR="00017BE3" w:rsidRPr="004C6F23" w:rsidRDefault="00017BE3" w:rsidP="00017BE3">
      <w:pPr>
        <w:spacing w:after="0" w:line="240" w:lineRule="auto"/>
        <w:ind w:firstLine="720"/>
        <w:jc w:val="both"/>
        <w:rPr>
          <w:rFonts w:ascii="Times New Roman" w:eastAsia="Times New Roman" w:hAnsi="Times New Roman"/>
          <w:color w:val="000000"/>
          <w:sz w:val="24"/>
          <w:szCs w:val="24"/>
          <w:lang w:eastAsia="lt-LT"/>
        </w:rPr>
      </w:pPr>
      <w:r w:rsidRPr="004C6F23">
        <w:rPr>
          <w:rFonts w:ascii="Times New Roman" w:eastAsia="Times New Roman" w:hAnsi="Times New Roman"/>
          <w:b/>
          <w:bCs/>
          <w:strike/>
          <w:color w:val="000000"/>
          <w:sz w:val="24"/>
          <w:szCs w:val="24"/>
          <w:lang w:eastAsia="lt-LT"/>
        </w:rPr>
        <w:t>Grėsmė saugomiems asmenims – </w:t>
      </w:r>
      <w:r w:rsidRPr="004C6F23">
        <w:rPr>
          <w:rFonts w:ascii="Times New Roman" w:eastAsia="Times New Roman" w:hAnsi="Times New Roman"/>
          <w:strike/>
          <w:color w:val="000000"/>
          <w:sz w:val="24"/>
          <w:szCs w:val="24"/>
          <w:lang w:eastAsia="lt-LT"/>
        </w:rPr>
        <w:t>pavojus saugomų asmenų gyvybei ar sveikatai, galintis kilti dėl teroro aktų, pasikėsinimų, kitų nusikalstamų veikų ir teisės pažeidimų prieš saugomus asmenis, taip pat masinių neramumų, politinio nestabilumo, karinių ir kitokio pobūdžio konfliktų Lietuvos Respublikoje ir valstybėse, iš kurių atvyksta saugomi asmenys.</w:t>
      </w:r>
    </w:p>
    <w:p w14:paraId="32074A07" w14:textId="4A5E66C0" w:rsidR="00733469" w:rsidRPr="004C6F23" w:rsidRDefault="002C0820"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 xml:space="preserve">5.1. </w:t>
      </w:r>
      <w:r w:rsidR="00733469" w:rsidRPr="004C6F23">
        <w:rPr>
          <w:rFonts w:ascii="Times New Roman" w:eastAsia="Times New Roman" w:hAnsi="Times New Roman"/>
          <w:b/>
          <w:bCs/>
          <w:color w:val="000000"/>
          <w:sz w:val="24"/>
          <w:szCs w:val="24"/>
          <w:lang w:eastAsia="lt-LT"/>
        </w:rPr>
        <w:t>Apsauga</w:t>
      </w:r>
      <w:r w:rsidR="00733469" w:rsidRPr="004C6F23">
        <w:rPr>
          <w:rFonts w:ascii="Times New Roman" w:eastAsia="Times New Roman" w:hAnsi="Times New Roman"/>
          <w:b/>
          <w:color w:val="000000"/>
          <w:sz w:val="24"/>
          <w:szCs w:val="24"/>
          <w:lang w:eastAsia="lt-LT"/>
        </w:rPr>
        <w:t> – veikla, kuriai panaudojama fizinė apsauga, kriminalinė žvalgyba, transportas, kitos techninės ir prevencinės priemonės, skirtos saugomiems asmenims ir saugomiems objektams apsaugoti nuo neteisėtų veiksmų.</w:t>
      </w:r>
    </w:p>
    <w:p w14:paraId="5B31D11B" w14:textId="747B614A" w:rsidR="00733469" w:rsidRPr="004C6F23" w:rsidRDefault="00DE5114"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w:t>
      </w:r>
      <w:r w:rsidR="009113A7" w:rsidRPr="004C6F23">
        <w:rPr>
          <w:rFonts w:ascii="Times New Roman" w:eastAsia="Times New Roman" w:hAnsi="Times New Roman"/>
          <w:b/>
          <w:bCs/>
          <w:color w:val="000000"/>
          <w:sz w:val="24"/>
          <w:szCs w:val="24"/>
          <w:lang w:eastAsia="lt-LT"/>
        </w:rPr>
        <w:t>2</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Darbo vizitas</w:t>
      </w:r>
      <w:r w:rsidR="00733469" w:rsidRPr="004C6F23">
        <w:rPr>
          <w:rFonts w:ascii="Times New Roman" w:eastAsia="Times New Roman" w:hAnsi="Times New Roman"/>
          <w:b/>
          <w:color w:val="000000"/>
          <w:sz w:val="24"/>
          <w:szCs w:val="24"/>
          <w:lang w:eastAsia="lt-LT"/>
        </w:rPr>
        <w:t> – oficialaus svečio apsilankymas Lietuvos Respublikoje Lietuvos Respublikos oficialaus asmens oficialiu kvietimu arba savo iniciatyva dalyvauti oficialiame renginyje.</w:t>
      </w:r>
    </w:p>
    <w:p w14:paraId="212FD57F" w14:textId="6D72274C" w:rsidR="00733469" w:rsidRPr="004C6F23" w:rsidRDefault="00EF0058"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w:t>
      </w:r>
      <w:r w:rsidR="009113A7" w:rsidRPr="004C6F23">
        <w:rPr>
          <w:rFonts w:ascii="Times New Roman" w:eastAsia="Times New Roman" w:hAnsi="Times New Roman"/>
          <w:b/>
          <w:bCs/>
          <w:color w:val="000000"/>
          <w:sz w:val="24"/>
          <w:szCs w:val="24"/>
          <w:lang w:eastAsia="lt-LT"/>
        </w:rPr>
        <w:t>3</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Delegacija</w:t>
      </w:r>
      <w:r w:rsidR="00733469" w:rsidRPr="004C6F23">
        <w:rPr>
          <w:rFonts w:ascii="Times New Roman" w:eastAsia="Times New Roman" w:hAnsi="Times New Roman"/>
          <w:b/>
          <w:color w:val="000000"/>
          <w:sz w:val="24"/>
          <w:szCs w:val="24"/>
          <w:lang w:eastAsia="lt-LT"/>
        </w:rPr>
        <w:t> – oficialios ir neoficialios delegacijų nariai.</w:t>
      </w:r>
    </w:p>
    <w:p w14:paraId="431E3710" w14:textId="04B037E2" w:rsidR="00733469" w:rsidRPr="004C6F23" w:rsidRDefault="00EF0058"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w:t>
      </w:r>
      <w:r w:rsidR="009113A7" w:rsidRPr="004C6F23">
        <w:rPr>
          <w:rFonts w:ascii="Times New Roman" w:eastAsia="Times New Roman" w:hAnsi="Times New Roman"/>
          <w:b/>
          <w:bCs/>
          <w:color w:val="000000"/>
          <w:sz w:val="24"/>
          <w:szCs w:val="24"/>
          <w:lang w:eastAsia="lt-LT"/>
        </w:rPr>
        <w:t>4</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Eismo ribojimas </w:t>
      </w:r>
      <w:r w:rsidR="00733469" w:rsidRPr="004C6F23">
        <w:rPr>
          <w:rFonts w:ascii="Times New Roman" w:eastAsia="Times New Roman" w:hAnsi="Times New Roman"/>
          <w:b/>
          <w:color w:val="000000"/>
          <w:sz w:val="24"/>
          <w:szCs w:val="24"/>
          <w:lang w:eastAsia="lt-LT"/>
        </w:rPr>
        <w:t>– eismo būklė, kai nustatytuose saugomo asmens važiavimo maršrutuose ribojamas skersinis ir išilginis transporto ir pėsčiųjų eismas nestabdomam saugomo asmens kortežo judėjimui užtikrinti.</w:t>
      </w:r>
    </w:p>
    <w:p w14:paraId="1603D99F" w14:textId="3CA884C6" w:rsidR="00CD0D61" w:rsidRPr="004C6F23" w:rsidRDefault="00EF0058" w:rsidP="007D2848">
      <w:pPr>
        <w:spacing w:after="0" w:line="240" w:lineRule="auto"/>
        <w:ind w:firstLine="720"/>
        <w:jc w:val="both"/>
        <w:rPr>
          <w:rFonts w:ascii="Times New Roman" w:eastAsia="Times New Roman" w:hAnsi="Times New Roman"/>
          <w:b/>
          <w:bCs/>
          <w:color w:val="000000"/>
          <w:sz w:val="24"/>
          <w:szCs w:val="24"/>
          <w:lang w:eastAsia="lt-LT"/>
        </w:rPr>
      </w:pPr>
      <w:r w:rsidRPr="004C6F23">
        <w:rPr>
          <w:rFonts w:ascii="Times New Roman" w:eastAsia="Times New Roman" w:hAnsi="Times New Roman"/>
          <w:b/>
          <w:bCs/>
          <w:color w:val="000000"/>
          <w:sz w:val="24"/>
          <w:szCs w:val="24"/>
          <w:lang w:eastAsia="lt-LT"/>
        </w:rPr>
        <w:t>5.</w:t>
      </w:r>
      <w:r w:rsidR="009113A7" w:rsidRPr="004C6F23">
        <w:rPr>
          <w:rFonts w:ascii="Times New Roman" w:eastAsia="Times New Roman" w:hAnsi="Times New Roman"/>
          <w:b/>
          <w:bCs/>
          <w:color w:val="000000"/>
          <w:sz w:val="24"/>
          <w:szCs w:val="24"/>
          <w:lang w:eastAsia="lt-LT"/>
        </w:rPr>
        <w:t>5</w:t>
      </w:r>
      <w:r w:rsidRPr="004C6F23">
        <w:rPr>
          <w:rFonts w:ascii="Times New Roman" w:eastAsia="Times New Roman" w:hAnsi="Times New Roman"/>
          <w:b/>
          <w:bCs/>
          <w:color w:val="000000"/>
          <w:sz w:val="24"/>
          <w:szCs w:val="24"/>
          <w:lang w:eastAsia="lt-LT"/>
        </w:rPr>
        <w:t xml:space="preserve">. </w:t>
      </w:r>
      <w:r w:rsidR="00CD0D61" w:rsidRPr="004C6F23">
        <w:rPr>
          <w:rFonts w:ascii="Times New Roman" w:eastAsia="Times New Roman" w:hAnsi="Times New Roman"/>
          <w:b/>
          <w:bCs/>
          <w:color w:val="000000"/>
          <w:sz w:val="24"/>
          <w:szCs w:val="24"/>
          <w:lang w:eastAsia="lt-LT"/>
        </w:rPr>
        <w:t xml:space="preserve">Eismo uždraudimas („žalia gatvė“) </w:t>
      </w:r>
      <w:r w:rsidR="00D97DE2" w:rsidRPr="004C6F23">
        <w:rPr>
          <w:rFonts w:ascii="Times New Roman" w:eastAsia="Times New Roman" w:hAnsi="Times New Roman"/>
          <w:b/>
          <w:bCs/>
          <w:color w:val="000000"/>
          <w:sz w:val="24"/>
          <w:szCs w:val="24"/>
          <w:lang w:eastAsia="lt-LT"/>
        </w:rPr>
        <w:t>–</w:t>
      </w:r>
      <w:r w:rsidR="00CD0D61" w:rsidRPr="004C6F23">
        <w:rPr>
          <w:rFonts w:ascii="Times New Roman" w:eastAsia="Times New Roman" w:hAnsi="Times New Roman"/>
          <w:b/>
          <w:bCs/>
          <w:color w:val="000000"/>
          <w:sz w:val="24"/>
          <w:szCs w:val="24"/>
          <w:lang w:eastAsia="lt-LT"/>
        </w:rPr>
        <w:t xml:space="preserve"> </w:t>
      </w:r>
      <w:r w:rsidR="00D97DE2" w:rsidRPr="004C6F23">
        <w:rPr>
          <w:rFonts w:ascii="Times New Roman" w:eastAsia="Times New Roman" w:hAnsi="Times New Roman"/>
          <w:b/>
          <w:bCs/>
          <w:color w:val="000000"/>
          <w:sz w:val="24"/>
          <w:szCs w:val="24"/>
          <w:lang w:eastAsia="lt-LT"/>
        </w:rPr>
        <w:t>eismo būklė, kai nustatytuose saugomo asmens važiavimo maršrutuose iš anksto uždraudžiamas skersinis ir išilginis transporto priemonių ir pėsčiųjų eismas nestabdomam saugomo asmens kortežo judėjimui užtikrinti visame maršrute.</w:t>
      </w:r>
    </w:p>
    <w:p w14:paraId="7933370D" w14:textId="5CCC1796" w:rsidR="00733469" w:rsidRPr="004C6F23" w:rsidRDefault="001D2CEE"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 xml:space="preserve">5.6. </w:t>
      </w:r>
      <w:r w:rsidR="00733469" w:rsidRPr="004C6F23">
        <w:rPr>
          <w:rFonts w:ascii="Times New Roman" w:eastAsia="Times New Roman" w:hAnsi="Times New Roman"/>
          <w:b/>
          <w:bCs/>
          <w:color w:val="000000"/>
          <w:sz w:val="24"/>
          <w:szCs w:val="24"/>
          <w:lang w:eastAsia="lt-LT"/>
        </w:rPr>
        <w:t>Eskortavimas </w:t>
      </w:r>
      <w:r w:rsidR="00733469" w:rsidRPr="004C6F23">
        <w:rPr>
          <w:rFonts w:ascii="Times New Roman" w:eastAsia="Times New Roman" w:hAnsi="Times New Roman"/>
          <w:b/>
          <w:color w:val="000000"/>
          <w:sz w:val="24"/>
          <w:szCs w:val="24"/>
          <w:lang w:eastAsia="lt-LT"/>
        </w:rPr>
        <w:t>– veikla, kai eskortavimo motociklais užtikrinama iškilmingai lydimos transporto priemonės ir eismo saugumas, nestabdomas judėjimas.</w:t>
      </w:r>
    </w:p>
    <w:p w14:paraId="3CD3F08C" w14:textId="4113D2E1" w:rsidR="00733469" w:rsidRPr="004C6F23" w:rsidRDefault="00EF0058"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w:t>
      </w:r>
      <w:r w:rsidR="001D2CEE" w:rsidRPr="004C6F23">
        <w:rPr>
          <w:rFonts w:ascii="Times New Roman" w:eastAsia="Times New Roman" w:hAnsi="Times New Roman"/>
          <w:b/>
          <w:bCs/>
          <w:color w:val="000000"/>
          <w:sz w:val="24"/>
          <w:szCs w:val="24"/>
          <w:lang w:eastAsia="lt-LT"/>
        </w:rPr>
        <w:t>7</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Grėsmė saugomiems asmenims – </w:t>
      </w:r>
      <w:r w:rsidR="00733469" w:rsidRPr="004C6F23">
        <w:rPr>
          <w:rFonts w:ascii="Times New Roman" w:eastAsia="Times New Roman" w:hAnsi="Times New Roman"/>
          <w:b/>
          <w:color w:val="000000"/>
          <w:sz w:val="24"/>
          <w:szCs w:val="24"/>
          <w:lang w:eastAsia="lt-LT"/>
        </w:rPr>
        <w:t>pavojus saugomų asmenų gyvybei ar sveikatai, galintis kilti dėl teroro aktų, pasikėsinimų, kitų nusikalstamų veikų ir teisės pažeidimų prieš saugomus asmenis, taip pat masinių neramumų, politinio nestabilumo, karinių ir kitokio pobūdžio konfliktų Lietuvos Respublikoje ir valstybėse, iš kurių atvyksta saugomi asmenys.</w:t>
      </w:r>
    </w:p>
    <w:p w14:paraId="29C00A65" w14:textId="4AFD07A8" w:rsidR="00733469" w:rsidRPr="004C6F23" w:rsidRDefault="00EF0058" w:rsidP="007D2848">
      <w:pPr>
        <w:spacing w:after="0" w:line="240" w:lineRule="auto"/>
        <w:ind w:firstLine="709"/>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w:t>
      </w:r>
      <w:r w:rsidR="001D2CEE" w:rsidRPr="004C6F23">
        <w:rPr>
          <w:rFonts w:ascii="Times New Roman" w:eastAsia="Times New Roman" w:hAnsi="Times New Roman"/>
          <w:b/>
          <w:bCs/>
          <w:color w:val="000000"/>
          <w:sz w:val="24"/>
          <w:szCs w:val="24"/>
          <w:lang w:eastAsia="lt-LT"/>
        </w:rPr>
        <w:t>8</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Grėsmės lygis – </w:t>
      </w:r>
      <w:r w:rsidR="00733469" w:rsidRPr="004C6F23">
        <w:rPr>
          <w:rFonts w:ascii="Times New Roman" w:eastAsia="Times New Roman" w:hAnsi="Times New Roman"/>
          <w:b/>
          <w:color w:val="000000"/>
          <w:sz w:val="24"/>
          <w:szCs w:val="24"/>
          <w:lang w:eastAsia="lt-LT"/>
        </w:rPr>
        <w:t>žinomų ir esamų, taip pat galinčių kilti grėsmių saugomų asmenų saugumui visuma.</w:t>
      </w:r>
    </w:p>
    <w:p w14:paraId="475B8EDF" w14:textId="33303783" w:rsidR="00733469" w:rsidRPr="004C6F23" w:rsidRDefault="00FB7ECC"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lastRenderedPageBreak/>
        <w:t>5.</w:t>
      </w:r>
      <w:r w:rsidR="001D2CEE" w:rsidRPr="004C6F23">
        <w:rPr>
          <w:rFonts w:ascii="Times New Roman" w:eastAsia="Times New Roman" w:hAnsi="Times New Roman"/>
          <w:b/>
          <w:bCs/>
          <w:color w:val="000000"/>
          <w:sz w:val="24"/>
          <w:szCs w:val="24"/>
          <w:lang w:eastAsia="lt-LT"/>
        </w:rPr>
        <w:t>9</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Kortežas</w:t>
      </w:r>
      <w:r w:rsidR="00733469" w:rsidRPr="004C6F23">
        <w:rPr>
          <w:rFonts w:ascii="Times New Roman" w:eastAsia="Times New Roman" w:hAnsi="Times New Roman"/>
          <w:b/>
          <w:color w:val="000000"/>
          <w:sz w:val="24"/>
          <w:szCs w:val="24"/>
          <w:lang w:eastAsia="lt-LT"/>
        </w:rPr>
        <w:t xml:space="preserve"> – </w:t>
      </w:r>
      <w:r w:rsidR="00C936ED" w:rsidRPr="004C6F23">
        <w:rPr>
          <w:rFonts w:ascii="Times New Roman" w:eastAsia="Times New Roman" w:hAnsi="Times New Roman"/>
          <w:b/>
          <w:color w:val="000000"/>
          <w:sz w:val="24"/>
          <w:szCs w:val="24"/>
          <w:lang w:eastAsia="lt-LT"/>
        </w:rPr>
        <w:t xml:space="preserve">motorinių </w:t>
      </w:r>
      <w:r w:rsidR="00733469" w:rsidRPr="004C6F23">
        <w:rPr>
          <w:rFonts w:ascii="Times New Roman" w:eastAsia="Times New Roman" w:hAnsi="Times New Roman"/>
          <w:b/>
          <w:color w:val="000000"/>
          <w:sz w:val="24"/>
          <w:szCs w:val="24"/>
          <w:lang w:eastAsia="lt-LT"/>
        </w:rPr>
        <w:t>transporto priemonių su specialiais</w:t>
      </w:r>
      <w:r w:rsidR="00214278" w:rsidRPr="004C6F23">
        <w:rPr>
          <w:rFonts w:ascii="Times New Roman" w:eastAsia="Times New Roman" w:hAnsi="Times New Roman"/>
          <w:b/>
          <w:color w:val="000000"/>
          <w:sz w:val="24"/>
          <w:szCs w:val="24"/>
          <w:lang w:eastAsia="lt-LT"/>
        </w:rPr>
        <w:t>iais</w:t>
      </w:r>
      <w:r w:rsidR="00733469" w:rsidRPr="004C6F23">
        <w:rPr>
          <w:rFonts w:ascii="Times New Roman" w:eastAsia="Times New Roman" w:hAnsi="Times New Roman"/>
          <w:b/>
          <w:color w:val="000000"/>
          <w:sz w:val="24"/>
          <w:szCs w:val="24"/>
          <w:lang w:eastAsia="lt-LT"/>
        </w:rPr>
        <w:t xml:space="preserve"> garso ir šviesos signalais </w:t>
      </w:r>
      <w:r w:rsidR="00C936ED" w:rsidRPr="004C6F23">
        <w:rPr>
          <w:rFonts w:ascii="Times New Roman" w:eastAsia="Times New Roman" w:hAnsi="Times New Roman"/>
          <w:b/>
          <w:color w:val="000000"/>
          <w:sz w:val="24"/>
          <w:szCs w:val="24"/>
          <w:lang w:eastAsia="lt-LT"/>
        </w:rPr>
        <w:t xml:space="preserve">arba tik su specialiaisiais šviesos signalais </w:t>
      </w:r>
      <w:r w:rsidR="00733469" w:rsidRPr="004C6F23">
        <w:rPr>
          <w:rFonts w:ascii="Times New Roman" w:eastAsia="Times New Roman" w:hAnsi="Times New Roman"/>
          <w:b/>
          <w:color w:val="000000"/>
          <w:sz w:val="24"/>
          <w:szCs w:val="24"/>
          <w:lang w:eastAsia="lt-LT"/>
        </w:rPr>
        <w:t>lydima transporto priemonių kolona.</w:t>
      </w:r>
    </w:p>
    <w:p w14:paraId="1E84D41C" w14:textId="6F2B5B94" w:rsidR="00733469" w:rsidRPr="004C6F23" w:rsidRDefault="00FB7ECC"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w:t>
      </w:r>
      <w:r w:rsidR="001D2CEE" w:rsidRPr="004C6F23">
        <w:rPr>
          <w:rFonts w:ascii="Times New Roman" w:eastAsia="Times New Roman" w:hAnsi="Times New Roman"/>
          <w:b/>
          <w:bCs/>
          <w:color w:val="000000"/>
          <w:sz w:val="24"/>
          <w:szCs w:val="24"/>
          <w:lang w:eastAsia="lt-LT"/>
        </w:rPr>
        <w:t>10</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Kviečiančioji institucija</w:t>
      </w:r>
      <w:r w:rsidR="00733469" w:rsidRPr="004C6F23">
        <w:rPr>
          <w:rFonts w:ascii="Times New Roman" w:eastAsia="Times New Roman" w:hAnsi="Times New Roman"/>
          <w:b/>
          <w:color w:val="000000"/>
          <w:sz w:val="24"/>
          <w:szCs w:val="24"/>
          <w:lang w:eastAsia="lt-LT"/>
        </w:rPr>
        <w:t> – Lietuvos Respublikos valstybės institucija ar įstaiga, kurios vadovo oficialiu kvietimu oficialus svečias atvyksta į Lietuvos Respubliką su vizitu.</w:t>
      </w:r>
    </w:p>
    <w:p w14:paraId="68C9FA81" w14:textId="5BCE6319" w:rsidR="00733469" w:rsidRPr="004C6F23" w:rsidRDefault="00852A02"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5.1</w:t>
      </w:r>
      <w:r w:rsidR="001D2CEE" w:rsidRPr="004C6F23">
        <w:rPr>
          <w:rFonts w:ascii="Times New Roman" w:eastAsia="Times New Roman" w:hAnsi="Times New Roman"/>
          <w:b/>
          <w:bCs/>
          <w:color w:val="000000"/>
          <w:sz w:val="24"/>
          <w:szCs w:val="24"/>
          <w:lang w:eastAsia="lt-LT"/>
        </w:rPr>
        <w:t>1</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Lydėjimas </w:t>
      </w:r>
      <w:r w:rsidR="00733469" w:rsidRPr="004C6F23">
        <w:rPr>
          <w:rFonts w:ascii="Times New Roman" w:eastAsia="Times New Roman" w:hAnsi="Times New Roman"/>
          <w:b/>
          <w:color w:val="000000"/>
          <w:sz w:val="24"/>
          <w:szCs w:val="24"/>
          <w:lang w:eastAsia="lt-LT"/>
        </w:rPr>
        <w:t xml:space="preserve">– veikla, kai </w:t>
      </w:r>
      <w:r w:rsidR="009F5114" w:rsidRPr="004C6F23">
        <w:rPr>
          <w:rFonts w:ascii="Times New Roman" w:eastAsia="Times New Roman" w:hAnsi="Times New Roman"/>
          <w:b/>
          <w:color w:val="000000"/>
          <w:sz w:val="24"/>
          <w:szCs w:val="24"/>
          <w:lang w:eastAsia="lt-LT"/>
        </w:rPr>
        <w:t xml:space="preserve">motorinėmis </w:t>
      </w:r>
      <w:r w:rsidR="00733469" w:rsidRPr="004C6F23">
        <w:rPr>
          <w:rFonts w:ascii="Times New Roman" w:eastAsia="Times New Roman" w:hAnsi="Times New Roman"/>
          <w:b/>
          <w:color w:val="000000"/>
          <w:sz w:val="24"/>
          <w:szCs w:val="24"/>
          <w:lang w:eastAsia="lt-LT"/>
        </w:rPr>
        <w:t>transporto priemonėmis su specialiais</w:t>
      </w:r>
      <w:r w:rsidR="00214278" w:rsidRPr="004C6F23">
        <w:rPr>
          <w:rFonts w:ascii="Times New Roman" w:eastAsia="Times New Roman" w:hAnsi="Times New Roman"/>
          <w:b/>
          <w:color w:val="000000"/>
          <w:sz w:val="24"/>
          <w:szCs w:val="24"/>
          <w:lang w:eastAsia="lt-LT"/>
        </w:rPr>
        <w:t>iais</w:t>
      </w:r>
      <w:r w:rsidR="00733469" w:rsidRPr="004C6F23">
        <w:rPr>
          <w:rFonts w:ascii="Times New Roman" w:eastAsia="Times New Roman" w:hAnsi="Times New Roman"/>
          <w:b/>
          <w:color w:val="000000"/>
          <w:sz w:val="24"/>
          <w:szCs w:val="24"/>
          <w:lang w:eastAsia="lt-LT"/>
        </w:rPr>
        <w:t xml:space="preserve"> garso ir šviesos signalais</w:t>
      </w:r>
      <w:r w:rsidR="009F5114" w:rsidRPr="004C6F23">
        <w:rPr>
          <w:rFonts w:ascii="Times New Roman" w:eastAsia="Times New Roman" w:hAnsi="Times New Roman"/>
          <w:b/>
          <w:color w:val="000000"/>
          <w:sz w:val="24"/>
          <w:szCs w:val="24"/>
          <w:lang w:eastAsia="lt-LT"/>
        </w:rPr>
        <w:t xml:space="preserve"> arba tik su specialiaisiais šviesos signalais</w:t>
      </w:r>
      <w:r w:rsidR="00733469" w:rsidRPr="004C6F23">
        <w:rPr>
          <w:rFonts w:ascii="Times New Roman" w:eastAsia="Times New Roman" w:hAnsi="Times New Roman"/>
          <w:b/>
          <w:color w:val="000000"/>
          <w:sz w:val="24"/>
          <w:szCs w:val="24"/>
          <w:lang w:eastAsia="lt-LT"/>
        </w:rPr>
        <w:t xml:space="preserve"> užtikrinama lydimų transporto priemonių ir eismo saugumas, nestabdomas judėjimas.</w:t>
      </w:r>
    </w:p>
    <w:p w14:paraId="279C19E1" w14:textId="6FFFD61B" w:rsidR="00733469" w:rsidRPr="004C6F23" w:rsidRDefault="00F87418"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5.1</w:t>
      </w:r>
      <w:r w:rsidR="001D2CEE" w:rsidRPr="004C6F23">
        <w:rPr>
          <w:rFonts w:ascii="Times New Roman" w:eastAsia="Times New Roman" w:hAnsi="Times New Roman"/>
          <w:b/>
          <w:bCs/>
          <w:color w:val="000000"/>
          <w:sz w:val="24"/>
          <w:szCs w:val="24"/>
          <w:lang w:eastAsia="lt-LT"/>
        </w:rPr>
        <w:t>2</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Lietuvos Respublikos oficialus svečias</w:t>
      </w:r>
      <w:r w:rsidR="00733469" w:rsidRPr="004C6F23">
        <w:rPr>
          <w:rFonts w:ascii="Times New Roman" w:eastAsia="Times New Roman" w:hAnsi="Times New Roman"/>
          <w:b/>
          <w:color w:val="000000"/>
          <w:sz w:val="24"/>
          <w:szCs w:val="24"/>
          <w:lang w:eastAsia="lt-LT"/>
        </w:rPr>
        <w:t> (toliau – oficialus svečias) – užsienio valstybės, tarptautinės organizacijos arba religinės bendruomenės oficialus asmuo, kuris nurodytas Tvarkos 6, 7 ar 8 punktuose ir kuris lankosi Lietuvos Respublikoje su oficialiu kvietimu arba savo iniciatyva.</w:t>
      </w:r>
    </w:p>
    <w:p w14:paraId="2A999F9C" w14:textId="3D1F7AAC" w:rsidR="00733469" w:rsidRPr="004C6F23" w:rsidRDefault="0031715C"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5.1</w:t>
      </w:r>
      <w:r w:rsidR="001D2CEE" w:rsidRPr="004C6F23">
        <w:rPr>
          <w:rFonts w:ascii="Times New Roman" w:eastAsia="Times New Roman" w:hAnsi="Times New Roman"/>
          <w:b/>
          <w:bCs/>
          <w:color w:val="000000"/>
          <w:sz w:val="24"/>
          <w:szCs w:val="24"/>
          <w:lang w:eastAsia="lt-LT"/>
        </w:rPr>
        <w:t>3</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Neoficiali delegacija</w:t>
      </w:r>
      <w:r w:rsidR="00733469" w:rsidRPr="004C6F23">
        <w:rPr>
          <w:rFonts w:ascii="Times New Roman" w:eastAsia="Times New Roman" w:hAnsi="Times New Roman"/>
          <w:b/>
          <w:color w:val="000000"/>
          <w:sz w:val="24"/>
          <w:szCs w:val="24"/>
          <w:lang w:eastAsia="lt-LT"/>
        </w:rPr>
        <w:t> – oficialų svečią lydintys oficialūs asmenys, neįeinantys į oficialią delegaciją, žurnalistai, verslininkai ir kiti asmenys, kurių apsilankymą Lietuvos Respublikoje vizito metu koordinuoja, organizuoja ir su buvimu Lietuvos Respublikoje vizito metu susijusias išlaidas apmoka oficialaus svečio institucija, jeigu ji kitaip nesusitaria su vizitą vykdančia institucija.</w:t>
      </w:r>
    </w:p>
    <w:p w14:paraId="628CF977" w14:textId="04466927" w:rsidR="00733469" w:rsidRPr="004C6F23" w:rsidRDefault="00414D7D"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5.1</w:t>
      </w:r>
      <w:r w:rsidR="001D2CEE" w:rsidRPr="004C6F23">
        <w:rPr>
          <w:rFonts w:ascii="Times New Roman" w:eastAsia="Times New Roman" w:hAnsi="Times New Roman"/>
          <w:b/>
          <w:bCs/>
          <w:color w:val="000000"/>
          <w:sz w:val="24"/>
          <w:szCs w:val="24"/>
          <w:lang w:eastAsia="lt-LT"/>
        </w:rPr>
        <w:t>4</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Nestabdomas kortežo judėjimas</w:t>
      </w:r>
      <w:r w:rsidR="00733469" w:rsidRPr="004C6F23">
        <w:rPr>
          <w:rFonts w:ascii="Times New Roman" w:eastAsia="Times New Roman" w:hAnsi="Times New Roman"/>
          <w:b/>
          <w:color w:val="000000"/>
          <w:sz w:val="24"/>
          <w:szCs w:val="24"/>
          <w:lang w:eastAsia="lt-LT"/>
        </w:rPr>
        <w:t xml:space="preserve"> – eismo būklė, kai nustatytuose saugomo asmens važiavimo maršrutuose, panaudojant kortežą lydinčias </w:t>
      </w:r>
      <w:r w:rsidR="001E336C" w:rsidRPr="004C6F23">
        <w:rPr>
          <w:rFonts w:ascii="Times New Roman" w:eastAsia="Times New Roman" w:hAnsi="Times New Roman"/>
          <w:b/>
          <w:color w:val="000000"/>
          <w:sz w:val="24"/>
          <w:szCs w:val="24"/>
          <w:lang w:eastAsia="lt-LT"/>
        </w:rPr>
        <w:t>motorines</w:t>
      </w:r>
      <w:r w:rsidR="00963E28" w:rsidRPr="004C6F23">
        <w:rPr>
          <w:rFonts w:ascii="Times New Roman" w:eastAsia="Times New Roman" w:hAnsi="Times New Roman"/>
          <w:b/>
          <w:color w:val="000000"/>
          <w:sz w:val="24"/>
          <w:szCs w:val="24"/>
          <w:lang w:eastAsia="lt-LT"/>
        </w:rPr>
        <w:t xml:space="preserve"> </w:t>
      </w:r>
      <w:r w:rsidR="00733469" w:rsidRPr="004C6F23">
        <w:rPr>
          <w:rFonts w:ascii="Times New Roman" w:eastAsia="Times New Roman" w:hAnsi="Times New Roman"/>
          <w:b/>
          <w:color w:val="000000"/>
          <w:sz w:val="24"/>
          <w:szCs w:val="24"/>
          <w:lang w:eastAsia="lt-LT"/>
        </w:rPr>
        <w:t>transporto priemones su specialiaisiais šviesos ir garso signalais</w:t>
      </w:r>
      <w:r w:rsidR="009F5114" w:rsidRPr="004C6F23">
        <w:rPr>
          <w:rFonts w:ascii="Times New Roman" w:eastAsia="Times New Roman" w:hAnsi="Times New Roman"/>
          <w:b/>
          <w:color w:val="000000"/>
          <w:sz w:val="24"/>
          <w:szCs w:val="24"/>
          <w:lang w:eastAsia="lt-LT"/>
        </w:rPr>
        <w:t xml:space="preserve"> arba tik su specialiaisiais šviesos signalais</w:t>
      </w:r>
      <w:r w:rsidR="00733469" w:rsidRPr="004C6F23">
        <w:rPr>
          <w:rFonts w:ascii="Times New Roman" w:eastAsia="Times New Roman" w:hAnsi="Times New Roman"/>
          <w:b/>
          <w:color w:val="000000"/>
          <w:sz w:val="24"/>
          <w:szCs w:val="24"/>
          <w:lang w:eastAsia="lt-LT"/>
        </w:rPr>
        <w:t>, ribojamas ir (arba) uždraudžiamas skersinis ir išilginis transporto ir pėsčiųjų eismas saugomo asmens kortežo važiavimo metu.</w:t>
      </w:r>
    </w:p>
    <w:p w14:paraId="554B233F" w14:textId="7EEE8994" w:rsidR="00733469" w:rsidRPr="004C6F23" w:rsidRDefault="00F54232"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5.1</w:t>
      </w:r>
      <w:r w:rsidR="001D2CEE" w:rsidRPr="004C6F23">
        <w:rPr>
          <w:rFonts w:ascii="Times New Roman" w:eastAsia="Times New Roman" w:hAnsi="Times New Roman"/>
          <w:b/>
          <w:bCs/>
          <w:color w:val="000000"/>
          <w:sz w:val="24"/>
          <w:szCs w:val="24"/>
          <w:lang w:eastAsia="lt-LT"/>
        </w:rPr>
        <w:t>5</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Oficialaus svečio institucija </w:t>
      </w:r>
      <w:r w:rsidR="00733469" w:rsidRPr="004C6F23">
        <w:rPr>
          <w:rFonts w:ascii="Times New Roman" w:eastAsia="Times New Roman" w:hAnsi="Times New Roman"/>
          <w:b/>
          <w:color w:val="000000"/>
          <w:sz w:val="24"/>
          <w:szCs w:val="24"/>
          <w:lang w:eastAsia="lt-LT"/>
        </w:rPr>
        <w:t>– užsienio valstybės, tarptautinės organizacijos arba religinės bendruomenės institucija ar įstaiga, atsakinga už oficialaus svečio vizito parengimą ir vykdymą.</w:t>
      </w:r>
    </w:p>
    <w:p w14:paraId="3E93F9A2" w14:textId="2A720D4A" w:rsidR="00733469" w:rsidRPr="004C6F23" w:rsidRDefault="00A71D5A"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5.1</w:t>
      </w:r>
      <w:r w:rsidR="001D2CEE" w:rsidRPr="004C6F23">
        <w:rPr>
          <w:rFonts w:ascii="Times New Roman" w:eastAsia="Times New Roman" w:hAnsi="Times New Roman"/>
          <w:b/>
          <w:bCs/>
          <w:color w:val="000000"/>
          <w:sz w:val="24"/>
          <w:szCs w:val="24"/>
          <w:lang w:eastAsia="lt-LT"/>
        </w:rPr>
        <w:t>6</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Oficialaus svečio rezidencija</w:t>
      </w:r>
      <w:r w:rsidR="00733469" w:rsidRPr="004C6F23">
        <w:rPr>
          <w:rFonts w:ascii="Times New Roman" w:eastAsia="Times New Roman" w:hAnsi="Times New Roman"/>
          <w:b/>
          <w:color w:val="000000"/>
          <w:sz w:val="24"/>
          <w:szCs w:val="24"/>
          <w:lang w:eastAsia="lt-LT"/>
        </w:rPr>
        <w:t> – vieta, kurioje apgyvendinamas oficialus svečias vizito metu ir kurioje gali būti iškelta svečio valstybės ar tarptautinės organizacijos vėliava.</w:t>
      </w:r>
    </w:p>
    <w:p w14:paraId="4DDC9C35" w14:textId="379AB2AB" w:rsidR="00733469" w:rsidRPr="004C6F23" w:rsidRDefault="00A71D5A"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5.1</w:t>
      </w:r>
      <w:r w:rsidR="001D2CEE" w:rsidRPr="004C6F23">
        <w:rPr>
          <w:rFonts w:ascii="Times New Roman" w:eastAsia="Times New Roman" w:hAnsi="Times New Roman"/>
          <w:b/>
          <w:bCs/>
          <w:color w:val="000000"/>
          <w:sz w:val="24"/>
          <w:szCs w:val="24"/>
          <w:lang w:eastAsia="lt-LT"/>
        </w:rPr>
        <w:t>7</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Oficialaus svečio sutuoktinis ar oficialų svečią lydintis šeimos narys </w:t>
      </w:r>
      <w:r w:rsidR="00733469" w:rsidRPr="004C6F23">
        <w:rPr>
          <w:rFonts w:ascii="Times New Roman" w:eastAsia="Times New Roman" w:hAnsi="Times New Roman"/>
          <w:b/>
          <w:color w:val="000000"/>
          <w:sz w:val="24"/>
          <w:szCs w:val="24"/>
          <w:lang w:eastAsia="lt-LT"/>
        </w:rPr>
        <w:t>–</w:t>
      </w:r>
      <w:r w:rsidR="00733469" w:rsidRPr="004C6F23">
        <w:rPr>
          <w:rFonts w:ascii="Times New Roman" w:eastAsia="Times New Roman" w:hAnsi="Times New Roman"/>
          <w:b/>
          <w:bCs/>
          <w:color w:val="000000"/>
          <w:sz w:val="24"/>
          <w:szCs w:val="24"/>
          <w:lang w:eastAsia="lt-LT"/>
        </w:rPr>
        <w:t> </w:t>
      </w:r>
      <w:r w:rsidR="00733469" w:rsidRPr="004C6F23">
        <w:rPr>
          <w:rFonts w:ascii="Times New Roman" w:eastAsia="Times New Roman" w:hAnsi="Times New Roman"/>
          <w:b/>
          <w:color w:val="000000"/>
          <w:sz w:val="24"/>
          <w:szCs w:val="24"/>
          <w:lang w:eastAsia="lt-LT"/>
        </w:rPr>
        <w:t>oficialaus svečio sutuoktinis ar oficialų svečią lydintis šeimos narys, vizito metu atliekantis atitinkamas valstybinio ir diplomatinio protokolo nustatytas funkcijas.</w:t>
      </w:r>
    </w:p>
    <w:p w14:paraId="23618DB9" w14:textId="595AAD8A" w:rsidR="00733469" w:rsidRPr="004C6F23" w:rsidRDefault="00367C7F"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5.1</w:t>
      </w:r>
      <w:r w:rsidR="001D2CEE" w:rsidRPr="004C6F23">
        <w:rPr>
          <w:rFonts w:ascii="Times New Roman" w:eastAsia="Times New Roman" w:hAnsi="Times New Roman"/>
          <w:b/>
          <w:bCs/>
          <w:color w:val="000000"/>
          <w:sz w:val="24"/>
          <w:szCs w:val="24"/>
          <w:lang w:eastAsia="lt-LT"/>
        </w:rPr>
        <w:t>8</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Oficiali ceremonija – </w:t>
      </w:r>
      <w:r w:rsidR="00733469" w:rsidRPr="004C6F23">
        <w:rPr>
          <w:rFonts w:ascii="Times New Roman" w:eastAsia="Times New Roman" w:hAnsi="Times New Roman"/>
          <w:b/>
          <w:color w:val="000000"/>
          <w:sz w:val="24"/>
          <w:szCs w:val="24"/>
          <w:lang w:eastAsia="lt-LT"/>
        </w:rPr>
        <w:t>oficialus renginys,</w:t>
      </w:r>
      <w:r w:rsidR="00733469" w:rsidRPr="004C6F23">
        <w:rPr>
          <w:rFonts w:ascii="Times New Roman" w:eastAsia="Times New Roman" w:hAnsi="Times New Roman"/>
          <w:b/>
          <w:bCs/>
          <w:color w:val="000000"/>
          <w:sz w:val="24"/>
          <w:szCs w:val="24"/>
          <w:lang w:eastAsia="lt-LT"/>
        </w:rPr>
        <w:t> </w:t>
      </w:r>
      <w:r w:rsidR="00733469" w:rsidRPr="004C6F23">
        <w:rPr>
          <w:rFonts w:ascii="Times New Roman" w:eastAsia="Times New Roman" w:hAnsi="Times New Roman"/>
          <w:b/>
          <w:color w:val="000000"/>
          <w:sz w:val="24"/>
          <w:szCs w:val="24"/>
          <w:lang w:eastAsia="lt-LT"/>
        </w:rPr>
        <w:t>kurio metu pagal išankstinį scenarijų atliekami iškilmingi</w:t>
      </w:r>
      <w:r w:rsidR="00733469" w:rsidRPr="004C6F23">
        <w:rPr>
          <w:rFonts w:ascii="Times New Roman" w:eastAsia="Times New Roman" w:hAnsi="Times New Roman"/>
          <w:b/>
          <w:bCs/>
          <w:color w:val="000000"/>
          <w:sz w:val="24"/>
          <w:szCs w:val="24"/>
          <w:lang w:eastAsia="lt-LT"/>
        </w:rPr>
        <w:t> </w:t>
      </w:r>
      <w:r w:rsidR="00733469" w:rsidRPr="004C6F23">
        <w:rPr>
          <w:rFonts w:ascii="Times New Roman" w:eastAsia="Times New Roman" w:hAnsi="Times New Roman"/>
          <w:b/>
          <w:color w:val="000000"/>
          <w:sz w:val="24"/>
          <w:szCs w:val="24"/>
          <w:lang w:eastAsia="lt-LT"/>
        </w:rPr>
        <w:t>veiksmai ir kuriame dalyvauja oficialus svečias, Lietuvos Respublikos oficialūs asmenys, taip pat kiti asmenys.</w:t>
      </w:r>
    </w:p>
    <w:p w14:paraId="7086BE55" w14:textId="1E96F3A6" w:rsidR="00733469" w:rsidRPr="004C6F23" w:rsidRDefault="00EF7803"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5.1</w:t>
      </w:r>
      <w:r w:rsidR="001D2CEE" w:rsidRPr="004C6F23">
        <w:rPr>
          <w:rFonts w:ascii="Times New Roman" w:eastAsia="Times New Roman" w:hAnsi="Times New Roman"/>
          <w:b/>
          <w:bCs/>
          <w:color w:val="000000"/>
          <w:sz w:val="24"/>
          <w:szCs w:val="24"/>
          <w:lang w:eastAsia="lt-LT"/>
        </w:rPr>
        <w:t>9</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Oficiali delegacija</w:t>
      </w:r>
      <w:r w:rsidR="00733469" w:rsidRPr="004C6F23">
        <w:rPr>
          <w:rFonts w:ascii="Times New Roman" w:eastAsia="Times New Roman" w:hAnsi="Times New Roman"/>
          <w:b/>
          <w:color w:val="000000"/>
          <w:sz w:val="24"/>
          <w:szCs w:val="24"/>
          <w:lang w:eastAsia="lt-LT"/>
        </w:rPr>
        <w:t> – oficialus svečias, jo sutuoktinis ar oficialų svečią lydintis šeimos narys, taip pat oficialų svečią lydintys oficialūs asmenys, dėl kurių pareigybių, skaičiaus ir išlaidų, susijusių su buvimu Lietuvos Respublikoje vizito metu, apmokėjimo vizitą vykdanti institucija iš anksto susitaria su oficialaus svečio institucija.</w:t>
      </w:r>
    </w:p>
    <w:p w14:paraId="7C40B1B2" w14:textId="33A7DD0C" w:rsidR="00733469" w:rsidRPr="004C6F23" w:rsidRDefault="00FD7F03"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w:t>
      </w:r>
      <w:r w:rsidR="001D2CEE" w:rsidRPr="004C6F23">
        <w:rPr>
          <w:rFonts w:ascii="Times New Roman" w:eastAsia="Times New Roman" w:hAnsi="Times New Roman"/>
          <w:b/>
          <w:bCs/>
          <w:color w:val="000000"/>
          <w:sz w:val="24"/>
          <w:szCs w:val="24"/>
          <w:lang w:eastAsia="lt-LT"/>
        </w:rPr>
        <w:t>20</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Oficialus kvietimas – </w:t>
      </w:r>
      <w:r w:rsidR="00733469" w:rsidRPr="004C6F23">
        <w:rPr>
          <w:rFonts w:ascii="Times New Roman" w:eastAsia="Times New Roman" w:hAnsi="Times New Roman"/>
          <w:b/>
          <w:color w:val="000000"/>
          <w:sz w:val="24"/>
          <w:szCs w:val="24"/>
          <w:lang w:eastAsia="lt-LT"/>
        </w:rPr>
        <w:t>Respublikos Prezidento, Lietuvos Respublikos Seimo Pirmininko, Lietuvos Respublikos Ministro Pirmininko, užsienio reikalų ministro arba kito Lietuvos Respublikos Vyriausybės nario, Lietuvos Respublikos Konstitucinio Teismo pirmininko, taip pat valstybės institucijos, įstaigos vadovo raštiškas arba žodinis kvietimas, dėl kurio sprendimas buvo priimtas vadovaujantis Lietuvos Respublikos teisės aktais, užsienio valstybės, tarptautinės organizacijos arba religinės bendruomenės oficialiam asmeniui apsilankyti Lietuvos Respublikoje.</w:t>
      </w:r>
    </w:p>
    <w:p w14:paraId="58EDEC61" w14:textId="7A00A037" w:rsidR="00733469" w:rsidRPr="004C6F23" w:rsidRDefault="002243EA"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5.2</w:t>
      </w:r>
      <w:r w:rsidR="001D2CEE" w:rsidRPr="004C6F23">
        <w:rPr>
          <w:rFonts w:ascii="Times New Roman" w:eastAsia="Times New Roman" w:hAnsi="Times New Roman"/>
          <w:b/>
          <w:bCs/>
          <w:color w:val="000000"/>
          <w:sz w:val="24"/>
          <w:szCs w:val="24"/>
          <w:lang w:eastAsia="lt-LT"/>
        </w:rPr>
        <w:t>1</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Oficialus priėmimas</w:t>
      </w:r>
      <w:r w:rsidR="00733469" w:rsidRPr="004C6F23">
        <w:rPr>
          <w:rFonts w:ascii="Times New Roman" w:eastAsia="Times New Roman" w:hAnsi="Times New Roman"/>
          <w:b/>
          <w:color w:val="000000"/>
          <w:sz w:val="24"/>
          <w:szCs w:val="24"/>
          <w:lang w:eastAsia="lt-LT"/>
        </w:rPr>
        <w:t> – oficialus renginys su vaišėmis, kurias pagal valstybinio ir diplomatinio protokolo reikalavimus rengia Lietuvos Respublikos valstybės institucija ar įstaiga, jos vadovas arba vadovo įgaliotas asmuo oficialių svečių garbei.</w:t>
      </w:r>
    </w:p>
    <w:p w14:paraId="3A9222AD" w14:textId="27FA7965" w:rsidR="00733469" w:rsidRPr="004C6F23" w:rsidRDefault="002243EA"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5.2</w:t>
      </w:r>
      <w:r w:rsidR="001D2CEE" w:rsidRPr="004C6F23">
        <w:rPr>
          <w:rFonts w:ascii="Times New Roman" w:eastAsia="Times New Roman" w:hAnsi="Times New Roman"/>
          <w:b/>
          <w:bCs/>
          <w:color w:val="000000"/>
          <w:sz w:val="24"/>
          <w:szCs w:val="24"/>
          <w:lang w:eastAsia="lt-LT"/>
        </w:rPr>
        <w:t>2</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Oficialus renginys</w:t>
      </w:r>
      <w:r w:rsidR="00733469" w:rsidRPr="004C6F23">
        <w:rPr>
          <w:rFonts w:ascii="Times New Roman" w:eastAsia="Times New Roman" w:hAnsi="Times New Roman"/>
          <w:b/>
          <w:color w:val="000000"/>
          <w:sz w:val="24"/>
          <w:szCs w:val="24"/>
          <w:lang w:eastAsia="lt-LT"/>
        </w:rPr>
        <w:t> – renginys (susitikimas, derybos, priėmimas, pasitikimas, išlydėjimas, ceremonija, konferencija ir t.t.), kurį rengia ar bendradarbiauja rengiant Lietuvos Respublikos valstybės institucija ar įstaiga</w:t>
      </w:r>
      <w:r w:rsidR="000D71E3">
        <w:rPr>
          <w:rFonts w:ascii="Times New Roman" w:eastAsia="Times New Roman" w:hAnsi="Times New Roman"/>
          <w:b/>
          <w:color w:val="000000"/>
          <w:sz w:val="24"/>
          <w:szCs w:val="24"/>
          <w:lang w:eastAsia="lt-LT"/>
        </w:rPr>
        <w:t>, vizito metu</w:t>
      </w:r>
      <w:r w:rsidR="00733469" w:rsidRPr="004C6F23">
        <w:rPr>
          <w:rFonts w:ascii="Times New Roman" w:eastAsia="Times New Roman" w:hAnsi="Times New Roman"/>
          <w:b/>
          <w:color w:val="000000"/>
          <w:sz w:val="24"/>
          <w:szCs w:val="24"/>
          <w:lang w:eastAsia="lt-LT"/>
        </w:rPr>
        <w:t>.</w:t>
      </w:r>
    </w:p>
    <w:p w14:paraId="13490DBC" w14:textId="6CC3BFC3" w:rsidR="00733469" w:rsidRPr="004C6F23" w:rsidRDefault="00A67E92"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5.2</w:t>
      </w:r>
      <w:r w:rsidR="001D2CEE" w:rsidRPr="004C6F23">
        <w:rPr>
          <w:rFonts w:ascii="Times New Roman" w:eastAsia="Times New Roman" w:hAnsi="Times New Roman"/>
          <w:b/>
          <w:bCs/>
          <w:color w:val="000000"/>
          <w:sz w:val="24"/>
          <w:szCs w:val="24"/>
          <w:lang w:eastAsia="lt-LT"/>
        </w:rPr>
        <w:t>3</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Oficialus vizitas – </w:t>
      </w:r>
      <w:r w:rsidR="00733469" w:rsidRPr="004C6F23">
        <w:rPr>
          <w:rFonts w:ascii="Times New Roman" w:eastAsia="Times New Roman" w:hAnsi="Times New Roman"/>
          <w:b/>
          <w:color w:val="000000"/>
          <w:sz w:val="24"/>
          <w:szCs w:val="24"/>
          <w:lang w:eastAsia="lt-LT"/>
        </w:rPr>
        <w:t xml:space="preserve">oficialaus svečio apsilankymas Lietuvos Respublikoje Respublikos Prezidento, Lietuvos Respublikos Seimo Pirmininko, Lietuvos Respublikos Ministro Pirmininko, užsienio reikalų ministro arba kito Lietuvos Respublikos Vyriausybės </w:t>
      </w:r>
      <w:r w:rsidR="00733469" w:rsidRPr="004C6F23">
        <w:rPr>
          <w:rFonts w:ascii="Times New Roman" w:eastAsia="Times New Roman" w:hAnsi="Times New Roman"/>
          <w:b/>
          <w:color w:val="000000"/>
          <w:sz w:val="24"/>
          <w:szCs w:val="24"/>
          <w:lang w:eastAsia="lt-LT"/>
        </w:rPr>
        <w:lastRenderedPageBreak/>
        <w:t>nario, Lietuvos Respublikos Konstitucinio Teismo pirmininko, taip pat kariuomenės vado oficialiu kvietimu kviečiančiajai institucijai ir oficialaus svečio institucijai susitarus dėl vizito oficialaus statuso.</w:t>
      </w:r>
    </w:p>
    <w:p w14:paraId="74A09253" w14:textId="25B50498" w:rsidR="00733469" w:rsidRPr="004C6F23" w:rsidRDefault="00C75848"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5.2</w:t>
      </w:r>
      <w:r w:rsidR="001D2CEE" w:rsidRPr="004C6F23">
        <w:rPr>
          <w:rFonts w:ascii="Times New Roman" w:eastAsia="Times New Roman" w:hAnsi="Times New Roman"/>
          <w:b/>
          <w:bCs/>
          <w:color w:val="000000"/>
          <w:sz w:val="24"/>
          <w:szCs w:val="24"/>
          <w:lang w:eastAsia="lt-LT"/>
        </w:rPr>
        <w:t>4</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Privatus vizitas –</w:t>
      </w:r>
      <w:r w:rsidR="00733469" w:rsidRPr="004C6F23">
        <w:rPr>
          <w:rFonts w:ascii="Times New Roman" w:eastAsia="Times New Roman" w:hAnsi="Times New Roman"/>
          <w:b/>
          <w:color w:val="000000"/>
          <w:sz w:val="24"/>
          <w:szCs w:val="24"/>
          <w:lang w:eastAsia="lt-LT"/>
        </w:rPr>
        <w:t> A arba B kategorijos oficialaus svečio privatus apsilankymas Lietuvos Respublikoje Lietuvos Respublikos oficialaus asmens kvietimu arba savo iniciatyva.</w:t>
      </w:r>
    </w:p>
    <w:p w14:paraId="4F1A80B9" w14:textId="5614F36F" w:rsidR="00733469" w:rsidRPr="004C6F23" w:rsidRDefault="009205E6"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5.2</w:t>
      </w:r>
      <w:r w:rsidR="001D2CEE" w:rsidRPr="004C6F23">
        <w:rPr>
          <w:rFonts w:ascii="Times New Roman" w:eastAsia="Times New Roman" w:hAnsi="Times New Roman"/>
          <w:b/>
          <w:bCs/>
          <w:color w:val="000000"/>
          <w:sz w:val="24"/>
          <w:szCs w:val="24"/>
          <w:lang w:eastAsia="lt-LT"/>
        </w:rPr>
        <w:t>5</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Saugomas asmuo</w:t>
      </w:r>
      <w:r w:rsidR="00733469" w:rsidRPr="004C6F23">
        <w:rPr>
          <w:rFonts w:ascii="Times New Roman" w:eastAsia="Times New Roman" w:hAnsi="Times New Roman"/>
          <w:b/>
          <w:color w:val="000000"/>
          <w:sz w:val="24"/>
          <w:szCs w:val="24"/>
          <w:lang w:eastAsia="lt-LT"/>
        </w:rPr>
        <w:t> – Lietuvos Respublikos oficialus svečias, kuriam Tvarkos nustatytais pagrindais ir laikantis jos nuostatų paskirta apsauga, arba tarptautiniu mastu saugomas asmuo.</w:t>
      </w:r>
    </w:p>
    <w:p w14:paraId="46C91BBD" w14:textId="2C48F479" w:rsidR="00733469" w:rsidRPr="004C6F23" w:rsidRDefault="009205E6"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5.2</w:t>
      </w:r>
      <w:r w:rsidR="001D2CEE" w:rsidRPr="004C6F23">
        <w:rPr>
          <w:rFonts w:ascii="Times New Roman" w:eastAsia="Times New Roman" w:hAnsi="Times New Roman"/>
          <w:b/>
          <w:bCs/>
          <w:color w:val="000000"/>
          <w:sz w:val="24"/>
          <w:szCs w:val="24"/>
          <w:lang w:eastAsia="lt-LT"/>
        </w:rPr>
        <w:t>6</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Valstybinis vizitas </w:t>
      </w:r>
      <w:r w:rsidR="00733469" w:rsidRPr="004C6F23">
        <w:rPr>
          <w:rFonts w:ascii="Times New Roman" w:eastAsia="Times New Roman" w:hAnsi="Times New Roman"/>
          <w:b/>
          <w:color w:val="000000"/>
          <w:sz w:val="24"/>
          <w:szCs w:val="24"/>
          <w:lang w:eastAsia="lt-LT"/>
        </w:rPr>
        <w:t>–</w:t>
      </w:r>
      <w:r w:rsidR="00733469" w:rsidRPr="004C6F23">
        <w:rPr>
          <w:rFonts w:ascii="Times New Roman" w:eastAsia="Times New Roman" w:hAnsi="Times New Roman"/>
          <w:b/>
          <w:bCs/>
          <w:color w:val="000000"/>
          <w:sz w:val="24"/>
          <w:szCs w:val="24"/>
          <w:lang w:eastAsia="lt-LT"/>
        </w:rPr>
        <w:t> </w:t>
      </w:r>
      <w:r w:rsidR="00733469" w:rsidRPr="004C6F23">
        <w:rPr>
          <w:rFonts w:ascii="Times New Roman" w:eastAsia="Times New Roman" w:hAnsi="Times New Roman"/>
          <w:b/>
          <w:color w:val="000000"/>
          <w:sz w:val="24"/>
          <w:szCs w:val="24"/>
          <w:lang w:eastAsia="lt-LT"/>
        </w:rPr>
        <w:t>užsienio valstybės vadovo ar monarcho apsilankymas Lietuvos Respublikoje Respublikos Prezidento oficialiu kvietimu, kviečiančiajai institucijai ir oficialaus svečio institucijai susitarus dėl vizito valstybinio statuso. Užsienio valstybės monarchas savo valdymo metu arba užsienio valstybės vadovas – savo kadencijos metu į Lietuvos Respubliką su valstybiniu vizitu paprastai atvyksta tik vieną kartą.</w:t>
      </w:r>
    </w:p>
    <w:p w14:paraId="46A0589D" w14:textId="39D860C7" w:rsidR="00733469" w:rsidRPr="004C6F23" w:rsidRDefault="000E5ED0"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5.2</w:t>
      </w:r>
      <w:r w:rsidR="001D2CEE" w:rsidRPr="004C6F23">
        <w:rPr>
          <w:rFonts w:ascii="Times New Roman" w:eastAsia="Times New Roman" w:hAnsi="Times New Roman"/>
          <w:b/>
          <w:bCs/>
          <w:color w:val="000000"/>
          <w:sz w:val="24"/>
          <w:szCs w:val="24"/>
          <w:lang w:eastAsia="lt-LT"/>
        </w:rPr>
        <w:t>7</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Vizitą vykdanti institucija</w:t>
      </w:r>
      <w:r w:rsidR="00733469" w:rsidRPr="004C6F23">
        <w:rPr>
          <w:rFonts w:ascii="Times New Roman" w:eastAsia="Times New Roman" w:hAnsi="Times New Roman"/>
          <w:b/>
          <w:color w:val="000000"/>
          <w:sz w:val="24"/>
          <w:szCs w:val="24"/>
          <w:lang w:eastAsia="lt-LT"/>
        </w:rPr>
        <w:t> – Užsienio reikalų ministerija, kai kviečia Respublikos Prezidentas arba Lietuvos Respublikos Ministras Pirmininkas, arba kviečiančioji institucija.</w:t>
      </w:r>
    </w:p>
    <w:p w14:paraId="1074525C" w14:textId="1673C1D5" w:rsidR="00733469" w:rsidRPr="004C6F23" w:rsidRDefault="00FE4946" w:rsidP="007D2848">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5.2</w:t>
      </w:r>
      <w:r w:rsidR="001D2CEE" w:rsidRPr="004C6F23">
        <w:rPr>
          <w:rFonts w:ascii="Times New Roman" w:eastAsia="Times New Roman" w:hAnsi="Times New Roman"/>
          <w:b/>
          <w:bCs/>
          <w:color w:val="000000"/>
          <w:sz w:val="24"/>
          <w:szCs w:val="24"/>
          <w:lang w:eastAsia="lt-LT"/>
        </w:rPr>
        <w:t>8</w:t>
      </w:r>
      <w:r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Vizitas tranzito metu </w:t>
      </w:r>
      <w:r w:rsidR="00733469" w:rsidRPr="004C6F23">
        <w:rPr>
          <w:rFonts w:ascii="Times New Roman" w:eastAsia="Times New Roman" w:hAnsi="Times New Roman"/>
          <w:b/>
          <w:color w:val="000000"/>
          <w:sz w:val="24"/>
          <w:szCs w:val="24"/>
          <w:lang w:eastAsia="lt-LT"/>
        </w:rPr>
        <w:t>– oficialaus svečio sustojimas Lietuvos Respublikos teritorijoje pakeliui į oficialaus svečio arba trečiąją valstybę.</w:t>
      </w:r>
    </w:p>
    <w:p w14:paraId="5988464C" w14:textId="4C63A922" w:rsidR="00733469" w:rsidRPr="002D08DB" w:rsidRDefault="00587614" w:rsidP="002D08DB">
      <w:pPr>
        <w:spacing w:after="0" w:line="240" w:lineRule="auto"/>
        <w:ind w:firstLine="720"/>
        <w:jc w:val="both"/>
        <w:rPr>
          <w:rFonts w:ascii="Times New Roman" w:eastAsia="Times New Roman" w:hAnsi="Times New Roman"/>
          <w:b/>
          <w:color w:val="000000"/>
          <w:sz w:val="24"/>
          <w:szCs w:val="24"/>
          <w:lang w:eastAsia="lt-LT"/>
        </w:rPr>
      </w:pPr>
      <w:r w:rsidRPr="004C6F23">
        <w:rPr>
          <w:rFonts w:ascii="Times New Roman" w:eastAsia="Times New Roman" w:hAnsi="Times New Roman"/>
          <w:b/>
          <w:bCs/>
          <w:color w:val="000000"/>
          <w:sz w:val="24"/>
          <w:szCs w:val="24"/>
          <w:lang w:eastAsia="lt-LT"/>
        </w:rPr>
        <w:t>5.</w:t>
      </w:r>
      <w:r w:rsidR="000E27AE" w:rsidRPr="004C6F23">
        <w:rPr>
          <w:rFonts w:ascii="Times New Roman" w:eastAsia="Times New Roman" w:hAnsi="Times New Roman"/>
          <w:b/>
          <w:bCs/>
          <w:color w:val="000000"/>
          <w:sz w:val="24"/>
          <w:szCs w:val="24"/>
          <w:lang w:eastAsia="lt-LT"/>
        </w:rPr>
        <w:t>2</w:t>
      </w:r>
      <w:r w:rsidR="001D2CEE" w:rsidRPr="004C6F23">
        <w:rPr>
          <w:rFonts w:ascii="Times New Roman" w:eastAsia="Times New Roman" w:hAnsi="Times New Roman"/>
          <w:b/>
          <w:bCs/>
          <w:color w:val="000000"/>
          <w:sz w:val="24"/>
          <w:szCs w:val="24"/>
          <w:lang w:eastAsia="lt-LT"/>
        </w:rPr>
        <w:t>9</w:t>
      </w:r>
      <w:r w:rsidR="00D73F4D" w:rsidRPr="004C6F23">
        <w:rPr>
          <w:rFonts w:ascii="Times New Roman" w:eastAsia="Times New Roman" w:hAnsi="Times New Roman"/>
          <w:b/>
          <w:bCs/>
          <w:color w:val="000000"/>
          <w:sz w:val="24"/>
          <w:szCs w:val="24"/>
          <w:lang w:eastAsia="lt-LT"/>
        </w:rPr>
        <w:t xml:space="preserve">. </w:t>
      </w:r>
      <w:r w:rsidR="00733469" w:rsidRPr="004C6F23">
        <w:rPr>
          <w:rFonts w:ascii="Times New Roman" w:eastAsia="Times New Roman" w:hAnsi="Times New Roman"/>
          <w:b/>
          <w:bCs/>
          <w:color w:val="000000"/>
          <w:sz w:val="24"/>
          <w:szCs w:val="24"/>
          <w:lang w:eastAsia="lt-LT"/>
        </w:rPr>
        <w:t>Vizitas</w:t>
      </w:r>
      <w:r w:rsidR="00733469" w:rsidRPr="004C6F23">
        <w:rPr>
          <w:rFonts w:ascii="Times New Roman" w:eastAsia="Times New Roman" w:hAnsi="Times New Roman"/>
          <w:b/>
          <w:color w:val="000000"/>
          <w:sz w:val="24"/>
          <w:szCs w:val="24"/>
          <w:lang w:eastAsia="lt-LT"/>
        </w:rPr>
        <w:t> – diplomatiniais arba kitais abiem pusėm</w:t>
      </w:r>
      <w:r w:rsidR="000D71E3">
        <w:rPr>
          <w:rFonts w:ascii="Times New Roman" w:eastAsia="Times New Roman" w:hAnsi="Times New Roman"/>
          <w:b/>
          <w:color w:val="000000"/>
          <w:sz w:val="24"/>
          <w:szCs w:val="24"/>
          <w:lang w:eastAsia="lt-LT"/>
        </w:rPr>
        <w:t>s</w:t>
      </w:r>
      <w:r w:rsidR="00733469" w:rsidRPr="004C6F23">
        <w:rPr>
          <w:rFonts w:ascii="Times New Roman" w:eastAsia="Times New Roman" w:hAnsi="Times New Roman"/>
          <w:b/>
          <w:color w:val="000000"/>
          <w:sz w:val="24"/>
          <w:szCs w:val="24"/>
          <w:lang w:eastAsia="lt-LT"/>
        </w:rPr>
        <w:t xml:space="preserve"> priimtinais oficialiais kanalais iš anksto tarp kviečiančiosios institucijos ir oficialaus svečio institucijos suderintas oficialaus svečio apsilankymas Lietuvos Respublikoje pagal iš anksto sudarytą ir su vizitą vykdančia institucija </w:t>
      </w:r>
      <w:r w:rsidR="00733469" w:rsidRPr="002D08DB">
        <w:rPr>
          <w:rFonts w:ascii="Times New Roman" w:eastAsia="Times New Roman" w:hAnsi="Times New Roman"/>
          <w:b/>
          <w:color w:val="000000"/>
          <w:sz w:val="24"/>
          <w:szCs w:val="24"/>
          <w:lang w:eastAsia="lt-LT"/>
        </w:rPr>
        <w:t>suderintą programą.</w:t>
      </w:r>
    </w:p>
    <w:p w14:paraId="1DDD8522" w14:textId="3DD15FEE" w:rsidR="002D08DB" w:rsidRPr="00145053" w:rsidRDefault="009439C2" w:rsidP="002D08DB">
      <w:pPr>
        <w:spacing w:after="0" w:line="240" w:lineRule="auto"/>
        <w:ind w:firstLine="720"/>
        <w:jc w:val="both"/>
        <w:rPr>
          <w:rFonts w:ascii="Times New Roman" w:eastAsia="Times New Roman" w:hAnsi="Times New Roman"/>
          <w:b/>
          <w:bCs/>
          <w:color w:val="000000"/>
          <w:sz w:val="24"/>
          <w:szCs w:val="24"/>
          <w:lang w:eastAsia="lt-LT"/>
        </w:rPr>
      </w:pPr>
      <w:r w:rsidRPr="00145053">
        <w:rPr>
          <w:rFonts w:ascii="Times New Roman" w:eastAsia="Times New Roman" w:hAnsi="Times New Roman"/>
          <w:b/>
          <w:bCs/>
          <w:color w:val="000000"/>
          <w:sz w:val="24"/>
          <w:szCs w:val="24"/>
          <w:lang w:eastAsia="lt-LT"/>
        </w:rPr>
        <w:t>5.</w:t>
      </w:r>
      <w:r w:rsidR="001D2CEE" w:rsidRPr="00145053">
        <w:rPr>
          <w:rFonts w:ascii="Times New Roman" w:eastAsia="Times New Roman" w:hAnsi="Times New Roman"/>
          <w:b/>
          <w:bCs/>
          <w:color w:val="000000"/>
          <w:sz w:val="24"/>
          <w:szCs w:val="24"/>
          <w:lang w:eastAsia="lt-LT"/>
        </w:rPr>
        <w:t>30</w:t>
      </w:r>
      <w:r w:rsidRPr="00145053">
        <w:rPr>
          <w:rFonts w:ascii="Times New Roman" w:eastAsia="Times New Roman" w:hAnsi="Times New Roman"/>
          <w:b/>
          <w:bCs/>
          <w:color w:val="000000"/>
          <w:sz w:val="24"/>
          <w:szCs w:val="24"/>
          <w:lang w:eastAsia="lt-LT"/>
        </w:rPr>
        <w:t>.</w:t>
      </w:r>
      <w:r w:rsidR="00AE769A" w:rsidRPr="00145053">
        <w:rPr>
          <w:rFonts w:ascii="Times New Roman" w:eastAsia="Times New Roman" w:hAnsi="Times New Roman"/>
          <w:b/>
          <w:bCs/>
          <w:color w:val="000000"/>
          <w:sz w:val="24"/>
          <w:szCs w:val="24"/>
          <w:lang w:eastAsia="lt-LT"/>
        </w:rPr>
        <w:t> </w:t>
      </w:r>
      <w:r w:rsidR="002D08DB" w:rsidRPr="00145053">
        <w:rPr>
          <w:rFonts w:ascii="Times New Roman" w:hAnsi="Times New Roman"/>
          <w:b/>
          <w:sz w:val="24"/>
          <w:szCs w:val="24"/>
        </w:rPr>
        <w:t xml:space="preserve">Vizitą aptarnaujantys asmenys – vizitą vykdančios institucijos identifikuoti asmenys, kurie vizito metu privalo būti kartu su oficialaus svečio delegacija arba netoli jos.         </w:t>
      </w:r>
    </w:p>
    <w:p w14:paraId="5BFDB842" w14:textId="71AF0469" w:rsidR="00733469" w:rsidRPr="00145053" w:rsidRDefault="002D08DB" w:rsidP="002D08DB">
      <w:pPr>
        <w:spacing w:after="0" w:line="240" w:lineRule="auto"/>
        <w:ind w:firstLine="720"/>
        <w:jc w:val="both"/>
        <w:rPr>
          <w:rFonts w:ascii="Times New Roman" w:eastAsia="Times New Roman" w:hAnsi="Times New Roman"/>
          <w:b/>
          <w:color w:val="000000"/>
          <w:sz w:val="24"/>
          <w:szCs w:val="24"/>
          <w:lang w:eastAsia="lt-LT"/>
        </w:rPr>
      </w:pPr>
      <w:r w:rsidRPr="00145053">
        <w:rPr>
          <w:rFonts w:ascii="Times New Roman" w:eastAsia="Times New Roman" w:hAnsi="Times New Roman"/>
          <w:b/>
          <w:bCs/>
          <w:color w:val="000000"/>
          <w:sz w:val="24"/>
          <w:szCs w:val="24"/>
          <w:lang w:eastAsia="lt-LT"/>
        </w:rPr>
        <w:t xml:space="preserve">5.31. </w:t>
      </w:r>
      <w:r w:rsidR="00733469" w:rsidRPr="00145053">
        <w:rPr>
          <w:rFonts w:ascii="Times New Roman" w:eastAsia="Times New Roman" w:hAnsi="Times New Roman"/>
          <w:b/>
          <w:bCs/>
          <w:color w:val="000000"/>
          <w:sz w:val="24"/>
          <w:szCs w:val="24"/>
          <w:lang w:eastAsia="lt-LT"/>
        </w:rPr>
        <w:t>Vizito rengimo grupė</w:t>
      </w:r>
      <w:r w:rsidR="00733469" w:rsidRPr="00145053">
        <w:rPr>
          <w:rFonts w:ascii="Times New Roman" w:eastAsia="Times New Roman" w:hAnsi="Times New Roman"/>
          <w:b/>
          <w:color w:val="000000"/>
          <w:sz w:val="24"/>
          <w:szCs w:val="24"/>
          <w:lang w:eastAsia="lt-LT"/>
        </w:rPr>
        <w:t> – oficialaus svečio valstybės ar tarptautinės organizacijos institucijų oficialių asmenų, įgaliotų parengti vizitą, grupė, kuri prieš vizitą apsilanko Lietuvos Respublikoje, susipažįsta su vizitą vykdančios institucijos pasiūlymais ir pateikia savo pageidavimus, kaip organizuoti vizitą.</w:t>
      </w:r>
    </w:p>
    <w:p w14:paraId="2F92B656" w14:textId="2B52495B" w:rsidR="00733469" w:rsidRPr="002D08DB" w:rsidRDefault="009439C2" w:rsidP="002D08DB">
      <w:pPr>
        <w:spacing w:after="0" w:line="240" w:lineRule="auto"/>
        <w:ind w:firstLine="720"/>
        <w:jc w:val="both"/>
        <w:rPr>
          <w:rFonts w:ascii="Times New Roman" w:eastAsia="Times New Roman" w:hAnsi="Times New Roman"/>
          <w:b/>
          <w:color w:val="000000"/>
          <w:sz w:val="24"/>
          <w:szCs w:val="24"/>
          <w:lang w:eastAsia="lt-LT"/>
        </w:rPr>
      </w:pPr>
      <w:r w:rsidRPr="00145053">
        <w:rPr>
          <w:rFonts w:ascii="Times New Roman" w:eastAsia="Times New Roman" w:hAnsi="Times New Roman"/>
          <w:b/>
          <w:bCs/>
          <w:color w:val="000000"/>
          <w:sz w:val="24"/>
          <w:szCs w:val="24"/>
          <w:lang w:eastAsia="lt-LT"/>
        </w:rPr>
        <w:t>5.3</w:t>
      </w:r>
      <w:r w:rsidR="002D08DB" w:rsidRPr="00145053">
        <w:rPr>
          <w:rFonts w:ascii="Times New Roman" w:eastAsia="Times New Roman" w:hAnsi="Times New Roman"/>
          <w:b/>
          <w:bCs/>
          <w:color w:val="000000"/>
          <w:sz w:val="24"/>
          <w:szCs w:val="24"/>
          <w:lang w:eastAsia="lt-LT"/>
        </w:rPr>
        <w:t>2</w:t>
      </w:r>
      <w:r w:rsidRPr="00145053">
        <w:rPr>
          <w:rFonts w:ascii="Times New Roman" w:eastAsia="Times New Roman" w:hAnsi="Times New Roman"/>
          <w:b/>
          <w:bCs/>
          <w:color w:val="000000"/>
          <w:sz w:val="24"/>
          <w:szCs w:val="24"/>
          <w:lang w:eastAsia="lt-LT"/>
        </w:rPr>
        <w:t xml:space="preserve">. </w:t>
      </w:r>
      <w:r w:rsidR="00733469" w:rsidRPr="00145053">
        <w:rPr>
          <w:rFonts w:ascii="Times New Roman" w:eastAsia="Times New Roman" w:hAnsi="Times New Roman"/>
          <w:b/>
          <w:bCs/>
          <w:color w:val="000000"/>
          <w:sz w:val="24"/>
          <w:szCs w:val="24"/>
          <w:lang w:eastAsia="lt-LT"/>
        </w:rPr>
        <w:t>Vizito saugumą</w:t>
      </w:r>
      <w:r w:rsidR="00733469" w:rsidRPr="00145053">
        <w:rPr>
          <w:rFonts w:ascii="Times New Roman" w:eastAsia="Times New Roman" w:hAnsi="Times New Roman"/>
          <w:b/>
          <w:color w:val="000000"/>
          <w:sz w:val="24"/>
          <w:szCs w:val="24"/>
          <w:lang w:eastAsia="lt-LT"/>
        </w:rPr>
        <w:t> </w:t>
      </w:r>
      <w:r w:rsidR="00733469" w:rsidRPr="00145053">
        <w:rPr>
          <w:rFonts w:ascii="Times New Roman" w:eastAsia="Times New Roman" w:hAnsi="Times New Roman"/>
          <w:b/>
          <w:bCs/>
          <w:color w:val="000000"/>
          <w:sz w:val="24"/>
          <w:szCs w:val="24"/>
          <w:lang w:eastAsia="lt-LT"/>
        </w:rPr>
        <w:t>užtikrinanti institucija </w:t>
      </w:r>
      <w:r w:rsidR="00733469" w:rsidRPr="00145053">
        <w:rPr>
          <w:rFonts w:ascii="Times New Roman" w:eastAsia="Times New Roman" w:hAnsi="Times New Roman"/>
          <w:b/>
          <w:color w:val="000000"/>
          <w:sz w:val="24"/>
          <w:szCs w:val="24"/>
          <w:lang w:eastAsia="lt-LT"/>
        </w:rPr>
        <w:t xml:space="preserve">– </w:t>
      </w:r>
      <w:r w:rsidR="003331DA" w:rsidRPr="00145053">
        <w:rPr>
          <w:rFonts w:ascii="Times New Roman" w:eastAsia="Times New Roman" w:hAnsi="Times New Roman"/>
          <w:b/>
          <w:color w:val="000000"/>
          <w:sz w:val="24"/>
          <w:szCs w:val="24"/>
          <w:lang w:eastAsia="lt-LT"/>
        </w:rPr>
        <w:t xml:space="preserve">Lietuvos Respublikos vidaus reikalų ministro </w:t>
      </w:r>
      <w:r w:rsidR="00703820" w:rsidRPr="00145053">
        <w:rPr>
          <w:rFonts w:ascii="Times New Roman" w:eastAsia="Times New Roman" w:hAnsi="Times New Roman"/>
          <w:b/>
          <w:color w:val="000000"/>
          <w:sz w:val="24"/>
          <w:szCs w:val="24"/>
          <w:lang w:eastAsia="lt-LT"/>
        </w:rPr>
        <w:t xml:space="preserve">valdymo srities statutinė įstaiga, pagal savo kompetenciją </w:t>
      </w:r>
      <w:r w:rsidR="003F29C2" w:rsidRPr="00145053">
        <w:rPr>
          <w:rFonts w:ascii="Times New Roman" w:eastAsia="Times New Roman" w:hAnsi="Times New Roman"/>
          <w:b/>
          <w:color w:val="000000"/>
          <w:sz w:val="24"/>
          <w:szCs w:val="24"/>
          <w:lang w:eastAsia="lt-LT"/>
        </w:rPr>
        <w:t>vykd</w:t>
      </w:r>
      <w:r w:rsidR="00703820" w:rsidRPr="00145053">
        <w:rPr>
          <w:rFonts w:ascii="Times New Roman" w:eastAsia="Times New Roman" w:hAnsi="Times New Roman"/>
          <w:b/>
          <w:color w:val="000000"/>
          <w:sz w:val="24"/>
          <w:szCs w:val="24"/>
          <w:lang w:eastAsia="lt-LT"/>
        </w:rPr>
        <w:t xml:space="preserve">anti </w:t>
      </w:r>
      <w:r w:rsidR="00733469" w:rsidRPr="00145053">
        <w:rPr>
          <w:rFonts w:ascii="Times New Roman" w:eastAsia="Times New Roman" w:hAnsi="Times New Roman"/>
          <w:b/>
          <w:color w:val="000000"/>
          <w:sz w:val="24"/>
          <w:szCs w:val="24"/>
          <w:lang w:eastAsia="lt-LT"/>
        </w:rPr>
        <w:t>oficialių</w:t>
      </w:r>
      <w:r w:rsidR="00733469" w:rsidRPr="002D08DB">
        <w:rPr>
          <w:rFonts w:ascii="Times New Roman" w:eastAsia="Times New Roman" w:hAnsi="Times New Roman"/>
          <w:b/>
          <w:color w:val="000000"/>
          <w:sz w:val="24"/>
          <w:szCs w:val="24"/>
          <w:lang w:eastAsia="lt-LT"/>
        </w:rPr>
        <w:t xml:space="preserve"> svečių apsaugą.</w:t>
      </w:r>
    </w:p>
    <w:p w14:paraId="40C3AEE3" w14:textId="1AA2DE28" w:rsidR="009A1D7F" w:rsidRPr="002D08DB" w:rsidRDefault="001865C8" w:rsidP="002D08DB">
      <w:pPr>
        <w:spacing w:after="0" w:line="240" w:lineRule="auto"/>
        <w:ind w:firstLine="720"/>
        <w:jc w:val="both"/>
        <w:rPr>
          <w:rFonts w:ascii="Times New Roman" w:eastAsia="Times New Roman" w:hAnsi="Times New Roman"/>
          <w:b/>
          <w:color w:val="000000"/>
          <w:sz w:val="24"/>
          <w:szCs w:val="24"/>
          <w:lang w:eastAsia="lt-LT"/>
        </w:rPr>
      </w:pPr>
      <w:r w:rsidRPr="002D08DB">
        <w:rPr>
          <w:rFonts w:ascii="Times New Roman" w:eastAsia="Times New Roman" w:hAnsi="Times New Roman"/>
          <w:b/>
          <w:bCs/>
          <w:color w:val="000000"/>
          <w:sz w:val="24"/>
          <w:szCs w:val="24"/>
          <w:lang w:eastAsia="lt-LT"/>
        </w:rPr>
        <w:t>5.3</w:t>
      </w:r>
      <w:r w:rsidR="002D08DB" w:rsidRPr="002D08DB">
        <w:rPr>
          <w:rFonts w:ascii="Times New Roman" w:eastAsia="Times New Roman" w:hAnsi="Times New Roman"/>
          <w:b/>
          <w:bCs/>
          <w:color w:val="000000"/>
          <w:sz w:val="24"/>
          <w:szCs w:val="24"/>
          <w:lang w:eastAsia="lt-LT"/>
        </w:rPr>
        <w:t>3</w:t>
      </w:r>
      <w:r w:rsidRPr="002D08DB">
        <w:rPr>
          <w:rFonts w:ascii="Times New Roman" w:eastAsia="Times New Roman" w:hAnsi="Times New Roman"/>
          <w:b/>
          <w:bCs/>
          <w:color w:val="000000"/>
          <w:sz w:val="24"/>
          <w:szCs w:val="24"/>
          <w:lang w:eastAsia="lt-LT"/>
        </w:rPr>
        <w:t xml:space="preserve">. </w:t>
      </w:r>
      <w:r w:rsidR="00733469" w:rsidRPr="002D08DB">
        <w:rPr>
          <w:rFonts w:ascii="Times New Roman" w:eastAsia="Times New Roman" w:hAnsi="Times New Roman"/>
          <w:b/>
          <w:bCs/>
          <w:color w:val="000000"/>
          <w:sz w:val="24"/>
          <w:szCs w:val="24"/>
          <w:lang w:eastAsia="lt-LT"/>
        </w:rPr>
        <w:t>Vizito saugumo užtikrinimas</w:t>
      </w:r>
      <w:r w:rsidR="00733469" w:rsidRPr="002D08DB">
        <w:rPr>
          <w:rFonts w:ascii="Times New Roman" w:eastAsia="Times New Roman" w:hAnsi="Times New Roman"/>
          <w:b/>
          <w:color w:val="000000"/>
          <w:sz w:val="24"/>
          <w:szCs w:val="24"/>
          <w:lang w:eastAsia="lt-LT"/>
        </w:rPr>
        <w:t> – priemonių, kuriomis užtikrinama saugomo asmens ir jo lankomų objektų apsauga, viešoji tvarka, saugus eismas ir visuomenės saugumas vizito metu oficialaus svečio buvimo vietose ar judėjimo maršrutuose, visuma.</w:t>
      </w:r>
      <w:r w:rsidR="00017BE3" w:rsidRPr="00AF4FA6">
        <w:rPr>
          <w:rFonts w:ascii="Times New Roman" w:eastAsia="Times New Roman" w:hAnsi="Times New Roman"/>
          <w:color w:val="000000"/>
          <w:sz w:val="24"/>
          <w:szCs w:val="24"/>
          <w:lang w:eastAsia="lt-LT"/>
        </w:rPr>
        <w:t>“</w:t>
      </w:r>
    </w:p>
    <w:p w14:paraId="18675287" w14:textId="49EBABFC" w:rsidR="00B774F1" w:rsidRPr="00AF4FA6" w:rsidRDefault="00B774F1" w:rsidP="00B774F1">
      <w:pPr>
        <w:pStyle w:val="Sraopastraipa"/>
        <w:numPr>
          <w:ilvl w:val="0"/>
          <w:numId w:val="5"/>
        </w:numPr>
        <w:tabs>
          <w:tab w:val="left" w:pos="993"/>
          <w:tab w:val="left" w:pos="6804"/>
        </w:tabs>
        <w:spacing w:after="0" w:line="240" w:lineRule="auto"/>
        <w:ind w:left="0" w:firstLine="709"/>
        <w:jc w:val="both"/>
        <w:rPr>
          <w:rFonts w:ascii="Times New Roman" w:hAnsi="Times New Roman"/>
          <w:sz w:val="24"/>
          <w:szCs w:val="24"/>
          <w:lang w:eastAsia="lt-LT"/>
        </w:rPr>
      </w:pPr>
      <w:r w:rsidRPr="00AF4FA6">
        <w:rPr>
          <w:rFonts w:ascii="Times New Roman" w:hAnsi="Times New Roman"/>
          <w:sz w:val="24"/>
          <w:szCs w:val="24"/>
          <w:lang w:eastAsia="lt-LT"/>
        </w:rPr>
        <w:t>Pakeisti II skyriaus pavadinimą ir jį išdėstyti taip:</w:t>
      </w:r>
    </w:p>
    <w:p w14:paraId="65FEA0CC" w14:textId="77777777" w:rsidR="00F809D4" w:rsidRPr="004C6F23" w:rsidRDefault="00B774F1" w:rsidP="00B774F1">
      <w:pPr>
        <w:pStyle w:val="Sraopastraipa"/>
        <w:tabs>
          <w:tab w:val="left" w:pos="6804"/>
        </w:tabs>
        <w:spacing w:after="0" w:line="240" w:lineRule="auto"/>
        <w:ind w:left="0"/>
        <w:jc w:val="center"/>
        <w:rPr>
          <w:rFonts w:ascii="Times New Roman" w:hAnsi="Times New Roman"/>
          <w:b/>
          <w:color w:val="000000"/>
          <w:sz w:val="24"/>
          <w:szCs w:val="24"/>
        </w:rPr>
      </w:pPr>
      <w:r w:rsidRPr="004C6F23">
        <w:rPr>
          <w:rFonts w:ascii="Times New Roman" w:hAnsi="Times New Roman"/>
          <w:color w:val="000000"/>
          <w:sz w:val="24"/>
          <w:szCs w:val="24"/>
        </w:rPr>
        <w:t>„</w:t>
      </w:r>
      <w:r w:rsidRPr="004C6F23">
        <w:rPr>
          <w:rFonts w:ascii="Times New Roman" w:hAnsi="Times New Roman"/>
          <w:b/>
          <w:color w:val="000000"/>
          <w:sz w:val="24"/>
          <w:szCs w:val="24"/>
        </w:rPr>
        <w:t>II SKYRIUS</w:t>
      </w:r>
    </w:p>
    <w:p w14:paraId="7A451EC4" w14:textId="746B9DEE" w:rsidR="00B774F1" w:rsidRPr="004C6F23" w:rsidRDefault="00B774F1" w:rsidP="00B774F1">
      <w:pPr>
        <w:pStyle w:val="Sraopastraipa"/>
        <w:tabs>
          <w:tab w:val="left" w:pos="6804"/>
        </w:tabs>
        <w:spacing w:after="0" w:line="240" w:lineRule="auto"/>
        <w:ind w:left="0"/>
        <w:jc w:val="center"/>
        <w:rPr>
          <w:rFonts w:ascii="Times New Roman" w:hAnsi="Times New Roman"/>
          <w:bCs/>
          <w:color w:val="000000"/>
          <w:sz w:val="24"/>
          <w:szCs w:val="24"/>
        </w:rPr>
      </w:pPr>
      <w:r w:rsidRPr="004C6F23">
        <w:rPr>
          <w:rFonts w:ascii="Times New Roman" w:hAnsi="Times New Roman"/>
          <w:bCs/>
          <w:strike/>
          <w:color w:val="000000"/>
          <w:sz w:val="24"/>
          <w:szCs w:val="24"/>
        </w:rPr>
        <w:t>II.</w:t>
      </w:r>
      <w:r w:rsidRPr="004C6F23">
        <w:rPr>
          <w:rFonts w:ascii="Times New Roman" w:hAnsi="Times New Roman"/>
          <w:bCs/>
          <w:color w:val="000000"/>
          <w:sz w:val="24"/>
          <w:szCs w:val="24"/>
        </w:rPr>
        <w:t xml:space="preserve"> OFICIALIŲ SVEČIŲ IR JŲ VIZITŲ KLASIFIKACIJA, PAGRINDINĖS VIZITO PROGRAMOS DALYS“.</w:t>
      </w:r>
    </w:p>
    <w:p w14:paraId="48BA46FB" w14:textId="77777777" w:rsidR="00B774F1" w:rsidRPr="004C6F23" w:rsidRDefault="00B774F1" w:rsidP="00B774F1">
      <w:pPr>
        <w:pStyle w:val="Sraopastraipa"/>
        <w:numPr>
          <w:ilvl w:val="0"/>
          <w:numId w:val="5"/>
        </w:numPr>
        <w:tabs>
          <w:tab w:val="left" w:pos="993"/>
          <w:tab w:val="left" w:pos="6804"/>
        </w:tabs>
        <w:spacing w:after="0" w:line="240" w:lineRule="auto"/>
        <w:ind w:left="0" w:firstLine="709"/>
        <w:jc w:val="both"/>
        <w:rPr>
          <w:rFonts w:ascii="Times New Roman" w:hAnsi="Times New Roman"/>
          <w:sz w:val="24"/>
          <w:szCs w:val="24"/>
          <w:lang w:eastAsia="lt-LT"/>
        </w:rPr>
      </w:pPr>
      <w:r w:rsidRPr="004C6F23">
        <w:rPr>
          <w:rFonts w:ascii="Times New Roman" w:hAnsi="Times New Roman"/>
          <w:sz w:val="24"/>
          <w:szCs w:val="24"/>
          <w:lang w:eastAsia="lt-LT"/>
        </w:rPr>
        <w:t>Pakeisti III skyriaus pavadinimą ir jį išdėstyti taip:</w:t>
      </w:r>
    </w:p>
    <w:p w14:paraId="2D41D5BD" w14:textId="77777777" w:rsidR="00B774F1" w:rsidRPr="004C6F23" w:rsidRDefault="00B774F1" w:rsidP="00B774F1">
      <w:pPr>
        <w:pStyle w:val="Sraopastraipa"/>
        <w:tabs>
          <w:tab w:val="left" w:pos="6804"/>
        </w:tabs>
        <w:spacing w:after="0" w:line="240" w:lineRule="auto"/>
        <w:ind w:left="0"/>
        <w:jc w:val="center"/>
        <w:rPr>
          <w:rFonts w:ascii="Times New Roman" w:hAnsi="Times New Roman"/>
          <w:b/>
          <w:sz w:val="24"/>
          <w:szCs w:val="24"/>
          <w:lang w:eastAsia="lt-LT"/>
        </w:rPr>
      </w:pPr>
      <w:r w:rsidRPr="004C6F23">
        <w:rPr>
          <w:rFonts w:ascii="Times New Roman" w:hAnsi="Times New Roman"/>
          <w:sz w:val="24"/>
          <w:szCs w:val="24"/>
          <w:lang w:eastAsia="lt-LT"/>
        </w:rPr>
        <w:t>„</w:t>
      </w:r>
      <w:r w:rsidRPr="004C6F23">
        <w:rPr>
          <w:rFonts w:ascii="Times New Roman" w:hAnsi="Times New Roman"/>
          <w:b/>
          <w:sz w:val="24"/>
          <w:szCs w:val="24"/>
          <w:lang w:eastAsia="lt-LT"/>
        </w:rPr>
        <w:t>III SKYRIUS</w:t>
      </w:r>
    </w:p>
    <w:p w14:paraId="51B1833C" w14:textId="46EC6112" w:rsidR="00B774F1" w:rsidRPr="004C6F23" w:rsidRDefault="002627F8" w:rsidP="002627F8">
      <w:pPr>
        <w:widowControl w:val="0"/>
        <w:tabs>
          <w:tab w:val="left" w:pos="284"/>
          <w:tab w:val="left" w:pos="1276"/>
        </w:tabs>
        <w:spacing w:after="0" w:line="240" w:lineRule="auto"/>
        <w:ind w:left="284"/>
        <w:jc w:val="center"/>
        <w:rPr>
          <w:rFonts w:ascii="Times New Roman" w:hAnsi="Times New Roman"/>
          <w:bCs/>
          <w:color w:val="000000"/>
          <w:sz w:val="24"/>
          <w:szCs w:val="24"/>
        </w:rPr>
      </w:pPr>
      <w:r w:rsidRPr="004C6F23">
        <w:rPr>
          <w:rFonts w:ascii="Times New Roman" w:hAnsi="Times New Roman"/>
          <w:bCs/>
          <w:strike/>
          <w:color w:val="000000"/>
          <w:sz w:val="24"/>
          <w:szCs w:val="24"/>
        </w:rPr>
        <w:t>III.</w:t>
      </w:r>
      <w:r w:rsidRPr="004C6F23">
        <w:rPr>
          <w:rFonts w:ascii="Times New Roman" w:hAnsi="Times New Roman"/>
          <w:bCs/>
          <w:color w:val="000000"/>
          <w:sz w:val="24"/>
          <w:szCs w:val="24"/>
        </w:rPr>
        <w:t xml:space="preserve"> </w:t>
      </w:r>
      <w:r w:rsidR="00B774F1" w:rsidRPr="004C6F23">
        <w:rPr>
          <w:rFonts w:ascii="Times New Roman" w:hAnsi="Times New Roman"/>
          <w:bCs/>
          <w:color w:val="000000"/>
          <w:sz w:val="24"/>
          <w:szCs w:val="24"/>
        </w:rPr>
        <w:t>SVARBIAUSIEJI VALSTYBINIO IR DIPLOMATINIO PROTOKOLO REIKALAVIMAI IR OFICIALAUS SVEČIO SAUGUMO UŽTIKRINIMO LYGIAI“.</w:t>
      </w:r>
    </w:p>
    <w:p w14:paraId="128408F9" w14:textId="77777777" w:rsidR="006913E0" w:rsidRPr="004C6F23" w:rsidRDefault="006913E0" w:rsidP="006913E0">
      <w:pPr>
        <w:pStyle w:val="Sraopastraipa"/>
        <w:numPr>
          <w:ilvl w:val="0"/>
          <w:numId w:val="5"/>
        </w:numPr>
        <w:tabs>
          <w:tab w:val="left" w:pos="993"/>
          <w:tab w:val="left" w:pos="6804"/>
        </w:tabs>
        <w:spacing w:after="0" w:line="240" w:lineRule="auto"/>
        <w:jc w:val="both"/>
        <w:rPr>
          <w:rFonts w:ascii="Times New Roman" w:hAnsi="Times New Roman"/>
          <w:sz w:val="24"/>
          <w:szCs w:val="24"/>
          <w:lang w:eastAsia="lt-LT"/>
        </w:rPr>
      </w:pPr>
      <w:r w:rsidRPr="004C6F23">
        <w:rPr>
          <w:rFonts w:ascii="Times New Roman" w:hAnsi="Times New Roman"/>
          <w:color w:val="000000"/>
          <w:sz w:val="24"/>
          <w:szCs w:val="24"/>
        </w:rPr>
        <w:t>Pakeisti 12.8 papunktį ir jį išdėstyti taip:</w:t>
      </w:r>
    </w:p>
    <w:p w14:paraId="1201BA5E" w14:textId="1AA832A4" w:rsidR="006913E0" w:rsidRPr="004C6F23" w:rsidRDefault="006913E0" w:rsidP="006913E0">
      <w:pPr>
        <w:pStyle w:val="Sraopastraipa"/>
        <w:tabs>
          <w:tab w:val="left" w:pos="6804"/>
        </w:tabs>
        <w:spacing w:after="0" w:line="240" w:lineRule="auto"/>
        <w:ind w:left="0" w:firstLine="709"/>
        <w:jc w:val="both"/>
        <w:rPr>
          <w:rFonts w:ascii="Times New Roman" w:hAnsi="Times New Roman"/>
          <w:sz w:val="24"/>
          <w:szCs w:val="24"/>
          <w:lang w:eastAsia="lt-LT"/>
        </w:rPr>
      </w:pPr>
      <w:r w:rsidRPr="004C6F23">
        <w:rPr>
          <w:rFonts w:ascii="Times New Roman" w:hAnsi="Times New Roman"/>
          <w:color w:val="000000"/>
          <w:sz w:val="24"/>
          <w:szCs w:val="24"/>
        </w:rPr>
        <w:t>„12.8. Oficialaus svečio kortežą eskortuoja</w:t>
      </w:r>
      <w:r w:rsidR="00B23F70" w:rsidRPr="004C6F23">
        <w:rPr>
          <w:rFonts w:ascii="Times New Roman" w:hAnsi="Times New Roman"/>
          <w:color w:val="000000"/>
          <w:sz w:val="24"/>
          <w:szCs w:val="24"/>
        </w:rPr>
        <w:t xml:space="preserve"> </w:t>
      </w:r>
      <w:r w:rsidR="00B23F70" w:rsidRPr="004C6F23">
        <w:rPr>
          <w:rFonts w:ascii="Times New Roman" w:hAnsi="Times New Roman"/>
          <w:b/>
          <w:color w:val="000000"/>
          <w:sz w:val="24"/>
          <w:szCs w:val="24"/>
        </w:rPr>
        <w:t>arba lydi</w:t>
      </w:r>
      <w:r w:rsidRPr="004C6F23">
        <w:rPr>
          <w:rFonts w:ascii="Times New Roman" w:hAnsi="Times New Roman"/>
          <w:color w:val="000000"/>
          <w:sz w:val="24"/>
          <w:szCs w:val="24"/>
        </w:rPr>
        <w:t xml:space="preserve"> </w:t>
      </w:r>
      <w:r w:rsidRPr="004C6F23">
        <w:rPr>
          <w:rFonts w:ascii="Times New Roman" w:hAnsi="Times New Roman"/>
          <w:strike/>
          <w:color w:val="000000"/>
          <w:sz w:val="24"/>
          <w:szCs w:val="24"/>
        </w:rPr>
        <w:t>kelių patrulių padalinys</w:t>
      </w:r>
      <w:r w:rsidRPr="004C6F23">
        <w:rPr>
          <w:rFonts w:ascii="Times New Roman" w:hAnsi="Times New Roman"/>
          <w:color w:val="000000"/>
          <w:sz w:val="24"/>
          <w:szCs w:val="24"/>
        </w:rPr>
        <w:t xml:space="preserve"> </w:t>
      </w:r>
      <w:r w:rsidRPr="004C6F23">
        <w:rPr>
          <w:rFonts w:ascii="Times New Roman" w:hAnsi="Times New Roman"/>
          <w:b/>
          <w:color w:val="000000"/>
          <w:sz w:val="24"/>
          <w:szCs w:val="24"/>
        </w:rPr>
        <w:t>policij</w:t>
      </w:r>
      <w:r w:rsidR="008A7B2A" w:rsidRPr="004C6F23">
        <w:rPr>
          <w:rFonts w:ascii="Times New Roman" w:hAnsi="Times New Roman"/>
          <w:b/>
          <w:color w:val="000000"/>
          <w:sz w:val="24"/>
          <w:szCs w:val="24"/>
        </w:rPr>
        <w:t>a</w:t>
      </w:r>
      <w:r w:rsidRPr="004C6F23">
        <w:rPr>
          <w:rFonts w:ascii="Times New Roman" w:hAnsi="Times New Roman"/>
          <w:color w:val="000000"/>
          <w:sz w:val="24"/>
          <w:szCs w:val="24"/>
        </w:rPr>
        <w:t>.“</w:t>
      </w:r>
    </w:p>
    <w:p w14:paraId="22046AE4" w14:textId="77777777" w:rsidR="00B774F1" w:rsidRPr="004C6F23" w:rsidRDefault="00B774F1" w:rsidP="00B774F1">
      <w:pPr>
        <w:pStyle w:val="Sraopastraipa"/>
        <w:numPr>
          <w:ilvl w:val="0"/>
          <w:numId w:val="5"/>
        </w:numPr>
        <w:tabs>
          <w:tab w:val="left" w:pos="993"/>
          <w:tab w:val="left" w:pos="6804"/>
        </w:tabs>
        <w:spacing w:after="0" w:line="240" w:lineRule="auto"/>
        <w:ind w:left="0" w:firstLine="709"/>
        <w:jc w:val="both"/>
        <w:rPr>
          <w:rFonts w:ascii="Times New Roman" w:hAnsi="Times New Roman"/>
          <w:sz w:val="24"/>
          <w:szCs w:val="24"/>
          <w:lang w:eastAsia="lt-LT"/>
        </w:rPr>
      </w:pPr>
      <w:r w:rsidRPr="004C6F23">
        <w:rPr>
          <w:rFonts w:ascii="Times New Roman" w:hAnsi="Times New Roman"/>
          <w:sz w:val="24"/>
          <w:szCs w:val="24"/>
          <w:lang w:eastAsia="lt-LT"/>
        </w:rPr>
        <w:t>Pakeisti IV skyriaus pavadinimą ir jį išdėstyti taip:</w:t>
      </w:r>
    </w:p>
    <w:p w14:paraId="1E857B5B" w14:textId="77777777" w:rsidR="00B774F1" w:rsidRPr="004C6F23" w:rsidRDefault="00B774F1" w:rsidP="00B774F1">
      <w:pPr>
        <w:pStyle w:val="Sraopastraipa"/>
        <w:tabs>
          <w:tab w:val="left" w:pos="6804"/>
        </w:tabs>
        <w:spacing w:after="0" w:line="240" w:lineRule="auto"/>
        <w:ind w:left="0"/>
        <w:jc w:val="center"/>
        <w:rPr>
          <w:rFonts w:ascii="Times New Roman" w:hAnsi="Times New Roman"/>
          <w:b/>
          <w:sz w:val="24"/>
          <w:szCs w:val="24"/>
          <w:lang w:eastAsia="lt-LT"/>
        </w:rPr>
      </w:pPr>
      <w:r w:rsidRPr="004C6F23">
        <w:rPr>
          <w:rFonts w:ascii="Times New Roman" w:hAnsi="Times New Roman"/>
          <w:sz w:val="24"/>
          <w:szCs w:val="24"/>
          <w:lang w:eastAsia="lt-LT"/>
        </w:rPr>
        <w:t>„</w:t>
      </w:r>
      <w:r w:rsidRPr="004C6F23">
        <w:rPr>
          <w:rFonts w:ascii="Times New Roman" w:hAnsi="Times New Roman"/>
          <w:b/>
          <w:sz w:val="24"/>
          <w:szCs w:val="24"/>
          <w:lang w:eastAsia="lt-LT"/>
        </w:rPr>
        <w:t>IV SKYRIUS</w:t>
      </w:r>
    </w:p>
    <w:p w14:paraId="01DA1353" w14:textId="77777777" w:rsidR="00B774F1" w:rsidRPr="004C6F23" w:rsidRDefault="00B774F1" w:rsidP="00B774F1">
      <w:pPr>
        <w:widowControl w:val="0"/>
        <w:spacing w:after="0" w:line="240" w:lineRule="auto"/>
        <w:jc w:val="center"/>
        <w:rPr>
          <w:rFonts w:ascii="Times New Roman" w:hAnsi="Times New Roman"/>
          <w:bCs/>
          <w:color w:val="000000"/>
          <w:sz w:val="24"/>
          <w:szCs w:val="24"/>
        </w:rPr>
      </w:pPr>
      <w:r w:rsidRPr="004C6F23">
        <w:rPr>
          <w:rFonts w:ascii="Times New Roman" w:hAnsi="Times New Roman"/>
          <w:bCs/>
          <w:strike/>
          <w:color w:val="000000"/>
          <w:sz w:val="24"/>
          <w:szCs w:val="24"/>
        </w:rPr>
        <w:t>IV.</w:t>
      </w:r>
      <w:r w:rsidRPr="004C6F23">
        <w:rPr>
          <w:rFonts w:ascii="Times New Roman" w:hAnsi="Times New Roman"/>
          <w:bCs/>
          <w:color w:val="000000"/>
          <w:sz w:val="24"/>
          <w:szCs w:val="24"/>
        </w:rPr>
        <w:t> VIZITO PROGRAMOS DALIŲ, VALSTYBINIO IR DIPLOMATINIO PROTOKOLO REIKALAVIMŲ TAIKYMAS ATSKIROMS VIZITŲ RŪŠIMS“.</w:t>
      </w:r>
    </w:p>
    <w:p w14:paraId="5EB93A79" w14:textId="7744BF5E" w:rsidR="00AF60F3" w:rsidRPr="004C6F23" w:rsidRDefault="00AF60F3" w:rsidP="000642BB">
      <w:pPr>
        <w:pStyle w:val="Sraopastraipa"/>
        <w:numPr>
          <w:ilvl w:val="0"/>
          <w:numId w:val="5"/>
        </w:numPr>
        <w:tabs>
          <w:tab w:val="left" w:pos="993"/>
        </w:tabs>
        <w:spacing w:after="0" w:line="240" w:lineRule="auto"/>
        <w:ind w:left="0" w:firstLine="709"/>
        <w:jc w:val="both"/>
        <w:rPr>
          <w:rFonts w:ascii="Times New Roman" w:eastAsia="Times New Roman" w:hAnsi="Times New Roman"/>
          <w:color w:val="000000"/>
          <w:sz w:val="24"/>
          <w:szCs w:val="24"/>
          <w:lang w:eastAsia="lt-LT"/>
        </w:rPr>
      </w:pPr>
      <w:r w:rsidRPr="004C6F23">
        <w:rPr>
          <w:rFonts w:ascii="Times New Roman" w:hAnsi="Times New Roman"/>
          <w:color w:val="000000"/>
          <w:sz w:val="24"/>
          <w:szCs w:val="24"/>
        </w:rPr>
        <w:t>Pakeisti 18.8 papunktį ir jį išdėstyti taip:</w:t>
      </w:r>
    </w:p>
    <w:p w14:paraId="03051811" w14:textId="4FF9018C" w:rsidR="00AF60F3" w:rsidRPr="004C6F23" w:rsidRDefault="00AF60F3" w:rsidP="00E813FA">
      <w:pPr>
        <w:tabs>
          <w:tab w:val="left" w:pos="993"/>
          <w:tab w:val="left" w:pos="1276"/>
          <w:tab w:val="left" w:pos="1418"/>
        </w:tabs>
        <w:spacing w:after="0" w:line="240" w:lineRule="auto"/>
        <w:ind w:firstLine="709"/>
        <w:jc w:val="both"/>
        <w:rPr>
          <w:rFonts w:ascii="Times New Roman" w:eastAsia="Times New Roman" w:hAnsi="Times New Roman"/>
          <w:color w:val="000000"/>
          <w:sz w:val="24"/>
          <w:szCs w:val="24"/>
          <w:lang w:eastAsia="lt-LT"/>
        </w:rPr>
      </w:pPr>
      <w:r w:rsidRPr="004C6F23">
        <w:rPr>
          <w:rFonts w:ascii="Times New Roman" w:eastAsia="Times New Roman" w:hAnsi="Times New Roman"/>
          <w:color w:val="000000"/>
          <w:sz w:val="24"/>
          <w:szCs w:val="24"/>
          <w:lang w:eastAsia="lt-LT"/>
        </w:rPr>
        <w:t>„18.8. A kategorijos oficialaus svečio</w:t>
      </w:r>
      <w:r w:rsidR="00726023" w:rsidRPr="004C6F23">
        <w:rPr>
          <w:rFonts w:ascii="Times New Roman" w:eastAsia="Times New Roman" w:hAnsi="Times New Roman"/>
          <w:b/>
          <w:color w:val="000000"/>
          <w:sz w:val="24"/>
          <w:szCs w:val="24"/>
          <w:lang w:eastAsia="lt-LT"/>
        </w:rPr>
        <w:t>, atvykusio į Lietuvos Respubliką su oficialiu vizitu</w:t>
      </w:r>
      <w:r w:rsidR="001A78D2" w:rsidRPr="004C6F23">
        <w:rPr>
          <w:rFonts w:ascii="Times New Roman" w:eastAsia="Times New Roman" w:hAnsi="Times New Roman"/>
          <w:b/>
          <w:color w:val="000000"/>
          <w:sz w:val="24"/>
          <w:szCs w:val="24"/>
          <w:lang w:eastAsia="lt-LT"/>
        </w:rPr>
        <w:t>,</w:t>
      </w:r>
      <w:r w:rsidRPr="004C6F23">
        <w:rPr>
          <w:rFonts w:ascii="Times New Roman" w:eastAsia="Times New Roman" w:hAnsi="Times New Roman"/>
          <w:color w:val="000000"/>
          <w:sz w:val="24"/>
          <w:szCs w:val="24"/>
          <w:lang w:eastAsia="lt-LT"/>
        </w:rPr>
        <w:t xml:space="preserve"> kortežą eskortuoja</w:t>
      </w:r>
      <w:r w:rsidR="001A78D2" w:rsidRPr="004C6F23">
        <w:rPr>
          <w:rFonts w:ascii="Times New Roman" w:eastAsia="Times New Roman" w:hAnsi="Times New Roman"/>
          <w:b/>
          <w:color w:val="000000"/>
          <w:sz w:val="24"/>
          <w:szCs w:val="24"/>
          <w:lang w:eastAsia="lt-LT"/>
        </w:rPr>
        <w:t>, o kitais atvejais – lydi</w:t>
      </w:r>
      <w:r w:rsidRPr="004C6F23">
        <w:rPr>
          <w:rFonts w:ascii="Times New Roman" w:eastAsia="Times New Roman" w:hAnsi="Times New Roman"/>
          <w:color w:val="000000"/>
          <w:sz w:val="24"/>
          <w:szCs w:val="24"/>
          <w:lang w:eastAsia="lt-LT"/>
        </w:rPr>
        <w:t xml:space="preserve"> </w:t>
      </w:r>
      <w:r w:rsidRPr="004C6F23">
        <w:rPr>
          <w:rFonts w:ascii="Times New Roman" w:hAnsi="Times New Roman"/>
          <w:strike/>
          <w:color w:val="000000"/>
          <w:sz w:val="24"/>
          <w:szCs w:val="24"/>
        </w:rPr>
        <w:t>kelių patrulių padalinys</w:t>
      </w:r>
      <w:r w:rsidRPr="004C6F23">
        <w:rPr>
          <w:rFonts w:ascii="Times New Roman" w:hAnsi="Times New Roman"/>
          <w:color w:val="000000"/>
          <w:sz w:val="24"/>
          <w:szCs w:val="24"/>
        </w:rPr>
        <w:t xml:space="preserve"> </w:t>
      </w:r>
      <w:r w:rsidRPr="004C6F23">
        <w:rPr>
          <w:rFonts w:ascii="Times New Roman" w:hAnsi="Times New Roman"/>
          <w:b/>
          <w:color w:val="000000"/>
          <w:sz w:val="24"/>
          <w:szCs w:val="24"/>
        </w:rPr>
        <w:t>policij</w:t>
      </w:r>
      <w:r w:rsidR="001A78D2" w:rsidRPr="004C6F23">
        <w:rPr>
          <w:rFonts w:ascii="Times New Roman" w:hAnsi="Times New Roman"/>
          <w:b/>
          <w:color w:val="000000"/>
          <w:sz w:val="24"/>
          <w:szCs w:val="24"/>
        </w:rPr>
        <w:t>a</w:t>
      </w:r>
      <w:r w:rsidRPr="004C6F23">
        <w:rPr>
          <w:rFonts w:ascii="Times New Roman" w:eastAsia="Times New Roman" w:hAnsi="Times New Roman"/>
          <w:color w:val="000000"/>
          <w:sz w:val="24"/>
          <w:szCs w:val="24"/>
          <w:lang w:eastAsia="lt-LT"/>
        </w:rPr>
        <w:t>.“</w:t>
      </w:r>
    </w:p>
    <w:p w14:paraId="7578EB10" w14:textId="17813BAD" w:rsidR="00AF60F3" w:rsidRPr="004C6F23" w:rsidRDefault="00AF60F3" w:rsidP="005D4E6F">
      <w:pPr>
        <w:pStyle w:val="Sraopastraipa"/>
        <w:numPr>
          <w:ilvl w:val="0"/>
          <w:numId w:val="5"/>
        </w:numPr>
        <w:tabs>
          <w:tab w:val="left" w:pos="1134"/>
        </w:tabs>
        <w:spacing w:after="0" w:line="240" w:lineRule="auto"/>
        <w:ind w:left="0" w:firstLine="709"/>
        <w:jc w:val="both"/>
        <w:rPr>
          <w:rFonts w:ascii="Times New Roman" w:eastAsia="Times New Roman" w:hAnsi="Times New Roman"/>
          <w:color w:val="000000"/>
          <w:sz w:val="24"/>
          <w:szCs w:val="24"/>
          <w:lang w:eastAsia="lt-LT"/>
        </w:rPr>
      </w:pPr>
      <w:r w:rsidRPr="004C6F23">
        <w:rPr>
          <w:rFonts w:ascii="Times New Roman" w:eastAsia="Times New Roman" w:hAnsi="Times New Roman"/>
          <w:color w:val="000000"/>
          <w:sz w:val="24"/>
          <w:szCs w:val="24"/>
          <w:lang w:eastAsia="lt-LT"/>
        </w:rPr>
        <w:t>Pakeisti 18.9 papunktį ir jį išdėstyti taip:</w:t>
      </w:r>
    </w:p>
    <w:p w14:paraId="5213DAAF" w14:textId="16709E7E" w:rsidR="00AF60F3" w:rsidRPr="004C6F23" w:rsidRDefault="00AF60F3" w:rsidP="00357193">
      <w:pPr>
        <w:spacing w:after="0" w:line="240" w:lineRule="auto"/>
        <w:ind w:firstLine="720"/>
        <w:jc w:val="both"/>
        <w:rPr>
          <w:rFonts w:ascii="Times New Roman" w:eastAsia="Times New Roman" w:hAnsi="Times New Roman"/>
          <w:color w:val="000000"/>
          <w:sz w:val="24"/>
          <w:szCs w:val="24"/>
          <w:lang w:eastAsia="lt-LT"/>
        </w:rPr>
      </w:pPr>
      <w:r w:rsidRPr="004C6F23">
        <w:rPr>
          <w:rFonts w:ascii="Times New Roman" w:eastAsia="Times New Roman" w:hAnsi="Times New Roman"/>
          <w:color w:val="000000"/>
          <w:sz w:val="24"/>
          <w:szCs w:val="24"/>
          <w:lang w:eastAsia="lt-LT"/>
        </w:rPr>
        <w:lastRenderedPageBreak/>
        <w:t xml:space="preserve">„18.9. Atskiru vizitą vykdančios institucijos teikimu ir Užsienio reikalų ministerijai pritarus </w:t>
      </w:r>
      <w:r w:rsidRPr="004C6F23">
        <w:rPr>
          <w:rFonts w:ascii="Times New Roman" w:hAnsi="Times New Roman"/>
          <w:strike/>
          <w:color w:val="000000"/>
          <w:sz w:val="24"/>
          <w:szCs w:val="24"/>
        </w:rPr>
        <w:t>kelių patrulių padalinys</w:t>
      </w:r>
      <w:r w:rsidRPr="004C6F23">
        <w:rPr>
          <w:rFonts w:ascii="Times New Roman" w:hAnsi="Times New Roman"/>
          <w:color w:val="000000"/>
          <w:sz w:val="24"/>
          <w:szCs w:val="24"/>
        </w:rPr>
        <w:t xml:space="preserve"> </w:t>
      </w:r>
      <w:r w:rsidRPr="004C6F23">
        <w:rPr>
          <w:rFonts w:ascii="Times New Roman" w:hAnsi="Times New Roman"/>
          <w:b/>
          <w:color w:val="000000"/>
          <w:sz w:val="24"/>
          <w:szCs w:val="24"/>
        </w:rPr>
        <w:t>policij</w:t>
      </w:r>
      <w:r w:rsidR="0070107C" w:rsidRPr="004C6F23">
        <w:rPr>
          <w:rFonts w:ascii="Times New Roman" w:hAnsi="Times New Roman"/>
          <w:b/>
          <w:color w:val="000000"/>
          <w:sz w:val="24"/>
          <w:szCs w:val="24"/>
        </w:rPr>
        <w:t xml:space="preserve">a </w:t>
      </w:r>
      <w:r w:rsidRPr="004C6F23">
        <w:rPr>
          <w:rFonts w:ascii="Times New Roman" w:eastAsia="Times New Roman" w:hAnsi="Times New Roman"/>
          <w:strike/>
          <w:color w:val="000000"/>
          <w:sz w:val="24"/>
          <w:szCs w:val="24"/>
          <w:lang w:eastAsia="lt-LT"/>
        </w:rPr>
        <w:t>eskortuoja</w:t>
      </w:r>
      <w:r w:rsidRPr="004C6F23">
        <w:rPr>
          <w:rFonts w:ascii="Times New Roman" w:eastAsia="Times New Roman" w:hAnsi="Times New Roman"/>
          <w:color w:val="000000"/>
          <w:sz w:val="24"/>
          <w:szCs w:val="24"/>
          <w:lang w:eastAsia="lt-LT"/>
        </w:rPr>
        <w:t xml:space="preserve"> </w:t>
      </w:r>
      <w:r w:rsidR="000A4C1B" w:rsidRPr="004C6F23">
        <w:rPr>
          <w:rFonts w:ascii="Times New Roman" w:eastAsia="Times New Roman" w:hAnsi="Times New Roman"/>
          <w:b/>
          <w:color w:val="000000"/>
          <w:sz w:val="24"/>
          <w:szCs w:val="24"/>
          <w:lang w:eastAsia="lt-LT"/>
        </w:rPr>
        <w:t xml:space="preserve">lydi </w:t>
      </w:r>
      <w:r w:rsidRPr="004C6F23">
        <w:rPr>
          <w:rFonts w:ascii="Times New Roman" w:eastAsia="Times New Roman" w:hAnsi="Times New Roman"/>
          <w:color w:val="000000"/>
          <w:sz w:val="24"/>
          <w:szCs w:val="24"/>
          <w:lang w:eastAsia="lt-LT"/>
        </w:rPr>
        <w:t>ir B bei C kategorijų oficialius svečius.“</w:t>
      </w:r>
    </w:p>
    <w:p w14:paraId="09D931D2" w14:textId="5D87ABD5" w:rsidR="001731C3" w:rsidRPr="004C6F23" w:rsidRDefault="001731C3" w:rsidP="001731C3">
      <w:pPr>
        <w:pStyle w:val="Sraopastraipa"/>
        <w:numPr>
          <w:ilvl w:val="0"/>
          <w:numId w:val="5"/>
        </w:numPr>
        <w:tabs>
          <w:tab w:val="left" w:pos="993"/>
          <w:tab w:val="left" w:pos="6804"/>
        </w:tabs>
        <w:spacing w:after="0" w:line="240" w:lineRule="auto"/>
        <w:jc w:val="both"/>
        <w:rPr>
          <w:rFonts w:ascii="Times New Roman" w:hAnsi="Times New Roman"/>
          <w:sz w:val="24"/>
          <w:szCs w:val="24"/>
          <w:lang w:eastAsia="lt-LT"/>
        </w:rPr>
      </w:pPr>
      <w:r w:rsidRPr="004C6F23">
        <w:rPr>
          <w:rFonts w:ascii="Times New Roman" w:hAnsi="Times New Roman"/>
          <w:sz w:val="24"/>
          <w:szCs w:val="24"/>
          <w:lang w:eastAsia="lt-LT"/>
        </w:rPr>
        <w:t>Papildyti 18.10 papunkčiu:</w:t>
      </w:r>
    </w:p>
    <w:p w14:paraId="38D7F8C0" w14:textId="7409C95A" w:rsidR="001731C3" w:rsidRPr="004C6F23" w:rsidRDefault="001731C3" w:rsidP="001731C3">
      <w:pPr>
        <w:pStyle w:val="Sraopastraipa"/>
        <w:tabs>
          <w:tab w:val="left" w:pos="709"/>
          <w:tab w:val="left" w:pos="6804"/>
        </w:tabs>
        <w:spacing w:after="0" w:line="240" w:lineRule="auto"/>
        <w:ind w:left="0" w:firstLine="709"/>
        <w:jc w:val="both"/>
        <w:rPr>
          <w:rFonts w:ascii="Times New Roman" w:hAnsi="Times New Roman"/>
          <w:sz w:val="24"/>
          <w:szCs w:val="24"/>
          <w:lang w:eastAsia="lt-LT"/>
        </w:rPr>
      </w:pPr>
      <w:r w:rsidRPr="004C6F23">
        <w:rPr>
          <w:rFonts w:ascii="Times New Roman" w:hAnsi="Times New Roman"/>
          <w:sz w:val="24"/>
          <w:szCs w:val="24"/>
          <w:lang w:eastAsia="lt-LT"/>
        </w:rPr>
        <w:t>„</w:t>
      </w:r>
      <w:r w:rsidR="00B91C88" w:rsidRPr="004C6F23">
        <w:rPr>
          <w:rFonts w:ascii="Times New Roman" w:hAnsi="Times New Roman"/>
          <w:b/>
          <w:sz w:val="24"/>
          <w:szCs w:val="24"/>
          <w:lang w:eastAsia="lt-LT"/>
        </w:rPr>
        <w:t xml:space="preserve">18.10. </w:t>
      </w:r>
      <w:r w:rsidR="000538E1" w:rsidRPr="004C6F23">
        <w:rPr>
          <w:rFonts w:ascii="Times New Roman" w:hAnsi="Times New Roman"/>
          <w:b/>
          <w:sz w:val="24"/>
          <w:szCs w:val="24"/>
          <w:lang w:eastAsia="lt-LT"/>
        </w:rPr>
        <w:t>Įvertinusi eismo sąlygas, policijos įstaiga gali priimti sp</w:t>
      </w:r>
      <w:r w:rsidR="005D4E6F" w:rsidRPr="004C6F23">
        <w:rPr>
          <w:rFonts w:ascii="Times New Roman" w:hAnsi="Times New Roman"/>
          <w:b/>
          <w:sz w:val="24"/>
          <w:szCs w:val="24"/>
          <w:lang w:eastAsia="lt-LT"/>
        </w:rPr>
        <w:t>rendimą dėl eskortavimo pakeitimo</w:t>
      </w:r>
      <w:r w:rsidR="000538E1" w:rsidRPr="004C6F23">
        <w:rPr>
          <w:rFonts w:ascii="Times New Roman" w:hAnsi="Times New Roman"/>
          <w:b/>
          <w:sz w:val="24"/>
          <w:szCs w:val="24"/>
          <w:lang w:eastAsia="lt-LT"/>
        </w:rPr>
        <w:t xml:space="preserve"> lydėjimu</w:t>
      </w:r>
      <w:r w:rsidR="00C941F5" w:rsidRPr="004C6F23">
        <w:rPr>
          <w:rFonts w:ascii="Times New Roman" w:hAnsi="Times New Roman"/>
          <w:b/>
          <w:sz w:val="24"/>
          <w:szCs w:val="24"/>
          <w:lang w:eastAsia="lt-LT"/>
        </w:rPr>
        <w:t>.</w:t>
      </w:r>
      <w:r w:rsidRPr="004C6F23">
        <w:rPr>
          <w:rFonts w:ascii="Times New Roman" w:hAnsi="Times New Roman"/>
          <w:sz w:val="24"/>
          <w:szCs w:val="24"/>
          <w:lang w:eastAsia="lt-LT"/>
        </w:rPr>
        <w:t>“</w:t>
      </w:r>
    </w:p>
    <w:p w14:paraId="262412A6" w14:textId="31B8C866" w:rsidR="00B774F1" w:rsidRPr="004C6F23" w:rsidRDefault="00B774F1" w:rsidP="000642BB">
      <w:pPr>
        <w:pStyle w:val="Sraopastraipa"/>
        <w:numPr>
          <w:ilvl w:val="0"/>
          <w:numId w:val="5"/>
        </w:numPr>
        <w:tabs>
          <w:tab w:val="left" w:pos="993"/>
          <w:tab w:val="left" w:pos="6804"/>
        </w:tabs>
        <w:spacing w:after="0" w:line="240" w:lineRule="auto"/>
        <w:jc w:val="both"/>
        <w:rPr>
          <w:rFonts w:ascii="Times New Roman" w:hAnsi="Times New Roman"/>
          <w:sz w:val="24"/>
          <w:szCs w:val="24"/>
          <w:lang w:eastAsia="lt-LT"/>
        </w:rPr>
      </w:pPr>
      <w:r w:rsidRPr="004C6F23">
        <w:rPr>
          <w:rFonts w:ascii="Times New Roman" w:hAnsi="Times New Roman"/>
          <w:sz w:val="24"/>
          <w:szCs w:val="24"/>
          <w:lang w:eastAsia="lt-LT"/>
        </w:rPr>
        <w:t>Pakeisti V skyriaus pavadinimą ir jį išdėstyti taip:</w:t>
      </w:r>
    </w:p>
    <w:p w14:paraId="50EC2653" w14:textId="77777777" w:rsidR="00B774F1" w:rsidRPr="004C6F23" w:rsidRDefault="00B774F1" w:rsidP="00B774F1">
      <w:pPr>
        <w:pStyle w:val="Sraopastraipa"/>
        <w:tabs>
          <w:tab w:val="left" w:pos="6804"/>
        </w:tabs>
        <w:spacing w:after="0" w:line="240" w:lineRule="auto"/>
        <w:ind w:left="0"/>
        <w:jc w:val="center"/>
        <w:rPr>
          <w:rFonts w:ascii="Times New Roman" w:hAnsi="Times New Roman"/>
          <w:b/>
          <w:sz w:val="24"/>
          <w:szCs w:val="24"/>
          <w:lang w:eastAsia="lt-LT"/>
        </w:rPr>
      </w:pPr>
      <w:r w:rsidRPr="004C6F23">
        <w:rPr>
          <w:rFonts w:ascii="Times New Roman" w:hAnsi="Times New Roman"/>
          <w:sz w:val="24"/>
          <w:szCs w:val="24"/>
          <w:lang w:eastAsia="lt-LT"/>
        </w:rPr>
        <w:t>„</w:t>
      </w:r>
      <w:r w:rsidRPr="004C6F23">
        <w:rPr>
          <w:rFonts w:ascii="Times New Roman" w:hAnsi="Times New Roman"/>
          <w:b/>
          <w:sz w:val="24"/>
          <w:szCs w:val="24"/>
          <w:lang w:eastAsia="lt-LT"/>
        </w:rPr>
        <w:t>V SKYRIUS</w:t>
      </w:r>
    </w:p>
    <w:p w14:paraId="0E871B97" w14:textId="4F6B4AF1" w:rsidR="00B774F1" w:rsidRPr="004C6F23" w:rsidRDefault="00B774F1" w:rsidP="00B774F1">
      <w:pPr>
        <w:widowControl w:val="0"/>
        <w:spacing w:after="0" w:line="240" w:lineRule="auto"/>
        <w:jc w:val="center"/>
        <w:rPr>
          <w:rFonts w:ascii="Times New Roman" w:hAnsi="Times New Roman"/>
          <w:bCs/>
          <w:color w:val="000000"/>
          <w:sz w:val="24"/>
          <w:szCs w:val="24"/>
        </w:rPr>
      </w:pPr>
      <w:r w:rsidRPr="004C6F23">
        <w:rPr>
          <w:rFonts w:ascii="Times New Roman" w:hAnsi="Times New Roman"/>
          <w:bCs/>
          <w:strike/>
          <w:color w:val="000000"/>
          <w:sz w:val="24"/>
          <w:szCs w:val="24"/>
        </w:rPr>
        <w:t>V.</w:t>
      </w:r>
      <w:r w:rsidRPr="004C6F23">
        <w:rPr>
          <w:rFonts w:ascii="Times New Roman" w:hAnsi="Times New Roman"/>
          <w:bCs/>
          <w:color w:val="000000"/>
          <w:sz w:val="24"/>
          <w:szCs w:val="24"/>
        </w:rPr>
        <w:t xml:space="preserve"> LIETUVOS RESPUBLIKOS INSTITUCIJŲ FUNKCIJOS IR ATSAKOMYBĖ RENGIANT OFICIALAUS SVEČIO VIZITĄ IR JO METU“.</w:t>
      </w:r>
    </w:p>
    <w:p w14:paraId="23927596" w14:textId="0F59E956" w:rsidR="005C7585" w:rsidRPr="004C6F23" w:rsidRDefault="00AF60F3" w:rsidP="00B774F1">
      <w:pPr>
        <w:tabs>
          <w:tab w:val="left" w:pos="6804"/>
        </w:tabs>
        <w:spacing w:after="0" w:line="240" w:lineRule="auto"/>
        <w:ind w:firstLine="709"/>
        <w:jc w:val="both"/>
        <w:rPr>
          <w:rFonts w:ascii="Times New Roman" w:hAnsi="Times New Roman"/>
          <w:sz w:val="24"/>
          <w:szCs w:val="24"/>
          <w:lang w:eastAsia="lt-LT"/>
        </w:rPr>
      </w:pPr>
      <w:r w:rsidRPr="004C6F23">
        <w:rPr>
          <w:rFonts w:ascii="Times New Roman" w:hAnsi="Times New Roman"/>
          <w:sz w:val="24"/>
          <w:szCs w:val="24"/>
          <w:lang w:eastAsia="lt-LT"/>
        </w:rPr>
        <w:t>1</w:t>
      </w:r>
      <w:r w:rsidR="002F1887" w:rsidRPr="004C6F23">
        <w:rPr>
          <w:rFonts w:ascii="Times New Roman" w:hAnsi="Times New Roman"/>
          <w:sz w:val="24"/>
          <w:szCs w:val="24"/>
          <w:lang w:eastAsia="lt-LT"/>
        </w:rPr>
        <w:t>3</w:t>
      </w:r>
      <w:r w:rsidR="00B774F1" w:rsidRPr="004C6F23">
        <w:rPr>
          <w:rFonts w:ascii="Times New Roman" w:hAnsi="Times New Roman"/>
          <w:sz w:val="24"/>
          <w:szCs w:val="24"/>
          <w:lang w:eastAsia="lt-LT"/>
        </w:rPr>
        <w:t xml:space="preserve">. </w:t>
      </w:r>
      <w:r w:rsidR="00034989" w:rsidRPr="004C6F23">
        <w:rPr>
          <w:rFonts w:ascii="Times New Roman" w:hAnsi="Times New Roman"/>
          <w:sz w:val="24"/>
          <w:szCs w:val="24"/>
          <w:lang w:eastAsia="lt-LT"/>
        </w:rPr>
        <w:t>Pakeisti 26.2 papunktį ir jį išdėstyti taip:</w:t>
      </w:r>
    </w:p>
    <w:p w14:paraId="0BD1F191" w14:textId="7398E492" w:rsidR="005C7585" w:rsidRPr="004C6F23" w:rsidRDefault="00F32712" w:rsidP="00034989">
      <w:pPr>
        <w:spacing w:after="0" w:line="240" w:lineRule="auto"/>
        <w:ind w:firstLine="720"/>
        <w:jc w:val="both"/>
        <w:rPr>
          <w:rFonts w:ascii="Times New Roman" w:hAnsi="Times New Roman"/>
          <w:sz w:val="24"/>
          <w:szCs w:val="24"/>
        </w:rPr>
      </w:pPr>
      <w:r w:rsidRPr="004C6F23">
        <w:rPr>
          <w:rFonts w:ascii="Times New Roman" w:hAnsi="Times New Roman"/>
          <w:sz w:val="24"/>
          <w:szCs w:val="24"/>
        </w:rPr>
        <w:t>„26.2. atsako už oficialaus svečio ir oficialios delegacijos priėmimo Lietuvos Respublikoje išlaidų</w:t>
      </w:r>
      <w:r w:rsidR="00034989" w:rsidRPr="004C6F23">
        <w:rPr>
          <w:rFonts w:ascii="Times New Roman" w:hAnsi="Times New Roman"/>
          <w:sz w:val="24"/>
          <w:szCs w:val="24"/>
        </w:rPr>
        <w:t xml:space="preserve"> </w:t>
      </w:r>
      <w:r w:rsidRPr="004C6F23">
        <w:rPr>
          <w:rFonts w:ascii="Times New Roman" w:hAnsi="Times New Roman"/>
          <w:sz w:val="24"/>
          <w:szCs w:val="24"/>
        </w:rPr>
        <w:t xml:space="preserve">apmokėjimą (toliau </w:t>
      </w:r>
      <w:r w:rsidRPr="004C6F23">
        <w:rPr>
          <w:rFonts w:ascii="Times New Roman" w:hAnsi="Times New Roman"/>
          <w:strike/>
          <w:sz w:val="24"/>
          <w:szCs w:val="24"/>
        </w:rPr>
        <w:t>vadinama</w:t>
      </w:r>
      <w:r w:rsidRPr="004C6F23">
        <w:rPr>
          <w:rFonts w:ascii="Times New Roman" w:hAnsi="Times New Roman"/>
          <w:sz w:val="24"/>
          <w:szCs w:val="24"/>
        </w:rPr>
        <w:t xml:space="preserve"> – priėmimo išlaidų apmokėjimas);“</w:t>
      </w:r>
      <w:r w:rsidR="00214278" w:rsidRPr="004C6F23">
        <w:rPr>
          <w:rFonts w:ascii="Times New Roman" w:hAnsi="Times New Roman"/>
          <w:sz w:val="24"/>
          <w:szCs w:val="24"/>
        </w:rPr>
        <w:t>.</w:t>
      </w:r>
    </w:p>
    <w:p w14:paraId="703A36BC" w14:textId="06D8E20F" w:rsidR="00B774F1" w:rsidRPr="004C6F23" w:rsidRDefault="00034989" w:rsidP="00B774F1">
      <w:pPr>
        <w:tabs>
          <w:tab w:val="left" w:pos="6804"/>
        </w:tabs>
        <w:spacing w:after="0" w:line="240" w:lineRule="auto"/>
        <w:ind w:firstLine="709"/>
        <w:jc w:val="both"/>
        <w:rPr>
          <w:rFonts w:ascii="Times New Roman" w:hAnsi="Times New Roman"/>
          <w:sz w:val="24"/>
          <w:szCs w:val="24"/>
          <w:lang w:eastAsia="lt-LT"/>
        </w:rPr>
      </w:pPr>
      <w:r w:rsidRPr="004C6F23">
        <w:rPr>
          <w:rFonts w:ascii="Times New Roman" w:hAnsi="Times New Roman"/>
          <w:sz w:val="24"/>
          <w:szCs w:val="24"/>
          <w:lang w:eastAsia="lt-LT"/>
        </w:rPr>
        <w:t>1</w:t>
      </w:r>
      <w:r w:rsidR="002F1887" w:rsidRPr="004C6F23">
        <w:rPr>
          <w:rFonts w:ascii="Times New Roman" w:hAnsi="Times New Roman"/>
          <w:sz w:val="24"/>
          <w:szCs w:val="24"/>
          <w:lang w:eastAsia="lt-LT"/>
        </w:rPr>
        <w:t>4</w:t>
      </w:r>
      <w:r w:rsidRPr="004C6F23">
        <w:rPr>
          <w:rFonts w:ascii="Times New Roman" w:hAnsi="Times New Roman"/>
          <w:sz w:val="24"/>
          <w:szCs w:val="24"/>
          <w:lang w:eastAsia="lt-LT"/>
        </w:rPr>
        <w:t xml:space="preserve">. </w:t>
      </w:r>
      <w:r w:rsidR="00B774F1" w:rsidRPr="004C6F23">
        <w:rPr>
          <w:rFonts w:ascii="Times New Roman" w:hAnsi="Times New Roman"/>
          <w:sz w:val="24"/>
          <w:szCs w:val="24"/>
          <w:lang w:eastAsia="lt-LT"/>
        </w:rPr>
        <w:t>Pakeisti 27.7 papunktį ir jį išdėstyti taip:</w:t>
      </w:r>
    </w:p>
    <w:p w14:paraId="0452C40F" w14:textId="62D09F82" w:rsidR="00B774F1" w:rsidRPr="00145053" w:rsidRDefault="00B774F1" w:rsidP="00B774F1">
      <w:pPr>
        <w:tabs>
          <w:tab w:val="left" w:pos="6804"/>
        </w:tabs>
        <w:spacing w:after="0" w:line="240" w:lineRule="auto"/>
        <w:ind w:firstLine="709"/>
        <w:jc w:val="both"/>
        <w:rPr>
          <w:rFonts w:ascii="Times New Roman" w:hAnsi="Times New Roman"/>
          <w:sz w:val="24"/>
          <w:szCs w:val="24"/>
        </w:rPr>
      </w:pPr>
      <w:r w:rsidRPr="00145053">
        <w:rPr>
          <w:rFonts w:ascii="Times New Roman" w:hAnsi="Times New Roman"/>
          <w:sz w:val="24"/>
          <w:szCs w:val="24"/>
        </w:rPr>
        <w:t>„27.7. kviečiančiosios institucijos pavedimu ir derindama su ja rūpinasi oficialaus svečio ir delegacijos</w:t>
      </w:r>
      <w:r w:rsidRPr="00145053">
        <w:rPr>
          <w:rFonts w:ascii="Times New Roman" w:hAnsi="Times New Roman"/>
          <w:b/>
          <w:sz w:val="24"/>
          <w:szCs w:val="24"/>
        </w:rPr>
        <w:t>,</w:t>
      </w:r>
      <w:r w:rsidRPr="00145053">
        <w:rPr>
          <w:rFonts w:ascii="Times New Roman" w:hAnsi="Times New Roman"/>
          <w:sz w:val="24"/>
          <w:szCs w:val="24"/>
        </w:rPr>
        <w:t xml:space="preserve"> </w:t>
      </w:r>
      <w:r w:rsidRPr="00145053">
        <w:rPr>
          <w:rFonts w:ascii="Times New Roman" w:hAnsi="Times New Roman"/>
          <w:b/>
          <w:sz w:val="24"/>
          <w:szCs w:val="24"/>
        </w:rPr>
        <w:t>taip pat vizito saugumą užtikrinančios</w:t>
      </w:r>
      <w:r w:rsidRPr="00145053">
        <w:rPr>
          <w:rFonts w:ascii="Times New Roman" w:hAnsi="Times New Roman"/>
          <w:b/>
          <w:color w:val="FF0000"/>
          <w:sz w:val="24"/>
          <w:szCs w:val="24"/>
        </w:rPr>
        <w:t xml:space="preserve"> </w:t>
      </w:r>
      <w:r w:rsidRPr="00145053">
        <w:rPr>
          <w:rFonts w:ascii="Times New Roman" w:hAnsi="Times New Roman"/>
          <w:b/>
          <w:sz w:val="24"/>
          <w:szCs w:val="24"/>
        </w:rPr>
        <w:t>institucijos pareigūnų</w:t>
      </w:r>
      <w:r w:rsidR="00E24B61" w:rsidRPr="00145053">
        <w:rPr>
          <w:rFonts w:ascii="Times New Roman" w:hAnsi="Times New Roman"/>
          <w:b/>
          <w:sz w:val="24"/>
          <w:szCs w:val="24"/>
        </w:rPr>
        <w:t xml:space="preserve"> ir vizitą aptarnaujančių asmenų</w:t>
      </w:r>
      <w:r w:rsidRPr="00145053">
        <w:rPr>
          <w:rFonts w:ascii="Times New Roman" w:hAnsi="Times New Roman"/>
          <w:b/>
          <w:sz w:val="24"/>
          <w:szCs w:val="24"/>
        </w:rPr>
        <w:t xml:space="preserve"> </w:t>
      </w:r>
      <w:r w:rsidRPr="00145053">
        <w:rPr>
          <w:rFonts w:ascii="Times New Roman" w:hAnsi="Times New Roman"/>
          <w:sz w:val="24"/>
          <w:szCs w:val="24"/>
        </w:rPr>
        <w:t>apgyvendinimu, vežimu, maitinimu vizito metu, taip pat sprendžia priėmimo išlaidų apmokėjimo klausimus;“</w:t>
      </w:r>
      <w:r w:rsidR="00214278" w:rsidRPr="00145053">
        <w:rPr>
          <w:rFonts w:ascii="Times New Roman" w:hAnsi="Times New Roman"/>
          <w:sz w:val="24"/>
          <w:szCs w:val="24"/>
        </w:rPr>
        <w:t>.</w:t>
      </w:r>
    </w:p>
    <w:p w14:paraId="58F33788" w14:textId="47797191" w:rsidR="004C595F" w:rsidRPr="00145053" w:rsidRDefault="00AF60F3" w:rsidP="00B774F1">
      <w:pPr>
        <w:tabs>
          <w:tab w:val="left" w:pos="6804"/>
        </w:tabs>
        <w:spacing w:after="0" w:line="240" w:lineRule="auto"/>
        <w:ind w:firstLine="709"/>
        <w:jc w:val="both"/>
        <w:rPr>
          <w:rFonts w:ascii="Times New Roman" w:hAnsi="Times New Roman"/>
          <w:sz w:val="24"/>
          <w:szCs w:val="24"/>
        </w:rPr>
      </w:pPr>
      <w:r w:rsidRPr="00145053">
        <w:rPr>
          <w:rFonts w:ascii="Times New Roman" w:hAnsi="Times New Roman"/>
          <w:sz w:val="24"/>
          <w:szCs w:val="24"/>
        </w:rPr>
        <w:t>1</w:t>
      </w:r>
      <w:r w:rsidR="002F1887" w:rsidRPr="00145053">
        <w:rPr>
          <w:rFonts w:ascii="Times New Roman" w:hAnsi="Times New Roman"/>
          <w:sz w:val="24"/>
          <w:szCs w:val="24"/>
        </w:rPr>
        <w:t>5</w:t>
      </w:r>
      <w:r w:rsidR="00B774F1" w:rsidRPr="00145053">
        <w:rPr>
          <w:rFonts w:ascii="Times New Roman" w:hAnsi="Times New Roman"/>
          <w:sz w:val="24"/>
          <w:szCs w:val="24"/>
        </w:rPr>
        <w:t xml:space="preserve">. </w:t>
      </w:r>
      <w:r w:rsidR="004C595F" w:rsidRPr="00145053">
        <w:rPr>
          <w:rFonts w:ascii="Times New Roman" w:hAnsi="Times New Roman"/>
          <w:sz w:val="24"/>
          <w:szCs w:val="24"/>
        </w:rPr>
        <w:t>Pakeisti 28.6 papunktį ir jį išdėstyti taip</w:t>
      </w:r>
      <w:r w:rsidR="00281FEA" w:rsidRPr="00145053">
        <w:rPr>
          <w:rFonts w:ascii="Times New Roman" w:hAnsi="Times New Roman"/>
          <w:sz w:val="24"/>
          <w:szCs w:val="24"/>
        </w:rPr>
        <w:t>:</w:t>
      </w:r>
    </w:p>
    <w:p w14:paraId="325F8B54" w14:textId="665BA9E5" w:rsidR="00281FEA" w:rsidRPr="004C6F23" w:rsidRDefault="00281FEA" w:rsidP="00281FEA">
      <w:pPr>
        <w:spacing w:after="0" w:line="240" w:lineRule="auto"/>
        <w:ind w:firstLine="720"/>
        <w:jc w:val="both"/>
        <w:rPr>
          <w:rFonts w:ascii="Times New Roman" w:hAnsi="Times New Roman"/>
          <w:sz w:val="24"/>
          <w:szCs w:val="24"/>
        </w:rPr>
      </w:pPr>
      <w:r w:rsidRPr="00145053">
        <w:rPr>
          <w:rFonts w:ascii="Times New Roman" w:hAnsi="Times New Roman"/>
          <w:sz w:val="24"/>
          <w:szCs w:val="24"/>
        </w:rPr>
        <w:t xml:space="preserve">„28.6. jeigu vizito metu planuojama </w:t>
      </w:r>
      <w:r w:rsidRPr="00145053">
        <w:rPr>
          <w:rFonts w:ascii="Times New Roman" w:hAnsi="Times New Roman"/>
          <w:strike/>
          <w:sz w:val="24"/>
          <w:szCs w:val="24"/>
        </w:rPr>
        <w:t>visiškai arba iš dalies riboti eismą</w:t>
      </w:r>
      <w:r w:rsidR="00066D58" w:rsidRPr="00145053">
        <w:rPr>
          <w:rFonts w:ascii="Times New Roman" w:hAnsi="Times New Roman"/>
          <w:sz w:val="24"/>
          <w:szCs w:val="24"/>
        </w:rPr>
        <w:t xml:space="preserve"> </w:t>
      </w:r>
      <w:r w:rsidR="00066D58" w:rsidRPr="00145053">
        <w:rPr>
          <w:rFonts w:ascii="Times New Roman" w:hAnsi="Times New Roman"/>
          <w:b/>
          <w:sz w:val="24"/>
          <w:szCs w:val="24"/>
        </w:rPr>
        <w:t>riboti arba drausti eismą</w:t>
      </w:r>
      <w:r w:rsidRPr="00145053">
        <w:rPr>
          <w:rFonts w:ascii="Times New Roman" w:hAnsi="Times New Roman"/>
          <w:sz w:val="24"/>
          <w:szCs w:val="24"/>
        </w:rPr>
        <w:t>, ne vėliau kaip prieš 5 dienas iki eismo ribojimo informuoja visuomenę, kuriais maršrutais ir kuriuo laiku bus ribojamas eismas, išskyrus</w:t>
      </w:r>
      <w:r w:rsidRPr="004C6F23">
        <w:rPr>
          <w:rFonts w:ascii="Times New Roman" w:hAnsi="Times New Roman"/>
          <w:sz w:val="24"/>
          <w:szCs w:val="24"/>
        </w:rPr>
        <w:t xml:space="preserve"> tuos atvejus, kai oficialaus svečio institucija reikalauja įslaptinti maršrutus ir oficialaus svečio kortežo judėjimo laiką.“</w:t>
      </w:r>
    </w:p>
    <w:p w14:paraId="76382D5E" w14:textId="2FD0A6B8" w:rsidR="00B774F1" w:rsidRPr="004C6F23" w:rsidRDefault="004C595F" w:rsidP="00281FEA">
      <w:pPr>
        <w:tabs>
          <w:tab w:val="left" w:pos="6804"/>
        </w:tabs>
        <w:spacing w:after="0" w:line="240" w:lineRule="auto"/>
        <w:ind w:firstLine="709"/>
        <w:jc w:val="both"/>
        <w:rPr>
          <w:rFonts w:ascii="Times New Roman" w:hAnsi="Times New Roman"/>
          <w:sz w:val="24"/>
          <w:szCs w:val="24"/>
        </w:rPr>
      </w:pPr>
      <w:r w:rsidRPr="004C6F23">
        <w:rPr>
          <w:rFonts w:ascii="Times New Roman" w:hAnsi="Times New Roman"/>
          <w:sz w:val="24"/>
          <w:szCs w:val="24"/>
        </w:rPr>
        <w:t>1</w:t>
      </w:r>
      <w:r w:rsidR="002F1887" w:rsidRPr="004C6F23">
        <w:rPr>
          <w:rFonts w:ascii="Times New Roman" w:hAnsi="Times New Roman"/>
          <w:sz w:val="24"/>
          <w:szCs w:val="24"/>
        </w:rPr>
        <w:t>6</w:t>
      </w:r>
      <w:r w:rsidRPr="004C6F23">
        <w:rPr>
          <w:rFonts w:ascii="Times New Roman" w:hAnsi="Times New Roman"/>
          <w:sz w:val="24"/>
          <w:szCs w:val="24"/>
        </w:rPr>
        <w:t xml:space="preserve">. </w:t>
      </w:r>
      <w:r w:rsidR="00B774F1" w:rsidRPr="004C6F23">
        <w:rPr>
          <w:rFonts w:ascii="Times New Roman" w:hAnsi="Times New Roman"/>
          <w:sz w:val="24"/>
          <w:szCs w:val="24"/>
        </w:rPr>
        <w:t>Papildyti 28.7 papunkčiu:</w:t>
      </w:r>
    </w:p>
    <w:p w14:paraId="5422A88D" w14:textId="30FF8819" w:rsidR="00B774F1" w:rsidRPr="004C6F23" w:rsidRDefault="00B774F1" w:rsidP="00281FEA">
      <w:pPr>
        <w:tabs>
          <w:tab w:val="left" w:pos="6804"/>
        </w:tabs>
        <w:spacing w:after="0" w:line="240" w:lineRule="auto"/>
        <w:ind w:firstLine="709"/>
        <w:jc w:val="both"/>
        <w:rPr>
          <w:rFonts w:ascii="Times New Roman" w:hAnsi="Times New Roman"/>
          <w:b/>
          <w:sz w:val="24"/>
          <w:szCs w:val="24"/>
        </w:rPr>
      </w:pPr>
      <w:r w:rsidRPr="004C6F23">
        <w:rPr>
          <w:rFonts w:ascii="Times New Roman" w:hAnsi="Times New Roman"/>
          <w:sz w:val="24"/>
          <w:szCs w:val="24"/>
        </w:rPr>
        <w:t>„</w:t>
      </w:r>
      <w:r w:rsidRPr="004C6F23">
        <w:rPr>
          <w:rFonts w:ascii="Times New Roman" w:hAnsi="Times New Roman"/>
          <w:b/>
          <w:sz w:val="24"/>
          <w:szCs w:val="24"/>
        </w:rPr>
        <w:t>28.7.</w:t>
      </w:r>
      <w:r w:rsidRPr="004C6F23">
        <w:rPr>
          <w:rFonts w:ascii="Times New Roman" w:hAnsi="Times New Roman"/>
          <w:sz w:val="24"/>
          <w:szCs w:val="24"/>
        </w:rPr>
        <w:t xml:space="preserve"> </w:t>
      </w:r>
      <w:r w:rsidR="004C371D" w:rsidRPr="004C6F23">
        <w:rPr>
          <w:rFonts w:ascii="Times New Roman" w:hAnsi="Times New Roman"/>
          <w:b/>
          <w:sz w:val="24"/>
          <w:szCs w:val="24"/>
        </w:rPr>
        <w:t>prireikus</w:t>
      </w:r>
      <w:r w:rsidR="004C371D" w:rsidRPr="004C6F23">
        <w:rPr>
          <w:rFonts w:ascii="Times New Roman" w:hAnsi="Times New Roman"/>
          <w:color w:val="FF0000"/>
          <w:sz w:val="24"/>
          <w:szCs w:val="24"/>
        </w:rPr>
        <w:t xml:space="preserve"> </w:t>
      </w:r>
      <w:r w:rsidRPr="004C6F23">
        <w:rPr>
          <w:rFonts w:ascii="Times New Roman" w:hAnsi="Times New Roman"/>
          <w:b/>
          <w:sz w:val="24"/>
          <w:szCs w:val="24"/>
        </w:rPr>
        <w:t>vizito metu apmoka savo pareigūnų, vykdančių oficialaus svečio ir delegacijos apsaugą, Tvarkos 27.7 papunktyje nurodytas i</w:t>
      </w:r>
      <w:r w:rsidR="000D71E3">
        <w:rPr>
          <w:rFonts w:ascii="Times New Roman" w:hAnsi="Times New Roman"/>
          <w:b/>
          <w:sz w:val="24"/>
          <w:szCs w:val="24"/>
        </w:rPr>
        <w:t>r</w:t>
      </w:r>
      <w:r w:rsidRPr="004C6F23">
        <w:rPr>
          <w:rFonts w:ascii="Times New Roman" w:hAnsi="Times New Roman"/>
          <w:b/>
          <w:sz w:val="24"/>
          <w:szCs w:val="24"/>
        </w:rPr>
        <w:t xml:space="preserve"> kitas su vizitu susijusias išlaidas.</w:t>
      </w:r>
      <w:r w:rsidRPr="004C6F23">
        <w:rPr>
          <w:rFonts w:ascii="Times New Roman" w:hAnsi="Times New Roman"/>
          <w:sz w:val="24"/>
          <w:szCs w:val="24"/>
        </w:rPr>
        <w:t>“</w:t>
      </w:r>
    </w:p>
    <w:p w14:paraId="50A917AB" w14:textId="66F40C1E" w:rsidR="00B774F1" w:rsidRPr="004C6F23" w:rsidRDefault="000642BB" w:rsidP="00B774F1">
      <w:pPr>
        <w:pStyle w:val="Sraopastraipa"/>
        <w:tabs>
          <w:tab w:val="left" w:pos="6804"/>
        </w:tabs>
        <w:spacing w:after="0" w:line="240" w:lineRule="auto"/>
        <w:ind w:left="0" w:firstLine="709"/>
        <w:jc w:val="both"/>
        <w:rPr>
          <w:rFonts w:ascii="Times New Roman" w:hAnsi="Times New Roman"/>
          <w:sz w:val="24"/>
          <w:szCs w:val="24"/>
          <w:lang w:eastAsia="lt-LT"/>
        </w:rPr>
      </w:pPr>
      <w:r w:rsidRPr="004C6F23">
        <w:rPr>
          <w:rFonts w:ascii="Times New Roman" w:hAnsi="Times New Roman"/>
          <w:sz w:val="24"/>
          <w:szCs w:val="24"/>
          <w:lang w:eastAsia="lt-LT"/>
        </w:rPr>
        <w:t>1</w:t>
      </w:r>
      <w:r w:rsidR="002F1887" w:rsidRPr="004C6F23">
        <w:rPr>
          <w:rFonts w:ascii="Times New Roman" w:hAnsi="Times New Roman"/>
          <w:sz w:val="24"/>
          <w:szCs w:val="24"/>
          <w:lang w:eastAsia="lt-LT"/>
        </w:rPr>
        <w:t>7</w:t>
      </w:r>
      <w:r w:rsidR="00B774F1" w:rsidRPr="004C6F23">
        <w:rPr>
          <w:rFonts w:ascii="Times New Roman" w:hAnsi="Times New Roman"/>
          <w:sz w:val="24"/>
          <w:szCs w:val="24"/>
          <w:lang w:eastAsia="lt-LT"/>
        </w:rPr>
        <w:t>. Pakeisti VI skyriaus pavadinimą ir jį išdėstyti taip:</w:t>
      </w:r>
    </w:p>
    <w:p w14:paraId="01FDCAED" w14:textId="77777777" w:rsidR="00B774F1" w:rsidRPr="004C6F23" w:rsidRDefault="00B774F1" w:rsidP="00B774F1">
      <w:pPr>
        <w:pStyle w:val="Sraopastraipa"/>
        <w:tabs>
          <w:tab w:val="left" w:pos="6804"/>
        </w:tabs>
        <w:spacing w:after="0" w:line="240" w:lineRule="auto"/>
        <w:ind w:left="0"/>
        <w:jc w:val="center"/>
        <w:rPr>
          <w:rFonts w:ascii="Times New Roman" w:hAnsi="Times New Roman"/>
          <w:b/>
          <w:sz w:val="24"/>
          <w:szCs w:val="24"/>
          <w:lang w:eastAsia="lt-LT"/>
        </w:rPr>
      </w:pPr>
      <w:r w:rsidRPr="004C6F23">
        <w:rPr>
          <w:rFonts w:ascii="Times New Roman" w:hAnsi="Times New Roman"/>
          <w:sz w:val="24"/>
          <w:szCs w:val="24"/>
          <w:lang w:eastAsia="lt-LT"/>
        </w:rPr>
        <w:t>„</w:t>
      </w:r>
      <w:r w:rsidRPr="004C6F23">
        <w:rPr>
          <w:rFonts w:ascii="Times New Roman" w:hAnsi="Times New Roman"/>
          <w:b/>
          <w:sz w:val="24"/>
          <w:szCs w:val="24"/>
          <w:lang w:eastAsia="lt-LT"/>
        </w:rPr>
        <w:t>VI SKYRIUS</w:t>
      </w:r>
    </w:p>
    <w:p w14:paraId="4DB16EFA" w14:textId="77777777" w:rsidR="00F32712" w:rsidRPr="004C6F23" w:rsidRDefault="00B774F1" w:rsidP="00F32712">
      <w:pPr>
        <w:widowControl w:val="0"/>
        <w:spacing w:after="0" w:line="240" w:lineRule="auto"/>
        <w:jc w:val="center"/>
        <w:rPr>
          <w:rFonts w:ascii="Times New Roman" w:hAnsi="Times New Roman"/>
          <w:bCs/>
          <w:color w:val="000000"/>
          <w:sz w:val="24"/>
          <w:szCs w:val="24"/>
        </w:rPr>
      </w:pPr>
      <w:r w:rsidRPr="004C6F23">
        <w:rPr>
          <w:rFonts w:ascii="Times New Roman" w:hAnsi="Times New Roman"/>
          <w:bCs/>
          <w:strike/>
          <w:color w:val="000000"/>
          <w:sz w:val="24"/>
          <w:szCs w:val="24"/>
        </w:rPr>
        <w:t>VI.</w:t>
      </w:r>
      <w:r w:rsidRPr="004C6F23">
        <w:rPr>
          <w:rFonts w:ascii="Times New Roman" w:hAnsi="Times New Roman"/>
          <w:bCs/>
          <w:color w:val="000000"/>
          <w:sz w:val="24"/>
          <w:szCs w:val="24"/>
        </w:rPr>
        <w:t xml:space="preserve"> LIETUVOS RESPUBLIKOS INSTITUCIJŲ VEIKSMAI RENGIANT OFICIALAUS SVEČIO VIZITĄ“.</w:t>
      </w:r>
    </w:p>
    <w:p w14:paraId="4508F2AD" w14:textId="7BF97191" w:rsidR="00B774F1" w:rsidRPr="004C6F23" w:rsidRDefault="00F32712" w:rsidP="00F32712">
      <w:pPr>
        <w:widowControl w:val="0"/>
        <w:spacing w:after="0" w:line="240" w:lineRule="auto"/>
        <w:ind w:firstLine="709"/>
        <w:jc w:val="both"/>
        <w:rPr>
          <w:rFonts w:ascii="Times New Roman" w:hAnsi="Times New Roman"/>
          <w:bCs/>
          <w:color w:val="000000"/>
          <w:sz w:val="24"/>
          <w:szCs w:val="24"/>
        </w:rPr>
      </w:pPr>
      <w:r w:rsidRPr="004C6F23">
        <w:rPr>
          <w:rFonts w:ascii="Times New Roman" w:hAnsi="Times New Roman"/>
          <w:sz w:val="24"/>
          <w:szCs w:val="24"/>
          <w:lang w:eastAsia="lt-LT"/>
        </w:rPr>
        <w:t>1</w:t>
      </w:r>
      <w:r w:rsidR="002F1887" w:rsidRPr="004C6F23">
        <w:rPr>
          <w:rFonts w:ascii="Times New Roman" w:hAnsi="Times New Roman"/>
          <w:sz w:val="24"/>
          <w:szCs w:val="24"/>
          <w:lang w:eastAsia="lt-LT"/>
        </w:rPr>
        <w:t>8</w:t>
      </w:r>
      <w:r w:rsidRPr="004C6F23">
        <w:rPr>
          <w:rFonts w:ascii="Times New Roman" w:hAnsi="Times New Roman"/>
          <w:sz w:val="24"/>
          <w:szCs w:val="24"/>
          <w:lang w:eastAsia="lt-LT"/>
        </w:rPr>
        <w:t xml:space="preserve">. </w:t>
      </w:r>
      <w:r w:rsidR="00B774F1" w:rsidRPr="004C6F23">
        <w:rPr>
          <w:rFonts w:ascii="Times New Roman" w:hAnsi="Times New Roman"/>
          <w:sz w:val="24"/>
          <w:szCs w:val="24"/>
          <w:lang w:eastAsia="lt-LT"/>
        </w:rPr>
        <w:t>Pakeisti VII skyriaus pavadinimą ir jį išdėstyti taip:</w:t>
      </w:r>
    </w:p>
    <w:p w14:paraId="0352B03C" w14:textId="77777777" w:rsidR="00B774F1" w:rsidRPr="004C6F23" w:rsidRDefault="00B774F1" w:rsidP="00B774F1">
      <w:pPr>
        <w:pStyle w:val="Sraopastraipa"/>
        <w:tabs>
          <w:tab w:val="left" w:pos="6804"/>
        </w:tabs>
        <w:spacing w:after="0" w:line="240" w:lineRule="auto"/>
        <w:ind w:left="0"/>
        <w:jc w:val="center"/>
        <w:rPr>
          <w:rFonts w:ascii="Times New Roman" w:hAnsi="Times New Roman"/>
          <w:b/>
          <w:sz w:val="24"/>
          <w:szCs w:val="24"/>
          <w:lang w:eastAsia="lt-LT"/>
        </w:rPr>
      </w:pPr>
      <w:r w:rsidRPr="004C6F23">
        <w:rPr>
          <w:rFonts w:ascii="Times New Roman" w:hAnsi="Times New Roman"/>
          <w:sz w:val="24"/>
          <w:szCs w:val="24"/>
          <w:lang w:eastAsia="lt-LT"/>
        </w:rPr>
        <w:t>„</w:t>
      </w:r>
      <w:r w:rsidRPr="004C6F23">
        <w:rPr>
          <w:rFonts w:ascii="Times New Roman" w:hAnsi="Times New Roman"/>
          <w:b/>
          <w:sz w:val="24"/>
          <w:szCs w:val="24"/>
          <w:lang w:eastAsia="lt-LT"/>
        </w:rPr>
        <w:t>VII SKYRIUS</w:t>
      </w:r>
    </w:p>
    <w:p w14:paraId="163FABC4" w14:textId="77777777" w:rsidR="00B774F1" w:rsidRPr="004C6F23" w:rsidRDefault="00B774F1" w:rsidP="00B774F1">
      <w:pPr>
        <w:spacing w:after="0" w:line="240" w:lineRule="auto"/>
        <w:jc w:val="center"/>
        <w:outlineLvl w:val="1"/>
        <w:rPr>
          <w:rFonts w:ascii="Times New Roman" w:hAnsi="Times New Roman"/>
          <w:bCs/>
          <w:color w:val="000000"/>
          <w:sz w:val="24"/>
          <w:szCs w:val="24"/>
          <w:lang w:eastAsia="lt-LT"/>
        </w:rPr>
      </w:pPr>
      <w:r w:rsidRPr="004C6F23">
        <w:rPr>
          <w:rFonts w:ascii="Times New Roman" w:hAnsi="Times New Roman"/>
          <w:bCs/>
          <w:strike/>
          <w:color w:val="000000"/>
          <w:sz w:val="24"/>
          <w:szCs w:val="24"/>
          <w:lang w:eastAsia="lt-LT"/>
        </w:rPr>
        <w:t>VII.</w:t>
      </w:r>
      <w:r w:rsidRPr="004C6F23">
        <w:rPr>
          <w:rFonts w:ascii="Times New Roman" w:hAnsi="Times New Roman"/>
          <w:bCs/>
          <w:color w:val="000000"/>
          <w:sz w:val="24"/>
          <w:szCs w:val="24"/>
          <w:lang w:eastAsia="lt-LT"/>
        </w:rPr>
        <w:t xml:space="preserve"> BAIGIAMOSIOS NUOSTATOS“.</w:t>
      </w:r>
    </w:p>
    <w:p w14:paraId="23AD3A00" w14:textId="77777777" w:rsidR="00B774F1" w:rsidRPr="004C6F23" w:rsidRDefault="00B774F1" w:rsidP="00B774F1">
      <w:pPr>
        <w:spacing w:after="0" w:line="240" w:lineRule="auto"/>
        <w:ind w:firstLine="709"/>
        <w:jc w:val="center"/>
        <w:outlineLvl w:val="1"/>
        <w:rPr>
          <w:rFonts w:ascii="Times New Roman" w:hAnsi="Times New Roman"/>
          <w:bCs/>
          <w:caps/>
          <w:color w:val="000000"/>
          <w:sz w:val="24"/>
          <w:szCs w:val="24"/>
          <w:lang w:eastAsia="lt-LT"/>
        </w:rPr>
      </w:pPr>
    </w:p>
    <w:p w14:paraId="5C3AE930" w14:textId="77777777" w:rsidR="004E1D9A" w:rsidRPr="004C6F23" w:rsidRDefault="004E1D9A" w:rsidP="00B774F1">
      <w:pPr>
        <w:spacing w:after="0" w:line="240" w:lineRule="auto"/>
        <w:ind w:firstLine="709"/>
        <w:jc w:val="center"/>
        <w:outlineLvl w:val="1"/>
        <w:rPr>
          <w:rFonts w:ascii="Times New Roman" w:hAnsi="Times New Roman"/>
          <w:bCs/>
          <w:caps/>
          <w:color w:val="000000"/>
          <w:sz w:val="24"/>
          <w:szCs w:val="24"/>
          <w:lang w:eastAsia="lt-LT"/>
        </w:rPr>
      </w:pPr>
    </w:p>
    <w:p w14:paraId="5B10CC26" w14:textId="77777777" w:rsidR="004E1D9A" w:rsidRPr="004C6F23" w:rsidRDefault="004E1D9A" w:rsidP="00B774F1">
      <w:pPr>
        <w:spacing w:after="0" w:line="240" w:lineRule="auto"/>
        <w:ind w:firstLine="709"/>
        <w:jc w:val="center"/>
        <w:outlineLvl w:val="1"/>
        <w:rPr>
          <w:rFonts w:ascii="Times New Roman" w:hAnsi="Times New Roman"/>
          <w:bCs/>
          <w:caps/>
          <w:color w:val="000000"/>
          <w:sz w:val="24"/>
          <w:szCs w:val="24"/>
          <w:lang w:eastAsia="lt-LT"/>
        </w:rPr>
      </w:pPr>
    </w:p>
    <w:p w14:paraId="1EC66595" w14:textId="77777777" w:rsidR="004E1D9A" w:rsidRPr="004C6F23" w:rsidRDefault="004E1D9A" w:rsidP="004E1D9A">
      <w:pPr>
        <w:widowControl w:val="0"/>
        <w:spacing w:line="240" w:lineRule="auto"/>
        <w:rPr>
          <w:rFonts w:ascii="Times New Roman" w:hAnsi="Times New Roman"/>
          <w:sz w:val="24"/>
          <w:szCs w:val="24"/>
        </w:rPr>
      </w:pPr>
      <w:r w:rsidRPr="004C6F23">
        <w:rPr>
          <w:rFonts w:ascii="Times New Roman" w:hAnsi="Times New Roman"/>
          <w:sz w:val="24"/>
          <w:szCs w:val="24"/>
        </w:rPr>
        <w:t>Ministras Pirmininkas</w:t>
      </w:r>
    </w:p>
    <w:p w14:paraId="02A1CCCC" w14:textId="77777777" w:rsidR="00D64BC8" w:rsidRPr="004C6F23" w:rsidRDefault="00D64BC8" w:rsidP="004E1D9A">
      <w:pPr>
        <w:widowControl w:val="0"/>
        <w:spacing w:line="240" w:lineRule="auto"/>
        <w:rPr>
          <w:rFonts w:ascii="Times New Roman" w:hAnsi="Times New Roman"/>
          <w:sz w:val="24"/>
          <w:szCs w:val="24"/>
        </w:rPr>
      </w:pPr>
      <w:bookmarkStart w:id="0" w:name="_GoBack"/>
      <w:bookmarkEnd w:id="0"/>
    </w:p>
    <w:p w14:paraId="1FA3106E" w14:textId="77777777" w:rsidR="004E1D9A" w:rsidRPr="004C6F23" w:rsidRDefault="004E1D9A" w:rsidP="004E1D9A">
      <w:pPr>
        <w:widowControl w:val="0"/>
        <w:spacing w:line="240" w:lineRule="auto"/>
        <w:rPr>
          <w:rFonts w:ascii="Times New Roman" w:hAnsi="Times New Roman"/>
          <w:sz w:val="24"/>
          <w:szCs w:val="24"/>
        </w:rPr>
      </w:pPr>
      <w:r w:rsidRPr="004C6F23">
        <w:rPr>
          <w:rFonts w:ascii="Times New Roman" w:hAnsi="Times New Roman"/>
          <w:sz w:val="24"/>
          <w:szCs w:val="24"/>
        </w:rPr>
        <w:t>Užsienio reikalų ministras</w:t>
      </w:r>
    </w:p>
    <w:p w14:paraId="36B0D760" w14:textId="77777777" w:rsidR="00265A34" w:rsidRPr="004C6F23" w:rsidRDefault="00265A34" w:rsidP="00B774F1">
      <w:pPr>
        <w:pStyle w:val="Pagrindinistekstas"/>
        <w:spacing w:after="0" w:line="240" w:lineRule="auto"/>
        <w:ind w:firstLine="709"/>
        <w:rPr>
          <w:rFonts w:ascii="Times New Roman" w:hAnsi="Times New Roman"/>
          <w:b/>
          <w:sz w:val="24"/>
          <w:szCs w:val="24"/>
        </w:rPr>
      </w:pPr>
    </w:p>
    <w:sectPr w:rsidR="00265A34" w:rsidRPr="004C6F23" w:rsidSect="00E47D6A">
      <w:headerReference w:type="default" r:id="rId13"/>
      <w:head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7A24C" w14:textId="77777777" w:rsidR="00A47281" w:rsidRDefault="00A47281" w:rsidP="007F2655">
      <w:pPr>
        <w:spacing w:after="0" w:line="240" w:lineRule="auto"/>
      </w:pPr>
      <w:r>
        <w:separator/>
      </w:r>
    </w:p>
  </w:endnote>
  <w:endnote w:type="continuationSeparator" w:id="0">
    <w:p w14:paraId="0B872949" w14:textId="77777777" w:rsidR="00A47281" w:rsidRDefault="00A47281" w:rsidP="007F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F3AE7" w14:textId="77777777" w:rsidR="00A47281" w:rsidRDefault="00A47281" w:rsidP="007F2655">
      <w:pPr>
        <w:spacing w:after="0" w:line="240" w:lineRule="auto"/>
      </w:pPr>
      <w:r>
        <w:separator/>
      </w:r>
    </w:p>
  </w:footnote>
  <w:footnote w:type="continuationSeparator" w:id="0">
    <w:p w14:paraId="471B82F1" w14:textId="77777777" w:rsidR="00A47281" w:rsidRDefault="00A47281" w:rsidP="007F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6607" w14:textId="0986BB9D" w:rsidR="002A158B" w:rsidRPr="009E7D8A" w:rsidRDefault="00A62120" w:rsidP="009E7D8A">
    <w:pPr>
      <w:pStyle w:val="Antrats"/>
      <w:jc w:val="center"/>
      <w:rPr>
        <w:rFonts w:ascii="Times New Roman" w:hAnsi="Times New Roman"/>
        <w:sz w:val="24"/>
        <w:szCs w:val="24"/>
      </w:rPr>
    </w:pPr>
    <w:r w:rsidRPr="00303CDE">
      <w:rPr>
        <w:rFonts w:ascii="Times New Roman" w:hAnsi="Times New Roman"/>
        <w:sz w:val="24"/>
        <w:szCs w:val="24"/>
      </w:rPr>
      <w:fldChar w:fldCharType="begin"/>
    </w:r>
    <w:r w:rsidR="0010463B" w:rsidRPr="00303CDE">
      <w:rPr>
        <w:rFonts w:ascii="Times New Roman" w:hAnsi="Times New Roman"/>
        <w:sz w:val="24"/>
        <w:szCs w:val="24"/>
      </w:rPr>
      <w:instrText xml:space="preserve"> PAGE   \* MERGEFORMAT </w:instrText>
    </w:r>
    <w:r w:rsidRPr="00303CDE">
      <w:rPr>
        <w:rFonts w:ascii="Times New Roman" w:hAnsi="Times New Roman"/>
        <w:sz w:val="24"/>
        <w:szCs w:val="24"/>
      </w:rPr>
      <w:fldChar w:fldCharType="separate"/>
    </w:r>
    <w:r w:rsidR="00AE2930">
      <w:rPr>
        <w:rFonts w:ascii="Times New Roman" w:hAnsi="Times New Roman"/>
        <w:noProof/>
        <w:sz w:val="24"/>
        <w:szCs w:val="24"/>
      </w:rPr>
      <w:t>5</w:t>
    </w:r>
    <w:r w:rsidRPr="00303CDE">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6A199" w14:textId="77777777" w:rsidR="002A158B" w:rsidRPr="008503A1" w:rsidRDefault="002A158B" w:rsidP="00170CB9">
    <w:pPr>
      <w:pStyle w:val="Pagrindinistekstas"/>
      <w:spacing w:after="0" w:line="240" w:lineRule="auto"/>
      <w:ind w:left="7371"/>
      <w:outlineLvl w:val="0"/>
      <w:rPr>
        <w:rFonts w:ascii="Times New Roman" w:hAnsi="Times New Roman"/>
        <w:b/>
        <w:sz w:val="24"/>
        <w:szCs w:val="24"/>
      </w:rPr>
    </w:pPr>
    <w:bookmarkStart w:id="1" w:name="dok_nr"/>
    <w:bookmarkEnd w:id="1"/>
    <w:r w:rsidRPr="008503A1">
      <w:rPr>
        <w:rFonts w:ascii="Times New Roman" w:hAnsi="Times New Roman"/>
        <w:b/>
        <w:sz w:val="24"/>
        <w:szCs w:val="24"/>
      </w:rPr>
      <w:t>Projekto</w:t>
    </w:r>
  </w:p>
  <w:p w14:paraId="25E231C4" w14:textId="77777777" w:rsidR="002A158B" w:rsidRPr="00170CB9" w:rsidRDefault="002A158B" w:rsidP="00170CB9">
    <w:pPr>
      <w:pStyle w:val="Pagrindinistekstas"/>
      <w:tabs>
        <w:tab w:val="left" w:pos="7371"/>
      </w:tabs>
      <w:spacing w:after="0" w:line="240" w:lineRule="auto"/>
      <w:ind w:left="7371"/>
      <w:outlineLvl w:val="0"/>
      <w:rPr>
        <w:rFonts w:ascii="Times New Roman" w:hAnsi="Times New Roman"/>
        <w:b/>
        <w:sz w:val="24"/>
        <w:szCs w:val="24"/>
      </w:rPr>
    </w:pPr>
    <w:r w:rsidRPr="008503A1">
      <w:rPr>
        <w:rFonts w:ascii="Times New Roman" w:hAnsi="Times New Roman"/>
        <w:b/>
        <w:sz w:val="24"/>
        <w:szCs w:val="24"/>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3F41"/>
    <w:multiLevelType w:val="hybridMultilevel"/>
    <w:tmpl w:val="7D1C38EC"/>
    <w:lvl w:ilvl="0" w:tplc="D7D6DA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C5A169E"/>
    <w:multiLevelType w:val="hybridMultilevel"/>
    <w:tmpl w:val="84CAD6FC"/>
    <w:lvl w:ilvl="0" w:tplc="A9C0AF1E">
      <w:start w:val="1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nsid w:val="23A2485C"/>
    <w:multiLevelType w:val="hybridMultilevel"/>
    <w:tmpl w:val="D010715E"/>
    <w:lvl w:ilvl="0" w:tplc="A614E608">
      <w:start w:val="1"/>
      <w:numFmt w:val="upperRoman"/>
      <w:lvlText w:val="%1."/>
      <w:lvlJc w:val="left"/>
      <w:pPr>
        <w:ind w:left="1004" w:hanging="720"/>
      </w:pPr>
      <w:rPr>
        <w:rFonts w:hint="default"/>
        <w:strik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8C331D9"/>
    <w:multiLevelType w:val="hybridMultilevel"/>
    <w:tmpl w:val="1CC4D54C"/>
    <w:lvl w:ilvl="0" w:tplc="586CC1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C9A7CFC"/>
    <w:multiLevelType w:val="hybridMultilevel"/>
    <w:tmpl w:val="322071D2"/>
    <w:lvl w:ilvl="0" w:tplc="77E04BD8">
      <w:start w:val="1"/>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E566EEB"/>
    <w:multiLevelType w:val="hybridMultilevel"/>
    <w:tmpl w:val="DC26618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D5D07F0"/>
    <w:multiLevelType w:val="hybridMultilevel"/>
    <w:tmpl w:val="2B640E26"/>
    <w:lvl w:ilvl="0" w:tplc="C62E4D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9245F6C"/>
    <w:multiLevelType w:val="hybridMultilevel"/>
    <w:tmpl w:val="1FB4BBF4"/>
    <w:lvl w:ilvl="0" w:tplc="369A24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8E"/>
    <w:rsid w:val="0000684F"/>
    <w:rsid w:val="000102BA"/>
    <w:rsid w:val="00011C3C"/>
    <w:rsid w:val="00017BE3"/>
    <w:rsid w:val="00025126"/>
    <w:rsid w:val="00025E66"/>
    <w:rsid w:val="00026746"/>
    <w:rsid w:val="0002693D"/>
    <w:rsid w:val="00034989"/>
    <w:rsid w:val="00037762"/>
    <w:rsid w:val="000427F1"/>
    <w:rsid w:val="000447CA"/>
    <w:rsid w:val="00047EB7"/>
    <w:rsid w:val="000538E1"/>
    <w:rsid w:val="00063F86"/>
    <w:rsid w:val="000642BB"/>
    <w:rsid w:val="000657C3"/>
    <w:rsid w:val="00066D58"/>
    <w:rsid w:val="00072F59"/>
    <w:rsid w:val="0007300E"/>
    <w:rsid w:val="000757D6"/>
    <w:rsid w:val="000944EF"/>
    <w:rsid w:val="00096C58"/>
    <w:rsid w:val="000A48B0"/>
    <w:rsid w:val="000A4C1B"/>
    <w:rsid w:val="000A5EB2"/>
    <w:rsid w:val="000C083B"/>
    <w:rsid w:val="000C3486"/>
    <w:rsid w:val="000D0A0A"/>
    <w:rsid w:val="000D128D"/>
    <w:rsid w:val="000D5B08"/>
    <w:rsid w:val="000D71E3"/>
    <w:rsid w:val="000E27AE"/>
    <w:rsid w:val="000E5ED0"/>
    <w:rsid w:val="000F1DD4"/>
    <w:rsid w:val="0010463B"/>
    <w:rsid w:val="00127E45"/>
    <w:rsid w:val="00131A60"/>
    <w:rsid w:val="00136091"/>
    <w:rsid w:val="00136DA3"/>
    <w:rsid w:val="00136DF3"/>
    <w:rsid w:val="00145053"/>
    <w:rsid w:val="00147D15"/>
    <w:rsid w:val="0015168C"/>
    <w:rsid w:val="00160754"/>
    <w:rsid w:val="0016228F"/>
    <w:rsid w:val="001656C5"/>
    <w:rsid w:val="001675B8"/>
    <w:rsid w:val="00170CB9"/>
    <w:rsid w:val="001731C3"/>
    <w:rsid w:val="00181DF4"/>
    <w:rsid w:val="00183770"/>
    <w:rsid w:val="00185088"/>
    <w:rsid w:val="001865C8"/>
    <w:rsid w:val="00193512"/>
    <w:rsid w:val="00195906"/>
    <w:rsid w:val="001A14D4"/>
    <w:rsid w:val="001A4E10"/>
    <w:rsid w:val="001A78D2"/>
    <w:rsid w:val="001B0905"/>
    <w:rsid w:val="001B1518"/>
    <w:rsid w:val="001B3415"/>
    <w:rsid w:val="001C704C"/>
    <w:rsid w:val="001D09CE"/>
    <w:rsid w:val="001D2CEE"/>
    <w:rsid w:val="001D5E41"/>
    <w:rsid w:val="001E3096"/>
    <w:rsid w:val="001E336C"/>
    <w:rsid w:val="001E6998"/>
    <w:rsid w:val="001F2FEE"/>
    <w:rsid w:val="001F7D65"/>
    <w:rsid w:val="00211B33"/>
    <w:rsid w:val="002124BF"/>
    <w:rsid w:val="00214278"/>
    <w:rsid w:val="00221022"/>
    <w:rsid w:val="002243EA"/>
    <w:rsid w:val="00226348"/>
    <w:rsid w:val="00230B4B"/>
    <w:rsid w:val="00230ED5"/>
    <w:rsid w:val="00241461"/>
    <w:rsid w:val="00244748"/>
    <w:rsid w:val="00246AF4"/>
    <w:rsid w:val="00247E92"/>
    <w:rsid w:val="00251B2D"/>
    <w:rsid w:val="0025227A"/>
    <w:rsid w:val="00252988"/>
    <w:rsid w:val="0025349F"/>
    <w:rsid w:val="00253E7F"/>
    <w:rsid w:val="002627F8"/>
    <w:rsid w:val="00265A34"/>
    <w:rsid w:val="002675BF"/>
    <w:rsid w:val="00270D0C"/>
    <w:rsid w:val="00274869"/>
    <w:rsid w:val="00281FEA"/>
    <w:rsid w:val="00282CFE"/>
    <w:rsid w:val="0029054A"/>
    <w:rsid w:val="00293C71"/>
    <w:rsid w:val="00294ACB"/>
    <w:rsid w:val="00294BEC"/>
    <w:rsid w:val="002964C7"/>
    <w:rsid w:val="002A158B"/>
    <w:rsid w:val="002A48EB"/>
    <w:rsid w:val="002B350B"/>
    <w:rsid w:val="002B45C0"/>
    <w:rsid w:val="002C0820"/>
    <w:rsid w:val="002C0A3B"/>
    <w:rsid w:val="002C4F26"/>
    <w:rsid w:val="002C7977"/>
    <w:rsid w:val="002D08DB"/>
    <w:rsid w:val="002D2B72"/>
    <w:rsid w:val="002E287F"/>
    <w:rsid w:val="002E46A9"/>
    <w:rsid w:val="002E6484"/>
    <w:rsid w:val="002E65A6"/>
    <w:rsid w:val="002F1887"/>
    <w:rsid w:val="002F3527"/>
    <w:rsid w:val="002F3A01"/>
    <w:rsid w:val="002F6ABD"/>
    <w:rsid w:val="00303CDE"/>
    <w:rsid w:val="00304E8F"/>
    <w:rsid w:val="00313E97"/>
    <w:rsid w:val="0031715C"/>
    <w:rsid w:val="003331DA"/>
    <w:rsid w:val="003342EA"/>
    <w:rsid w:val="003408A3"/>
    <w:rsid w:val="00341A6B"/>
    <w:rsid w:val="003423FE"/>
    <w:rsid w:val="00345BCF"/>
    <w:rsid w:val="0034609B"/>
    <w:rsid w:val="00357193"/>
    <w:rsid w:val="00365D92"/>
    <w:rsid w:val="00367C7F"/>
    <w:rsid w:val="00375E3C"/>
    <w:rsid w:val="00382390"/>
    <w:rsid w:val="00383B81"/>
    <w:rsid w:val="00390761"/>
    <w:rsid w:val="00390DF2"/>
    <w:rsid w:val="003915C2"/>
    <w:rsid w:val="00394495"/>
    <w:rsid w:val="003A1233"/>
    <w:rsid w:val="003A1BA3"/>
    <w:rsid w:val="003A1D64"/>
    <w:rsid w:val="003A48A6"/>
    <w:rsid w:val="003A5C5E"/>
    <w:rsid w:val="003B209E"/>
    <w:rsid w:val="003B31C3"/>
    <w:rsid w:val="003B33BA"/>
    <w:rsid w:val="003B41E2"/>
    <w:rsid w:val="003C45D1"/>
    <w:rsid w:val="003C45FB"/>
    <w:rsid w:val="003D016E"/>
    <w:rsid w:val="003D0E27"/>
    <w:rsid w:val="003E6F76"/>
    <w:rsid w:val="003F29C2"/>
    <w:rsid w:val="003F30F7"/>
    <w:rsid w:val="004008EA"/>
    <w:rsid w:val="00401A6F"/>
    <w:rsid w:val="00403DAD"/>
    <w:rsid w:val="00406415"/>
    <w:rsid w:val="00410D01"/>
    <w:rsid w:val="00414735"/>
    <w:rsid w:val="00414D7D"/>
    <w:rsid w:val="00422901"/>
    <w:rsid w:val="00434622"/>
    <w:rsid w:val="00441A50"/>
    <w:rsid w:val="0044580B"/>
    <w:rsid w:val="00446F10"/>
    <w:rsid w:val="004501D1"/>
    <w:rsid w:val="004504AC"/>
    <w:rsid w:val="004510D3"/>
    <w:rsid w:val="004516AD"/>
    <w:rsid w:val="00454451"/>
    <w:rsid w:val="0045525A"/>
    <w:rsid w:val="00460719"/>
    <w:rsid w:val="004617AF"/>
    <w:rsid w:val="00462DD7"/>
    <w:rsid w:val="00465304"/>
    <w:rsid w:val="00467FE1"/>
    <w:rsid w:val="00483B4D"/>
    <w:rsid w:val="00490498"/>
    <w:rsid w:val="004A2869"/>
    <w:rsid w:val="004B118C"/>
    <w:rsid w:val="004B5266"/>
    <w:rsid w:val="004C371D"/>
    <w:rsid w:val="004C595F"/>
    <w:rsid w:val="004C6F23"/>
    <w:rsid w:val="004D32B4"/>
    <w:rsid w:val="004D5AB4"/>
    <w:rsid w:val="004E1D9A"/>
    <w:rsid w:val="004E62E2"/>
    <w:rsid w:val="004F352A"/>
    <w:rsid w:val="004F6055"/>
    <w:rsid w:val="004F61C9"/>
    <w:rsid w:val="00507FDE"/>
    <w:rsid w:val="00511BEF"/>
    <w:rsid w:val="00526238"/>
    <w:rsid w:val="005307FA"/>
    <w:rsid w:val="00530ED5"/>
    <w:rsid w:val="005311AC"/>
    <w:rsid w:val="00533BFD"/>
    <w:rsid w:val="0053720A"/>
    <w:rsid w:val="00545460"/>
    <w:rsid w:val="0055083C"/>
    <w:rsid w:val="00551886"/>
    <w:rsid w:val="00560538"/>
    <w:rsid w:val="0057063F"/>
    <w:rsid w:val="00573D37"/>
    <w:rsid w:val="00575277"/>
    <w:rsid w:val="00575A03"/>
    <w:rsid w:val="00575DE2"/>
    <w:rsid w:val="00575E85"/>
    <w:rsid w:val="00587614"/>
    <w:rsid w:val="00591162"/>
    <w:rsid w:val="00591693"/>
    <w:rsid w:val="005A3E85"/>
    <w:rsid w:val="005A54ED"/>
    <w:rsid w:val="005A5D54"/>
    <w:rsid w:val="005B1837"/>
    <w:rsid w:val="005B658E"/>
    <w:rsid w:val="005C7585"/>
    <w:rsid w:val="005C771D"/>
    <w:rsid w:val="005D2039"/>
    <w:rsid w:val="005D2EE6"/>
    <w:rsid w:val="005D4090"/>
    <w:rsid w:val="005D4E6F"/>
    <w:rsid w:val="005E2F9B"/>
    <w:rsid w:val="005F663D"/>
    <w:rsid w:val="005F7E1E"/>
    <w:rsid w:val="00611997"/>
    <w:rsid w:val="0061579F"/>
    <w:rsid w:val="00621687"/>
    <w:rsid w:val="00621B92"/>
    <w:rsid w:val="00626019"/>
    <w:rsid w:val="00636757"/>
    <w:rsid w:val="006450BA"/>
    <w:rsid w:val="00646045"/>
    <w:rsid w:val="0065259A"/>
    <w:rsid w:val="00655602"/>
    <w:rsid w:val="00663D5D"/>
    <w:rsid w:val="00664A82"/>
    <w:rsid w:val="006913E0"/>
    <w:rsid w:val="006935B9"/>
    <w:rsid w:val="0069517B"/>
    <w:rsid w:val="00697FA3"/>
    <w:rsid w:val="006A7E35"/>
    <w:rsid w:val="006C710E"/>
    <w:rsid w:val="006D0209"/>
    <w:rsid w:val="006D44F4"/>
    <w:rsid w:val="006E0B27"/>
    <w:rsid w:val="006E3952"/>
    <w:rsid w:val="006E4D67"/>
    <w:rsid w:val="006F1173"/>
    <w:rsid w:val="006F5DE9"/>
    <w:rsid w:val="006F5F6C"/>
    <w:rsid w:val="00700B2F"/>
    <w:rsid w:val="0070107C"/>
    <w:rsid w:val="00703820"/>
    <w:rsid w:val="007044DF"/>
    <w:rsid w:val="00705257"/>
    <w:rsid w:val="00705FDD"/>
    <w:rsid w:val="007075AF"/>
    <w:rsid w:val="00711EC7"/>
    <w:rsid w:val="00722D0D"/>
    <w:rsid w:val="00726023"/>
    <w:rsid w:val="00727A45"/>
    <w:rsid w:val="00731666"/>
    <w:rsid w:val="00733469"/>
    <w:rsid w:val="00736047"/>
    <w:rsid w:val="007361A6"/>
    <w:rsid w:val="007425D6"/>
    <w:rsid w:val="00744D2B"/>
    <w:rsid w:val="00744DF4"/>
    <w:rsid w:val="00746961"/>
    <w:rsid w:val="00756505"/>
    <w:rsid w:val="00757F07"/>
    <w:rsid w:val="0076548F"/>
    <w:rsid w:val="0076574A"/>
    <w:rsid w:val="00766386"/>
    <w:rsid w:val="007731EA"/>
    <w:rsid w:val="00773968"/>
    <w:rsid w:val="007873E7"/>
    <w:rsid w:val="007905A2"/>
    <w:rsid w:val="00792AB4"/>
    <w:rsid w:val="007A0E60"/>
    <w:rsid w:val="007A1A74"/>
    <w:rsid w:val="007B0DF0"/>
    <w:rsid w:val="007B2731"/>
    <w:rsid w:val="007B31BB"/>
    <w:rsid w:val="007B5E6B"/>
    <w:rsid w:val="007B66BC"/>
    <w:rsid w:val="007D2848"/>
    <w:rsid w:val="007D58AB"/>
    <w:rsid w:val="007D6ABC"/>
    <w:rsid w:val="007E1C17"/>
    <w:rsid w:val="007E3C6A"/>
    <w:rsid w:val="007E481F"/>
    <w:rsid w:val="007E54B9"/>
    <w:rsid w:val="007F16D1"/>
    <w:rsid w:val="007F2655"/>
    <w:rsid w:val="007F287D"/>
    <w:rsid w:val="007F6154"/>
    <w:rsid w:val="007F6465"/>
    <w:rsid w:val="007F71F1"/>
    <w:rsid w:val="008026DB"/>
    <w:rsid w:val="00803173"/>
    <w:rsid w:val="00813A1F"/>
    <w:rsid w:val="00814133"/>
    <w:rsid w:val="00827C13"/>
    <w:rsid w:val="0083028D"/>
    <w:rsid w:val="00833007"/>
    <w:rsid w:val="008336BD"/>
    <w:rsid w:val="00835EE0"/>
    <w:rsid w:val="00843F54"/>
    <w:rsid w:val="00846337"/>
    <w:rsid w:val="008469D4"/>
    <w:rsid w:val="008503A1"/>
    <w:rsid w:val="00852A02"/>
    <w:rsid w:val="008546C8"/>
    <w:rsid w:val="008562BD"/>
    <w:rsid w:val="00860620"/>
    <w:rsid w:val="00866A3C"/>
    <w:rsid w:val="00867E19"/>
    <w:rsid w:val="00877BD3"/>
    <w:rsid w:val="0088026C"/>
    <w:rsid w:val="00883799"/>
    <w:rsid w:val="00884DF3"/>
    <w:rsid w:val="00886BE0"/>
    <w:rsid w:val="008930A2"/>
    <w:rsid w:val="008A345B"/>
    <w:rsid w:val="008A349B"/>
    <w:rsid w:val="008A4A19"/>
    <w:rsid w:val="008A67DB"/>
    <w:rsid w:val="008A780C"/>
    <w:rsid w:val="008A7B2A"/>
    <w:rsid w:val="008B1496"/>
    <w:rsid w:val="008B4A15"/>
    <w:rsid w:val="008B72E5"/>
    <w:rsid w:val="008C1EAF"/>
    <w:rsid w:val="008D00EF"/>
    <w:rsid w:val="008D06C7"/>
    <w:rsid w:val="008D12D9"/>
    <w:rsid w:val="008D1E0F"/>
    <w:rsid w:val="008D7677"/>
    <w:rsid w:val="008E1353"/>
    <w:rsid w:val="008E3CD1"/>
    <w:rsid w:val="008E78A1"/>
    <w:rsid w:val="008F2227"/>
    <w:rsid w:val="008F383B"/>
    <w:rsid w:val="008F47C5"/>
    <w:rsid w:val="009027B9"/>
    <w:rsid w:val="009041F1"/>
    <w:rsid w:val="00905F9B"/>
    <w:rsid w:val="009066E4"/>
    <w:rsid w:val="009113A7"/>
    <w:rsid w:val="00912A75"/>
    <w:rsid w:val="009143D0"/>
    <w:rsid w:val="00917D33"/>
    <w:rsid w:val="009205E6"/>
    <w:rsid w:val="00921F7B"/>
    <w:rsid w:val="009336A1"/>
    <w:rsid w:val="00936E08"/>
    <w:rsid w:val="009417A6"/>
    <w:rsid w:val="009439C2"/>
    <w:rsid w:val="00957533"/>
    <w:rsid w:val="00963E28"/>
    <w:rsid w:val="00966746"/>
    <w:rsid w:val="009703F1"/>
    <w:rsid w:val="00972DBF"/>
    <w:rsid w:val="00981C8E"/>
    <w:rsid w:val="009824A5"/>
    <w:rsid w:val="00985141"/>
    <w:rsid w:val="00986DFF"/>
    <w:rsid w:val="00990087"/>
    <w:rsid w:val="009A1D7F"/>
    <w:rsid w:val="009A4ABE"/>
    <w:rsid w:val="009A61BB"/>
    <w:rsid w:val="009B00E6"/>
    <w:rsid w:val="009B7C49"/>
    <w:rsid w:val="009C0205"/>
    <w:rsid w:val="009C3796"/>
    <w:rsid w:val="009D26DE"/>
    <w:rsid w:val="009D5C76"/>
    <w:rsid w:val="009E7D8A"/>
    <w:rsid w:val="009F5114"/>
    <w:rsid w:val="009F59DD"/>
    <w:rsid w:val="00A00DE7"/>
    <w:rsid w:val="00A04E8C"/>
    <w:rsid w:val="00A06347"/>
    <w:rsid w:val="00A06BBB"/>
    <w:rsid w:val="00A15C90"/>
    <w:rsid w:val="00A2080D"/>
    <w:rsid w:val="00A23BCE"/>
    <w:rsid w:val="00A33308"/>
    <w:rsid w:val="00A345EB"/>
    <w:rsid w:val="00A36A24"/>
    <w:rsid w:val="00A44466"/>
    <w:rsid w:val="00A45797"/>
    <w:rsid w:val="00A47281"/>
    <w:rsid w:val="00A60FA7"/>
    <w:rsid w:val="00A62120"/>
    <w:rsid w:val="00A674C5"/>
    <w:rsid w:val="00A6776F"/>
    <w:rsid w:val="00A67E92"/>
    <w:rsid w:val="00A71D5A"/>
    <w:rsid w:val="00A73BD4"/>
    <w:rsid w:val="00A73D9C"/>
    <w:rsid w:val="00A816C5"/>
    <w:rsid w:val="00A827ED"/>
    <w:rsid w:val="00A86686"/>
    <w:rsid w:val="00A90CEB"/>
    <w:rsid w:val="00AA03A3"/>
    <w:rsid w:val="00AA170F"/>
    <w:rsid w:val="00AA7501"/>
    <w:rsid w:val="00AB31E1"/>
    <w:rsid w:val="00AB4AC6"/>
    <w:rsid w:val="00AC4E35"/>
    <w:rsid w:val="00AC5E2E"/>
    <w:rsid w:val="00AD438A"/>
    <w:rsid w:val="00AD5B2B"/>
    <w:rsid w:val="00AE2930"/>
    <w:rsid w:val="00AE3F11"/>
    <w:rsid w:val="00AE6413"/>
    <w:rsid w:val="00AE769A"/>
    <w:rsid w:val="00AF4B9B"/>
    <w:rsid w:val="00AF4FA6"/>
    <w:rsid w:val="00AF60F3"/>
    <w:rsid w:val="00AF783A"/>
    <w:rsid w:val="00B030E8"/>
    <w:rsid w:val="00B04AA7"/>
    <w:rsid w:val="00B110A6"/>
    <w:rsid w:val="00B20E1D"/>
    <w:rsid w:val="00B22C60"/>
    <w:rsid w:val="00B23F70"/>
    <w:rsid w:val="00B3352E"/>
    <w:rsid w:val="00B354AB"/>
    <w:rsid w:val="00B41EB1"/>
    <w:rsid w:val="00B42BF8"/>
    <w:rsid w:val="00B52DAD"/>
    <w:rsid w:val="00B54AB4"/>
    <w:rsid w:val="00B5552F"/>
    <w:rsid w:val="00B60E6C"/>
    <w:rsid w:val="00B62C88"/>
    <w:rsid w:val="00B774F1"/>
    <w:rsid w:val="00B77C35"/>
    <w:rsid w:val="00B80C92"/>
    <w:rsid w:val="00B83755"/>
    <w:rsid w:val="00B83EDF"/>
    <w:rsid w:val="00B84DEE"/>
    <w:rsid w:val="00B8524C"/>
    <w:rsid w:val="00B91C88"/>
    <w:rsid w:val="00B92F8B"/>
    <w:rsid w:val="00B93B69"/>
    <w:rsid w:val="00B9419C"/>
    <w:rsid w:val="00BA3FD9"/>
    <w:rsid w:val="00BB0857"/>
    <w:rsid w:val="00BB173A"/>
    <w:rsid w:val="00BB1784"/>
    <w:rsid w:val="00BB3D85"/>
    <w:rsid w:val="00BC431E"/>
    <w:rsid w:val="00BC62B0"/>
    <w:rsid w:val="00BD5801"/>
    <w:rsid w:val="00BE0EA7"/>
    <w:rsid w:val="00BE141C"/>
    <w:rsid w:val="00BE16BC"/>
    <w:rsid w:val="00BE28E1"/>
    <w:rsid w:val="00BE4393"/>
    <w:rsid w:val="00BF3A0E"/>
    <w:rsid w:val="00BF3DCB"/>
    <w:rsid w:val="00BF6B34"/>
    <w:rsid w:val="00C026A6"/>
    <w:rsid w:val="00C033A0"/>
    <w:rsid w:val="00C07084"/>
    <w:rsid w:val="00C10B88"/>
    <w:rsid w:val="00C214A6"/>
    <w:rsid w:val="00C226A8"/>
    <w:rsid w:val="00C241BA"/>
    <w:rsid w:val="00C41001"/>
    <w:rsid w:val="00C4533B"/>
    <w:rsid w:val="00C56319"/>
    <w:rsid w:val="00C56CDE"/>
    <w:rsid w:val="00C653E3"/>
    <w:rsid w:val="00C6541C"/>
    <w:rsid w:val="00C671DD"/>
    <w:rsid w:val="00C7034D"/>
    <w:rsid w:val="00C70916"/>
    <w:rsid w:val="00C72024"/>
    <w:rsid w:val="00C75848"/>
    <w:rsid w:val="00C80A8E"/>
    <w:rsid w:val="00C826B8"/>
    <w:rsid w:val="00C83124"/>
    <w:rsid w:val="00C86CE0"/>
    <w:rsid w:val="00C9166A"/>
    <w:rsid w:val="00C936ED"/>
    <w:rsid w:val="00C941F5"/>
    <w:rsid w:val="00CA0E56"/>
    <w:rsid w:val="00CA2216"/>
    <w:rsid w:val="00CA5551"/>
    <w:rsid w:val="00CA5AF1"/>
    <w:rsid w:val="00CB1FF3"/>
    <w:rsid w:val="00CB3718"/>
    <w:rsid w:val="00CC109F"/>
    <w:rsid w:val="00CD0D61"/>
    <w:rsid w:val="00CD6D9C"/>
    <w:rsid w:val="00CE1595"/>
    <w:rsid w:val="00CE1827"/>
    <w:rsid w:val="00CF05A0"/>
    <w:rsid w:val="00CF179E"/>
    <w:rsid w:val="00D04796"/>
    <w:rsid w:val="00D1496B"/>
    <w:rsid w:val="00D160EC"/>
    <w:rsid w:val="00D30F66"/>
    <w:rsid w:val="00D63256"/>
    <w:rsid w:val="00D63346"/>
    <w:rsid w:val="00D648C4"/>
    <w:rsid w:val="00D64BC8"/>
    <w:rsid w:val="00D67841"/>
    <w:rsid w:val="00D700CE"/>
    <w:rsid w:val="00D71A96"/>
    <w:rsid w:val="00D73F4D"/>
    <w:rsid w:val="00D8313F"/>
    <w:rsid w:val="00D86263"/>
    <w:rsid w:val="00D8641E"/>
    <w:rsid w:val="00D919FC"/>
    <w:rsid w:val="00D93CF6"/>
    <w:rsid w:val="00D93E04"/>
    <w:rsid w:val="00D95F54"/>
    <w:rsid w:val="00D964FC"/>
    <w:rsid w:val="00D97861"/>
    <w:rsid w:val="00D97DE2"/>
    <w:rsid w:val="00DA1105"/>
    <w:rsid w:val="00DA144F"/>
    <w:rsid w:val="00DA181E"/>
    <w:rsid w:val="00DB70A6"/>
    <w:rsid w:val="00DC06E1"/>
    <w:rsid w:val="00DC0D9A"/>
    <w:rsid w:val="00DC4A58"/>
    <w:rsid w:val="00DC71B9"/>
    <w:rsid w:val="00DC7E37"/>
    <w:rsid w:val="00DC7FED"/>
    <w:rsid w:val="00DD0293"/>
    <w:rsid w:val="00DD0B28"/>
    <w:rsid w:val="00DD554C"/>
    <w:rsid w:val="00DD7142"/>
    <w:rsid w:val="00DE19C5"/>
    <w:rsid w:val="00DE5114"/>
    <w:rsid w:val="00DE5B51"/>
    <w:rsid w:val="00DE7B2C"/>
    <w:rsid w:val="00DF0DE8"/>
    <w:rsid w:val="00DF4443"/>
    <w:rsid w:val="00DF5FF9"/>
    <w:rsid w:val="00E022DA"/>
    <w:rsid w:val="00E11385"/>
    <w:rsid w:val="00E1537C"/>
    <w:rsid w:val="00E154C1"/>
    <w:rsid w:val="00E205C5"/>
    <w:rsid w:val="00E22D15"/>
    <w:rsid w:val="00E23840"/>
    <w:rsid w:val="00E24B61"/>
    <w:rsid w:val="00E27DA9"/>
    <w:rsid w:val="00E40700"/>
    <w:rsid w:val="00E42905"/>
    <w:rsid w:val="00E44E00"/>
    <w:rsid w:val="00E47D6A"/>
    <w:rsid w:val="00E545F1"/>
    <w:rsid w:val="00E54BCD"/>
    <w:rsid w:val="00E54FAE"/>
    <w:rsid w:val="00E6443E"/>
    <w:rsid w:val="00E657B9"/>
    <w:rsid w:val="00E67D7E"/>
    <w:rsid w:val="00E70486"/>
    <w:rsid w:val="00E8054C"/>
    <w:rsid w:val="00E813FA"/>
    <w:rsid w:val="00E83D4B"/>
    <w:rsid w:val="00E92FAA"/>
    <w:rsid w:val="00E957BC"/>
    <w:rsid w:val="00E95E15"/>
    <w:rsid w:val="00EA2FB4"/>
    <w:rsid w:val="00EA47E3"/>
    <w:rsid w:val="00EA61A6"/>
    <w:rsid w:val="00EB0493"/>
    <w:rsid w:val="00EB0A87"/>
    <w:rsid w:val="00EB1A87"/>
    <w:rsid w:val="00EC2B7D"/>
    <w:rsid w:val="00ED078F"/>
    <w:rsid w:val="00ED292F"/>
    <w:rsid w:val="00ED501E"/>
    <w:rsid w:val="00ED5FE2"/>
    <w:rsid w:val="00EE36A5"/>
    <w:rsid w:val="00EE50D1"/>
    <w:rsid w:val="00EF0058"/>
    <w:rsid w:val="00EF3C6E"/>
    <w:rsid w:val="00EF7803"/>
    <w:rsid w:val="00F01E7A"/>
    <w:rsid w:val="00F02D0C"/>
    <w:rsid w:val="00F03EA3"/>
    <w:rsid w:val="00F05ED7"/>
    <w:rsid w:val="00F118C8"/>
    <w:rsid w:val="00F32712"/>
    <w:rsid w:val="00F34FBA"/>
    <w:rsid w:val="00F4454C"/>
    <w:rsid w:val="00F445DF"/>
    <w:rsid w:val="00F460D8"/>
    <w:rsid w:val="00F46815"/>
    <w:rsid w:val="00F530CA"/>
    <w:rsid w:val="00F54232"/>
    <w:rsid w:val="00F577CE"/>
    <w:rsid w:val="00F6097F"/>
    <w:rsid w:val="00F64043"/>
    <w:rsid w:val="00F70ACC"/>
    <w:rsid w:val="00F7138F"/>
    <w:rsid w:val="00F717F3"/>
    <w:rsid w:val="00F71F16"/>
    <w:rsid w:val="00F809D4"/>
    <w:rsid w:val="00F851F2"/>
    <w:rsid w:val="00F860E5"/>
    <w:rsid w:val="00F87418"/>
    <w:rsid w:val="00F91E8F"/>
    <w:rsid w:val="00F9579A"/>
    <w:rsid w:val="00F95A50"/>
    <w:rsid w:val="00F9715A"/>
    <w:rsid w:val="00FA2EC8"/>
    <w:rsid w:val="00FB6636"/>
    <w:rsid w:val="00FB68E4"/>
    <w:rsid w:val="00FB7ECC"/>
    <w:rsid w:val="00FC083D"/>
    <w:rsid w:val="00FD01DF"/>
    <w:rsid w:val="00FD44B9"/>
    <w:rsid w:val="00FD5168"/>
    <w:rsid w:val="00FD6068"/>
    <w:rsid w:val="00FD7F03"/>
    <w:rsid w:val="00FE4946"/>
    <w:rsid w:val="00FE6968"/>
    <w:rsid w:val="00FE7C8E"/>
    <w:rsid w:val="00FF7BBF"/>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423FE"/>
  <w15:docId w15:val="{712EA426-32AA-457F-A72B-3D38552A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A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rsid w:val="00C80A8E"/>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semiHidden/>
    <w:locked/>
    <w:rsid w:val="00C80A8E"/>
    <w:rPr>
      <w:rFonts w:ascii="Times New Roman" w:hAnsi="Times New Roman" w:cs="Times New Roman"/>
      <w:sz w:val="24"/>
      <w:lang w:eastAsia="lt-LT"/>
    </w:rPr>
  </w:style>
  <w:style w:type="paragraph" w:customStyle="1" w:styleId="betarp1">
    <w:name w:val="betarp1"/>
    <w:basedOn w:val="prastasis"/>
    <w:uiPriority w:val="99"/>
    <w:rsid w:val="00C80A8E"/>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99"/>
    <w:qFormat/>
    <w:rsid w:val="00507FDE"/>
    <w:rPr>
      <w:rFonts w:ascii="Times New Roman" w:hAnsi="Times New Roman"/>
      <w:sz w:val="24"/>
      <w:szCs w:val="22"/>
      <w:lang w:eastAsia="en-US"/>
    </w:rPr>
  </w:style>
  <w:style w:type="paragraph" w:styleId="Pagrindinistekstas">
    <w:name w:val="Body Text"/>
    <w:basedOn w:val="prastasis"/>
    <w:link w:val="PagrindinistekstasDiagrama"/>
    <w:uiPriority w:val="99"/>
    <w:rsid w:val="00C80A8E"/>
    <w:pPr>
      <w:spacing w:after="120"/>
    </w:pPr>
  </w:style>
  <w:style w:type="character" w:customStyle="1" w:styleId="PagrindinistekstasDiagrama">
    <w:name w:val="Pagrindinis tekstas Diagrama"/>
    <w:link w:val="Pagrindinistekstas"/>
    <w:uiPriority w:val="99"/>
    <w:locked/>
    <w:rsid w:val="00C80A8E"/>
    <w:rPr>
      <w:rFonts w:cs="Times New Roman"/>
    </w:rPr>
  </w:style>
  <w:style w:type="paragraph" w:customStyle="1" w:styleId="statymopavad">
    <w:name w:val="statymopavad"/>
    <w:basedOn w:val="prastasis"/>
    <w:uiPriority w:val="99"/>
    <w:rsid w:val="001675B8"/>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7F2655"/>
    <w:pPr>
      <w:tabs>
        <w:tab w:val="center" w:pos="4819"/>
        <w:tab w:val="right" w:pos="9638"/>
      </w:tabs>
    </w:pPr>
    <w:rPr>
      <w:lang w:val="en-US"/>
    </w:rPr>
  </w:style>
  <w:style w:type="character" w:customStyle="1" w:styleId="AntratsDiagrama">
    <w:name w:val="Antraštės Diagrama"/>
    <w:link w:val="Antrats"/>
    <w:uiPriority w:val="99"/>
    <w:locked/>
    <w:rsid w:val="007F2655"/>
    <w:rPr>
      <w:rFonts w:cs="Times New Roman"/>
      <w:sz w:val="22"/>
      <w:lang w:eastAsia="en-US"/>
    </w:rPr>
  </w:style>
  <w:style w:type="paragraph" w:styleId="Porat">
    <w:name w:val="footer"/>
    <w:basedOn w:val="prastasis"/>
    <w:link w:val="PoratDiagrama"/>
    <w:uiPriority w:val="99"/>
    <w:rsid w:val="007F2655"/>
    <w:pPr>
      <w:tabs>
        <w:tab w:val="center" w:pos="4819"/>
        <w:tab w:val="right" w:pos="9638"/>
      </w:tabs>
    </w:pPr>
    <w:rPr>
      <w:lang w:val="en-US"/>
    </w:rPr>
  </w:style>
  <w:style w:type="character" w:customStyle="1" w:styleId="PoratDiagrama">
    <w:name w:val="Poraštė Diagrama"/>
    <w:link w:val="Porat"/>
    <w:uiPriority w:val="99"/>
    <w:locked/>
    <w:rsid w:val="007F2655"/>
    <w:rPr>
      <w:rFonts w:cs="Times New Roman"/>
      <w:sz w:val="22"/>
      <w:lang w:eastAsia="en-US"/>
    </w:rPr>
  </w:style>
  <w:style w:type="character" w:styleId="Hipersaitas">
    <w:name w:val="Hyperlink"/>
    <w:uiPriority w:val="99"/>
    <w:semiHidden/>
    <w:rsid w:val="00B77C35"/>
    <w:rPr>
      <w:rFonts w:cs="Times New Roman"/>
      <w:color w:val="000000"/>
      <w:u w:val="single"/>
    </w:rPr>
  </w:style>
  <w:style w:type="paragraph" w:styleId="Paprastasistekstas">
    <w:name w:val="Plain Text"/>
    <w:basedOn w:val="prastasis"/>
    <w:link w:val="PaprastasistekstasDiagrama"/>
    <w:uiPriority w:val="99"/>
    <w:semiHidden/>
    <w:rsid w:val="00B77C35"/>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prastasistekstasDiagrama">
    <w:name w:val="Paprastasis tekstas Diagrama"/>
    <w:link w:val="Paprastasistekstas"/>
    <w:uiPriority w:val="99"/>
    <w:semiHidden/>
    <w:locked/>
    <w:rsid w:val="00B77C35"/>
    <w:rPr>
      <w:rFonts w:ascii="Times New Roman" w:hAnsi="Times New Roman" w:cs="Times New Roman"/>
      <w:sz w:val="24"/>
    </w:rPr>
  </w:style>
  <w:style w:type="paragraph" w:styleId="Sraopastraipa">
    <w:name w:val="List Paragraph"/>
    <w:basedOn w:val="prastasis"/>
    <w:uiPriority w:val="34"/>
    <w:qFormat/>
    <w:rsid w:val="000D128D"/>
    <w:pPr>
      <w:ind w:left="720"/>
      <w:contextualSpacing/>
    </w:pPr>
  </w:style>
  <w:style w:type="paragraph" w:styleId="Debesliotekstas">
    <w:name w:val="Balloon Text"/>
    <w:basedOn w:val="prastasis"/>
    <w:link w:val="DebesliotekstasDiagrama"/>
    <w:uiPriority w:val="99"/>
    <w:semiHidden/>
    <w:rsid w:val="0088026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88026C"/>
    <w:rPr>
      <w:rFonts w:ascii="Tahoma" w:hAnsi="Tahoma" w:cs="Tahoma"/>
      <w:sz w:val="16"/>
      <w:szCs w:val="16"/>
      <w:lang w:eastAsia="en-US"/>
    </w:rPr>
  </w:style>
  <w:style w:type="character" w:styleId="Komentaronuoroda">
    <w:name w:val="annotation reference"/>
    <w:uiPriority w:val="99"/>
    <w:semiHidden/>
    <w:rsid w:val="0088026C"/>
    <w:rPr>
      <w:rFonts w:cs="Times New Roman"/>
      <w:sz w:val="16"/>
      <w:szCs w:val="16"/>
    </w:rPr>
  </w:style>
  <w:style w:type="paragraph" w:styleId="Komentarotekstas">
    <w:name w:val="annotation text"/>
    <w:basedOn w:val="prastasis"/>
    <w:link w:val="KomentarotekstasDiagrama"/>
    <w:uiPriority w:val="99"/>
    <w:semiHidden/>
    <w:rsid w:val="0088026C"/>
    <w:rPr>
      <w:sz w:val="20"/>
      <w:szCs w:val="20"/>
    </w:rPr>
  </w:style>
  <w:style w:type="character" w:customStyle="1" w:styleId="KomentarotekstasDiagrama">
    <w:name w:val="Komentaro tekstas Diagrama"/>
    <w:link w:val="Komentarotekstas"/>
    <w:uiPriority w:val="99"/>
    <w:semiHidden/>
    <w:locked/>
    <w:rsid w:val="0088026C"/>
    <w:rPr>
      <w:rFonts w:cs="Times New Roman"/>
      <w:lang w:eastAsia="en-US"/>
    </w:rPr>
  </w:style>
  <w:style w:type="paragraph" w:styleId="Komentarotema">
    <w:name w:val="annotation subject"/>
    <w:basedOn w:val="Komentarotekstas"/>
    <w:next w:val="Komentarotekstas"/>
    <w:link w:val="KomentarotemaDiagrama"/>
    <w:uiPriority w:val="99"/>
    <w:semiHidden/>
    <w:rsid w:val="0088026C"/>
    <w:rPr>
      <w:b/>
      <w:bCs/>
    </w:rPr>
  </w:style>
  <w:style w:type="character" w:customStyle="1" w:styleId="KomentarotemaDiagrama">
    <w:name w:val="Komentaro tema Diagrama"/>
    <w:link w:val="Komentarotema"/>
    <w:uiPriority w:val="99"/>
    <w:semiHidden/>
    <w:locked/>
    <w:rsid w:val="0088026C"/>
    <w:rPr>
      <w:rFonts w:cs="Times New Roman"/>
      <w:b/>
      <w:bCs/>
      <w:lang w:eastAsia="en-US"/>
    </w:rPr>
  </w:style>
  <w:style w:type="character" w:customStyle="1" w:styleId="statymonr">
    <w:name w:val="statymonr"/>
    <w:uiPriority w:val="99"/>
    <w:rsid w:val="00E47D6A"/>
    <w:rPr>
      <w:rFonts w:cs="Times New Roman"/>
    </w:rPr>
  </w:style>
  <w:style w:type="character" w:customStyle="1" w:styleId="apple-converted-space">
    <w:name w:val="apple-converted-space"/>
    <w:basedOn w:val="Numatytasispastraiposriftas"/>
    <w:rsid w:val="00DA1105"/>
  </w:style>
  <w:style w:type="paragraph" w:styleId="Pagrindiniotekstotrauka">
    <w:name w:val="Body Text Indent"/>
    <w:basedOn w:val="prastasis"/>
    <w:link w:val="PagrindiniotekstotraukaDiagrama"/>
    <w:uiPriority w:val="99"/>
    <w:semiHidden/>
    <w:unhideWhenUsed/>
    <w:rsid w:val="00B774F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774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5954">
      <w:bodyDiv w:val="1"/>
      <w:marLeft w:val="0"/>
      <w:marRight w:val="0"/>
      <w:marTop w:val="0"/>
      <w:marBottom w:val="0"/>
      <w:divBdr>
        <w:top w:val="none" w:sz="0" w:space="0" w:color="auto"/>
        <w:left w:val="none" w:sz="0" w:space="0" w:color="auto"/>
        <w:bottom w:val="none" w:sz="0" w:space="0" w:color="auto"/>
        <w:right w:val="none" w:sz="0" w:space="0" w:color="auto"/>
      </w:divBdr>
    </w:div>
    <w:div w:id="735977956">
      <w:bodyDiv w:val="1"/>
      <w:marLeft w:val="0"/>
      <w:marRight w:val="0"/>
      <w:marTop w:val="0"/>
      <w:marBottom w:val="0"/>
      <w:divBdr>
        <w:top w:val="none" w:sz="0" w:space="0" w:color="auto"/>
        <w:left w:val="none" w:sz="0" w:space="0" w:color="auto"/>
        <w:bottom w:val="none" w:sz="0" w:space="0" w:color="auto"/>
        <w:right w:val="none" w:sz="0" w:space="0" w:color="auto"/>
      </w:divBdr>
    </w:div>
    <w:div w:id="771894768">
      <w:bodyDiv w:val="1"/>
      <w:marLeft w:val="0"/>
      <w:marRight w:val="0"/>
      <w:marTop w:val="0"/>
      <w:marBottom w:val="0"/>
      <w:divBdr>
        <w:top w:val="none" w:sz="0" w:space="0" w:color="auto"/>
        <w:left w:val="none" w:sz="0" w:space="0" w:color="auto"/>
        <w:bottom w:val="none" w:sz="0" w:space="0" w:color="auto"/>
        <w:right w:val="none" w:sz="0" w:space="0" w:color="auto"/>
      </w:divBdr>
      <w:divsChild>
        <w:div w:id="951788172">
          <w:marLeft w:val="0"/>
          <w:marRight w:val="0"/>
          <w:marTop w:val="0"/>
          <w:marBottom w:val="0"/>
          <w:divBdr>
            <w:top w:val="none" w:sz="0" w:space="0" w:color="auto"/>
            <w:left w:val="none" w:sz="0" w:space="0" w:color="auto"/>
            <w:bottom w:val="none" w:sz="0" w:space="0" w:color="auto"/>
            <w:right w:val="none" w:sz="0" w:space="0" w:color="auto"/>
          </w:divBdr>
        </w:div>
        <w:div w:id="1556819106">
          <w:marLeft w:val="0"/>
          <w:marRight w:val="0"/>
          <w:marTop w:val="0"/>
          <w:marBottom w:val="0"/>
          <w:divBdr>
            <w:top w:val="none" w:sz="0" w:space="0" w:color="auto"/>
            <w:left w:val="none" w:sz="0" w:space="0" w:color="auto"/>
            <w:bottom w:val="none" w:sz="0" w:space="0" w:color="auto"/>
            <w:right w:val="none" w:sz="0" w:space="0" w:color="auto"/>
          </w:divBdr>
        </w:div>
        <w:div w:id="1434979961">
          <w:marLeft w:val="0"/>
          <w:marRight w:val="0"/>
          <w:marTop w:val="0"/>
          <w:marBottom w:val="0"/>
          <w:divBdr>
            <w:top w:val="none" w:sz="0" w:space="0" w:color="auto"/>
            <w:left w:val="none" w:sz="0" w:space="0" w:color="auto"/>
            <w:bottom w:val="none" w:sz="0" w:space="0" w:color="auto"/>
            <w:right w:val="none" w:sz="0" w:space="0" w:color="auto"/>
          </w:divBdr>
        </w:div>
        <w:div w:id="1209537278">
          <w:marLeft w:val="0"/>
          <w:marRight w:val="0"/>
          <w:marTop w:val="0"/>
          <w:marBottom w:val="0"/>
          <w:divBdr>
            <w:top w:val="none" w:sz="0" w:space="0" w:color="auto"/>
            <w:left w:val="none" w:sz="0" w:space="0" w:color="auto"/>
            <w:bottom w:val="none" w:sz="0" w:space="0" w:color="auto"/>
            <w:right w:val="none" w:sz="0" w:space="0" w:color="auto"/>
          </w:divBdr>
        </w:div>
      </w:divsChild>
    </w:div>
    <w:div w:id="801115415">
      <w:bodyDiv w:val="1"/>
      <w:marLeft w:val="0"/>
      <w:marRight w:val="0"/>
      <w:marTop w:val="0"/>
      <w:marBottom w:val="0"/>
      <w:divBdr>
        <w:top w:val="none" w:sz="0" w:space="0" w:color="auto"/>
        <w:left w:val="none" w:sz="0" w:space="0" w:color="auto"/>
        <w:bottom w:val="none" w:sz="0" w:space="0" w:color="auto"/>
        <w:right w:val="none" w:sz="0" w:space="0" w:color="auto"/>
      </w:divBdr>
    </w:div>
    <w:div w:id="1043167852">
      <w:bodyDiv w:val="1"/>
      <w:marLeft w:val="0"/>
      <w:marRight w:val="0"/>
      <w:marTop w:val="0"/>
      <w:marBottom w:val="0"/>
      <w:divBdr>
        <w:top w:val="none" w:sz="0" w:space="0" w:color="auto"/>
        <w:left w:val="none" w:sz="0" w:space="0" w:color="auto"/>
        <w:bottom w:val="none" w:sz="0" w:space="0" w:color="auto"/>
        <w:right w:val="none" w:sz="0" w:space="0" w:color="auto"/>
      </w:divBdr>
    </w:div>
    <w:div w:id="1178232165">
      <w:bodyDiv w:val="1"/>
      <w:marLeft w:val="0"/>
      <w:marRight w:val="0"/>
      <w:marTop w:val="0"/>
      <w:marBottom w:val="0"/>
      <w:divBdr>
        <w:top w:val="none" w:sz="0" w:space="0" w:color="auto"/>
        <w:left w:val="none" w:sz="0" w:space="0" w:color="auto"/>
        <w:bottom w:val="none" w:sz="0" w:space="0" w:color="auto"/>
        <w:right w:val="none" w:sz="0" w:space="0" w:color="auto"/>
      </w:divBdr>
    </w:div>
    <w:div w:id="1466002717">
      <w:bodyDiv w:val="1"/>
      <w:marLeft w:val="0"/>
      <w:marRight w:val="0"/>
      <w:marTop w:val="0"/>
      <w:marBottom w:val="0"/>
      <w:divBdr>
        <w:top w:val="none" w:sz="0" w:space="0" w:color="auto"/>
        <w:left w:val="none" w:sz="0" w:space="0" w:color="auto"/>
        <w:bottom w:val="none" w:sz="0" w:space="0" w:color="auto"/>
        <w:right w:val="none" w:sz="0" w:space="0" w:color="auto"/>
      </w:divBdr>
    </w:div>
    <w:div w:id="1609704457">
      <w:marLeft w:val="225"/>
      <w:marRight w:val="225"/>
      <w:marTop w:val="0"/>
      <w:marBottom w:val="0"/>
      <w:divBdr>
        <w:top w:val="none" w:sz="0" w:space="0" w:color="auto"/>
        <w:left w:val="none" w:sz="0" w:space="0" w:color="auto"/>
        <w:bottom w:val="none" w:sz="0" w:space="0" w:color="auto"/>
        <w:right w:val="none" w:sz="0" w:space="0" w:color="auto"/>
      </w:divBdr>
      <w:divsChild>
        <w:div w:id="1609704466">
          <w:marLeft w:val="0"/>
          <w:marRight w:val="0"/>
          <w:marTop w:val="0"/>
          <w:marBottom w:val="0"/>
          <w:divBdr>
            <w:top w:val="none" w:sz="0" w:space="0" w:color="auto"/>
            <w:left w:val="none" w:sz="0" w:space="0" w:color="auto"/>
            <w:bottom w:val="none" w:sz="0" w:space="0" w:color="auto"/>
            <w:right w:val="none" w:sz="0" w:space="0" w:color="auto"/>
          </w:divBdr>
        </w:div>
      </w:divsChild>
    </w:div>
    <w:div w:id="1609704459">
      <w:marLeft w:val="0"/>
      <w:marRight w:val="0"/>
      <w:marTop w:val="0"/>
      <w:marBottom w:val="0"/>
      <w:divBdr>
        <w:top w:val="none" w:sz="0" w:space="0" w:color="auto"/>
        <w:left w:val="none" w:sz="0" w:space="0" w:color="auto"/>
        <w:bottom w:val="none" w:sz="0" w:space="0" w:color="auto"/>
        <w:right w:val="none" w:sz="0" w:space="0" w:color="auto"/>
      </w:divBdr>
    </w:div>
    <w:div w:id="1609704460">
      <w:marLeft w:val="225"/>
      <w:marRight w:val="225"/>
      <w:marTop w:val="0"/>
      <w:marBottom w:val="0"/>
      <w:divBdr>
        <w:top w:val="none" w:sz="0" w:space="0" w:color="auto"/>
        <w:left w:val="none" w:sz="0" w:space="0" w:color="auto"/>
        <w:bottom w:val="none" w:sz="0" w:space="0" w:color="auto"/>
        <w:right w:val="none" w:sz="0" w:space="0" w:color="auto"/>
      </w:divBdr>
      <w:divsChild>
        <w:div w:id="1609704456">
          <w:marLeft w:val="0"/>
          <w:marRight w:val="0"/>
          <w:marTop w:val="0"/>
          <w:marBottom w:val="0"/>
          <w:divBdr>
            <w:top w:val="none" w:sz="0" w:space="0" w:color="auto"/>
            <w:left w:val="none" w:sz="0" w:space="0" w:color="auto"/>
            <w:bottom w:val="none" w:sz="0" w:space="0" w:color="auto"/>
            <w:right w:val="none" w:sz="0" w:space="0" w:color="auto"/>
          </w:divBdr>
        </w:div>
      </w:divsChild>
    </w:div>
    <w:div w:id="1609704462">
      <w:marLeft w:val="225"/>
      <w:marRight w:val="225"/>
      <w:marTop w:val="0"/>
      <w:marBottom w:val="0"/>
      <w:divBdr>
        <w:top w:val="none" w:sz="0" w:space="0" w:color="auto"/>
        <w:left w:val="none" w:sz="0" w:space="0" w:color="auto"/>
        <w:bottom w:val="none" w:sz="0" w:space="0" w:color="auto"/>
        <w:right w:val="none" w:sz="0" w:space="0" w:color="auto"/>
      </w:divBdr>
      <w:divsChild>
        <w:div w:id="1609704458">
          <w:marLeft w:val="0"/>
          <w:marRight w:val="0"/>
          <w:marTop w:val="0"/>
          <w:marBottom w:val="0"/>
          <w:divBdr>
            <w:top w:val="none" w:sz="0" w:space="0" w:color="auto"/>
            <w:left w:val="none" w:sz="0" w:space="0" w:color="auto"/>
            <w:bottom w:val="none" w:sz="0" w:space="0" w:color="auto"/>
            <w:right w:val="none" w:sz="0" w:space="0" w:color="auto"/>
          </w:divBdr>
        </w:div>
      </w:divsChild>
    </w:div>
    <w:div w:id="1609704465">
      <w:marLeft w:val="225"/>
      <w:marRight w:val="225"/>
      <w:marTop w:val="0"/>
      <w:marBottom w:val="0"/>
      <w:divBdr>
        <w:top w:val="none" w:sz="0" w:space="0" w:color="auto"/>
        <w:left w:val="none" w:sz="0" w:space="0" w:color="auto"/>
        <w:bottom w:val="none" w:sz="0" w:space="0" w:color="auto"/>
        <w:right w:val="none" w:sz="0" w:space="0" w:color="auto"/>
      </w:divBdr>
      <w:divsChild>
        <w:div w:id="1609704464">
          <w:marLeft w:val="0"/>
          <w:marRight w:val="0"/>
          <w:marTop w:val="0"/>
          <w:marBottom w:val="0"/>
          <w:divBdr>
            <w:top w:val="none" w:sz="0" w:space="0" w:color="auto"/>
            <w:left w:val="none" w:sz="0" w:space="0" w:color="auto"/>
            <w:bottom w:val="none" w:sz="0" w:space="0" w:color="auto"/>
            <w:right w:val="none" w:sz="0" w:space="0" w:color="auto"/>
          </w:divBdr>
        </w:div>
      </w:divsChild>
    </w:div>
    <w:div w:id="1609704467">
      <w:marLeft w:val="225"/>
      <w:marRight w:val="225"/>
      <w:marTop w:val="0"/>
      <w:marBottom w:val="0"/>
      <w:divBdr>
        <w:top w:val="none" w:sz="0" w:space="0" w:color="auto"/>
        <w:left w:val="none" w:sz="0" w:space="0" w:color="auto"/>
        <w:bottom w:val="none" w:sz="0" w:space="0" w:color="auto"/>
        <w:right w:val="none" w:sz="0" w:space="0" w:color="auto"/>
      </w:divBdr>
      <w:divsChild>
        <w:div w:id="1609704468">
          <w:marLeft w:val="0"/>
          <w:marRight w:val="0"/>
          <w:marTop w:val="0"/>
          <w:marBottom w:val="0"/>
          <w:divBdr>
            <w:top w:val="none" w:sz="0" w:space="0" w:color="auto"/>
            <w:left w:val="none" w:sz="0" w:space="0" w:color="auto"/>
            <w:bottom w:val="none" w:sz="0" w:space="0" w:color="auto"/>
            <w:right w:val="none" w:sz="0" w:space="0" w:color="auto"/>
          </w:divBdr>
        </w:div>
      </w:divsChild>
    </w:div>
    <w:div w:id="1609704469">
      <w:marLeft w:val="0"/>
      <w:marRight w:val="0"/>
      <w:marTop w:val="0"/>
      <w:marBottom w:val="0"/>
      <w:divBdr>
        <w:top w:val="none" w:sz="0" w:space="0" w:color="auto"/>
        <w:left w:val="none" w:sz="0" w:space="0" w:color="auto"/>
        <w:bottom w:val="none" w:sz="0" w:space="0" w:color="auto"/>
        <w:right w:val="none" w:sz="0" w:space="0" w:color="auto"/>
      </w:divBdr>
    </w:div>
    <w:div w:id="1609704470">
      <w:marLeft w:val="225"/>
      <w:marRight w:val="225"/>
      <w:marTop w:val="0"/>
      <w:marBottom w:val="0"/>
      <w:divBdr>
        <w:top w:val="none" w:sz="0" w:space="0" w:color="auto"/>
        <w:left w:val="none" w:sz="0" w:space="0" w:color="auto"/>
        <w:bottom w:val="none" w:sz="0" w:space="0" w:color="auto"/>
        <w:right w:val="none" w:sz="0" w:space="0" w:color="auto"/>
      </w:divBdr>
      <w:divsChild>
        <w:div w:id="1609704461">
          <w:marLeft w:val="0"/>
          <w:marRight w:val="0"/>
          <w:marTop w:val="0"/>
          <w:marBottom w:val="0"/>
          <w:divBdr>
            <w:top w:val="none" w:sz="0" w:space="0" w:color="auto"/>
            <w:left w:val="none" w:sz="0" w:space="0" w:color="auto"/>
            <w:bottom w:val="none" w:sz="0" w:space="0" w:color="auto"/>
            <w:right w:val="none" w:sz="0" w:space="0" w:color="auto"/>
          </w:divBdr>
        </w:div>
      </w:divsChild>
    </w:div>
    <w:div w:id="1609704471">
      <w:marLeft w:val="225"/>
      <w:marRight w:val="225"/>
      <w:marTop w:val="0"/>
      <w:marBottom w:val="0"/>
      <w:divBdr>
        <w:top w:val="none" w:sz="0" w:space="0" w:color="auto"/>
        <w:left w:val="none" w:sz="0" w:space="0" w:color="auto"/>
        <w:bottom w:val="none" w:sz="0" w:space="0" w:color="auto"/>
        <w:right w:val="none" w:sz="0" w:space="0" w:color="auto"/>
      </w:divBdr>
      <w:divsChild>
        <w:div w:id="1609704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www3.lrs.lt/cgi-bin/preps2?a=70992&amp;b="
                 TargetMode="External"
                 Type="http://schemas.openxmlformats.org/officeDocument/2006/relationships/hyperlink"/>
   <Relationship Id="rId11" Target="http://www3.lrs.lt/cgi-bin/preps2?a=193758&amp;b="
                 TargetMode="External"
                 Type="http://schemas.openxmlformats.org/officeDocument/2006/relationships/hyperlink"/>
   <Relationship Id="rId12" Target="http://www3.lrs.lt/cgi-bin/preps2?a=1488&amp;b="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3.lrs.lt/cgi-bin/preps2?a=35765&amp;b="
                 TargetMode="External"
                 Type="http://schemas.openxmlformats.org/officeDocument/2006/relationships/hyperlink"/>
   <Relationship Id="rId8" Target="http://www3.lrs.lt/cgi-bin/preps2?a=188027&amp;b="
                 TargetMode="External"
                 Type="http://schemas.openxmlformats.org/officeDocument/2006/relationships/hyperlink"/>
   <Relationship Id="rId9" Target="http://www3.lrs.lt/cgi-bin/preps2?a=5807&amp;b="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13639</Words>
  <Characters>7775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
  <LinksUpToDate>false</LinksUpToDate>
  <CharactersWithSpaces>21372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2019-03-08T11:26:00Z</dcterms:created>
  <dc:creator>Vytautas</dc:creator>
  <cp:lastModifiedBy>Jurgita Laskevičiūtė</cp:lastModifiedBy>
  <cp:lastPrinted>2018-10-11T06:46:00Z</cp:lastPrinted>
  <dcterms:modified xsi:type="dcterms:W3CDTF">2019-03-12T11:12:00Z</dcterms:modified>
  <cp:revision>4</cp:revision>
  <dc:title>LIETUVOS RESPUBLIKOS</dc:title>
</cp:coreProperties>
</file>