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5043A" w14:textId="77777777" w:rsidR="00C15D7E" w:rsidRPr="00D45F61" w:rsidRDefault="00C15D7E" w:rsidP="006D7AD6">
      <w:pPr>
        <w:spacing w:after="0" w:line="240" w:lineRule="auto"/>
        <w:ind w:firstLine="1296"/>
        <w:jc w:val="both"/>
        <w:rPr>
          <w:rFonts w:ascii="Times New Roman" w:hAnsi="Times New Roman"/>
          <w:b/>
          <w:color w:val="000000" w:themeColor="text1"/>
          <w:sz w:val="24"/>
          <w:szCs w:val="24"/>
          <w:lang w:val="lt-LT"/>
        </w:rPr>
      </w:pPr>
      <w:r w:rsidRPr="00D45F61">
        <w:rPr>
          <w:rFonts w:ascii="Times New Roman" w:hAnsi="Times New Roman"/>
          <w:b/>
          <w:color w:val="000000" w:themeColor="text1"/>
          <w:sz w:val="24"/>
          <w:szCs w:val="24"/>
          <w:lang w:val="lt-LT"/>
        </w:rPr>
        <w:t xml:space="preserve">                                    </w:t>
      </w:r>
    </w:p>
    <w:p w14:paraId="2FE5043B" w14:textId="77777777" w:rsidR="00C15D7E" w:rsidRPr="00D45F61" w:rsidRDefault="00C15D7E" w:rsidP="00D45F61">
      <w:pPr>
        <w:pStyle w:val="statymopavad"/>
        <w:spacing w:line="240" w:lineRule="auto"/>
        <w:ind w:firstLine="0"/>
        <w:rPr>
          <w:rFonts w:ascii="Times New Roman" w:hAnsi="Times New Roman"/>
          <w:b/>
          <w:color w:val="000000" w:themeColor="text1"/>
          <w:szCs w:val="24"/>
        </w:rPr>
      </w:pPr>
      <w:r w:rsidRPr="00D45F61">
        <w:rPr>
          <w:rFonts w:ascii="Times New Roman" w:hAnsi="Times New Roman"/>
          <w:b/>
          <w:color w:val="000000" w:themeColor="text1"/>
          <w:szCs w:val="24"/>
        </w:rPr>
        <w:t>AIŠKINAMASIS RAŠTAS</w:t>
      </w:r>
    </w:p>
    <w:p w14:paraId="2FE5043C" w14:textId="3DDC1219" w:rsidR="00171CB5" w:rsidRPr="00D45F61" w:rsidRDefault="00C15D7E" w:rsidP="00D45F61">
      <w:pPr>
        <w:spacing w:after="0" w:line="240" w:lineRule="auto"/>
        <w:jc w:val="center"/>
        <w:rPr>
          <w:rFonts w:ascii="Times New Roman" w:eastAsia="Times New Roman" w:hAnsi="Times New Roman"/>
          <w:b/>
          <w:bCs/>
          <w:color w:val="000000" w:themeColor="text1"/>
          <w:sz w:val="24"/>
          <w:szCs w:val="24"/>
          <w:lang w:val="lt-LT" w:eastAsia="lt-LT"/>
        </w:rPr>
      </w:pPr>
      <w:r w:rsidRPr="00D45F61">
        <w:rPr>
          <w:rFonts w:ascii="Times New Roman" w:eastAsia="Times New Roman" w:hAnsi="Times New Roman"/>
          <w:b/>
          <w:bCs/>
          <w:color w:val="000000" w:themeColor="text1"/>
          <w:sz w:val="24"/>
          <w:szCs w:val="24"/>
          <w:lang w:val="lt-LT" w:eastAsia="lt-LT"/>
        </w:rPr>
        <w:t xml:space="preserve">DĖL </w:t>
      </w:r>
      <w:r w:rsidR="00171CB5" w:rsidRPr="00D45F61">
        <w:rPr>
          <w:rFonts w:ascii="Times New Roman" w:eastAsia="Times New Roman" w:hAnsi="Times New Roman"/>
          <w:b/>
          <w:bCs/>
          <w:color w:val="000000" w:themeColor="text1"/>
          <w:sz w:val="24"/>
          <w:szCs w:val="24"/>
          <w:lang w:val="lt-LT" w:eastAsia="lt-LT"/>
        </w:rPr>
        <w:t>LIETUVOS RESPUBLIKOS</w:t>
      </w:r>
    </w:p>
    <w:p w14:paraId="2FE5043D" w14:textId="77777777" w:rsidR="00171CB5" w:rsidRPr="00D45F61" w:rsidRDefault="00171CB5" w:rsidP="00D45F61">
      <w:pPr>
        <w:spacing w:after="0" w:line="240" w:lineRule="auto"/>
        <w:jc w:val="center"/>
        <w:rPr>
          <w:rFonts w:ascii="Times New Roman" w:eastAsia="Times New Roman" w:hAnsi="Times New Roman"/>
          <w:b/>
          <w:bCs/>
          <w:color w:val="000000" w:themeColor="text1"/>
          <w:sz w:val="24"/>
          <w:szCs w:val="24"/>
          <w:lang w:val="lt-LT" w:eastAsia="lt-LT"/>
        </w:rPr>
      </w:pPr>
      <w:r w:rsidRPr="00D45F61">
        <w:rPr>
          <w:rFonts w:ascii="Times New Roman" w:eastAsia="Times New Roman" w:hAnsi="Times New Roman"/>
          <w:b/>
          <w:bCs/>
          <w:color w:val="000000" w:themeColor="text1"/>
          <w:sz w:val="24"/>
          <w:szCs w:val="24"/>
          <w:lang w:val="lt-LT" w:eastAsia="lt-LT"/>
        </w:rPr>
        <w:t>PREKYBINĖS LAIVYBOS ĮSTATYMO NR. I-1513</w:t>
      </w:r>
    </w:p>
    <w:p w14:paraId="2FE5043E" w14:textId="3EAF0FAA" w:rsidR="00171CB5" w:rsidRPr="00D45F61" w:rsidRDefault="007C3D04" w:rsidP="00D45F61">
      <w:pPr>
        <w:spacing w:after="0" w:line="240" w:lineRule="auto"/>
        <w:jc w:val="center"/>
        <w:rPr>
          <w:rFonts w:ascii="Times New Roman" w:eastAsia="Times New Roman" w:hAnsi="Times New Roman"/>
          <w:b/>
          <w:bCs/>
          <w:color w:val="000000" w:themeColor="text1"/>
          <w:sz w:val="24"/>
          <w:szCs w:val="24"/>
          <w:lang w:val="lt-LT" w:eastAsia="lt-LT"/>
        </w:rPr>
      </w:pPr>
      <w:r w:rsidRPr="00D45F61">
        <w:rPr>
          <w:rFonts w:ascii="Times New Roman" w:eastAsia="Times New Roman" w:hAnsi="Times New Roman"/>
          <w:b/>
          <w:bCs/>
          <w:color w:val="000000" w:themeColor="text1"/>
          <w:sz w:val="24"/>
          <w:szCs w:val="24"/>
          <w:lang w:val="lt-LT" w:eastAsia="lt-LT"/>
        </w:rPr>
        <w:t xml:space="preserve">2, 84, </w:t>
      </w:r>
      <w:r w:rsidR="00522425" w:rsidRPr="00D45F61">
        <w:rPr>
          <w:rFonts w:ascii="Times New Roman" w:eastAsia="Times New Roman" w:hAnsi="Times New Roman"/>
          <w:b/>
          <w:bCs/>
          <w:color w:val="000000" w:themeColor="text1"/>
          <w:sz w:val="24"/>
          <w:szCs w:val="24"/>
          <w:lang w:val="lt-LT" w:eastAsia="lt-LT"/>
        </w:rPr>
        <w:t xml:space="preserve">86, </w:t>
      </w:r>
      <w:r w:rsidRPr="00D45F61">
        <w:rPr>
          <w:rFonts w:ascii="Times New Roman" w:eastAsia="Times New Roman" w:hAnsi="Times New Roman"/>
          <w:b/>
          <w:bCs/>
          <w:color w:val="000000" w:themeColor="text1"/>
          <w:sz w:val="24"/>
          <w:szCs w:val="24"/>
          <w:lang w:val="lt-LT" w:eastAsia="lt-LT"/>
        </w:rPr>
        <w:t>88,</w:t>
      </w:r>
      <w:r w:rsidR="00171CB5" w:rsidRPr="00D45F61">
        <w:rPr>
          <w:rFonts w:ascii="Times New Roman" w:eastAsia="Times New Roman" w:hAnsi="Times New Roman"/>
          <w:b/>
          <w:bCs/>
          <w:color w:val="000000" w:themeColor="text1"/>
          <w:sz w:val="24"/>
          <w:szCs w:val="24"/>
          <w:lang w:val="lt-LT" w:eastAsia="lt-LT"/>
        </w:rPr>
        <w:t xml:space="preserve"> 89 STRAIPSNI</w:t>
      </w:r>
      <w:r w:rsidR="00124B90" w:rsidRPr="00D45F61">
        <w:rPr>
          <w:rFonts w:ascii="Times New Roman" w:eastAsia="Times New Roman" w:hAnsi="Times New Roman"/>
          <w:b/>
          <w:bCs/>
          <w:color w:val="000000" w:themeColor="text1"/>
          <w:sz w:val="24"/>
          <w:szCs w:val="24"/>
          <w:lang w:val="lt-LT" w:eastAsia="lt-LT"/>
        </w:rPr>
        <w:t>Ų</w:t>
      </w:r>
      <w:r w:rsidR="00171CB5" w:rsidRPr="00D45F61">
        <w:rPr>
          <w:rFonts w:ascii="Times New Roman" w:eastAsia="Times New Roman" w:hAnsi="Times New Roman"/>
          <w:b/>
          <w:bCs/>
          <w:color w:val="000000" w:themeColor="text1"/>
          <w:sz w:val="24"/>
          <w:szCs w:val="24"/>
          <w:lang w:val="lt-LT" w:eastAsia="lt-LT"/>
        </w:rPr>
        <w:t xml:space="preserve"> </w:t>
      </w:r>
      <w:r w:rsidRPr="00D45F61">
        <w:rPr>
          <w:rFonts w:ascii="Times New Roman" w:eastAsia="Times New Roman" w:hAnsi="Times New Roman"/>
          <w:b/>
          <w:bCs/>
          <w:color w:val="000000" w:themeColor="text1"/>
          <w:sz w:val="24"/>
          <w:szCs w:val="24"/>
          <w:lang w:val="lt-LT" w:eastAsia="lt-LT"/>
        </w:rPr>
        <w:t xml:space="preserve">IR </w:t>
      </w:r>
      <w:r w:rsidR="00376096" w:rsidRPr="00D45F61">
        <w:rPr>
          <w:rFonts w:ascii="Times New Roman" w:eastAsia="Times New Roman" w:hAnsi="Times New Roman"/>
          <w:b/>
          <w:bCs/>
          <w:color w:val="000000" w:themeColor="text1"/>
          <w:sz w:val="24"/>
          <w:szCs w:val="24"/>
          <w:lang w:val="lt-LT" w:eastAsia="lt-LT"/>
        </w:rPr>
        <w:t xml:space="preserve">ĮSTATYMO </w:t>
      </w:r>
      <w:r w:rsidRPr="00D45F61">
        <w:rPr>
          <w:rFonts w:ascii="Times New Roman" w:eastAsia="Times New Roman" w:hAnsi="Times New Roman"/>
          <w:b/>
          <w:bCs/>
          <w:color w:val="000000" w:themeColor="text1"/>
          <w:sz w:val="24"/>
          <w:szCs w:val="24"/>
          <w:lang w:val="lt-LT" w:eastAsia="lt-LT"/>
        </w:rPr>
        <w:t xml:space="preserve">PRIEDO </w:t>
      </w:r>
      <w:r w:rsidR="00171CB5" w:rsidRPr="00D45F61">
        <w:rPr>
          <w:rFonts w:ascii="Times New Roman" w:eastAsia="Times New Roman" w:hAnsi="Times New Roman"/>
          <w:b/>
          <w:bCs/>
          <w:color w:val="000000" w:themeColor="text1"/>
          <w:sz w:val="24"/>
          <w:szCs w:val="24"/>
          <w:lang w:val="lt-LT" w:eastAsia="lt-LT"/>
        </w:rPr>
        <w:t>PAKEITIMO</w:t>
      </w:r>
    </w:p>
    <w:p w14:paraId="2FE5043F" w14:textId="77777777" w:rsidR="00171CB5" w:rsidRPr="00D45F61" w:rsidRDefault="00171CB5" w:rsidP="00D45F61">
      <w:pPr>
        <w:spacing w:after="0" w:line="240" w:lineRule="auto"/>
        <w:jc w:val="center"/>
        <w:rPr>
          <w:rFonts w:ascii="Times New Roman" w:eastAsia="Times New Roman" w:hAnsi="Times New Roman"/>
          <w:b/>
          <w:bCs/>
          <w:color w:val="000000" w:themeColor="text1"/>
          <w:sz w:val="24"/>
          <w:szCs w:val="24"/>
          <w:lang w:val="lt-LT" w:eastAsia="lt-LT"/>
        </w:rPr>
      </w:pPr>
      <w:r w:rsidRPr="00D45F61">
        <w:rPr>
          <w:rFonts w:ascii="Times New Roman" w:eastAsia="Times New Roman" w:hAnsi="Times New Roman"/>
          <w:b/>
          <w:bCs/>
          <w:color w:val="000000" w:themeColor="text1"/>
          <w:sz w:val="24"/>
          <w:szCs w:val="24"/>
          <w:lang w:val="lt-LT" w:eastAsia="lt-LT"/>
        </w:rPr>
        <w:t>ĮSTATYMO PROJEKTO</w:t>
      </w:r>
    </w:p>
    <w:p w14:paraId="2FE50440" w14:textId="77777777" w:rsidR="00C15D7E" w:rsidRPr="00D45F61" w:rsidRDefault="00C15D7E" w:rsidP="006D7AD6">
      <w:pPr>
        <w:spacing w:after="0" w:line="240" w:lineRule="auto"/>
        <w:jc w:val="both"/>
        <w:rPr>
          <w:rFonts w:ascii="Times New Roman" w:hAnsi="Times New Roman"/>
          <w:b/>
          <w:color w:val="000000" w:themeColor="text1"/>
          <w:sz w:val="24"/>
          <w:szCs w:val="24"/>
          <w:lang w:val="lt-LT"/>
        </w:rPr>
      </w:pPr>
    </w:p>
    <w:p w14:paraId="2FE50441" w14:textId="77777777" w:rsidR="008370EF" w:rsidRPr="00D45F61" w:rsidRDefault="00C15D7E" w:rsidP="006D7AD6">
      <w:pPr>
        <w:spacing w:after="0" w:line="240" w:lineRule="auto"/>
        <w:ind w:firstLine="709"/>
        <w:jc w:val="both"/>
        <w:rPr>
          <w:rFonts w:ascii="Times New Roman" w:eastAsia="Times New Roman" w:hAnsi="Times New Roman"/>
          <w:b/>
          <w:bCs/>
          <w:color w:val="000000" w:themeColor="text1"/>
          <w:sz w:val="24"/>
          <w:szCs w:val="24"/>
          <w:lang w:val="lt-LT"/>
        </w:rPr>
      </w:pPr>
      <w:r w:rsidRPr="00D45F61">
        <w:rPr>
          <w:rFonts w:ascii="Times New Roman" w:eastAsia="Times New Roman" w:hAnsi="Times New Roman"/>
          <w:b/>
          <w:bCs/>
          <w:color w:val="000000" w:themeColor="text1"/>
          <w:sz w:val="24"/>
          <w:szCs w:val="24"/>
          <w:lang w:val="lt-LT" w:eastAsia="lt-LT"/>
        </w:rPr>
        <w:t>1. Įstatymo projekto rengimą paskatinusios priežastys, parengto projekto tikslai ir uždaviniai.</w:t>
      </w:r>
      <w:bookmarkStart w:id="0" w:name="_Hlk5888373"/>
    </w:p>
    <w:p w14:paraId="2FE50442" w14:textId="35D63F77" w:rsidR="005947A5" w:rsidRPr="00D45F61" w:rsidRDefault="00C15D7E" w:rsidP="006D7AD6">
      <w:pPr>
        <w:spacing w:after="0" w:line="240" w:lineRule="auto"/>
        <w:ind w:firstLine="709"/>
        <w:jc w:val="both"/>
        <w:rPr>
          <w:rFonts w:ascii="Times New Roman" w:hAnsi="Times New Roman"/>
          <w:bCs/>
          <w:color w:val="000000" w:themeColor="text1"/>
          <w:sz w:val="24"/>
          <w:szCs w:val="24"/>
          <w:lang w:val="lt-LT"/>
        </w:rPr>
      </w:pPr>
      <w:r w:rsidRPr="00D45F61">
        <w:rPr>
          <w:rFonts w:ascii="Times New Roman" w:hAnsi="Times New Roman"/>
          <w:bCs/>
          <w:color w:val="000000" w:themeColor="text1"/>
          <w:sz w:val="24"/>
          <w:szCs w:val="24"/>
          <w:lang w:val="lt-LT"/>
        </w:rPr>
        <w:t xml:space="preserve">Lietuvos Respublikos </w:t>
      </w:r>
      <w:r w:rsidR="00FC3C98" w:rsidRPr="00D45F61">
        <w:rPr>
          <w:rFonts w:ascii="Times New Roman" w:hAnsi="Times New Roman"/>
          <w:bCs/>
          <w:color w:val="000000" w:themeColor="text1"/>
          <w:sz w:val="24"/>
          <w:szCs w:val="24"/>
          <w:lang w:val="lt-LT"/>
        </w:rPr>
        <w:t>prekybinės laivybos</w:t>
      </w:r>
      <w:r w:rsidRPr="00D45F61">
        <w:rPr>
          <w:rFonts w:ascii="Times New Roman" w:hAnsi="Times New Roman"/>
          <w:bCs/>
          <w:color w:val="000000" w:themeColor="text1"/>
          <w:sz w:val="24"/>
          <w:szCs w:val="24"/>
          <w:lang w:val="lt-LT"/>
        </w:rPr>
        <w:t xml:space="preserve"> </w:t>
      </w:r>
      <w:bookmarkStart w:id="1" w:name="_Hlk5888514"/>
      <w:r w:rsidRPr="00D45F61">
        <w:rPr>
          <w:rFonts w:ascii="Times New Roman" w:hAnsi="Times New Roman"/>
          <w:bCs/>
          <w:color w:val="000000" w:themeColor="text1"/>
          <w:sz w:val="24"/>
          <w:szCs w:val="24"/>
          <w:lang w:val="lt-LT"/>
        </w:rPr>
        <w:t xml:space="preserve">įstatymo </w:t>
      </w:r>
      <w:r w:rsidR="00D207FA" w:rsidRPr="00D45F61">
        <w:rPr>
          <w:rFonts w:ascii="Times New Roman" w:eastAsia="Times New Roman" w:hAnsi="Times New Roman"/>
          <w:bCs/>
          <w:color w:val="000000" w:themeColor="text1"/>
          <w:sz w:val="24"/>
          <w:szCs w:val="24"/>
          <w:lang w:val="lt-LT" w:eastAsia="lt-LT"/>
        </w:rPr>
        <w:t>Nr</w:t>
      </w:r>
      <w:r w:rsidR="00FC3C98" w:rsidRPr="00D45F61">
        <w:rPr>
          <w:rFonts w:ascii="Times New Roman" w:eastAsia="Times New Roman" w:hAnsi="Times New Roman"/>
          <w:bCs/>
          <w:color w:val="000000" w:themeColor="text1"/>
          <w:sz w:val="24"/>
          <w:szCs w:val="24"/>
          <w:lang w:val="lt-LT" w:eastAsia="lt-LT"/>
        </w:rPr>
        <w:t>. I-1513</w:t>
      </w:r>
      <w:r w:rsidR="008370EF" w:rsidRPr="00D45F61">
        <w:rPr>
          <w:rFonts w:ascii="Times New Roman" w:eastAsia="Times New Roman" w:hAnsi="Times New Roman"/>
          <w:bCs/>
          <w:color w:val="000000" w:themeColor="text1"/>
          <w:sz w:val="24"/>
          <w:szCs w:val="24"/>
          <w:lang w:val="lt-LT"/>
        </w:rPr>
        <w:t xml:space="preserve"> </w:t>
      </w:r>
      <w:r w:rsidR="00DF50FF" w:rsidRPr="00D45F61">
        <w:rPr>
          <w:rFonts w:ascii="Times New Roman" w:eastAsia="Times New Roman" w:hAnsi="Times New Roman"/>
          <w:bCs/>
          <w:color w:val="000000" w:themeColor="text1"/>
          <w:sz w:val="24"/>
          <w:szCs w:val="24"/>
          <w:lang w:val="lt-LT" w:eastAsia="lt-LT"/>
        </w:rPr>
        <w:t>2, 84, 88,</w:t>
      </w:r>
      <w:r w:rsidR="00FC3C98" w:rsidRPr="00D45F61">
        <w:rPr>
          <w:rFonts w:ascii="Times New Roman" w:eastAsia="Times New Roman" w:hAnsi="Times New Roman"/>
          <w:bCs/>
          <w:color w:val="000000" w:themeColor="text1"/>
          <w:sz w:val="24"/>
          <w:szCs w:val="24"/>
          <w:lang w:val="lt-LT" w:eastAsia="lt-LT"/>
        </w:rPr>
        <w:t xml:space="preserve"> 89</w:t>
      </w:r>
      <w:r w:rsidRPr="00D45F61">
        <w:rPr>
          <w:rFonts w:ascii="Times New Roman" w:hAnsi="Times New Roman"/>
          <w:bCs/>
          <w:color w:val="000000" w:themeColor="text1"/>
          <w:sz w:val="24"/>
          <w:szCs w:val="24"/>
          <w:lang w:val="lt-LT"/>
        </w:rPr>
        <w:t xml:space="preserve"> </w:t>
      </w:r>
      <w:bookmarkEnd w:id="0"/>
      <w:r w:rsidRPr="00D45F61">
        <w:rPr>
          <w:rFonts w:ascii="Times New Roman" w:hAnsi="Times New Roman"/>
          <w:bCs/>
          <w:color w:val="000000" w:themeColor="text1"/>
          <w:sz w:val="24"/>
          <w:szCs w:val="24"/>
          <w:lang w:val="lt-LT"/>
        </w:rPr>
        <w:t xml:space="preserve">straipsnių </w:t>
      </w:r>
      <w:r w:rsidR="00DF50FF" w:rsidRPr="00D45F61">
        <w:rPr>
          <w:rFonts w:ascii="Times New Roman" w:hAnsi="Times New Roman"/>
          <w:bCs/>
          <w:color w:val="000000" w:themeColor="text1"/>
          <w:sz w:val="24"/>
          <w:szCs w:val="24"/>
          <w:lang w:val="lt-LT"/>
        </w:rPr>
        <w:t xml:space="preserve">ir </w:t>
      </w:r>
      <w:r w:rsidR="001D4BC9" w:rsidRPr="00D45F61">
        <w:rPr>
          <w:rFonts w:ascii="Times New Roman" w:hAnsi="Times New Roman"/>
          <w:bCs/>
          <w:color w:val="000000" w:themeColor="text1"/>
          <w:sz w:val="24"/>
          <w:szCs w:val="24"/>
          <w:lang w:val="lt-LT"/>
        </w:rPr>
        <w:t xml:space="preserve">Įstatymo </w:t>
      </w:r>
      <w:r w:rsidR="00DF50FF" w:rsidRPr="00D45F61">
        <w:rPr>
          <w:rFonts w:ascii="Times New Roman" w:hAnsi="Times New Roman"/>
          <w:bCs/>
          <w:color w:val="000000" w:themeColor="text1"/>
          <w:sz w:val="24"/>
          <w:szCs w:val="24"/>
          <w:lang w:val="lt-LT"/>
        </w:rPr>
        <w:t xml:space="preserve">priedo </w:t>
      </w:r>
      <w:r w:rsidRPr="00D45F61">
        <w:rPr>
          <w:rFonts w:ascii="Times New Roman" w:hAnsi="Times New Roman"/>
          <w:bCs/>
          <w:color w:val="000000" w:themeColor="text1"/>
          <w:sz w:val="24"/>
          <w:szCs w:val="24"/>
          <w:lang w:val="lt-LT"/>
        </w:rPr>
        <w:t xml:space="preserve">pakeitimo įstatymo </w:t>
      </w:r>
      <w:bookmarkEnd w:id="1"/>
      <w:r w:rsidRPr="00D45F61">
        <w:rPr>
          <w:rFonts w:ascii="Times New Roman" w:hAnsi="Times New Roman"/>
          <w:bCs/>
          <w:color w:val="000000" w:themeColor="text1"/>
          <w:sz w:val="24"/>
          <w:szCs w:val="24"/>
          <w:lang w:val="lt-LT"/>
        </w:rPr>
        <w:t xml:space="preserve">projektas (toliau – Įstatymo projektas) parengtas siekiant </w:t>
      </w:r>
      <w:r w:rsidR="008370EF" w:rsidRPr="00D45F61">
        <w:rPr>
          <w:rFonts w:ascii="Times New Roman" w:hAnsi="Times New Roman"/>
          <w:bCs/>
          <w:color w:val="000000" w:themeColor="text1"/>
          <w:sz w:val="24"/>
          <w:szCs w:val="24"/>
          <w:lang w:val="lt-LT"/>
        </w:rPr>
        <w:t xml:space="preserve">nacionalines nuostatas suderinti su </w:t>
      </w:r>
      <w:r w:rsidR="006C2509" w:rsidRPr="00D45F61">
        <w:rPr>
          <w:rFonts w:ascii="Times New Roman" w:hAnsi="Times New Roman"/>
          <w:color w:val="000000" w:themeColor="text1"/>
          <w:sz w:val="24"/>
          <w:szCs w:val="24"/>
          <w:lang w:val="lt-LT"/>
        </w:rPr>
        <w:t xml:space="preserve">2009 m. </w:t>
      </w:r>
      <w:r w:rsidR="005947A5" w:rsidRPr="00D45F61">
        <w:rPr>
          <w:rFonts w:ascii="Times New Roman" w:hAnsi="Times New Roman"/>
          <w:bCs/>
          <w:color w:val="000000" w:themeColor="text1"/>
          <w:sz w:val="24"/>
          <w:szCs w:val="24"/>
          <w:lang w:val="lt-LT"/>
        </w:rPr>
        <w:t xml:space="preserve">vasario 16 d. </w:t>
      </w:r>
      <w:r w:rsidR="00567AC7" w:rsidRPr="00D45F61">
        <w:rPr>
          <w:rFonts w:ascii="Times New Roman" w:hAnsi="Times New Roman"/>
          <w:bCs/>
          <w:color w:val="000000" w:themeColor="text1"/>
          <w:sz w:val="24"/>
          <w:szCs w:val="24"/>
          <w:lang w:val="lt-LT"/>
        </w:rPr>
        <w:t xml:space="preserve">Tarybos </w:t>
      </w:r>
      <w:r w:rsidR="005947A5" w:rsidRPr="00D45F61">
        <w:rPr>
          <w:rFonts w:ascii="Times New Roman" w:hAnsi="Times New Roman"/>
          <w:bCs/>
          <w:color w:val="000000" w:themeColor="text1"/>
          <w:sz w:val="24"/>
          <w:szCs w:val="24"/>
          <w:lang w:val="lt-LT"/>
        </w:rPr>
        <w:t>direktyvos 2009/13/EB, įgyvendina</w:t>
      </w:r>
      <w:r w:rsidR="00D207FA" w:rsidRPr="00D45F61">
        <w:rPr>
          <w:rFonts w:ascii="Times New Roman" w:hAnsi="Times New Roman"/>
          <w:bCs/>
          <w:color w:val="000000" w:themeColor="text1"/>
          <w:sz w:val="24"/>
          <w:szCs w:val="24"/>
          <w:lang w:val="lt-LT"/>
        </w:rPr>
        <w:t>n</w:t>
      </w:r>
      <w:r w:rsidR="005947A5" w:rsidRPr="00D45F61">
        <w:rPr>
          <w:rFonts w:ascii="Times New Roman" w:hAnsi="Times New Roman"/>
          <w:bCs/>
          <w:color w:val="000000" w:themeColor="text1"/>
          <w:sz w:val="24"/>
          <w:szCs w:val="24"/>
          <w:lang w:val="lt-LT"/>
        </w:rPr>
        <w:t>čios</w:t>
      </w:r>
      <w:r w:rsidR="006C2509" w:rsidRPr="00D45F61">
        <w:rPr>
          <w:rFonts w:ascii="Times New Roman" w:hAnsi="Times New Roman"/>
          <w:bCs/>
          <w:color w:val="000000" w:themeColor="text1"/>
          <w:sz w:val="24"/>
          <w:szCs w:val="24"/>
          <w:lang w:val="lt-LT"/>
        </w:rPr>
        <w:t xml:space="preserve"> Europos bendrijos laivų savininkų asociacijų (ECSA) ir Europos transporto darbuotojų federacijos (ETF) sudarytą susitarimą dėl 2006 m. Konvencijos dėl darbo jūrų laivyboje ir iš dalies keičian</w:t>
      </w:r>
      <w:r w:rsidR="00D207FA" w:rsidRPr="00D45F61">
        <w:rPr>
          <w:rFonts w:ascii="Times New Roman" w:hAnsi="Times New Roman"/>
          <w:bCs/>
          <w:color w:val="000000" w:themeColor="text1"/>
          <w:sz w:val="24"/>
          <w:szCs w:val="24"/>
          <w:lang w:val="lt-LT"/>
        </w:rPr>
        <w:t>čios</w:t>
      </w:r>
      <w:r w:rsidR="006C2509" w:rsidRPr="00D45F61">
        <w:rPr>
          <w:rFonts w:ascii="Times New Roman" w:hAnsi="Times New Roman"/>
          <w:bCs/>
          <w:color w:val="000000" w:themeColor="text1"/>
          <w:sz w:val="24"/>
          <w:szCs w:val="24"/>
          <w:lang w:val="lt-LT"/>
        </w:rPr>
        <w:t xml:space="preserve"> Direktyvą 1999/63/EB</w:t>
      </w:r>
      <w:r w:rsidR="006C2509" w:rsidRPr="00D45F61">
        <w:rPr>
          <w:rFonts w:ascii="Times New Roman" w:hAnsi="Times New Roman"/>
          <w:color w:val="000000" w:themeColor="text1"/>
          <w:sz w:val="24"/>
          <w:szCs w:val="24"/>
          <w:lang w:val="lt-LT"/>
        </w:rPr>
        <w:t xml:space="preserve"> su paskutiniais pakeitimais, padarytais </w:t>
      </w:r>
      <w:r w:rsidR="00505743" w:rsidRPr="00D45F61">
        <w:rPr>
          <w:rFonts w:ascii="Times New Roman" w:hAnsi="Times New Roman"/>
          <w:bCs/>
          <w:color w:val="000000" w:themeColor="text1"/>
          <w:sz w:val="24"/>
          <w:szCs w:val="24"/>
          <w:lang w:val="lt-LT"/>
        </w:rPr>
        <w:t>2018 m. sausio 23 d. Tarybos direktyva (ES) 2018/131, kuria įgyvendinamas Europos bendrijos laivų savininkų asociacijų (ECSA) ir Europos transporto darbuotojų federacijos (ETF) sudarytas susitarimas iš dalies pakeisti Direktyvą 2009/13/EB atsižvelgiant į 2006 m. Konvencijos dėl darbo jūrų laivyboje pakeitimus, kurie buvo padaryti 2014 m. ir kuriuos 2014 m. birželio 11 d. patvirtino Tarptautinė darbo konferencija</w:t>
      </w:r>
      <w:r w:rsidR="005947A5" w:rsidRPr="00D45F61">
        <w:rPr>
          <w:rFonts w:ascii="Times New Roman" w:hAnsi="Times New Roman"/>
          <w:bCs/>
          <w:color w:val="000000" w:themeColor="text1"/>
          <w:sz w:val="24"/>
          <w:szCs w:val="24"/>
          <w:lang w:val="lt-LT"/>
        </w:rPr>
        <w:t xml:space="preserve"> (toliau </w:t>
      </w:r>
      <w:r w:rsidR="005947A5" w:rsidRPr="00D45F61">
        <w:rPr>
          <w:rFonts w:ascii="Times New Roman" w:hAnsi="Times New Roman"/>
          <w:color w:val="000000" w:themeColor="text1"/>
          <w:sz w:val="24"/>
          <w:szCs w:val="24"/>
          <w:lang w:val="lt-LT"/>
        </w:rPr>
        <w:t xml:space="preserve">– Direktyva </w:t>
      </w:r>
      <w:r w:rsidR="005947A5" w:rsidRPr="00D45F61">
        <w:rPr>
          <w:rFonts w:ascii="Times New Roman" w:hAnsi="Times New Roman"/>
          <w:bCs/>
          <w:color w:val="000000" w:themeColor="text1"/>
          <w:sz w:val="24"/>
          <w:szCs w:val="24"/>
          <w:lang w:val="lt-LT"/>
        </w:rPr>
        <w:t>2009/13/EB)</w:t>
      </w:r>
      <w:r w:rsidR="007814F0" w:rsidRPr="00D45F61">
        <w:rPr>
          <w:rFonts w:ascii="Times New Roman" w:hAnsi="Times New Roman"/>
          <w:bCs/>
          <w:color w:val="000000" w:themeColor="text1"/>
          <w:sz w:val="24"/>
          <w:szCs w:val="24"/>
          <w:lang w:val="lt-LT"/>
        </w:rPr>
        <w:t>,</w:t>
      </w:r>
      <w:r w:rsidR="00F35D26" w:rsidRPr="00D45F61">
        <w:rPr>
          <w:rFonts w:ascii="Times New Roman" w:hAnsi="Times New Roman"/>
          <w:bCs/>
          <w:color w:val="000000" w:themeColor="text1"/>
          <w:sz w:val="24"/>
          <w:szCs w:val="24"/>
          <w:lang w:val="lt-LT"/>
        </w:rPr>
        <w:t xml:space="preserve"> </w:t>
      </w:r>
      <w:r w:rsidR="008370EF" w:rsidRPr="00D45F61">
        <w:rPr>
          <w:rFonts w:ascii="Times New Roman" w:hAnsi="Times New Roman"/>
          <w:color w:val="000000" w:themeColor="text1"/>
          <w:sz w:val="24"/>
          <w:szCs w:val="24"/>
          <w:lang w:val="lt-LT"/>
        </w:rPr>
        <w:t>nuostatomis</w:t>
      </w:r>
      <w:r w:rsidR="008370EF" w:rsidRPr="00D45F61">
        <w:rPr>
          <w:rFonts w:ascii="Times New Roman" w:hAnsi="Times New Roman"/>
          <w:bCs/>
          <w:color w:val="000000" w:themeColor="text1"/>
          <w:sz w:val="24"/>
          <w:szCs w:val="24"/>
          <w:lang w:val="lt-LT"/>
        </w:rPr>
        <w:t xml:space="preserve">, </w:t>
      </w:r>
      <w:r w:rsidR="00F35D26" w:rsidRPr="00D45F61">
        <w:rPr>
          <w:rFonts w:ascii="Times New Roman" w:hAnsi="Times New Roman"/>
          <w:bCs/>
          <w:color w:val="000000" w:themeColor="text1"/>
          <w:sz w:val="24"/>
          <w:szCs w:val="24"/>
          <w:lang w:val="lt-LT"/>
        </w:rPr>
        <w:t xml:space="preserve">užtikrinti </w:t>
      </w:r>
      <w:r w:rsidR="00F35D26" w:rsidRPr="00D45F61">
        <w:rPr>
          <w:rFonts w:ascii="Times New Roman" w:hAnsi="Times New Roman"/>
          <w:color w:val="000000" w:themeColor="text1"/>
          <w:sz w:val="24"/>
          <w:szCs w:val="24"/>
          <w:lang w:val="lt-LT"/>
        </w:rPr>
        <w:t>tinkamą</w:t>
      </w:r>
      <w:r w:rsidR="008370EF" w:rsidRPr="00D45F61">
        <w:rPr>
          <w:rFonts w:ascii="Times New Roman" w:hAnsi="Times New Roman"/>
          <w:color w:val="000000" w:themeColor="text1"/>
          <w:sz w:val="24"/>
          <w:szCs w:val="24"/>
          <w:lang w:val="lt-LT"/>
        </w:rPr>
        <w:t xml:space="preserve"> </w:t>
      </w:r>
      <w:r w:rsidR="00F35D26" w:rsidRPr="00D45F61">
        <w:rPr>
          <w:rFonts w:ascii="Times New Roman" w:hAnsi="Times New Roman"/>
          <w:color w:val="000000" w:themeColor="text1"/>
          <w:sz w:val="24"/>
          <w:szCs w:val="24"/>
          <w:lang w:val="lt-LT"/>
        </w:rPr>
        <w:t>2006 m. Konvencijos dėl darbo jūrų laivyboje (toliau – MLC konvencija)</w:t>
      </w:r>
      <w:r w:rsidR="005947A5" w:rsidRPr="00D45F61">
        <w:rPr>
          <w:rFonts w:ascii="Times New Roman" w:hAnsi="Times New Roman"/>
          <w:color w:val="000000" w:themeColor="text1"/>
          <w:sz w:val="24"/>
          <w:szCs w:val="24"/>
          <w:lang w:val="lt-LT"/>
        </w:rPr>
        <w:t xml:space="preserve"> nuostatų ir jos</w:t>
      </w:r>
      <w:r w:rsidR="008370EF" w:rsidRPr="00D45F61">
        <w:rPr>
          <w:rFonts w:ascii="Times New Roman" w:hAnsi="Times New Roman"/>
          <w:color w:val="000000" w:themeColor="text1"/>
          <w:sz w:val="24"/>
          <w:szCs w:val="24"/>
          <w:lang w:val="lt-LT"/>
        </w:rPr>
        <w:t xml:space="preserve"> </w:t>
      </w:r>
      <w:r w:rsidR="00F35D26" w:rsidRPr="00D45F61">
        <w:rPr>
          <w:rFonts w:ascii="Times New Roman" w:hAnsi="Times New Roman"/>
          <w:color w:val="000000" w:themeColor="text1"/>
          <w:sz w:val="24"/>
          <w:szCs w:val="24"/>
          <w:lang w:val="lt-LT"/>
        </w:rPr>
        <w:t xml:space="preserve">pakeitimų, patvirtintų </w:t>
      </w:r>
      <w:r w:rsidR="00A13E5F" w:rsidRPr="00D45F61">
        <w:rPr>
          <w:rFonts w:ascii="Times New Roman" w:hAnsi="Times New Roman"/>
          <w:color w:val="000000" w:themeColor="text1"/>
          <w:sz w:val="24"/>
          <w:szCs w:val="24"/>
          <w:lang w:val="lt-LT"/>
        </w:rPr>
        <w:t>2018 m. birželio 5</w:t>
      </w:r>
      <w:r w:rsidR="00F35D26" w:rsidRPr="00D45F61">
        <w:rPr>
          <w:rFonts w:ascii="Times New Roman" w:hAnsi="Times New Roman"/>
          <w:color w:val="000000" w:themeColor="text1"/>
          <w:sz w:val="24"/>
          <w:szCs w:val="24"/>
          <w:lang w:val="lt-LT"/>
        </w:rPr>
        <w:t xml:space="preserve"> d. Tarptautinės darbo organizacijos konfer</w:t>
      </w:r>
      <w:r w:rsidR="00A13E5F" w:rsidRPr="00D45F61">
        <w:rPr>
          <w:rFonts w:ascii="Times New Roman" w:hAnsi="Times New Roman"/>
          <w:color w:val="000000" w:themeColor="text1"/>
          <w:sz w:val="24"/>
          <w:szCs w:val="24"/>
          <w:lang w:val="lt-LT"/>
        </w:rPr>
        <w:t>encijos 107</w:t>
      </w:r>
      <w:r w:rsidR="00F35D26" w:rsidRPr="00D45F61">
        <w:rPr>
          <w:rFonts w:ascii="Times New Roman" w:hAnsi="Times New Roman"/>
          <w:color w:val="000000" w:themeColor="text1"/>
          <w:sz w:val="24"/>
          <w:szCs w:val="24"/>
          <w:lang w:val="lt-LT"/>
        </w:rPr>
        <w:t>-ojoje sesijoje</w:t>
      </w:r>
      <w:r w:rsidR="005947A5" w:rsidRPr="00D45F61">
        <w:rPr>
          <w:rFonts w:ascii="Times New Roman" w:hAnsi="Times New Roman"/>
          <w:color w:val="000000" w:themeColor="text1"/>
          <w:sz w:val="24"/>
          <w:szCs w:val="24"/>
          <w:lang w:val="lt-LT"/>
        </w:rPr>
        <w:t xml:space="preserve">, susijusių su </w:t>
      </w:r>
      <w:r w:rsidR="00A13E5F" w:rsidRPr="00D45F61">
        <w:rPr>
          <w:rFonts w:ascii="Times New Roman" w:hAnsi="Times New Roman"/>
          <w:color w:val="000000" w:themeColor="text1"/>
          <w:sz w:val="24"/>
          <w:szCs w:val="24"/>
          <w:lang w:val="lt-LT"/>
        </w:rPr>
        <w:t>garantijomis jūrininkams, t. y. jūrininkų atlyginimų ir kitų išmokų apsauga, kai jie yra laikomi nelaisvėje dėl piratavimo ar gink</w:t>
      </w:r>
      <w:r w:rsidR="00D93586" w:rsidRPr="00D45F61">
        <w:rPr>
          <w:rFonts w:ascii="Times New Roman" w:hAnsi="Times New Roman"/>
          <w:color w:val="000000" w:themeColor="text1"/>
          <w:sz w:val="24"/>
          <w:szCs w:val="24"/>
          <w:lang w:val="lt-LT"/>
        </w:rPr>
        <w:t xml:space="preserve">luoto laivo </w:t>
      </w:r>
      <w:r w:rsidR="00A13E5F" w:rsidRPr="00D45F61">
        <w:rPr>
          <w:rFonts w:ascii="Times New Roman" w:hAnsi="Times New Roman"/>
          <w:color w:val="000000" w:themeColor="text1"/>
          <w:sz w:val="24"/>
          <w:szCs w:val="24"/>
          <w:lang w:val="lt-LT"/>
        </w:rPr>
        <w:t>plėšimo</w:t>
      </w:r>
      <w:r w:rsidR="005947A5" w:rsidRPr="00D45F61">
        <w:rPr>
          <w:rFonts w:ascii="Times New Roman" w:hAnsi="Times New Roman"/>
          <w:color w:val="000000" w:themeColor="text1"/>
          <w:sz w:val="24"/>
          <w:szCs w:val="24"/>
          <w:lang w:val="lt-LT"/>
        </w:rPr>
        <w:t>, įgyvendinimą.</w:t>
      </w:r>
      <w:r w:rsidR="008370EF" w:rsidRPr="00D45F61">
        <w:rPr>
          <w:rFonts w:ascii="Times New Roman" w:hAnsi="Times New Roman"/>
          <w:bCs/>
          <w:color w:val="000000" w:themeColor="text1"/>
          <w:sz w:val="24"/>
          <w:szCs w:val="24"/>
          <w:lang w:val="lt-LT"/>
        </w:rPr>
        <w:t xml:space="preserve"> </w:t>
      </w:r>
    </w:p>
    <w:p w14:paraId="2FE50443" w14:textId="77777777" w:rsidR="00C15D7E" w:rsidRPr="00D45F61" w:rsidRDefault="00C15D7E" w:rsidP="006D7AD6">
      <w:pPr>
        <w:spacing w:after="0" w:line="240" w:lineRule="auto"/>
        <w:ind w:firstLine="709"/>
        <w:jc w:val="both"/>
        <w:rPr>
          <w:rFonts w:ascii="Times New Roman" w:hAnsi="Times New Roman"/>
          <w:bCs/>
          <w:color w:val="000000" w:themeColor="text1"/>
          <w:sz w:val="24"/>
          <w:szCs w:val="24"/>
          <w:lang w:val="lt-LT"/>
        </w:rPr>
      </w:pPr>
      <w:bookmarkStart w:id="2" w:name="_Hlk513101472"/>
    </w:p>
    <w:bookmarkEnd w:id="2"/>
    <w:p w14:paraId="2FE50444" w14:textId="77777777" w:rsidR="00C15D7E" w:rsidRPr="00D45F61" w:rsidRDefault="00C15D7E" w:rsidP="006D7AD6">
      <w:pPr>
        <w:spacing w:after="0" w:line="240" w:lineRule="auto"/>
        <w:ind w:right="-1" w:firstLine="709"/>
        <w:jc w:val="both"/>
        <w:rPr>
          <w:rFonts w:ascii="Times New Roman" w:eastAsia="Times New Roman" w:hAnsi="Times New Roman"/>
          <w:b/>
          <w:bCs/>
          <w:color w:val="000000" w:themeColor="text1"/>
          <w:sz w:val="24"/>
          <w:szCs w:val="24"/>
          <w:lang w:val="lt-LT" w:eastAsia="lt-LT"/>
        </w:rPr>
      </w:pPr>
      <w:r w:rsidRPr="00D45F61">
        <w:rPr>
          <w:rFonts w:ascii="Times New Roman" w:eastAsia="Times New Roman" w:hAnsi="Times New Roman"/>
          <w:b/>
          <w:bCs/>
          <w:color w:val="000000" w:themeColor="text1"/>
          <w:sz w:val="24"/>
          <w:szCs w:val="24"/>
          <w:lang w:val="lt-LT" w:eastAsia="lt-LT"/>
        </w:rPr>
        <w:t>2.  Įstatymo projekto iniciatoriai (institucija, asmenys ar piliečių įgalioti atstovai) ir rengėjai.</w:t>
      </w:r>
    </w:p>
    <w:p w14:paraId="2FE50445" w14:textId="370EBDBE" w:rsidR="00C15D7E" w:rsidRPr="00D45F61" w:rsidRDefault="00C15D7E" w:rsidP="006D7AD6">
      <w:pPr>
        <w:spacing w:after="0" w:line="240" w:lineRule="auto"/>
        <w:ind w:firstLine="709"/>
        <w:jc w:val="both"/>
        <w:rPr>
          <w:rFonts w:ascii="Times New Roman" w:hAnsi="Times New Roman"/>
          <w:color w:val="000000" w:themeColor="text1"/>
          <w:sz w:val="24"/>
          <w:szCs w:val="24"/>
          <w:lang w:val="lt-LT"/>
        </w:rPr>
      </w:pPr>
      <w:r w:rsidRPr="00D45F61">
        <w:rPr>
          <w:rFonts w:ascii="Times New Roman" w:hAnsi="Times New Roman"/>
          <w:color w:val="000000" w:themeColor="text1"/>
          <w:sz w:val="24"/>
          <w:szCs w:val="24"/>
          <w:lang w:val="lt-LT"/>
        </w:rPr>
        <w:t>Įstatymo projektą parengė Lietuvos Respublikos susisiekimo ministerijos Vandens ir geležinkelių transporto politikos grupės (</w:t>
      </w:r>
      <w:r w:rsidR="003403E7" w:rsidRPr="00D45F61">
        <w:rPr>
          <w:rFonts w:ascii="Times New Roman" w:hAnsi="Times New Roman"/>
          <w:color w:val="000000" w:themeColor="text1"/>
          <w:sz w:val="24"/>
          <w:szCs w:val="24"/>
          <w:lang w:val="lt-LT"/>
        </w:rPr>
        <w:t>l</w:t>
      </w:r>
      <w:r w:rsidR="00D92DE8" w:rsidRPr="00D45F61">
        <w:rPr>
          <w:rFonts w:ascii="Times New Roman" w:hAnsi="Times New Roman"/>
          <w:color w:val="000000" w:themeColor="text1"/>
          <w:sz w:val="24"/>
          <w:szCs w:val="24"/>
          <w:lang w:val="lt-LT"/>
        </w:rPr>
        <w:t>. e. grupės vadovo pareigas</w:t>
      </w:r>
      <w:r w:rsidRPr="00D45F61">
        <w:rPr>
          <w:rFonts w:ascii="Times New Roman" w:hAnsi="Times New Roman"/>
          <w:color w:val="000000" w:themeColor="text1"/>
          <w:sz w:val="24"/>
          <w:szCs w:val="24"/>
          <w:lang w:val="lt-LT"/>
        </w:rPr>
        <w:t xml:space="preserve"> </w:t>
      </w:r>
      <w:r w:rsidR="006E4627" w:rsidRPr="00D45F61">
        <w:rPr>
          <w:rFonts w:ascii="Times New Roman" w:hAnsi="Times New Roman"/>
          <w:color w:val="000000" w:themeColor="text1"/>
          <w:sz w:val="24"/>
          <w:szCs w:val="24"/>
          <w:lang w:val="lt-LT"/>
        </w:rPr>
        <w:t>Vidmantas</w:t>
      </w:r>
      <w:r w:rsidRPr="00D45F61">
        <w:rPr>
          <w:rFonts w:ascii="Times New Roman" w:hAnsi="Times New Roman"/>
          <w:color w:val="000000" w:themeColor="text1"/>
          <w:sz w:val="24"/>
          <w:szCs w:val="24"/>
          <w:lang w:val="lt-LT"/>
        </w:rPr>
        <w:t xml:space="preserve"> </w:t>
      </w:r>
      <w:r w:rsidR="006E4627" w:rsidRPr="00D45F61">
        <w:rPr>
          <w:rFonts w:ascii="Times New Roman" w:hAnsi="Times New Roman"/>
          <w:color w:val="000000" w:themeColor="text1"/>
          <w:sz w:val="24"/>
          <w:szCs w:val="24"/>
          <w:lang w:val="lt-LT"/>
        </w:rPr>
        <w:t>Tamu</w:t>
      </w:r>
      <w:r w:rsidRPr="00D45F61">
        <w:rPr>
          <w:rFonts w:ascii="Times New Roman" w:hAnsi="Times New Roman"/>
          <w:color w:val="000000" w:themeColor="text1"/>
          <w:sz w:val="24"/>
          <w:szCs w:val="24"/>
          <w:lang w:val="lt-LT"/>
        </w:rPr>
        <w:t xml:space="preserve">lis, tel. </w:t>
      </w:r>
      <w:r w:rsidR="00C404E3" w:rsidRPr="00D45F61">
        <w:rPr>
          <w:rFonts w:ascii="Times New Roman" w:hAnsi="Times New Roman"/>
          <w:color w:val="000000" w:themeColor="text1"/>
          <w:sz w:val="24"/>
          <w:szCs w:val="24"/>
          <w:lang w:val="lt-LT"/>
        </w:rPr>
        <w:br/>
      </w:r>
      <w:r w:rsidR="003403E7" w:rsidRPr="00D45F61">
        <w:rPr>
          <w:rFonts w:ascii="Times New Roman" w:hAnsi="Times New Roman"/>
          <w:color w:val="000000" w:themeColor="text1"/>
          <w:sz w:val="24"/>
          <w:szCs w:val="24"/>
          <w:lang w:val="lt-LT"/>
        </w:rPr>
        <w:t xml:space="preserve">(8 5) </w:t>
      </w:r>
      <w:r w:rsidRPr="00D45F61">
        <w:rPr>
          <w:rFonts w:ascii="Times New Roman" w:hAnsi="Times New Roman"/>
          <w:color w:val="000000" w:themeColor="text1"/>
          <w:sz w:val="24"/>
          <w:szCs w:val="24"/>
          <w:lang w:val="lt-LT"/>
        </w:rPr>
        <w:t>239 39</w:t>
      </w:r>
      <w:r w:rsidR="006E4627" w:rsidRPr="00D45F61">
        <w:rPr>
          <w:rFonts w:ascii="Times New Roman" w:hAnsi="Times New Roman"/>
          <w:color w:val="000000" w:themeColor="text1"/>
          <w:sz w:val="24"/>
          <w:szCs w:val="24"/>
          <w:lang w:val="lt-LT"/>
        </w:rPr>
        <w:t>41</w:t>
      </w:r>
      <w:r w:rsidRPr="00D45F61">
        <w:rPr>
          <w:rFonts w:ascii="Times New Roman" w:hAnsi="Times New Roman"/>
          <w:color w:val="000000" w:themeColor="text1"/>
          <w:sz w:val="24"/>
          <w:szCs w:val="24"/>
          <w:lang w:val="lt-LT"/>
        </w:rPr>
        <w:t xml:space="preserve">, el. p. </w:t>
      </w:r>
      <w:hyperlink r:id="rId6" w:history="1">
        <w:r w:rsidR="006E4627" w:rsidRPr="00D45F61">
          <w:rPr>
            <w:rStyle w:val="Hipersaitas"/>
            <w:rFonts w:ascii="Times New Roman" w:hAnsi="Times New Roman"/>
            <w:color w:val="000000" w:themeColor="text1"/>
            <w:sz w:val="24"/>
            <w:szCs w:val="24"/>
            <w:u w:val="none"/>
            <w:lang w:val="lt-LT"/>
          </w:rPr>
          <w:t>vidmantas.tamulis@sumin.lt</w:t>
        </w:r>
      </w:hyperlink>
      <w:r w:rsidR="00E320F5" w:rsidRPr="00D45F61">
        <w:rPr>
          <w:rFonts w:ascii="Times New Roman" w:hAnsi="Times New Roman"/>
          <w:color w:val="000000" w:themeColor="text1"/>
          <w:sz w:val="24"/>
          <w:szCs w:val="24"/>
          <w:lang w:val="lt-LT"/>
        </w:rPr>
        <w:t>)</w:t>
      </w:r>
      <w:r w:rsidRPr="00D45F61">
        <w:rPr>
          <w:rFonts w:ascii="Times New Roman" w:hAnsi="Times New Roman"/>
          <w:color w:val="000000" w:themeColor="text1"/>
          <w:sz w:val="24"/>
          <w:szCs w:val="24"/>
          <w:lang w:val="lt-LT"/>
        </w:rPr>
        <w:t xml:space="preserve"> patarėja </w:t>
      </w:r>
      <w:r w:rsidR="006E4627" w:rsidRPr="00D45F61">
        <w:rPr>
          <w:rFonts w:ascii="Times New Roman" w:hAnsi="Times New Roman"/>
          <w:color w:val="000000" w:themeColor="text1"/>
          <w:sz w:val="24"/>
          <w:szCs w:val="24"/>
          <w:lang w:val="lt-LT"/>
        </w:rPr>
        <w:t>Virginija Šomkienė</w:t>
      </w:r>
      <w:r w:rsidRPr="00D45F61">
        <w:rPr>
          <w:rFonts w:ascii="Times New Roman" w:hAnsi="Times New Roman"/>
          <w:color w:val="000000" w:themeColor="text1"/>
          <w:sz w:val="24"/>
          <w:szCs w:val="24"/>
          <w:lang w:val="lt-LT"/>
        </w:rPr>
        <w:t xml:space="preserve"> (tel. (8 5) 239 </w:t>
      </w:r>
      <w:r w:rsidR="006E4627" w:rsidRPr="00D45F61">
        <w:rPr>
          <w:rFonts w:ascii="Times New Roman" w:hAnsi="Times New Roman"/>
          <w:color w:val="000000" w:themeColor="text1"/>
          <w:sz w:val="24"/>
          <w:szCs w:val="24"/>
          <w:lang w:val="lt-LT"/>
        </w:rPr>
        <w:t>3921</w:t>
      </w:r>
      <w:r w:rsidRPr="00D45F61">
        <w:rPr>
          <w:rFonts w:ascii="Times New Roman" w:hAnsi="Times New Roman"/>
          <w:color w:val="000000" w:themeColor="text1"/>
          <w:sz w:val="24"/>
          <w:szCs w:val="24"/>
          <w:lang w:val="lt-LT"/>
        </w:rPr>
        <w:t xml:space="preserve">, </w:t>
      </w:r>
      <w:r w:rsidR="00A20F9B" w:rsidRPr="00D45F61">
        <w:rPr>
          <w:rFonts w:ascii="Times New Roman" w:hAnsi="Times New Roman"/>
          <w:color w:val="000000" w:themeColor="text1"/>
          <w:sz w:val="24"/>
          <w:szCs w:val="24"/>
          <w:lang w:val="lt-LT"/>
        </w:rPr>
        <w:br/>
      </w:r>
      <w:r w:rsidRPr="00D45F61">
        <w:rPr>
          <w:rFonts w:ascii="Times New Roman" w:hAnsi="Times New Roman"/>
          <w:color w:val="000000" w:themeColor="text1"/>
          <w:sz w:val="24"/>
          <w:szCs w:val="24"/>
          <w:lang w:val="lt-LT"/>
        </w:rPr>
        <w:t xml:space="preserve">el. p. </w:t>
      </w:r>
      <w:hyperlink r:id="rId7" w:history="1">
        <w:r w:rsidR="006E4627" w:rsidRPr="00D45F61">
          <w:rPr>
            <w:rStyle w:val="Hipersaitas"/>
            <w:rFonts w:ascii="Times New Roman" w:hAnsi="Times New Roman"/>
            <w:color w:val="000000" w:themeColor="text1"/>
            <w:sz w:val="24"/>
            <w:szCs w:val="24"/>
            <w:u w:val="none"/>
            <w:lang w:val="lt-LT"/>
          </w:rPr>
          <w:t>virginija.somkiene@sumin.lt</w:t>
        </w:r>
      </w:hyperlink>
      <w:r w:rsidRPr="00D45F61">
        <w:rPr>
          <w:rFonts w:ascii="Times New Roman" w:hAnsi="Times New Roman"/>
          <w:color w:val="000000" w:themeColor="text1"/>
          <w:sz w:val="24"/>
          <w:szCs w:val="24"/>
          <w:lang w:val="lt-LT"/>
        </w:rPr>
        <w:t>).</w:t>
      </w:r>
    </w:p>
    <w:p w14:paraId="2FE50446" w14:textId="77777777" w:rsidR="00C15D7E" w:rsidRPr="00D45F61" w:rsidRDefault="00C15D7E" w:rsidP="006D7AD6">
      <w:pPr>
        <w:spacing w:after="0" w:line="240" w:lineRule="auto"/>
        <w:ind w:firstLine="709"/>
        <w:jc w:val="both"/>
        <w:rPr>
          <w:rFonts w:ascii="Times New Roman" w:hAnsi="Times New Roman"/>
          <w:color w:val="000000" w:themeColor="text1"/>
          <w:sz w:val="24"/>
          <w:szCs w:val="24"/>
          <w:lang w:val="lt-LT"/>
        </w:rPr>
      </w:pPr>
    </w:p>
    <w:p w14:paraId="2FE50447" w14:textId="77777777" w:rsidR="00C15D7E" w:rsidRPr="00D45F61" w:rsidRDefault="00C15D7E" w:rsidP="006D7AD6">
      <w:pPr>
        <w:spacing w:after="0" w:line="240" w:lineRule="auto"/>
        <w:ind w:firstLine="709"/>
        <w:jc w:val="both"/>
        <w:rPr>
          <w:rFonts w:ascii="Times New Roman" w:eastAsia="Times New Roman" w:hAnsi="Times New Roman"/>
          <w:b/>
          <w:bCs/>
          <w:color w:val="000000" w:themeColor="text1"/>
          <w:sz w:val="24"/>
          <w:szCs w:val="24"/>
          <w:lang w:val="lt-LT" w:eastAsia="lt-LT"/>
        </w:rPr>
      </w:pPr>
      <w:r w:rsidRPr="00D45F61">
        <w:rPr>
          <w:rFonts w:ascii="Times New Roman" w:eastAsia="Times New Roman" w:hAnsi="Times New Roman"/>
          <w:b/>
          <w:bCs/>
          <w:color w:val="000000" w:themeColor="text1"/>
          <w:sz w:val="24"/>
          <w:szCs w:val="24"/>
          <w:lang w:val="lt-LT" w:eastAsia="lt-LT"/>
        </w:rPr>
        <w:t>3.  Kaip šiuo metu yra reguliuojami įstatymo projekte aptarti teisiniai santykiai.</w:t>
      </w:r>
    </w:p>
    <w:p w14:paraId="2FE50448" w14:textId="16DEDF47" w:rsidR="00677570" w:rsidRPr="00D45F61" w:rsidRDefault="00261827" w:rsidP="006D7AD6">
      <w:pPr>
        <w:tabs>
          <w:tab w:val="left" w:pos="709"/>
        </w:tabs>
        <w:spacing w:after="0" w:line="240" w:lineRule="auto"/>
        <w:jc w:val="both"/>
        <w:rPr>
          <w:rFonts w:ascii="Times New Roman" w:eastAsia="Times New Roman" w:hAnsi="Times New Roman"/>
          <w:bCs/>
          <w:color w:val="000000" w:themeColor="text1"/>
          <w:sz w:val="24"/>
          <w:szCs w:val="24"/>
          <w:lang w:val="lt-LT" w:eastAsia="lt-LT"/>
        </w:rPr>
      </w:pPr>
      <w:r w:rsidRPr="00D45F61">
        <w:rPr>
          <w:rFonts w:ascii="Times New Roman" w:hAnsi="Times New Roman"/>
          <w:color w:val="000000" w:themeColor="text1"/>
          <w:sz w:val="24"/>
          <w:szCs w:val="24"/>
          <w:lang w:val="lt-LT"/>
        </w:rPr>
        <w:tab/>
      </w:r>
      <w:r w:rsidR="00C15D7E" w:rsidRPr="00D45F61">
        <w:rPr>
          <w:rFonts w:ascii="Times New Roman" w:hAnsi="Times New Roman"/>
          <w:color w:val="000000" w:themeColor="text1"/>
          <w:sz w:val="24"/>
          <w:szCs w:val="24"/>
          <w:lang w:val="lt-LT"/>
        </w:rPr>
        <w:t xml:space="preserve">Galiojančioje </w:t>
      </w:r>
      <w:r w:rsidR="00384A65" w:rsidRPr="00D45F61">
        <w:rPr>
          <w:rFonts w:ascii="Times New Roman" w:hAnsi="Times New Roman"/>
          <w:bCs/>
          <w:color w:val="000000" w:themeColor="text1"/>
          <w:sz w:val="24"/>
          <w:szCs w:val="24"/>
          <w:lang w:val="lt-LT"/>
        </w:rPr>
        <w:t>Lietuvos Respublikos p</w:t>
      </w:r>
      <w:r w:rsidRPr="00D45F61">
        <w:rPr>
          <w:rFonts w:ascii="Times New Roman" w:eastAsia="Times New Roman" w:hAnsi="Times New Roman"/>
          <w:bCs/>
          <w:color w:val="000000" w:themeColor="text1"/>
          <w:sz w:val="24"/>
          <w:szCs w:val="24"/>
          <w:lang w:val="lt-LT" w:eastAsia="lt-LT"/>
        </w:rPr>
        <w:t>rekybinės laivybos įstatymo N</w:t>
      </w:r>
      <w:r w:rsidR="004B31CD" w:rsidRPr="00D45F61">
        <w:rPr>
          <w:rFonts w:ascii="Times New Roman" w:eastAsia="Times New Roman" w:hAnsi="Times New Roman"/>
          <w:bCs/>
          <w:color w:val="000000" w:themeColor="text1"/>
          <w:sz w:val="24"/>
          <w:szCs w:val="24"/>
          <w:lang w:val="lt-LT" w:eastAsia="lt-LT"/>
        </w:rPr>
        <w:t>r. I</w:t>
      </w:r>
      <w:r w:rsidRPr="00D45F61">
        <w:rPr>
          <w:rFonts w:ascii="Times New Roman" w:eastAsia="Times New Roman" w:hAnsi="Times New Roman"/>
          <w:bCs/>
          <w:color w:val="000000" w:themeColor="text1"/>
          <w:sz w:val="24"/>
          <w:szCs w:val="24"/>
          <w:lang w:val="lt-LT" w:eastAsia="lt-LT"/>
        </w:rPr>
        <w:t xml:space="preserve">-1513 </w:t>
      </w:r>
      <w:r w:rsidR="004B31CD" w:rsidRPr="00D45F61">
        <w:rPr>
          <w:rFonts w:ascii="Times New Roman" w:eastAsia="Times New Roman" w:hAnsi="Times New Roman"/>
          <w:bCs/>
          <w:color w:val="000000" w:themeColor="text1"/>
          <w:sz w:val="24"/>
          <w:szCs w:val="24"/>
          <w:lang w:val="lt-LT" w:eastAsia="lt-LT"/>
        </w:rPr>
        <w:t xml:space="preserve">(toliau </w:t>
      </w:r>
      <w:r w:rsidR="004B31CD" w:rsidRPr="00D45F61">
        <w:rPr>
          <w:rFonts w:ascii="Times New Roman" w:hAnsi="Times New Roman"/>
          <w:color w:val="000000" w:themeColor="text1"/>
          <w:sz w:val="24"/>
          <w:szCs w:val="24"/>
          <w:lang w:val="lt-LT"/>
        </w:rPr>
        <w:t>– Įstatymas</w:t>
      </w:r>
      <w:r w:rsidR="004B31CD" w:rsidRPr="00D45F61">
        <w:rPr>
          <w:rFonts w:ascii="Times New Roman" w:eastAsia="Times New Roman" w:hAnsi="Times New Roman"/>
          <w:bCs/>
          <w:color w:val="000000" w:themeColor="text1"/>
          <w:sz w:val="24"/>
          <w:szCs w:val="24"/>
          <w:lang w:val="lt-LT" w:eastAsia="lt-LT"/>
        </w:rPr>
        <w:t>)</w:t>
      </w:r>
      <w:r w:rsidR="00384A65" w:rsidRPr="00D45F61">
        <w:rPr>
          <w:rFonts w:ascii="Times New Roman" w:eastAsia="Times New Roman" w:hAnsi="Times New Roman"/>
          <w:bCs/>
          <w:color w:val="000000" w:themeColor="text1"/>
          <w:sz w:val="24"/>
          <w:szCs w:val="24"/>
          <w:lang w:val="lt-LT" w:eastAsia="lt-LT"/>
        </w:rPr>
        <w:t xml:space="preserve"> </w:t>
      </w:r>
      <w:r w:rsidR="00C15D7E" w:rsidRPr="00D45F61">
        <w:rPr>
          <w:rFonts w:ascii="Times New Roman" w:hAnsi="Times New Roman"/>
          <w:color w:val="000000" w:themeColor="text1"/>
          <w:sz w:val="24"/>
          <w:szCs w:val="24"/>
          <w:lang w:val="lt-LT"/>
        </w:rPr>
        <w:t xml:space="preserve">redakcijoje nėra </w:t>
      </w:r>
      <w:r w:rsidR="00FA35FD" w:rsidRPr="00D45F61">
        <w:rPr>
          <w:rFonts w:ascii="Times New Roman" w:hAnsi="Times New Roman"/>
          <w:color w:val="000000" w:themeColor="text1"/>
          <w:sz w:val="24"/>
          <w:szCs w:val="24"/>
          <w:lang w:val="lt-LT"/>
        </w:rPr>
        <w:t xml:space="preserve">įtvirtintos sąvokos </w:t>
      </w:r>
      <w:r w:rsidR="003F68CD" w:rsidRPr="00D45F61">
        <w:rPr>
          <w:rFonts w:ascii="Times New Roman" w:hAnsi="Times New Roman"/>
          <w:color w:val="000000" w:themeColor="text1"/>
          <w:sz w:val="24"/>
          <w:szCs w:val="24"/>
          <w:lang w:val="lt-LT"/>
        </w:rPr>
        <w:t>,,g</w:t>
      </w:r>
      <w:r w:rsidR="00FA35FD" w:rsidRPr="00D45F61">
        <w:rPr>
          <w:rFonts w:ascii="Times New Roman" w:hAnsi="Times New Roman"/>
          <w:color w:val="000000" w:themeColor="text1"/>
          <w:sz w:val="24"/>
          <w:szCs w:val="24"/>
          <w:lang w:val="lt-LT"/>
        </w:rPr>
        <w:t>inkluotas laivų plėšimas</w:t>
      </w:r>
      <w:r w:rsidR="003F68CD" w:rsidRPr="00D45F61">
        <w:rPr>
          <w:rFonts w:ascii="Times New Roman" w:hAnsi="Times New Roman"/>
          <w:color w:val="000000" w:themeColor="text1"/>
          <w:sz w:val="24"/>
          <w:szCs w:val="24"/>
          <w:lang w:val="lt-LT"/>
        </w:rPr>
        <w:t>“</w:t>
      </w:r>
      <w:r w:rsidR="00FA35FD" w:rsidRPr="00D45F61">
        <w:rPr>
          <w:rFonts w:ascii="Times New Roman" w:hAnsi="Times New Roman"/>
          <w:color w:val="000000" w:themeColor="text1"/>
          <w:sz w:val="24"/>
          <w:szCs w:val="24"/>
          <w:lang w:val="lt-LT"/>
        </w:rPr>
        <w:t xml:space="preserve"> ir </w:t>
      </w:r>
      <w:r w:rsidR="003F68CD" w:rsidRPr="00D45F61">
        <w:rPr>
          <w:rFonts w:ascii="Times New Roman" w:hAnsi="Times New Roman"/>
          <w:color w:val="000000" w:themeColor="text1"/>
          <w:sz w:val="24"/>
          <w:szCs w:val="24"/>
          <w:lang w:val="lt-LT"/>
        </w:rPr>
        <w:t>,,</w:t>
      </w:r>
      <w:r w:rsidR="00FA35FD" w:rsidRPr="00D45F61">
        <w:rPr>
          <w:rFonts w:ascii="Times New Roman" w:hAnsi="Times New Roman"/>
          <w:color w:val="000000" w:themeColor="text1"/>
          <w:sz w:val="24"/>
          <w:szCs w:val="24"/>
          <w:lang w:val="lt-LT"/>
        </w:rPr>
        <w:t>piratavimas</w:t>
      </w:r>
      <w:r w:rsidR="003F68CD" w:rsidRPr="00D45F61">
        <w:rPr>
          <w:rFonts w:ascii="Times New Roman" w:hAnsi="Times New Roman"/>
          <w:color w:val="000000" w:themeColor="text1"/>
          <w:sz w:val="24"/>
          <w:szCs w:val="24"/>
          <w:lang w:val="lt-LT"/>
        </w:rPr>
        <w:t>“, nėra</w:t>
      </w:r>
      <w:r w:rsidR="00FA35FD" w:rsidRPr="00D45F61">
        <w:rPr>
          <w:rFonts w:ascii="Times New Roman" w:hAnsi="Times New Roman"/>
          <w:color w:val="000000" w:themeColor="text1"/>
          <w:sz w:val="24"/>
          <w:szCs w:val="24"/>
          <w:lang w:val="lt-LT"/>
        </w:rPr>
        <w:t xml:space="preserve"> </w:t>
      </w:r>
      <w:r w:rsidR="00C15D7E" w:rsidRPr="00D45F61">
        <w:rPr>
          <w:rFonts w:ascii="Times New Roman" w:hAnsi="Times New Roman"/>
          <w:color w:val="000000" w:themeColor="text1"/>
          <w:sz w:val="24"/>
          <w:szCs w:val="24"/>
          <w:lang w:val="lt-LT"/>
        </w:rPr>
        <w:t>nuostatų, kurios nustatytų</w:t>
      </w:r>
      <w:r w:rsidR="003F68CD" w:rsidRPr="00D45F61">
        <w:rPr>
          <w:rFonts w:ascii="Times New Roman" w:hAnsi="Times New Roman"/>
          <w:color w:val="000000" w:themeColor="text1"/>
          <w:sz w:val="24"/>
          <w:szCs w:val="24"/>
          <w:lang w:val="lt-LT"/>
        </w:rPr>
        <w:t xml:space="preserve"> garantijas jūrininkams, t. y. jūrininkų </w:t>
      </w:r>
      <w:r w:rsidR="000A2BBB" w:rsidRPr="00D45F61">
        <w:rPr>
          <w:rFonts w:ascii="Times New Roman" w:hAnsi="Times New Roman"/>
          <w:color w:val="000000" w:themeColor="text1"/>
          <w:sz w:val="24"/>
          <w:szCs w:val="24"/>
          <w:lang w:val="lt-LT"/>
        </w:rPr>
        <w:t xml:space="preserve">darbo užmokesčio </w:t>
      </w:r>
      <w:r w:rsidR="003F68CD" w:rsidRPr="00D45F61">
        <w:rPr>
          <w:rFonts w:ascii="Times New Roman" w:hAnsi="Times New Roman"/>
          <w:color w:val="000000" w:themeColor="text1"/>
          <w:sz w:val="24"/>
          <w:szCs w:val="24"/>
          <w:lang w:val="lt-LT"/>
        </w:rPr>
        <w:t>ir kitų išmokų apsaugą, kai jie yra laikomi nelaisvėje dėl piratavimo ar ginkluoto laivo plėšimo</w:t>
      </w:r>
      <w:r w:rsidR="00677570" w:rsidRPr="00D45F61">
        <w:rPr>
          <w:rFonts w:ascii="Times New Roman" w:hAnsi="Times New Roman"/>
          <w:color w:val="000000" w:themeColor="text1"/>
          <w:sz w:val="24"/>
          <w:szCs w:val="24"/>
          <w:lang w:val="lt-LT"/>
        </w:rPr>
        <w:t>.</w:t>
      </w:r>
    </w:p>
    <w:p w14:paraId="2FE50449" w14:textId="77777777" w:rsidR="00C15D7E" w:rsidRPr="00D45F61" w:rsidRDefault="00C15D7E" w:rsidP="006D7AD6">
      <w:pPr>
        <w:spacing w:after="0" w:line="240" w:lineRule="auto"/>
        <w:ind w:firstLine="709"/>
        <w:jc w:val="both"/>
        <w:rPr>
          <w:rFonts w:ascii="Times New Roman" w:hAnsi="Times New Roman"/>
          <w:color w:val="000000" w:themeColor="text1"/>
          <w:sz w:val="24"/>
          <w:szCs w:val="24"/>
          <w:lang w:val="lt-LT"/>
        </w:rPr>
      </w:pPr>
      <w:r w:rsidRPr="00D45F61">
        <w:rPr>
          <w:rFonts w:ascii="Times New Roman" w:hAnsi="Times New Roman"/>
          <w:color w:val="000000" w:themeColor="text1"/>
          <w:sz w:val="24"/>
          <w:szCs w:val="24"/>
          <w:lang w:val="lt-LT"/>
        </w:rPr>
        <w:t xml:space="preserve">Įstatyme </w:t>
      </w:r>
      <w:r w:rsidR="00A93070" w:rsidRPr="00D45F61">
        <w:rPr>
          <w:rFonts w:ascii="Times New Roman" w:hAnsi="Times New Roman"/>
          <w:color w:val="000000" w:themeColor="text1"/>
          <w:sz w:val="24"/>
          <w:szCs w:val="24"/>
          <w:lang w:val="lt-LT"/>
        </w:rPr>
        <w:t>įtvirtinta sąvoka ,,laivo valdytojas“ ir galioj</w:t>
      </w:r>
      <w:r w:rsidRPr="00D45F61">
        <w:rPr>
          <w:rFonts w:ascii="Times New Roman" w:hAnsi="Times New Roman"/>
          <w:color w:val="000000" w:themeColor="text1"/>
          <w:sz w:val="24"/>
          <w:szCs w:val="24"/>
          <w:lang w:val="lt-LT"/>
        </w:rPr>
        <w:t xml:space="preserve">ančios nuostatos dėl </w:t>
      </w:r>
      <w:r w:rsidR="00A93070" w:rsidRPr="00D45F61">
        <w:rPr>
          <w:rFonts w:ascii="Times New Roman" w:hAnsi="Times New Roman"/>
          <w:bCs/>
          <w:color w:val="000000" w:themeColor="text1"/>
          <w:sz w:val="24"/>
          <w:szCs w:val="24"/>
          <w:lang w:val="lt-LT"/>
        </w:rPr>
        <w:t xml:space="preserve">darbo sutarties su jūrininku sudarymo ir informavimo apie darbo sąlygas, taip pat dėl </w:t>
      </w:r>
      <w:r w:rsidR="00384A65" w:rsidRPr="00D45F61">
        <w:rPr>
          <w:rFonts w:ascii="Times New Roman" w:hAnsi="Times New Roman"/>
          <w:bCs/>
          <w:color w:val="000000" w:themeColor="text1"/>
          <w:sz w:val="24"/>
          <w:szCs w:val="24"/>
          <w:lang w:val="lt-LT"/>
        </w:rPr>
        <w:t xml:space="preserve">socialinių </w:t>
      </w:r>
      <w:r w:rsidR="00A93070" w:rsidRPr="00D45F61">
        <w:rPr>
          <w:rFonts w:ascii="Times New Roman" w:hAnsi="Times New Roman"/>
          <w:bCs/>
          <w:color w:val="000000" w:themeColor="text1"/>
          <w:sz w:val="24"/>
          <w:szCs w:val="24"/>
          <w:lang w:val="lt-LT"/>
        </w:rPr>
        <w:t>garantijų jūrininkams nevisiškai</w:t>
      </w:r>
      <w:r w:rsidR="00A93070" w:rsidRPr="00D45F61">
        <w:rPr>
          <w:rFonts w:ascii="Times New Roman" w:hAnsi="Times New Roman"/>
          <w:color w:val="000000" w:themeColor="text1"/>
          <w:sz w:val="24"/>
          <w:szCs w:val="24"/>
          <w:lang w:val="lt-LT"/>
        </w:rPr>
        <w:t xml:space="preserve"> atitinka </w:t>
      </w:r>
      <w:r w:rsidR="0015579B" w:rsidRPr="00D45F61">
        <w:rPr>
          <w:rFonts w:ascii="Times New Roman" w:hAnsi="Times New Roman"/>
          <w:color w:val="000000" w:themeColor="text1"/>
          <w:sz w:val="24"/>
          <w:szCs w:val="24"/>
          <w:lang w:val="lt-LT"/>
        </w:rPr>
        <w:t xml:space="preserve">Direktyvos </w:t>
      </w:r>
      <w:r w:rsidR="0015579B" w:rsidRPr="00D45F61">
        <w:rPr>
          <w:rFonts w:ascii="Times New Roman" w:hAnsi="Times New Roman"/>
          <w:bCs/>
          <w:color w:val="000000" w:themeColor="text1"/>
          <w:sz w:val="24"/>
          <w:szCs w:val="24"/>
          <w:lang w:val="lt-LT"/>
        </w:rPr>
        <w:t>2009/13/EB</w:t>
      </w:r>
      <w:r w:rsidR="0015579B" w:rsidRPr="00D45F61">
        <w:rPr>
          <w:rFonts w:ascii="Times New Roman" w:hAnsi="Times New Roman"/>
          <w:color w:val="000000" w:themeColor="text1"/>
          <w:sz w:val="24"/>
          <w:szCs w:val="24"/>
          <w:lang w:val="lt-LT"/>
        </w:rPr>
        <w:t xml:space="preserve"> ir MLC konvencijos nuostatas. </w:t>
      </w:r>
    </w:p>
    <w:p w14:paraId="2FE5044A" w14:textId="77777777" w:rsidR="00C15D7E" w:rsidRPr="00D45F61" w:rsidRDefault="00C15D7E" w:rsidP="006D7AD6">
      <w:pPr>
        <w:spacing w:after="0" w:line="240" w:lineRule="auto"/>
        <w:jc w:val="both"/>
        <w:rPr>
          <w:rFonts w:ascii="Times New Roman" w:hAnsi="Times New Roman"/>
          <w:b/>
          <w:bCs/>
          <w:color w:val="000000" w:themeColor="text1"/>
          <w:sz w:val="24"/>
          <w:szCs w:val="24"/>
          <w:lang w:val="lt-LT"/>
        </w:rPr>
      </w:pPr>
    </w:p>
    <w:p w14:paraId="2FE5044B" w14:textId="77777777" w:rsidR="00C15D7E" w:rsidRPr="00D45F61" w:rsidRDefault="00C15D7E" w:rsidP="006D7AD6">
      <w:pPr>
        <w:spacing w:after="0" w:line="240" w:lineRule="auto"/>
        <w:ind w:firstLine="709"/>
        <w:jc w:val="both"/>
        <w:rPr>
          <w:rFonts w:ascii="Times New Roman" w:hAnsi="Times New Roman"/>
          <w:b/>
          <w:bCs/>
          <w:color w:val="000000" w:themeColor="text1"/>
          <w:sz w:val="24"/>
          <w:szCs w:val="24"/>
          <w:lang w:val="lt-LT"/>
        </w:rPr>
      </w:pPr>
      <w:r w:rsidRPr="00D45F61">
        <w:rPr>
          <w:rFonts w:ascii="Times New Roman" w:hAnsi="Times New Roman"/>
          <w:b/>
          <w:bCs/>
          <w:color w:val="000000" w:themeColor="text1"/>
          <w:sz w:val="24"/>
          <w:szCs w:val="24"/>
          <w:lang w:val="lt-LT"/>
        </w:rPr>
        <w:t>4. Kokios siūlomos naujos teisinio reguliavimo nuostatos ir kokių teigiamų rezultatų laukiama.</w:t>
      </w:r>
    </w:p>
    <w:p w14:paraId="2FE5044C" w14:textId="77777777" w:rsidR="00C15D7E" w:rsidRPr="00D45F61" w:rsidRDefault="00C15D7E" w:rsidP="006D7AD6">
      <w:pPr>
        <w:spacing w:after="0" w:line="240" w:lineRule="auto"/>
        <w:ind w:firstLine="709"/>
        <w:jc w:val="both"/>
        <w:rPr>
          <w:rFonts w:ascii="Times New Roman" w:hAnsi="Times New Roman"/>
          <w:color w:val="000000" w:themeColor="text1"/>
          <w:sz w:val="24"/>
          <w:szCs w:val="24"/>
          <w:lang w:val="lt-LT"/>
        </w:rPr>
      </w:pPr>
      <w:bookmarkStart w:id="3" w:name="_Hlk480813306"/>
      <w:r w:rsidRPr="00D45F61">
        <w:rPr>
          <w:rFonts w:ascii="Times New Roman" w:hAnsi="Times New Roman"/>
          <w:color w:val="000000" w:themeColor="text1"/>
          <w:sz w:val="24"/>
          <w:szCs w:val="24"/>
          <w:lang w:val="lt-LT"/>
        </w:rPr>
        <w:t xml:space="preserve">Įstatymo projektu siūloma: </w:t>
      </w:r>
    </w:p>
    <w:p w14:paraId="33FFC684" w14:textId="7F4A8CA9" w:rsidR="008B6885" w:rsidRPr="00D45F61" w:rsidRDefault="00C15D7E" w:rsidP="006D7AD6">
      <w:pPr>
        <w:spacing w:after="0" w:line="240" w:lineRule="auto"/>
        <w:ind w:firstLine="709"/>
        <w:jc w:val="both"/>
        <w:rPr>
          <w:rFonts w:ascii="Times New Roman" w:hAnsi="Times New Roman"/>
          <w:color w:val="000000" w:themeColor="text1"/>
          <w:sz w:val="24"/>
          <w:szCs w:val="24"/>
          <w:lang w:val="lt-LT"/>
        </w:rPr>
      </w:pPr>
      <w:r w:rsidRPr="00D45F61">
        <w:rPr>
          <w:rFonts w:ascii="Times New Roman" w:hAnsi="Times New Roman"/>
          <w:color w:val="000000" w:themeColor="text1"/>
          <w:sz w:val="24"/>
          <w:szCs w:val="24"/>
          <w:lang w:val="lt-LT"/>
        </w:rPr>
        <w:t xml:space="preserve">1. </w:t>
      </w:r>
      <w:r w:rsidR="002A3835" w:rsidRPr="00D45F61">
        <w:rPr>
          <w:rFonts w:ascii="Times New Roman" w:hAnsi="Times New Roman"/>
          <w:color w:val="000000" w:themeColor="text1"/>
          <w:sz w:val="24"/>
          <w:szCs w:val="24"/>
          <w:lang w:val="lt-LT"/>
        </w:rPr>
        <w:t xml:space="preserve">Siekiant </w:t>
      </w:r>
      <w:r w:rsidR="002A3835" w:rsidRPr="00D45F61">
        <w:rPr>
          <w:rFonts w:ascii="Times New Roman" w:hAnsi="Times New Roman"/>
          <w:bCs/>
          <w:color w:val="000000" w:themeColor="text1"/>
          <w:sz w:val="24"/>
          <w:szCs w:val="24"/>
          <w:lang w:val="lt-LT"/>
        </w:rPr>
        <w:t xml:space="preserve">užtikrinti </w:t>
      </w:r>
      <w:r w:rsidR="002A3835" w:rsidRPr="00D45F61">
        <w:rPr>
          <w:rFonts w:ascii="Times New Roman" w:hAnsi="Times New Roman"/>
          <w:color w:val="000000" w:themeColor="text1"/>
          <w:sz w:val="24"/>
          <w:szCs w:val="24"/>
          <w:lang w:val="lt-LT"/>
        </w:rPr>
        <w:t xml:space="preserve">tinkamą MLC konvencijos nuostatų ir jos pakeitimų, patvirtintų </w:t>
      </w:r>
      <w:r w:rsidR="002A3835" w:rsidRPr="00D45F61">
        <w:rPr>
          <w:rFonts w:ascii="Times New Roman" w:hAnsi="Times New Roman"/>
          <w:color w:val="000000" w:themeColor="text1"/>
          <w:sz w:val="24"/>
          <w:szCs w:val="24"/>
          <w:lang w:val="lt-LT"/>
        </w:rPr>
        <w:br/>
        <w:t>2018 m. birželio 5 d. Tarptautinės darbo organizacijos konferencijos 107-ojoje sesijoje</w:t>
      </w:r>
      <w:r w:rsidR="00ED1D70" w:rsidRPr="00D45F61">
        <w:rPr>
          <w:rFonts w:ascii="Times New Roman" w:hAnsi="Times New Roman"/>
          <w:color w:val="000000" w:themeColor="text1"/>
          <w:sz w:val="24"/>
          <w:szCs w:val="24"/>
          <w:lang w:val="lt-LT"/>
        </w:rPr>
        <w:t>,</w:t>
      </w:r>
      <w:r w:rsidR="002A3835" w:rsidRPr="00D45F61">
        <w:rPr>
          <w:rFonts w:ascii="Times New Roman" w:hAnsi="Times New Roman"/>
          <w:color w:val="000000" w:themeColor="text1"/>
          <w:sz w:val="24"/>
          <w:szCs w:val="24"/>
          <w:lang w:val="lt-LT"/>
        </w:rPr>
        <w:t xml:space="preserve"> įgyvendinimą, </w:t>
      </w:r>
      <w:r w:rsidRPr="00D45F61">
        <w:rPr>
          <w:rFonts w:ascii="Times New Roman" w:hAnsi="Times New Roman"/>
          <w:color w:val="000000" w:themeColor="text1"/>
          <w:sz w:val="24"/>
          <w:szCs w:val="24"/>
          <w:lang w:val="lt-LT"/>
        </w:rPr>
        <w:t xml:space="preserve">Įstatymą papildyti </w:t>
      </w:r>
      <w:r w:rsidR="002A3835" w:rsidRPr="00D45F61">
        <w:rPr>
          <w:rFonts w:ascii="Times New Roman" w:hAnsi="Times New Roman"/>
          <w:color w:val="000000" w:themeColor="text1"/>
          <w:sz w:val="24"/>
          <w:szCs w:val="24"/>
          <w:lang w:val="lt-LT"/>
        </w:rPr>
        <w:t>sąvok</w:t>
      </w:r>
      <w:r w:rsidRPr="00D45F61">
        <w:rPr>
          <w:rFonts w:ascii="Times New Roman" w:hAnsi="Times New Roman"/>
          <w:color w:val="000000" w:themeColor="text1"/>
          <w:sz w:val="24"/>
          <w:szCs w:val="24"/>
          <w:lang w:val="lt-LT"/>
        </w:rPr>
        <w:t>omis</w:t>
      </w:r>
      <w:r w:rsidR="002A3835" w:rsidRPr="00D45F61">
        <w:rPr>
          <w:rFonts w:ascii="Times New Roman" w:hAnsi="Times New Roman"/>
          <w:color w:val="000000" w:themeColor="text1"/>
          <w:sz w:val="24"/>
          <w:szCs w:val="24"/>
          <w:lang w:val="lt-LT"/>
        </w:rPr>
        <w:t xml:space="preserve"> ,,ginkluotas laivų plėšimas“ ir ,,piratavimas“</w:t>
      </w:r>
      <w:r w:rsidRPr="00D45F61">
        <w:rPr>
          <w:rFonts w:ascii="Times New Roman" w:hAnsi="Times New Roman"/>
          <w:color w:val="000000" w:themeColor="text1"/>
          <w:sz w:val="24"/>
          <w:szCs w:val="24"/>
          <w:lang w:val="lt-LT"/>
        </w:rPr>
        <w:t xml:space="preserve">, </w:t>
      </w:r>
      <w:r w:rsidR="002A3835" w:rsidRPr="00D45F61">
        <w:rPr>
          <w:rFonts w:ascii="Times New Roman" w:hAnsi="Times New Roman"/>
          <w:color w:val="000000" w:themeColor="text1"/>
          <w:sz w:val="24"/>
          <w:szCs w:val="24"/>
          <w:lang w:val="lt-LT"/>
        </w:rPr>
        <w:t>taip pat patikslinti sąvoką ,,laivo valdytojas“, kadangi pagal šiuo metu galiojantį teisinį reglamentavimą pastaroji neatitinka Direktyvoje</w:t>
      </w:r>
      <w:r w:rsidRPr="00D45F61">
        <w:rPr>
          <w:rFonts w:ascii="Times New Roman" w:hAnsi="Times New Roman"/>
          <w:color w:val="000000" w:themeColor="text1"/>
          <w:sz w:val="24"/>
          <w:szCs w:val="24"/>
          <w:lang w:val="lt-LT"/>
        </w:rPr>
        <w:t xml:space="preserve"> </w:t>
      </w:r>
      <w:r w:rsidR="002A3835" w:rsidRPr="00D45F61">
        <w:rPr>
          <w:rFonts w:ascii="Times New Roman" w:hAnsi="Times New Roman"/>
          <w:bCs/>
          <w:color w:val="000000" w:themeColor="text1"/>
          <w:sz w:val="24"/>
          <w:szCs w:val="24"/>
          <w:lang w:val="lt-LT"/>
        </w:rPr>
        <w:t>2009/13/EB</w:t>
      </w:r>
      <w:r w:rsidR="002A3835" w:rsidRPr="00D45F61">
        <w:rPr>
          <w:rFonts w:ascii="Times New Roman" w:hAnsi="Times New Roman"/>
          <w:color w:val="000000" w:themeColor="text1"/>
          <w:sz w:val="24"/>
          <w:szCs w:val="24"/>
          <w:lang w:val="lt-LT"/>
        </w:rPr>
        <w:t xml:space="preserve"> </w:t>
      </w:r>
      <w:r w:rsidRPr="00D45F61">
        <w:rPr>
          <w:rFonts w:ascii="Times New Roman" w:hAnsi="Times New Roman"/>
          <w:color w:val="000000" w:themeColor="text1"/>
          <w:sz w:val="24"/>
          <w:szCs w:val="24"/>
          <w:lang w:val="lt-LT"/>
        </w:rPr>
        <w:t xml:space="preserve">ir </w:t>
      </w:r>
      <w:r w:rsidR="002A3835" w:rsidRPr="00D45F61">
        <w:rPr>
          <w:rFonts w:ascii="Times New Roman" w:hAnsi="Times New Roman"/>
          <w:color w:val="000000" w:themeColor="text1"/>
          <w:sz w:val="24"/>
          <w:szCs w:val="24"/>
          <w:lang w:val="lt-LT"/>
        </w:rPr>
        <w:t>MLC konvencijoje įtvirtintos laivo valdytojo apibrėžties.</w:t>
      </w:r>
    </w:p>
    <w:p w14:paraId="6A031944" w14:textId="049BDE81" w:rsidR="002A64AF" w:rsidRPr="00D45F61" w:rsidRDefault="002A64AF" w:rsidP="006D7AD6">
      <w:pPr>
        <w:spacing w:after="0" w:line="240" w:lineRule="auto"/>
        <w:ind w:firstLine="709"/>
        <w:jc w:val="both"/>
        <w:rPr>
          <w:rFonts w:ascii="Times New Roman" w:hAnsi="Times New Roman"/>
          <w:color w:val="000000" w:themeColor="text1"/>
          <w:sz w:val="24"/>
          <w:szCs w:val="24"/>
          <w:lang w:val="lt-LT"/>
        </w:rPr>
      </w:pPr>
      <w:r w:rsidRPr="00D45F61">
        <w:rPr>
          <w:rFonts w:ascii="Times New Roman" w:hAnsi="Times New Roman"/>
          <w:color w:val="000000" w:themeColor="text1"/>
          <w:sz w:val="24"/>
          <w:szCs w:val="24"/>
          <w:lang w:val="lt-LT"/>
        </w:rPr>
        <w:t>Atsižvelgus į tai, kad Įstatymo projektu keičiamo Įstatymo 88 straipsni</w:t>
      </w:r>
      <w:r w:rsidR="009E4BF9" w:rsidRPr="00D45F61">
        <w:rPr>
          <w:rFonts w:ascii="Times New Roman" w:hAnsi="Times New Roman"/>
          <w:color w:val="000000" w:themeColor="text1"/>
          <w:sz w:val="24"/>
          <w:szCs w:val="24"/>
          <w:lang w:val="lt-LT"/>
        </w:rPr>
        <w:t>o</w:t>
      </w:r>
      <w:r w:rsidRPr="00D45F61">
        <w:rPr>
          <w:rFonts w:ascii="Times New Roman" w:hAnsi="Times New Roman"/>
          <w:color w:val="000000" w:themeColor="text1"/>
          <w:sz w:val="24"/>
          <w:szCs w:val="24"/>
          <w:lang w:val="lt-LT"/>
        </w:rPr>
        <w:t xml:space="preserve"> </w:t>
      </w:r>
      <w:r w:rsidR="009E4BF9" w:rsidRPr="00D45F61">
        <w:rPr>
          <w:rFonts w:ascii="Times New Roman" w:hAnsi="Times New Roman"/>
          <w:color w:val="000000" w:themeColor="text1"/>
          <w:sz w:val="24"/>
          <w:szCs w:val="24"/>
          <w:lang w:val="lt-LT"/>
        </w:rPr>
        <w:t>5 dalyje</w:t>
      </w:r>
      <w:r w:rsidRPr="00D45F61">
        <w:rPr>
          <w:rFonts w:ascii="Times New Roman" w:hAnsi="Times New Roman"/>
          <w:color w:val="000000" w:themeColor="text1"/>
          <w:sz w:val="24"/>
          <w:szCs w:val="24"/>
          <w:lang w:val="lt-LT"/>
        </w:rPr>
        <w:t xml:space="preserve"> vartojama sąvoka ,,artimieji giminaičiai“, o ši sąvoka yra apibrėžta Lietuvos Respublikos civilinio kodekso </w:t>
      </w:r>
      <w:r w:rsidRPr="00D45F61">
        <w:rPr>
          <w:rFonts w:ascii="Times New Roman" w:hAnsi="Times New Roman"/>
          <w:color w:val="000000" w:themeColor="text1"/>
          <w:sz w:val="24"/>
          <w:szCs w:val="24"/>
          <w:lang w:val="lt-LT"/>
        </w:rPr>
        <w:lastRenderedPageBreak/>
        <w:t xml:space="preserve">3.135 straipsnyje, Įstatymo projektu keičiamo Įstatymo 2 straipsnio 32 dalyje daroma nuoroda į Lietuvos Respublikos civilinį kodeksą. </w:t>
      </w:r>
    </w:p>
    <w:p w14:paraId="2FE5044E" w14:textId="7F685BC4" w:rsidR="00F33566" w:rsidRPr="00D45F61" w:rsidRDefault="00261827" w:rsidP="006D7AD6">
      <w:pPr>
        <w:spacing w:after="0" w:line="240" w:lineRule="auto"/>
        <w:ind w:firstLine="709"/>
        <w:jc w:val="both"/>
        <w:rPr>
          <w:rFonts w:ascii="Times New Roman" w:hAnsi="Times New Roman"/>
          <w:color w:val="000000" w:themeColor="text1"/>
          <w:sz w:val="24"/>
          <w:szCs w:val="24"/>
          <w:lang w:val="lt-LT"/>
        </w:rPr>
      </w:pPr>
      <w:r w:rsidRPr="00D45F61">
        <w:rPr>
          <w:rFonts w:ascii="Times New Roman" w:hAnsi="Times New Roman"/>
          <w:color w:val="000000" w:themeColor="text1"/>
          <w:sz w:val="24"/>
          <w:szCs w:val="24"/>
          <w:lang w:val="lt-LT"/>
        </w:rPr>
        <w:t xml:space="preserve">2. </w:t>
      </w:r>
      <w:r w:rsidR="00552363" w:rsidRPr="00D45F61">
        <w:rPr>
          <w:rFonts w:ascii="Times New Roman" w:hAnsi="Times New Roman"/>
          <w:color w:val="000000" w:themeColor="text1"/>
          <w:sz w:val="24"/>
          <w:szCs w:val="24"/>
          <w:lang w:val="lt-LT"/>
        </w:rPr>
        <w:t xml:space="preserve">Patikslinti Įstatymo 84 straipsnio 1 dalį </w:t>
      </w:r>
      <w:r w:rsidR="00567AC7" w:rsidRPr="00D45F61">
        <w:rPr>
          <w:rFonts w:ascii="Times New Roman" w:hAnsi="Times New Roman"/>
          <w:color w:val="000000" w:themeColor="text1"/>
          <w:sz w:val="24"/>
          <w:szCs w:val="24"/>
          <w:lang w:val="lt-LT"/>
        </w:rPr>
        <w:t xml:space="preserve">ir </w:t>
      </w:r>
      <w:r w:rsidR="00552363" w:rsidRPr="00D45F61">
        <w:rPr>
          <w:rFonts w:ascii="Times New Roman" w:hAnsi="Times New Roman"/>
          <w:color w:val="000000" w:themeColor="text1"/>
          <w:sz w:val="24"/>
          <w:szCs w:val="24"/>
          <w:lang w:val="lt-LT"/>
        </w:rPr>
        <w:t>nurod</w:t>
      </w:r>
      <w:r w:rsidR="00567AC7" w:rsidRPr="00D45F61">
        <w:rPr>
          <w:rFonts w:ascii="Times New Roman" w:hAnsi="Times New Roman"/>
          <w:color w:val="000000" w:themeColor="text1"/>
          <w:sz w:val="24"/>
          <w:szCs w:val="24"/>
          <w:lang w:val="lt-LT"/>
        </w:rPr>
        <w:t>yti</w:t>
      </w:r>
      <w:r w:rsidR="00552363" w:rsidRPr="00D45F61">
        <w:rPr>
          <w:rFonts w:ascii="Times New Roman" w:hAnsi="Times New Roman"/>
          <w:color w:val="000000" w:themeColor="text1"/>
          <w:sz w:val="24"/>
          <w:szCs w:val="24"/>
          <w:lang w:val="lt-LT"/>
        </w:rPr>
        <w:t>, kad jūrininkui jūrininko knygelė išduodama jo prašymu</w:t>
      </w:r>
      <w:r w:rsidR="00A20F9B" w:rsidRPr="00D45F61">
        <w:rPr>
          <w:rFonts w:ascii="Times New Roman" w:hAnsi="Times New Roman"/>
          <w:color w:val="000000" w:themeColor="text1"/>
          <w:sz w:val="24"/>
          <w:szCs w:val="24"/>
          <w:lang w:val="lt-LT"/>
        </w:rPr>
        <w:t>,</w:t>
      </w:r>
      <w:r w:rsidR="00552363" w:rsidRPr="00D45F61">
        <w:rPr>
          <w:rFonts w:ascii="Times New Roman" w:hAnsi="Times New Roman"/>
          <w:color w:val="000000" w:themeColor="text1"/>
          <w:sz w:val="24"/>
          <w:szCs w:val="24"/>
          <w:lang w:val="lt-LT"/>
        </w:rPr>
        <w:t xml:space="preserve"> a</w:t>
      </w:r>
      <w:r w:rsidR="00231168" w:rsidRPr="00D45F61">
        <w:rPr>
          <w:rFonts w:ascii="Times New Roman" w:hAnsi="Times New Roman"/>
          <w:color w:val="000000" w:themeColor="text1"/>
          <w:sz w:val="24"/>
          <w:szCs w:val="24"/>
          <w:lang w:val="lt-LT"/>
        </w:rPr>
        <w:t xml:space="preserve">tsižvelgus į tai, kad </w:t>
      </w:r>
      <w:r w:rsidR="00552363" w:rsidRPr="00D45F61">
        <w:rPr>
          <w:rFonts w:ascii="Times New Roman" w:hAnsi="Times New Roman"/>
          <w:color w:val="000000" w:themeColor="text1"/>
          <w:sz w:val="24"/>
          <w:szCs w:val="24"/>
          <w:lang w:val="lt-LT"/>
        </w:rPr>
        <w:t>jūrininkui</w:t>
      </w:r>
      <w:r w:rsidR="00ED1D70" w:rsidRPr="00D45F61">
        <w:rPr>
          <w:rFonts w:ascii="Times New Roman" w:hAnsi="Times New Roman"/>
          <w:color w:val="000000" w:themeColor="text1"/>
          <w:sz w:val="24"/>
          <w:szCs w:val="24"/>
          <w:lang w:val="lt-LT"/>
        </w:rPr>
        <w:t>,</w:t>
      </w:r>
      <w:r w:rsidR="00552363" w:rsidRPr="00D45F61">
        <w:rPr>
          <w:rFonts w:ascii="Times New Roman" w:hAnsi="Times New Roman"/>
          <w:color w:val="000000" w:themeColor="text1"/>
          <w:sz w:val="24"/>
          <w:szCs w:val="24"/>
          <w:lang w:val="lt-LT"/>
        </w:rPr>
        <w:t xml:space="preserve"> dirbančiam tik Šengeno erdvėje</w:t>
      </w:r>
      <w:r w:rsidR="00ED1D70" w:rsidRPr="00D45F61">
        <w:rPr>
          <w:rFonts w:ascii="Times New Roman" w:hAnsi="Times New Roman"/>
          <w:color w:val="000000" w:themeColor="text1"/>
          <w:sz w:val="24"/>
          <w:szCs w:val="24"/>
          <w:lang w:val="lt-LT"/>
        </w:rPr>
        <w:t>,</w:t>
      </w:r>
      <w:r w:rsidR="00552363" w:rsidRPr="00D45F61">
        <w:rPr>
          <w:rFonts w:ascii="Times New Roman" w:hAnsi="Times New Roman"/>
          <w:color w:val="000000" w:themeColor="text1"/>
          <w:sz w:val="24"/>
          <w:szCs w:val="24"/>
          <w:lang w:val="lt-LT"/>
        </w:rPr>
        <w:t xml:space="preserve"> jūrininko knygelė kaip kelionės dokumentas nėra būtina, o </w:t>
      </w:r>
      <w:r w:rsidR="00BB4A29" w:rsidRPr="00D45F61">
        <w:rPr>
          <w:rFonts w:ascii="Times New Roman" w:hAnsi="Times New Roman"/>
          <w:color w:val="000000" w:themeColor="text1"/>
          <w:sz w:val="24"/>
          <w:szCs w:val="24"/>
          <w:lang w:val="lt-LT"/>
        </w:rPr>
        <w:t xml:space="preserve">iš </w:t>
      </w:r>
      <w:r w:rsidR="00231168" w:rsidRPr="00D45F61">
        <w:rPr>
          <w:rFonts w:ascii="Times New Roman" w:hAnsi="Times New Roman"/>
          <w:color w:val="000000" w:themeColor="text1"/>
          <w:sz w:val="24"/>
          <w:szCs w:val="24"/>
          <w:lang w:val="lt-LT"/>
        </w:rPr>
        <w:t>galiojan</w:t>
      </w:r>
      <w:r w:rsidR="00ED1D70" w:rsidRPr="00D45F61">
        <w:rPr>
          <w:rFonts w:ascii="Times New Roman" w:hAnsi="Times New Roman"/>
          <w:color w:val="000000" w:themeColor="text1"/>
          <w:sz w:val="24"/>
          <w:szCs w:val="24"/>
          <w:lang w:val="lt-LT"/>
        </w:rPr>
        <w:t>čio</w:t>
      </w:r>
      <w:r w:rsidR="00BB4A29" w:rsidRPr="00D45F61">
        <w:rPr>
          <w:rFonts w:ascii="Times New Roman" w:hAnsi="Times New Roman"/>
          <w:color w:val="000000" w:themeColor="text1"/>
          <w:sz w:val="24"/>
          <w:szCs w:val="24"/>
          <w:lang w:val="lt-LT"/>
        </w:rPr>
        <w:t>s</w:t>
      </w:r>
      <w:r w:rsidR="00231168" w:rsidRPr="00D45F61">
        <w:rPr>
          <w:rFonts w:ascii="Times New Roman" w:hAnsi="Times New Roman"/>
          <w:color w:val="000000" w:themeColor="text1"/>
          <w:sz w:val="24"/>
          <w:szCs w:val="24"/>
          <w:lang w:val="lt-LT"/>
        </w:rPr>
        <w:t xml:space="preserve"> </w:t>
      </w:r>
      <w:r w:rsidR="00552363" w:rsidRPr="00D45F61">
        <w:rPr>
          <w:rFonts w:ascii="Times New Roman" w:hAnsi="Times New Roman"/>
          <w:color w:val="000000" w:themeColor="text1"/>
          <w:sz w:val="24"/>
          <w:szCs w:val="24"/>
          <w:lang w:val="lt-LT"/>
        </w:rPr>
        <w:t>Įstatymo nuostat</w:t>
      </w:r>
      <w:r w:rsidR="00ED1D70" w:rsidRPr="00D45F61">
        <w:rPr>
          <w:rFonts w:ascii="Times New Roman" w:hAnsi="Times New Roman"/>
          <w:color w:val="000000" w:themeColor="text1"/>
          <w:sz w:val="24"/>
          <w:szCs w:val="24"/>
          <w:lang w:val="lt-LT"/>
        </w:rPr>
        <w:t>o</w:t>
      </w:r>
      <w:r w:rsidR="00BB4A29" w:rsidRPr="00D45F61">
        <w:rPr>
          <w:rFonts w:ascii="Times New Roman" w:hAnsi="Times New Roman"/>
          <w:color w:val="000000" w:themeColor="text1"/>
          <w:sz w:val="24"/>
          <w:szCs w:val="24"/>
          <w:lang w:val="lt-LT"/>
        </w:rPr>
        <w:t>s</w:t>
      </w:r>
      <w:r w:rsidR="00552363" w:rsidRPr="00D45F61">
        <w:rPr>
          <w:rFonts w:ascii="Times New Roman" w:hAnsi="Times New Roman"/>
          <w:color w:val="000000" w:themeColor="text1"/>
          <w:sz w:val="24"/>
          <w:szCs w:val="24"/>
          <w:lang w:val="lt-LT"/>
        </w:rPr>
        <w:t xml:space="preserve"> nėra aišk</w:t>
      </w:r>
      <w:r w:rsidR="00ED1D70" w:rsidRPr="00D45F61">
        <w:rPr>
          <w:rFonts w:ascii="Times New Roman" w:hAnsi="Times New Roman"/>
          <w:color w:val="000000" w:themeColor="text1"/>
          <w:sz w:val="24"/>
          <w:szCs w:val="24"/>
          <w:lang w:val="lt-LT"/>
        </w:rPr>
        <w:t>u, ar</w:t>
      </w:r>
      <w:r w:rsidR="00231168" w:rsidRPr="00D45F61">
        <w:rPr>
          <w:rFonts w:ascii="Times New Roman" w:hAnsi="Times New Roman"/>
          <w:color w:val="000000" w:themeColor="text1"/>
          <w:sz w:val="24"/>
          <w:szCs w:val="24"/>
          <w:lang w:val="lt-LT"/>
        </w:rPr>
        <w:t xml:space="preserve"> jūrinink</w:t>
      </w:r>
      <w:r w:rsidR="00ED1D70" w:rsidRPr="00D45F61">
        <w:rPr>
          <w:rFonts w:ascii="Times New Roman" w:hAnsi="Times New Roman"/>
          <w:color w:val="000000" w:themeColor="text1"/>
          <w:sz w:val="24"/>
          <w:szCs w:val="24"/>
          <w:lang w:val="lt-LT"/>
        </w:rPr>
        <w:t>ui</w:t>
      </w:r>
      <w:r w:rsidR="00231168" w:rsidRPr="00D45F61">
        <w:rPr>
          <w:rFonts w:ascii="Times New Roman" w:hAnsi="Times New Roman"/>
          <w:color w:val="000000" w:themeColor="text1"/>
          <w:sz w:val="24"/>
          <w:szCs w:val="24"/>
          <w:lang w:val="lt-LT"/>
        </w:rPr>
        <w:t xml:space="preserve"> </w:t>
      </w:r>
      <w:r w:rsidR="00ED1D70" w:rsidRPr="00D45F61">
        <w:rPr>
          <w:rFonts w:ascii="Times New Roman" w:hAnsi="Times New Roman"/>
          <w:color w:val="000000" w:themeColor="text1"/>
          <w:sz w:val="24"/>
          <w:szCs w:val="24"/>
          <w:lang w:val="lt-LT"/>
        </w:rPr>
        <w:t xml:space="preserve">yra privaloma turėti </w:t>
      </w:r>
      <w:r w:rsidR="00231168" w:rsidRPr="00D45F61">
        <w:rPr>
          <w:rFonts w:ascii="Times New Roman" w:hAnsi="Times New Roman"/>
          <w:color w:val="000000" w:themeColor="text1"/>
          <w:sz w:val="24"/>
          <w:szCs w:val="24"/>
          <w:lang w:val="lt-LT"/>
        </w:rPr>
        <w:t>knygel</w:t>
      </w:r>
      <w:r w:rsidR="00ED1D70" w:rsidRPr="00D45F61">
        <w:rPr>
          <w:rFonts w:ascii="Times New Roman" w:hAnsi="Times New Roman"/>
          <w:color w:val="000000" w:themeColor="text1"/>
          <w:sz w:val="24"/>
          <w:szCs w:val="24"/>
          <w:lang w:val="lt-LT"/>
        </w:rPr>
        <w:t>ę</w:t>
      </w:r>
      <w:r w:rsidR="00552363" w:rsidRPr="00D45F61">
        <w:rPr>
          <w:rFonts w:ascii="Times New Roman" w:hAnsi="Times New Roman"/>
          <w:color w:val="000000" w:themeColor="text1"/>
          <w:sz w:val="24"/>
          <w:szCs w:val="24"/>
          <w:lang w:val="lt-LT"/>
        </w:rPr>
        <w:t>.</w:t>
      </w:r>
      <w:r w:rsidR="00F33566" w:rsidRPr="00D45F61">
        <w:rPr>
          <w:rFonts w:ascii="Times New Roman" w:hAnsi="Times New Roman"/>
          <w:color w:val="000000" w:themeColor="text1"/>
          <w:sz w:val="24"/>
          <w:szCs w:val="24"/>
          <w:lang w:val="lt-LT"/>
        </w:rPr>
        <w:t xml:space="preserve"> </w:t>
      </w:r>
    </w:p>
    <w:p w14:paraId="2FE5044F" w14:textId="56812767" w:rsidR="00552363" w:rsidRPr="00D45F61" w:rsidRDefault="00F33566" w:rsidP="006D7AD6">
      <w:pPr>
        <w:spacing w:after="0" w:line="240" w:lineRule="auto"/>
        <w:ind w:firstLine="709"/>
        <w:jc w:val="both"/>
        <w:rPr>
          <w:rFonts w:ascii="Times New Roman" w:hAnsi="Times New Roman"/>
          <w:color w:val="000000" w:themeColor="text1"/>
          <w:sz w:val="24"/>
          <w:szCs w:val="24"/>
          <w:lang w:val="lt-LT"/>
        </w:rPr>
      </w:pPr>
      <w:r w:rsidRPr="00D45F61">
        <w:rPr>
          <w:rFonts w:ascii="Times New Roman" w:hAnsi="Times New Roman"/>
          <w:color w:val="000000" w:themeColor="text1"/>
          <w:sz w:val="24"/>
          <w:szCs w:val="24"/>
          <w:lang w:val="lt-LT"/>
        </w:rPr>
        <w:t>Įvertinus socialin</w:t>
      </w:r>
      <w:r w:rsidR="00BB4A29" w:rsidRPr="00D45F61">
        <w:rPr>
          <w:rFonts w:ascii="Times New Roman" w:hAnsi="Times New Roman"/>
          <w:color w:val="000000" w:themeColor="text1"/>
          <w:sz w:val="24"/>
          <w:szCs w:val="24"/>
          <w:lang w:val="lt-LT"/>
        </w:rPr>
        <w:t>ės</w:t>
      </w:r>
      <w:r w:rsidRPr="00D45F61">
        <w:rPr>
          <w:rFonts w:ascii="Times New Roman" w:hAnsi="Times New Roman"/>
          <w:color w:val="000000" w:themeColor="text1"/>
          <w:sz w:val="24"/>
          <w:szCs w:val="24"/>
          <w:lang w:val="lt-LT"/>
        </w:rPr>
        <w:t xml:space="preserve"> partner</w:t>
      </w:r>
      <w:r w:rsidR="00BB4A29" w:rsidRPr="00D45F61">
        <w:rPr>
          <w:rFonts w:ascii="Times New Roman" w:hAnsi="Times New Roman"/>
          <w:color w:val="000000" w:themeColor="text1"/>
          <w:sz w:val="24"/>
          <w:szCs w:val="24"/>
          <w:lang w:val="lt-LT"/>
        </w:rPr>
        <w:t>ės –</w:t>
      </w:r>
      <w:r w:rsidRPr="00D45F61">
        <w:rPr>
          <w:rFonts w:ascii="Times New Roman" w:hAnsi="Times New Roman"/>
          <w:color w:val="000000" w:themeColor="text1"/>
          <w:sz w:val="24"/>
          <w:szCs w:val="24"/>
          <w:lang w:val="lt-LT"/>
        </w:rPr>
        <w:t xml:space="preserve"> Lietuvos jūrininkų sąjungos pateikt</w:t>
      </w:r>
      <w:r w:rsidR="00BB4A29" w:rsidRPr="00D45F61">
        <w:rPr>
          <w:rFonts w:ascii="Times New Roman" w:hAnsi="Times New Roman"/>
          <w:color w:val="000000" w:themeColor="text1"/>
          <w:sz w:val="24"/>
          <w:szCs w:val="24"/>
          <w:lang w:val="lt-LT"/>
        </w:rPr>
        <w:t>a</w:t>
      </w:r>
      <w:r w:rsidRPr="00D45F61">
        <w:rPr>
          <w:rFonts w:ascii="Times New Roman" w:hAnsi="Times New Roman"/>
          <w:color w:val="000000" w:themeColor="text1"/>
          <w:sz w:val="24"/>
          <w:szCs w:val="24"/>
          <w:lang w:val="lt-LT"/>
        </w:rPr>
        <w:t>s past</w:t>
      </w:r>
      <w:r w:rsidR="00BB4A29" w:rsidRPr="00D45F61">
        <w:rPr>
          <w:rFonts w:ascii="Times New Roman" w:hAnsi="Times New Roman"/>
          <w:color w:val="000000" w:themeColor="text1"/>
          <w:sz w:val="24"/>
          <w:szCs w:val="24"/>
          <w:lang w:val="lt-LT"/>
        </w:rPr>
        <w:t>aba</w:t>
      </w:r>
      <w:r w:rsidRPr="00D45F61">
        <w:rPr>
          <w:rFonts w:ascii="Times New Roman" w:hAnsi="Times New Roman"/>
          <w:color w:val="000000" w:themeColor="text1"/>
          <w:sz w:val="24"/>
          <w:szCs w:val="24"/>
          <w:lang w:val="lt-LT"/>
        </w:rPr>
        <w:t xml:space="preserve">s dėl netinkamo </w:t>
      </w:r>
      <w:r w:rsidR="00E37FE3" w:rsidRPr="00D45F61">
        <w:rPr>
          <w:rFonts w:ascii="Times New Roman" w:hAnsi="Times New Roman"/>
          <w:color w:val="000000" w:themeColor="text1"/>
          <w:sz w:val="24"/>
          <w:szCs w:val="24"/>
          <w:shd w:val="clear" w:color="auto" w:fill="FFFFFF"/>
          <w:lang w:val="lt-LT"/>
        </w:rPr>
        <w:t>2007 m. Konvencijos</w:t>
      </w:r>
      <w:r w:rsidRPr="00D45F61">
        <w:rPr>
          <w:rFonts w:ascii="Times New Roman" w:hAnsi="Times New Roman"/>
          <w:color w:val="000000" w:themeColor="text1"/>
          <w:sz w:val="24"/>
          <w:szCs w:val="24"/>
          <w:shd w:val="clear" w:color="auto" w:fill="FFFFFF"/>
          <w:lang w:val="lt-LT"/>
        </w:rPr>
        <w:t xml:space="preserve"> dėl darbo žvejybos sektoriuje</w:t>
      </w:r>
      <w:r w:rsidR="00E37FE3" w:rsidRPr="00D45F61">
        <w:rPr>
          <w:rFonts w:ascii="Times New Roman" w:hAnsi="Times New Roman"/>
          <w:color w:val="000000" w:themeColor="text1"/>
          <w:sz w:val="24"/>
          <w:szCs w:val="24"/>
          <w:shd w:val="clear" w:color="auto" w:fill="FFFFFF"/>
          <w:lang w:val="lt-LT"/>
        </w:rPr>
        <w:t xml:space="preserve"> 18 straipsnio, atitinkamai </w:t>
      </w:r>
      <w:r w:rsidRPr="00D45F61">
        <w:rPr>
          <w:rFonts w:ascii="Times New Roman" w:hAnsi="Times New Roman"/>
          <w:color w:val="000000" w:themeColor="text1"/>
          <w:sz w:val="24"/>
          <w:szCs w:val="24"/>
          <w:shd w:val="clear" w:color="auto" w:fill="FFFFFF"/>
          <w:lang w:val="lt-LT"/>
        </w:rPr>
        <w:t xml:space="preserve">ir 2016 m. gruodžio </w:t>
      </w:r>
      <w:r w:rsidR="00C404E3" w:rsidRPr="00D45F61">
        <w:rPr>
          <w:rFonts w:ascii="Times New Roman" w:hAnsi="Times New Roman"/>
          <w:color w:val="000000" w:themeColor="text1"/>
          <w:sz w:val="24"/>
          <w:szCs w:val="24"/>
          <w:shd w:val="clear" w:color="auto" w:fill="FFFFFF"/>
          <w:lang w:val="lt-LT"/>
        </w:rPr>
        <w:br/>
      </w:r>
      <w:r w:rsidRPr="00D45F61">
        <w:rPr>
          <w:rFonts w:ascii="Times New Roman" w:hAnsi="Times New Roman"/>
          <w:color w:val="000000" w:themeColor="text1"/>
          <w:sz w:val="24"/>
          <w:szCs w:val="24"/>
          <w:shd w:val="clear" w:color="auto" w:fill="FFFFFF"/>
          <w:lang w:val="lt-LT"/>
        </w:rPr>
        <w:t>19 d. Tarybos direktyvos (ES) 2017/159, kuria įgyvendinamas 2012 m. gegužės 21 d. Europos Sąjungos žemės ūkio kooperatyvų konfederacijos (COGECA), Europos transporto darbuotojų federacijos (ETF) ir Nacionalinių žvejybos įmonių organizacijų Europos Sąjungos asociacijos („Europêche“) sudarytas Susitarimas dėl 2007 m. Tarptautinės darbo organizacijos konvencijos dėl darbo žvejybos sektoriuje įgyvendinimo</w:t>
      </w:r>
      <w:r w:rsidR="00BB4A29" w:rsidRPr="00D45F61">
        <w:rPr>
          <w:rFonts w:ascii="Times New Roman" w:hAnsi="Times New Roman"/>
          <w:color w:val="000000" w:themeColor="text1"/>
          <w:sz w:val="24"/>
          <w:szCs w:val="24"/>
          <w:shd w:val="clear" w:color="auto" w:fill="FFFFFF"/>
          <w:lang w:val="lt-LT"/>
        </w:rPr>
        <w:t>,</w:t>
      </w:r>
      <w:r w:rsidRPr="00D45F61">
        <w:rPr>
          <w:rFonts w:ascii="Times New Roman" w:hAnsi="Times New Roman"/>
          <w:color w:val="000000" w:themeColor="text1"/>
          <w:sz w:val="24"/>
          <w:szCs w:val="24"/>
          <w:shd w:val="clear" w:color="auto" w:fill="FFFFFF"/>
          <w:lang w:val="lt-LT"/>
        </w:rPr>
        <w:t xml:space="preserve"> priedo 16 straipsnio vertimo</w:t>
      </w:r>
      <w:r w:rsidR="00E37FE3" w:rsidRPr="00D45F61">
        <w:rPr>
          <w:rFonts w:ascii="Times New Roman" w:hAnsi="Times New Roman"/>
          <w:color w:val="000000" w:themeColor="text1"/>
          <w:sz w:val="24"/>
          <w:szCs w:val="24"/>
          <w:shd w:val="clear" w:color="auto" w:fill="FFFFFF"/>
          <w:lang w:val="lt-LT"/>
        </w:rPr>
        <w:t xml:space="preserve"> ir atlikus šios nuostatos vertinimą kitų Europos Sąjungos valstybių narių kalbomis, darytina išvada, kad ,,</w:t>
      </w:r>
      <w:r w:rsidR="00E37FE3" w:rsidRPr="00D45F61">
        <w:rPr>
          <w:rFonts w:ascii="Times New Roman" w:hAnsi="Times New Roman"/>
          <w:iCs/>
          <w:color w:val="000000" w:themeColor="text1"/>
          <w:sz w:val="24"/>
          <w:szCs w:val="24"/>
          <w:shd w:val="clear" w:color="auto" w:fill="FFFFFF"/>
          <w:lang w:val="lt-LT"/>
        </w:rPr>
        <w:t>a copy of agreement</w:t>
      </w:r>
      <w:r w:rsidR="00E37FE3" w:rsidRPr="00D45F61">
        <w:rPr>
          <w:rFonts w:ascii="Times New Roman" w:hAnsi="Times New Roman"/>
          <w:color w:val="000000" w:themeColor="text1"/>
          <w:sz w:val="24"/>
          <w:szCs w:val="24"/>
          <w:shd w:val="clear" w:color="auto" w:fill="FFFFFF"/>
          <w:lang w:val="lt-LT"/>
        </w:rPr>
        <w:t>“</w:t>
      </w:r>
      <w:r w:rsidR="00612A7A" w:rsidRPr="00D45F61">
        <w:rPr>
          <w:rFonts w:ascii="Times New Roman" w:hAnsi="Times New Roman"/>
          <w:color w:val="000000" w:themeColor="text1"/>
          <w:sz w:val="24"/>
          <w:szCs w:val="24"/>
          <w:shd w:val="clear" w:color="auto" w:fill="FFFFFF"/>
          <w:lang w:val="lt-LT"/>
        </w:rPr>
        <w:t xml:space="preserve"> turėtų būti suprantama</w:t>
      </w:r>
      <w:r w:rsidR="00E37FE3" w:rsidRPr="00D45F61">
        <w:rPr>
          <w:rFonts w:ascii="Times New Roman" w:hAnsi="Times New Roman"/>
          <w:color w:val="000000" w:themeColor="text1"/>
          <w:sz w:val="24"/>
          <w:szCs w:val="24"/>
          <w:shd w:val="clear" w:color="auto" w:fill="FFFFFF"/>
          <w:lang w:val="lt-LT"/>
        </w:rPr>
        <w:t xml:space="preserve"> kaip </w:t>
      </w:r>
      <w:r w:rsidR="006C5A40" w:rsidRPr="00D45F61">
        <w:rPr>
          <w:rFonts w:ascii="Times New Roman" w:hAnsi="Times New Roman"/>
          <w:color w:val="000000" w:themeColor="text1"/>
          <w:sz w:val="24"/>
          <w:szCs w:val="24"/>
          <w:shd w:val="clear" w:color="auto" w:fill="FFFFFF"/>
          <w:lang w:val="lt-LT"/>
        </w:rPr>
        <w:t>,,</w:t>
      </w:r>
      <w:r w:rsidR="00E37FE3" w:rsidRPr="00D45F61">
        <w:rPr>
          <w:rFonts w:ascii="Times New Roman" w:hAnsi="Times New Roman"/>
          <w:color w:val="000000" w:themeColor="text1"/>
          <w:sz w:val="24"/>
          <w:szCs w:val="24"/>
          <w:shd w:val="clear" w:color="auto" w:fill="FFFFFF"/>
          <w:lang w:val="lt-LT"/>
        </w:rPr>
        <w:t>darbo sutarties egzempliorius</w:t>
      </w:r>
      <w:r w:rsidR="006C5A40" w:rsidRPr="00D45F61">
        <w:rPr>
          <w:rFonts w:ascii="Times New Roman" w:hAnsi="Times New Roman"/>
          <w:color w:val="000000" w:themeColor="text1"/>
          <w:sz w:val="24"/>
          <w:szCs w:val="24"/>
          <w:shd w:val="clear" w:color="auto" w:fill="FFFFFF"/>
          <w:lang w:val="lt-LT"/>
        </w:rPr>
        <w:t>“</w:t>
      </w:r>
      <w:r w:rsidR="00E37FE3" w:rsidRPr="00D45F61">
        <w:rPr>
          <w:rFonts w:ascii="Times New Roman" w:hAnsi="Times New Roman"/>
          <w:color w:val="000000" w:themeColor="text1"/>
          <w:sz w:val="24"/>
          <w:szCs w:val="24"/>
          <w:shd w:val="clear" w:color="auto" w:fill="FFFFFF"/>
          <w:lang w:val="lt-LT"/>
        </w:rPr>
        <w:t xml:space="preserve">, bet ne </w:t>
      </w:r>
      <w:r w:rsidR="006C5A40" w:rsidRPr="00D45F61">
        <w:rPr>
          <w:rFonts w:ascii="Times New Roman" w:hAnsi="Times New Roman"/>
          <w:color w:val="000000" w:themeColor="text1"/>
          <w:sz w:val="24"/>
          <w:szCs w:val="24"/>
          <w:shd w:val="clear" w:color="auto" w:fill="FFFFFF"/>
          <w:lang w:val="lt-LT"/>
        </w:rPr>
        <w:t>,,</w:t>
      </w:r>
      <w:r w:rsidR="00E37FE3" w:rsidRPr="00D45F61">
        <w:rPr>
          <w:rFonts w:ascii="Times New Roman" w:hAnsi="Times New Roman"/>
          <w:color w:val="000000" w:themeColor="text1"/>
          <w:sz w:val="24"/>
          <w:szCs w:val="24"/>
          <w:shd w:val="clear" w:color="auto" w:fill="FFFFFF"/>
          <w:lang w:val="lt-LT"/>
        </w:rPr>
        <w:t>darbo sutarties kopija</w:t>
      </w:r>
      <w:r w:rsidR="006C5A40" w:rsidRPr="00D45F61">
        <w:rPr>
          <w:rFonts w:ascii="Times New Roman" w:hAnsi="Times New Roman"/>
          <w:color w:val="000000" w:themeColor="text1"/>
          <w:sz w:val="24"/>
          <w:szCs w:val="24"/>
          <w:shd w:val="clear" w:color="auto" w:fill="FFFFFF"/>
          <w:lang w:val="lt-LT"/>
        </w:rPr>
        <w:t>“</w:t>
      </w:r>
      <w:r w:rsidR="00E37FE3" w:rsidRPr="00D45F61">
        <w:rPr>
          <w:rFonts w:ascii="Times New Roman" w:hAnsi="Times New Roman"/>
          <w:color w:val="000000" w:themeColor="text1"/>
          <w:sz w:val="24"/>
          <w:szCs w:val="24"/>
          <w:shd w:val="clear" w:color="auto" w:fill="FFFFFF"/>
          <w:lang w:val="lt-LT"/>
        </w:rPr>
        <w:t xml:space="preserve">, todėl </w:t>
      </w:r>
      <w:r w:rsidR="00BF0145" w:rsidRPr="00D45F61">
        <w:rPr>
          <w:rFonts w:ascii="Times New Roman" w:hAnsi="Times New Roman"/>
          <w:color w:val="000000" w:themeColor="text1"/>
          <w:sz w:val="24"/>
          <w:szCs w:val="24"/>
          <w:shd w:val="clear" w:color="auto" w:fill="FFFFFF"/>
          <w:lang w:val="lt-LT"/>
        </w:rPr>
        <w:t xml:space="preserve">siūlytina atitinkamai tikslinti Įstatymo </w:t>
      </w:r>
      <w:r w:rsidR="00BF0145" w:rsidRPr="00D45F61">
        <w:rPr>
          <w:rFonts w:ascii="Times New Roman" w:hAnsi="Times New Roman"/>
          <w:color w:val="000000" w:themeColor="text1"/>
          <w:sz w:val="24"/>
          <w:szCs w:val="24"/>
          <w:lang w:val="lt-LT"/>
        </w:rPr>
        <w:t xml:space="preserve">84 straipsnio 1 dalį </w:t>
      </w:r>
      <w:r w:rsidR="00BB4A29" w:rsidRPr="00D45F61">
        <w:rPr>
          <w:rFonts w:ascii="Times New Roman" w:hAnsi="Times New Roman"/>
          <w:color w:val="000000" w:themeColor="text1"/>
          <w:sz w:val="24"/>
          <w:szCs w:val="24"/>
          <w:lang w:val="lt-LT"/>
        </w:rPr>
        <w:t xml:space="preserve">– </w:t>
      </w:r>
      <w:r w:rsidR="00BF0145" w:rsidRPr="00D45F61">
        <w:rPr>
          <w:rFonts w:ascii="Times New Roman" w:hAnsi="Times New Roman"/>
          <w:color w:val="000000" w:themeColor="text1"/>
          <w:sz w:val="24"/>
          <w:szCs w:val="24"/>
          <w:lang w:val="lt-LT"/>
        </w:rPr>
        <w:t>išbrauk</w:t>
      </w:r>
      <w:r w:rsidR="00BB4A29" w:rsidRPr="00D45F61">
        <w:rPr>
          <w:rFonts w:ascii="Times New Roman" w:hAnsi="Times New Roman"/>
          <w:color w:val="000000" w:themeColor="text1"/>
          <w:sz w:val="24"/>
          <w:szCs w:val="24"/>
          <w:lang w:val="lt-LT"/>
        </w:rPr>
        <w:t>t</w:t>
      </w:r>
      <w:r w:rsidR="00BF0145" w:rsidRPr="00D45F61">
        <w:rPr>
          <w:rFonts w:ascii="Times New Roman" w:hAnsi="Times New Roman"/>
          <w:color w:val="000000" w:themeColor="text1"/>
          <w:sz w:val="24"/>
          <w:szCs w:val="24"/>
          <w:lang w:val="lt-LT"/>
        </w:rPr>
        <w:t xml:space="preserve">i nuostatos dalį, pagal kurią </w:t>
      </w:r>
      <w:r w:rsidR="00612A7A" w:rsidRPr="00D45F61">
        <w:rPr>
          <w:rFonts w:ascii="Times New Roman" w:hAnsi="Times New Roman"/>
          <w:color w:val="000000" w:themeColor="text1"/>
          <w:sz w:val="24"/>
          <w:szCs w:val="24"/>
          <w:lang w:val="lt-LT"/>
        </w:rPr>
        <w:t>žvejams</w:t>
      </w:r>
      <w:r w:rsidR="00BF0145" w:rsidRPr="00D45F61">
        <w:rPr>
          <w:rFonts w:ascii="Times New Roman" w:hAnsi="Times New Roman"/>
          <w:color w:val="000000" w:themeColor="text1"/>
          <w:sz w:val="24"/>
          <w:szCs w:val="24"/>
          <w:lang w:val="lt-LT"/>
        </w:rPr>
        <w:t>, skirtingai nei visiems jūrininkams, būtų įteikiama darbo sutarties kopija, o ne originalas.</w:t>
      </w:r>
    </w:p>
    <w:p w14:paraId="2FE50450" w14:textId="2AE49393" w:rsidR="00C15D7E" w:rsidRPr="00D45F61" w:rsidRDefault="00552363" w:rsidP="006D7AD6">
      <w:pPr>
        <w:spacing w:after="0" w:line="240" w:lineRule="auto"/>
        <w:ind w:firstLine="709"/>
        <w:jc w:val="both"/>
        <w:rPr>
          <w:rFonts w:ascii="Times New Roman" w:hAnsi="Times New Roman"/>
          <w:color w:val="000000" w:themeColor="text1"/>
          <w:sz w:val="24"/>
          <w:szCs w:val="24"/>
          <w:lang w:val="lt-LT"/>
        </w:rPr>
      </w:pPr>
      <w:r w:rsidRPr="00D45F61">
        <w:rPr>
          <w:rFonts w:ascii="Times New Roman" w:hAnsi="Times New Roman"/>
          <w:color w:val="000000" w:themeColor="text1"/>
          <w:sz w:val="24"/>
          <w:szCs w:val="24"/>
          <w:lang w:val="lt-LT"/>
        </w:rPr>
        <w:t xml:space="preserve">Patikslinti </w:t>
      </w:r>
      <w:r w:rsidR="0026231E" w:rsidRPr="00D45F61">
        <w:rPr>
          <w:rFonts w:ascii="Times New Roman" w:hAnsi="Times New Roman"/>
          <w:color w:val="000000" w:themeColor="text1"/>
          <w:sz w:val="24"/>
          <w:szCs w:val="24"/>
          <w:lang w:val="lt-LT"/>
        </w:rPr>
        <w:t xml:space="preserve">Įstatymo 84 straipsnio 4 dalį </w:t>
      </w:r>
      <w:r w:rsidR="00BB4A29" w:rsidRPr="00D45F61">
        <w:rPr>
          <w:rFonts w:ascii="Times New Roman" w:hAnsi="Times New Roman"/>
          <w:color w:val="000000" w:themeColor="text1"/>
          <w:sz w:val="24"/>
          <w:szCs w:val="24"/>
          <w:lang w:val="lt-LT"/>
        </w:rPr>
        <w:t xml:space="preserve">ir </w:t>
      </w:r>
      <w:r w:rsidR="00A7586C" w:rsidRPr="00D45F61">
        <w:rPr>
          <w:rFonts w:ascii="Times New Roman" w:hAnsi="Times New Roman"/>
          <w:color w:val="000000" w:themeColor="text1"/>
          <w:sz w:val="24"/>
          <w:szCs w:val="24"/>
          <w:lang w:val="lt-LT"/>
        </w:rPr>
        <w:t>nurod</w:t>
      </w:r>
      <w:r w:rsidR="00BB4A29" w:rsidRPr="00D45F61">
        <w:rPr>
          <w:rFonts w:ascii="Times New Roman" w:hAnsi="Times New Roman"/>
          <w:color w:val="000000" w:themeColor="text1"/>
          <w:sz w:val="24"/>
          <w:szCs w:val="24"/>
          <w:lang w:val="lt-LT"/>
        </w:rPr>
        <w:t>yti</w:t>
      </w:r>
      <w:r w:rsidR="00A7586C" w:rsidRPr="00D45F61">
        <w:rPr>
          <w:rFonts w:ascii="Times New Roman" w:hAnsi="Times New Roman"/>
          <w:color w:val="000000" w:themeColor="text1"/>
          <w:sz w:val="24"/>
          <w:szCs w:val="24"/>
          <w:lang w:val="lt-LT"/>
        </w:rPr>
        <w:t>, kad laivo valdytojas sudaro sąlygas</w:t>
      </w:r>
      <w:r w:rsidR="00776C02" w:rsidRPr="00D45F61">
        <w:rPr>
          <w:rFonts w:ascii="Times New Roman" w:hAnsi="Times New Roman"/>
          <w:color w:val="000000" w:themeColor="text1"/>
          <w:sz w:val="24"/>
          <w:szCs w:val="24"/>
          <w:lang w:val="lt-LT"/>
        </w:rPr>
        <w:t xml:space="preserve"> jūrininkui</w:t>
      </w:r>
      <w:r w:rsidR="00ED1D70" w:rsidRPr="00D45F61">
        <w:rPr>
          <w:rFonts w:ascii="Times New Roman" w:hAnsi="Times New Roman"/>
          <w:color w:val="000000" w:themeColor="text1"/>
          <w:sz w:val="24"/>
          <w:szCs w:val="24"/>
          <w:lang w:val="lt-LT"/>
        </w:rPr>
        <w:t>,</w:t>
      </w:r>
      <w:r w:rsidR="00776C02" w:rsidRPr="00D45F61">
        <w:rPr>
          <w:rFonts w:ascii="Times New Roman" w:hAnsi="Times New Roman"/>
          <w:color w:val="000000" w:themeColor="text1"/>
          <w:sz w:val="24"/>
          <w:szCs w:val="24"/>
          <w:lang w:val="lt-LT"/>
        </w:rPr>
        <w:t xml:space="preserve"> prieš pasirašant darbo sutartį</w:t>
      </w:r>
      <w:r w:rsidR="00ED1D70" w:rsidRPr="00D45F61">
        <w:rPr>
          <w:rFonts w:ascii="Times New Roman" w:hAnsi="Times New Roman"/>
          <w:color w:val="000000" w:themeColor="text1"/>
          <w:sz w:val="24"/>
          <w:szCs w:val="24"/>
          <w:lang w:val="lt-LT"/>
        </w:rPr>
        <w:t>,</w:t>
      </w:r>
      <w:r w:rsidR="00776C02" w:rsidRPr="00D45F61">
        <w:rPr>
          <w:rFonts w:ascii="Times New Roman" w:hAnsi="Times New Roman"/>
          <w:color w:val="000000" w:themeColor="text1"/>
          <w:sz w:val="24"/>
          <w:szCs w:val="24"/>
          <w:lang w:val="lt-LT"/>
        </w:rPr>
        <w:t xml:space="preserve"> ne tik susipažinti</w:t>
      </w:r>
      <w:r w:rsidR="00A7586C" w:rsidRPr="00D45F61">
        <w:rPr>
          <w:rFonts w:ascii="Times New Roman" w:hAnsi="Times New Roman"/>
          <w:b/>
          <w:color w:val="000000" w:themeColor="text1"/>
          <w:sz w:val="24"/>
          <w:szCs w:val="24"/>
          <w:lang w:val="lt-LT"/>
        </w:rPr>
        <w:t xml:space="preserve"> </w:t>
      </w:r>
      <w:r w:rsidR="00776C02" w:rsidRPr="00D45F61">
        <w:rPr>
          <w:rFonts w:ascii="Times New Roman" w:hAnsi="Times New Roman"/>
          <w:color w:val="000000" w:themeColor="text1"/>
          <w:sz w:val="24"/>
          <w:szCs w:val="24"/>
          <w:lang w:val="lt-LT"/>
        </w:rPr>
        <w:t>su sutarties nuostatomis, bet</w:t>
      </w:r>
      <w:r w:rsidR="00776C02" w:rsidRPr="00D45F61">
        <w:rPr>
          <w:rFonts w:ascii="Times New Roman" w:hAnsi="Times New Roman"/>
          <w:b/>
          <w:color w:val="000000" w:themeColor="text1"/>
          <w:sz w:val="24"/>
          <w:szCs w:val="24"/>
          <w:lang w:val="lt-LT"/>
        </w:rPr>
        <w:t xml:space="preserve"> </w:t>
      </w:r>
      <w:r w:rsidR="00776C02" w:rsidRPr="00D45F61">
        <w:rPr>
          <w:rFonts w:ascii="Times New Roman" w:hAnsi="Times New Roman"/>
          <w:color w:val="000000" w:themeColor="text1"/>
          <w:sz w:val="24"/>
          <w:szCs w:val="24"/>
          <w:lang w:val="lt-LT"/>
        </w:rPr>
        <w:t>taip pat išnagrinėti darbo sutartį</w:t>
      </w:r>
      <w:r w:rsidR="00ED1D70" w:rsidRPr="00D45F61">
        <w:rPr>
          <w:rFonts w:ascii="Times New Roman" w:hAnsi="Times New Roman"/>
          <w:color w:val="000000" w:themeColor="text1"/>
          <w:sz w:val="24"/>
          <w:szCs w:val="24"/>
          <w:lang w:val="lt-LT"/>
        </w:rPr>
        <w:t>,</w:t>
      </w:r>
      <w:r w:rsidR="00776C02" w:rsidRPr="00D45F61">
        <w:rPr>
          <w:rFonts w:ascii="Times New Roman" w:hAnsi="Times New Roman"/>
          <w:color w:val="000000" w:themeColor="text1"/>
          <w:sz w:val="24"/>
          <w:szCs w:val="24"/>
          <w:lang w:val="lt-LT"/>
        </w:rPr>
        <w:t xml:space="preserve"> pasikonsultuoti dėl joje esančių nuostatų</w:t>
      </w:r>
      <w:r w:rsidR="00A64920" w:rsidRPr="00D45F61">
        <w:rPr>
          <w:rFonts w:ascii="Times New Roman" w:hAnsi="Times New Roman"/>
          <w:color w:val="000000" w:themeColor="text1"/>
          <w:sz w:val="24"/>
          <w:szCs w:val="24"/>
          <w:lang w:val="lt-LT"/>
        </w:rPr>
        <w:t xml:space="preserve"> ir laisvai su jomis sutikti</w:t>
      </w:r>
      <w:r w:rsidR="00776C02" w:rsidRPr="00D45F61">
        <w:rPr>
          <w:rFonts w:ascii="Times New Roman" w:hAnsi="Times New Roman"/>
          <w:color w:val="000000" w:themeColor="text1"/>
          <w:sz w:val="24"/>
          <w:szCs w:val="24"/>
          <w:lang w:val="lt-LT"/>
        </w:rPr>
        <w:t xml:space="preserve">. Tokiu </w:t>
      </w:r>
      <w:r w:rsidR="00ED1D70" w:rsidRPr="00D45F61">
        <w:rPr>
          <w:rFonts w:ascii="Times New Roman" w:hAnsi="Times New Roman"/>
          <w:color w:val="000000" w:themeColor="text1"/>
          <w:sz w:val="24"/>
          <w:szCs w:val="24"/>
          <w:lang w:val="lt-LT"/>
        </w:rPr>
        <w:t xml:space="preserve">atveju </w:t>
      </w:r>
      <w:r w:rsidR="00776C02" w:rsidRPr="00D45F61">
        <w:rPr>
          <w:rFonts w:ascii="Times New Roman" w:hAnsi="Times New Roman"/>
          <w:color w:val="000000" w:themeColor="text1"/>
          <w:sz w:val="24"/>
          <w:szCs w:val="24"/>
          <w:lang w:val="lt-LT"/>
        </w:rPr>
        <w:t xml:space="preserve">Įstatymo nuostata visiškai atitiks Direktyvoje </w:t>
      </w:r>
      <w:r w:rsidR="00776C02" w:rsidRPr="00D45F61">
        <w:rPr>
          <w:rFonts w:ascii="Times New Roman" w:hAnsi="Times New Roman"/>
          <w:bCs/>
          <w:color w:val="000000" w:themeColor="text1"/>
          <w:sz w:val="24"/>
          <w:szCs w:val="24"/>
          <w:lang w:val="lt-LT"/>
        </w:rPr>
        <w:t>2009/13/EB</w:t>
      </w:r>
      <w:r w:rsidR="00776C02" w:rsidRPr="00D45F61">
        <w:rPr>
          <w:rFonts w:ascii="Times New Roman" w:hAnsi="Times New Roman"/>
          <w:color w:val="000000" w:themeColor="text1"/>
          <w:sz w:val="24"/>
          <w:szCs w:val="24"/>
          <w:lang w:val="lt-LT"/>
        </w:rPr>
        <w:t xml:space="preserve"> ir MLC konvencijoje įtvirtintas nuostatas.</w:t>
      </w:r>
      <w:r w:rsidR="00562201" w:rsidRPr="00D45F61">
        <w:rPr>
          <w:rFonts w:ascii="Times New Roman" w:hAnsi="Times New Roman"/>
          <w:color w:val="000000" w:themeColor="text1"/>
          <w:sz w:val="24"/>
          <w:szCs w:val="24"/>
          <w:lang w:val="lt-LT"/>
        </w:rPr>
        <w:t xml:space="preserve"> </w:t>
      </w:r>
    </w:p>
    <w:p w14:paraId="47F516EF" w14:textId="77777777" w:rsidR="002A64AF" w:rsidRPr="00D45F61" w:rsidRDefault="009D0744" w:rsidP="006D7AD6">
      <w:pPr>
        <w:pStyle w:val="Komentarotekstas"/>
        <w:tabs>
          <w:tab w:val="left" w:pos="709"/>
        </w:tabs>
        <w:spacing w:after="0"/>
        <w:jc w:val="both"/>
        <w:rPr>
          <w:rFonts w:ascii="Times New Roman" w:hAnsi="Times New Roman" w:cs="Times New Roman"/>
          <w:color w:val="000000" w:themeColor="text1"/>
          <w:sz w:val="24"/>
          <w:szCs w:val="24"/>
        </w:rPr>
      </w:pPr>
      <w:r w:rsidRPr="00D45F61">
        <w:rPr>
          <w:rFonts w:ascii="Times New Roman" w:hAnsi="Times New Roman" w:cs="Times New Roman"/>
          <w:bCs/>
          <w:color w:val="000000" w:themeColor="text1"/>
          <w:sz w:val="24"/>
          <w:szCs w:val="24"/>
        </w:rPr>
        <w:tab/>
      </w:r>
      <w:r w:rsidR="00562201" w:rsidRPr="00D45F61">
        <w:rPr>
          <w:rFonts w:ascii="Times New Roman" w:hAnsi="Times New Roman" w:cs="Times New Roman"/>
          <w:bCs/>
          <w:color w:val="000000" w:themeColor="text1"/>
          <w:sz w:val="24"/>
          <w:szCs w:val="24"/>
        </w:rPr>
        <w:t>3.</w:t>
      </w:r>
      <w:r w:rsidRPr="00D45F61">
        <w:rPr>
          <w:rFonts w:ascii="Times New Roman" w:hAnsi="Times New Roman" w:cs="Times New Roman"/>
          <w:bCs/>
          <w:color w:val="000000" w:themeColor="text1"/>
          <w:sz w:val="24"/>
          <w:szCs w:val="24"/>
        </w:rPr>
        <w:t xml:space="preserve"> Siekiant tinkam</w:t>
      </w:r>
      <w:r w:rsidR="00F11390" w:rsidRPr="00D45F61">
        <w:rPr>
          <w:rFonts w:ascii="Times New Roman" w:hAnsi="Times New Roman" w:cs="Times New Roman"/>
          <w:bCs/>
          <w:color w:val="000000" w:themeColor="text1"/>
          <w:sz w:val="24"/>
          <w:szCs w:val="24"/>
        </w:rPr>
        <w:t xml:space="preserve">ai suderinti Įstatymo nuostatas </w:t>
      </w:r>
      <w:r w:rsidRPr="00D45F61">
        <w:rPr>
          <w:rFonts w:ascii="Times New Roman" w:hAnsi="Times New Roman" w:cs="Times New Roman"/>
          <w:bCs/>
          <w:color w:val="000000" w:themeColor="text1"/>
          <w:sz w:val="24"/>
          <w:szCs w:val="24"/>
        </w:rPr>
        <w:t xml:space="preserve">su </w:t>
      </w:r>
      <w:r w:rsidR="000C5ED5" w:rsidRPr="00D45F61">
        <w:rPr>
          <w:rFonts w:ascii="Times New Roman" w:hAnsi="Times New Roman" w:cs="Times New Roman"/>
          <w:color w:val="000000" w:themeColor="text1"/>
          <w:sz w:val="24"/>
          <w:szCs w:val="24"/>
        </w:rPr>
        <w:t xml:space="preserve">Direktyvos </w:t>
      </w:r>
      <w:r w:rsidR="000C5ED5" w:rsidRPr="00D45F61">
        <w:rPr>
          <w:rFonts w:ascii="Times New Roman" w:hAnsi="Times New Roman" w:cs="Times New Roman"/>
          <w:bCs/>
          <w:color w:val="000000" w:themeColor="text1"/>
          <w:sz w:val="24"/>
          <w:szCs w:val="24"/>
        </w:rPr>
        <w:t>2009/13/EB</w:t>
      </w:r>
      <w:r w:rsidR="000C5ED5" w:rsidRPr="00D45F61">
        <w:rPr>
          <w:rFonts w:ascii="Times New Roman" w:hAnsi="Times New Roman" w:cs="Times New Roman"/>
          <w:color w:val="000000" w:themeColor="text1"/>
          <w:sz w:val="24"/>
          <w:szCs w:val="24"/>
        </w:rPr>
        <w:t xml:space="preserve"> </w:t>
      </w:r>
      <w:r w:rsidRPr="00D45F61">
        <w:rPr>
          <w:rFonts w:ascii="Times New Roman" w:hAnsi="Times New Roman" w:cs="Times New Roman"/>
          <w:color w:val="000000" w:themeColor="text1"/>
          <w:sz w:val="24"/>
          <w:szCs w:val="24"/>
        </w:rPr>
        <w:t xml:space="preserve">nuostatomis, </w:t>
      </w:r>
      <w:r w:rsidRPr="00D45F61">
        <w:rPr>
          <w:rFonts w:ascii="Times New Roman" w:hAnsi="Times New Roman" w:cs="Times New Roman"/>
          <w:bCs/>
          <w:color w:val="000000" w:themeColor="text1"/>
          <w:sz w:val="24"/>
          <w:szCs w:val="24"/>
        </w:rPr>
        <w:t xml:space="preserve">papildyti Įstatymo </w:t>
      </w:r>
      <w:r w:rsidRPr="00D45F61">
        <w:rPr>
          <w:rFonts w:ascii="Times New Roman" w:eastAsia="Times New Roman" w:hAnsi="Times New Roman" w:cs="Times New Roman"/>
          <w:color w:val="000000" w:themeColor="text1"/>
          <w:sz w:val="24"/>
          <w:szCs w:val="24"/>
          <w:lang w:eastAsia="lt-LT"/>
        </w:rPr>
        <w:t xml:space="preserve">88 straipsnio 1 dalį </w:t>
      </w:r>
      <w:r w:rsidR="00193559" w:rsidRPr="00D45F61">
        <w:rPr>
          <w:rFonts w:ascii="Times New Roman" w:eastAsia="Times New Roman" w:hAnsi="Times New Roman" w:cs="Times New Roman"/>
          <w:color w:val="000000" w:themeColor="text1"/>
          <w:sz w:val="24"/>
          <w:szCs w:val="24"/>
          <w:lang w:eastAsia="lt-LT"/>
        </w:rPr>
        <w:t xml:space="preserve">ir </w:t>
      </w:r>
      <w:r w:rsidRPr="00D45F61">
        <w:rPr>
          <w:rFonts w:ascii="Times New Roman" w:eastAsia="Times New Roman" w:hAnsi="Times New Roman" w:cs="Times New Roman"/>
          <w:color w:val="000000" w:themeColor="text1"/>
          <w:sz w:val="24"/>
          <w:szCs w:val="24"/>
          <w:lang w:eastAsia="lt-LT"/>
        </w:rPr>
        <w:t>nurod</w:t>
      </w:r>
      <w:r w:rsidR="00193559" w:rsidRPr="00D45F61">
        <w:rPr>
          <w:rFonts w:ascii="Times New Roman" w:eastAsia="Times New Roman" w:hAnsi="Times New Roman" w:cs="Times New Roman"/>
          <w:color w:val="000000" w:themeColor="text1"/>
          <w:sz w:val="24"/>
          <w:szCs w:val="24"/>
          <w:lang w:eastAsia="lt-LT"/>
        </w:rPr>
        <w:t>yti</w:t>
      </w:r>
      <w:r w:rsidRPr="00D45F61">
        <w:rPr>
          <w:rFonts w:ascii="Times New Roman" w:eastAsia="Times New Roman" w:hAnsi="Times New Roman" w:cs="Times New Roman"/>
          <w:color w:val="000000" w:themeColor="text1"/>
          <w:sz w:val="24"/>
          <w:szCs w:val="24"/>
          <w:lang w:eastAsia="lt-LT"/>
        </w:rPr>
        <w:t xml:space="preserve">, kad </w:t>
      </w:r>
      <w:r w:rsidRPr="00D45F61">
        <w:rPr>
          <w:rFonts w:ascii="Times New Roman" w:hAnsi="Times New Roman" w:cs="Times New Roman"/>
          <w:color w:val="000000" w:themeColor="text1"/>
          <w:sz w:val="24"/>
          <w:szCs w:val="24"/>
        </w:rPr>
        <w:t>laivo valdytojas organizuoja jūrininko repatriaciją</w:t>
      </w:r>
      <w:r w:rsidR="00ED1D70" w:rsidRPr="00D45F61">
        <w:rPr>
          <w:rFonts w:ascii="Times New Roman" w:hAnsi="Times New Roman" w:cs="Times New Roman"/>
          <w:color w:val="000000" w:themeColor="text1"/>
          <w:sz w:val="24"/>
          <w:szCs w:val="24"/>
        </w:rPr>
        <w:t>,</w:t>
      </w:r>
      <w:r w:rsidRPr="00D45F61">
        <w:rPr>
          <w:rFonts w:ascii="Times New Roman" w:hAnsi="Times New Roman" w:cs="Times New Roman"/>
          <w:color w:val="000000" w:themeColor="text1"/>
          <w:sz w:val="24"/>
          <w:szCs w:val="24"/>
        </w:rPr>
        <w:t xml:space="preserve"> </w:t>
      </w:r>
      <w:r w:rsidR="00CA5D79" w:rsidRPr="00D45F61">
        <w:rPr>
          <w:rFonts w:ascii="Times New Roman" w:hAnsi="Times New Roman" w:cs="Times New Roman"/>
          <w:color w:val="000000" w:themeColor="text1"/>
          <w:sz w:val="24"/>
          <w:szCs w:val="24"/>
        </w:rPr>
        <w:t xml:space="preserve">o </w:t>
      </w:r>
      <w:r w:rsidRPr="00D45F61">
        <w:rPr>
          <w:rFonts w:ascii="Times New Roman" w:hAnsi="Times New Roman" w:cs="Times New Roman"/>
          <w:bCs/>
          <w:color w:val="000000" w:themeColor="text1"/>
          <w:sz w:val="24"/>
          <w:szCs w:val="24"/>
        </w:rPr>
        <w:t>laivo valdytojui arba jūrininkui dėl pateisinamų priežasčių nutraukus jūrininko darbo sutartį</w:t>
      </w:r>
      <w:r w:rsidR="0045048A" w:rsidRPr="00D45F61">
        <w:rPr>
          <w:rFonts w:ascii="Times New Roman" w:hAnsi="Times New Roman" w:cs="Times New Roman"/>
          <w:bCs/>
          <w:color w:val="000000" w:themeColor="text1"/>
          <w:sz w:val="24"/>
          <w:szCs w:val="24"/>
        </w:rPr>
        <w:t xml:space="preserve"> ir p</w:t>
      </w:r>
      <w:r w:rsidRPr="00D45F61">
        <w:rPr>
          <w:rFonts w:ascii="Times New Roman" w:hAnsi="Times New Roman" w:cs="Times New Roman"/>
          <w:bCs/>
          <w:color w:val="000000" w:themeColor="text1"/>
          <w:sz w:val="24"/>
          <w:szCs w:val="24"/>
        </w:rPr>
        <w:t xml:space="preserve">agal MLC konvencijos </w:t>
      </w:r>
      <w:r w:rsidRPr="00D45F61">
        <w:rPr>
          <w:rFonts w:ascii="Times New Roman" w:hAnsi="Times New Roman" w:cs="Times New Roman"/>
          <w:color w:val="000000" w:themeColor="text1"/>
          <w:sz w:val="24"/>
          <w:szCs w:val="24"/>
        </w:rPr>
        <w:t xml:space="preserve">B2.5.1 gaires </w:t>
      </w:r>
      <w:r w:rsidR="0045048A" w:rsidRPr="00D45F61">
        <w:rPr>
          <w:rFonts w:ascii="Times New Roman" w:hAnsi="Times New Roman" w:cs="Times New Roman"/>
          <w:color w:val="000000" w:themeColor="text1"/>
          <w:sz w:val="24"/>
          <w:szCs w:val="24"/>
        </w:rPr>
        <w:t>sukonkretinti atvejus, dėl kurių darbo sutartis gali būti nutraukta ir jūrininkas nepraranda teisės į repatriaciją.</w:t>
      </w:r>
    </w:p>
    <w:p w14:paraId="2FE50451" w14:textId="37A48701" w:rsidR="00562201" w:rsidRPr="00D45F61" w:rsidRDefault="002A64AF" w:rsidP="006D7AD6">
      <w:pPr>
        <w:pStyle w:val="Komentarotekstas"/>
        <w:tabs>
          <w:tab w:val="left" w:pos="709"/>
        </w:tabs>
        <w:spacing w:after="0"/>
        <w:jc w:val="both"/>
        <w:rPr>
          <w:rFonts w:ascii="Times New Roman" w:hAnsi="Times New Roman" w:cs="Times New Roman"/>
          <w:color w:val="000000" w:themeColor="text1"/>
          <w:sz w:val="24"/>
          <w:szCs w:val="24"/>
        </w:rPr>
      </w:pPr>
      <w:r w:rsidRPr="00D45F61">
        <w:rPr>
          <w:rFonts w:ascii="Times New Roman" w:hAnsi="Times New Roman" w:cs="Times New Roman"/>
          <w:color w:val="000000" w:themeColor="text1"/>
          <w:sz w:val="24"/>
          <w:szCs w:val="24"/>
        </w:rPr>
        <w:tab/>
        <w:t xml:space="preserve">Įvertinus tai, kad pagal pirmiau minėtą Konvencijos gairę jūrininkas turi teisę į repatriaciją, jeigu laivas plaukia į karo zoną, kaip apibrėžta nacionaliniuose įstatymuose ar kituose teisės aktuose arba jūrininkų darbo sutartyje, į kurią vykti jūrininkas nedavė sutikimo, siekiant teisinio aiškumo ir atsižvelgus į Lietuvos jūrininkų sąjungos siūlymą, Įstatymo projektu keičiamoje Įstatymo </w:t>
      </w:r>
      <w:r w:rsidR="00601C6A" w:rsidRPr="00D45F61">
        <w:rPr>
          <w:rFonts w:ascii="Times New Roman" w:hAnsi="Times New Roman" w:cs="Times New Roman"/>
          <w:color w:val="000000" w:themeColor="text1"/>
          <w:sz w:val="24"/>
          <w:szCs w:val="24"/>
        </w:rPr>
        <w:br/>
      </w:r>
      <w:r w:rsidRPr="00D45F61">
        <w:rPr>
          <w:rFonts w:ascii="Times New Roman" w:eastAsia="Times New Roman" w:hAnsi="Times New Roman" w:cs="Times New Roman"/>
          <w:color w:val="000000" w:themeColor="text1"/>
          <w:sz w:val="24"/>
          <w:szCs w:val="24"/>
          <w:lang w:eastAsia="lt-LT"/>
        </w:rPr>
        <w:t xml:space="preserve">88 straipsnio 1 dalyje nurodoma, kad </w:t>
      </w:r>
      <w:r w:rsidR="006F1ECA" w:rsidRPr="00D45F61">
        <w:rPr>
          <w:rFonts w:ascii="Times New Roman" w:eastAsia="Times New Roman" w:hAnsi="Times New Roman" w:cs="Times New Roman"/>
          <w:color w:val="000000" w:themeColor="text1"/>
          <w:sz w:val="24"/>
          <w:szCs w:val="24"/>
          <w:lang w:eastAsia="lt-LT"/>
        </w:rPr>
        <w:t xml:space="preserve">tai yra </w:t>
      </w:r>
      <w:r w:rsidR="006F1ECA" w:rsidRPr="00D45F61">
        <w:rPr>
          <w:rFonts w:ascii="Times New Roman" w:hAnsi="Times New Roman" w:cs="Times New Roman"/>
          <w:bCs/>
          <w:color w:val="000000" w:themeColor="text1"/>
          <w:sz w:val="24"/>
          <w:szCs w:val="24"/>
        </w:rPr>
        <w:t xml:space="preserve">didelės rizikos zonos, įtrauktos į Londono laivybos draudimo rinkos jungtinio karo komiteto patvirtintą pavojingų zonų sąrašą. </w:t>
      </w:r>
    </w:p>
    <w:p w14:paraId="2FE50452" w14:textId="246C91C4" w:rsidR="00DB6F1C" w:rsidRPr="00D45F61" w:rsidRDefault="00DB6F1C" w:rsidP="006D7AD6">
      <w:pPr>
        <w:pStyle w:val="Komentarotekstas"/>
        <w:tabs>
          <w:tab w:val="left" w:pos="709"/>
        </w:tabs>
        <w:spacing w:after="0"/>
        <w:jc w:val="both"/>
        <w:rPr>
          <w:rFonts w:ascii="Times New Roman" w:hAnsi="Times New Roman" w:cs="Times New Roman"/>
          <w:bCs/>
          <w:color w:val="000000" w:themeColor="text1"/>
          <w:sz w:val="24"/>
          <w:szCs w:val="24"/>
        </w:rPr>
      </w:pPr>
      <w:r w:rsidRPr="00D45F61">
        <w:rPr>
          <w:rFonts w:ascii="Times New Roman" w:hAnsi="Times New Roman" w:cs="Times New Roman"/>
          <w:color w:val="000000" w:themeColor="text1"/>
          <w:sz w:val="24"/>
          <w:szCs w:val="24"/>
        </w:rPr>
        <w:tab/>
        <w:t>Siekiant tinkam</w:t>
      </w:r>
      <w:r w:rsidR="00ED1D70" w:rsidRPr="00D45F61">
        <w:rPr>
          <w:rFonts w:ascii="Times New Roman" w:hAnsi="Times New Roman" w:cs="Times New Roman"/>
          <w:color w:val="000000" w:themeColor="text1"/>
          <w:sz w:val="24"/>
          <w:szCs w:val="24"/>
        </w:rPr>
        <w:t>ai</w:t>
      </w:r>
      <w:r w:rsidRPr="00D45F61">
        <w:rPr>
          <w:rFonts w:ascii="Times New Roman" w:hAnsi="Times New Roman" w:cs="Times New Roman"/>
          <w:color w:val="000000" w:themeColor="text1"/>
          <w:sz w:val="24"/>
          <w:szCs w:val="24"/>
        </w:rPr>
        <w:t xml:space="preserve"> </w:t>
      </w:r>
      <w:r w:rsidR="00ED1D70" w:rsidRPr="00D45F61">
        <w:rPr>
          <w:rFonts w:ascii="Times New Roman" w:hAnsi="Times New Roman" w:cs="Times New Roman"/>
          <w:color w:val="000000" w:themeColor="text1"/>
          <w:sz w:val="24"/>
          <w:szCs w:val="24"/>
        </w:rPr>
        <w:t xml:space="preserve">užtikrinti </w:t>
      </w:r>
      <w:r w:rsidRPr="00D45F61">
        <w:rPr>
          <w:rFonts w:ascii="Times New Roman" w:hAnsi="Times New Roman" w:cs="Times New Roman"/>
          <w:color w:val="000000" w:themeColor="text1"/>
          <w:sz w:val="24"/>
          <w:szCs w:val="24"/>
        </w:rPr>
        <w:t>jūrininkų socialin</w:t>
      </w:r>
      <w:r w:rsidR="00ED1D70" w:rsidRPr="00D45F61">
        <w:rPr>
          <w:rFonts w:ascii="Times New Roman" w:hAnsi="Times New Roman" w:cs="Times New Roman"/>
          <w:color w:val="000000" w:themeColor="text1"/>
          <w:sz w:val="24"/>
          <w:szCs w:val="24"/>
        </w:rPr>
        <w:t>es</w:t>
      </w:r>
      <w:r w:rsidRPr="00D45F61">
        <w:rPr>
          <w:rFonts w:ascii="Times New Roman" w:hAnsi="Times New Roman" w:cs="Times New Roman"/>
          <w:color w:val="000000" w:themeColor="text1"/>
          <w:sz w:val="24"/>
          <w:szCs w:val="24"/>
        </w:rPr>
        <w:t xml:space="preserve"> garantij</w:t>
      </w:r>
      <w:r w:rsidR="00ED1D70" w:rsidRPr="00D45F61">
        <w:rPr>
          <w:rFonts w:ascii="Times New Roman" w:hAnsi="Times New Roman" w:cs="Times New Roman"/>
          <w:color w:val="000000" w:themeColor="text1"/>
          <w:sz w:val="24"/>
          <w:szCs w:val="24"/>
        </w:rPr>
        <w:t>as,</w:t>
      </w:r>
      <w:r w:rsidRPr="00D45F61">
        <w:rPr>
          <w:rFonts w:ascii="Times New Roman" w:hAnsi="Times New Roman" w:cs="Times New Roman"/>
          <w:color w:val="000000" w:themeColor="text1"/>
          <w:sz w:val="24"/>
          <w:szCs w:val="24"/>
        </w:rPr>
        <w:t xml:space="preserve"> patikslinti </w:t>
      </w:r>
      <w:r w:rsidRPr="00D45F61">
        <w:rPr>
          <w:rFonts w:ascii="Times New Roman" w:hAnsi="Times New Roman" w:cs="Times New Roman"/>
          <w:bCs/>
          <w:color w:val="000000" w:themeColor="text1"/>
          <w:sz w:val="24"/>
          <w:szCs w:val="24"/>
        </w:rPr>
        <w:t xml:space="preserve">Įstatymo </w:t>
      </w:r>
      <w:r w:rsidRPr="00D45F61">
        <w:rPr>
          <w:rFonts w:ascii="Times New Roman" w:eastAsia="Times New Roman" w:hAnsi="Times New Roman" w:cs="Times New Roman"/>
          <w:color w:val="000000" w:themeColor="text1"/>
          <w:sz w:val="24"/>
          <w:szCs w:val="24"/>
          <w:lang w:eastAsia="lt-LT"/>
        </w:rPr>
        <w:t xml:space="preserve">88 straipsnio </w:t>
      </w:r>
      <w:r w:rsidRPr="00D45F61">
        <w:rPr>
          <w:rFonts w:ascii="Times New Roman" w:hAnsi="Times New Roman" w:cs="Times New Roman"/>
          <w:color w:val="000000" w:themeColor="text1"/>
          <w:sz w:val="24"/>
          <w:szCs w:val="24"/>
        </w:rPr>
        <w:t xml:space="preserve">2 </w:t>
      </w:r>
      <w:r w:rsidRPr="00D45F61">
        <w:rPr>
          <w:rFonts w:ascii="Times New Roman" w:eastAsia="Times New Roman" w:hAnsi="Times New Roman" w:cs="Times New Roman"/>
          <w:color w:val="000000" w:themeColor="text1"/>
          <w:sz w:val="24"/>
          <w:szCs w:val="24"/>
          <w:lang w:eastAsia="lt-LT"/>
        </w:rPr>
        <w:t xml:space="preserve">dalį ir nurodyti, kad </w:t>
      </w:r>
      <w:r w:rsidRPr="00D45F61">
        <w:rPr>
          <w:rFonts w:ascii="Times New Roman" w:hAnsi="Times New Roman" w:cs="Times New Roman"/>
          <w:color w:val="000000" w:themeColor="text1"/>
          <w:sz w:val="24"/>
          <w:szCs w:val="24"/>
        </w:rPr>
        <w:t>sergantis jūrininkas išlaipinamas į krantą tik tame artimiausiame uoste,</w:t>
      </w:r>
      <w:r w:rsidRPr="00D45F61">
        <w:rPr>
          <w:rFonts w:ascii="Times New Roman" w:hAnsi="Times New Roman" w:cs="Times New Roman"/>
          <w:b/>
          <w:bCs/>
          <w:color w:val="000000" w:themeColor="text1"/>
          <w:sz w:val="24"/>
          <w:szCs w:val="24"/>
        </w:rPr>
        <w:t xml:space="preserve"> </w:t>
      </w:r>
      <w:r w:rsidRPr="00D45F61">
        <w:rPr>
          <w:rFonts w:ascii="Times New Roman" w:hAnsi="Times New Roman" w:cs="Times New Roman"/>
          <w:bCs/>
          <w:color w:val="000000" w:themeColor="text1"/>
          <w:sz w:val="24"/>
          <w:szCs w:val="24"/>
        </w:rPr>
        <w:t xml:space="preserve">kuriame gali būti </w:t>
      </w:r>
      <w:bookmarkStart w:id="4" w:name="_Hlk46828476"/>
      <w:r w:rsidRPr="00D45F61">
        <w:rPr>
          <w:rFonts w:ascii="Times New Roman" w:hAnsi="Times New Roman" w:cs="Times New Roman"/>
          <w:bCs/>
          <w:color w:val="000000" w:themeColor="text1"/>
          <w:sz w:val="24"/>
          <w:szCs w:val="24"/>
        </w:rPr>
        <w:t>suteikt</w:t>
      </w:r>
      <w:r w:rsidR="00E93EB4" w:rsidRPr="00D45F61">
        <w:rPr>
          <w:rFonts w:ascii="Times New Roman" w:hAnsi="Times New Roman" w:cs="Times New Roman"/>
          <w:bCs/>
          <w:color w:val="000000" w:themeColor="text1"/>
          <w:sz w:val="24"/>
          <w:szCs w:val="24"/>
        </w:rPr>
        <w:t>os</w:t>
      </w:r>
      <w:r w:rsidRPr="00D45F61">
        <w:rPr>
          <w:rFonts w:ascii="Times New Roman" w:hAnsi="Times New Roman" w:cs="Times New Roman"/>
          <w:bCs/>
          <w:color w:val="000000" w:themeColor="text1"/>
          <w:sz w:val="24"/>
          <w:szCs w:val="24"/>
        </w:rPr>
        <w:t xml:space="preserve"> </w:t>
      </w:r>
      <w:r w:rsidR="00A64920" w:rsidRPr="00D45F61">
        <w:rPr>
          <w:rFonts w:ascii="Times New Roman" w:hAnsi="Times New Roman" w:cs="Times New Roman"/>
          <w:bCs/>
          <w:color w:val="000000" w:themeColor="text1"/>
          <w:sz w:val="24"/>
          <w:szCs w:val="24"/>
        </w:rPr>
        <w:t xml:space="preserve">reikiamos asmens sveikatos priežiūros paslaugos </w:t>
      </w:r>
      <w:r w:rsidRPr="00D45F61">
        <w:rPr>
          <w:rFonts w:ascii="Times New Roman" w:hAnsi="Times New Roman" w:cs="Times New Roman"/>
          <w:bCs/>
          <w:color w:val="000000" w:themeColor="text1"/>
          <w:sz w:val="24"/>
          <w:szCs w:val="24"/>
        </w:rPr>
        <w:t xml:space="preserve">arba yra galimybė repatrijuoti jūrininką į </w:t>
      </w:r>
      <w:r w:rsidR="00D23F41" w:rsidRPr="00D45F61">
        <w:rPr>
          <w:rFonts w:ascii="Times New Roman" w:hAnsi="Times New Roman" w:cs="Times New Roman"/>
          <w:bCs/>
          <w:color w:val="000000" w:themeColor="text1"/>
          <w:sz w:val="24"/>
          <w:szCs w:val="24"/>
        </w:rPr>
        <w:t xml:space="preserve">jo </w:t>
      </w:r>
      <w:r w:rsidRPr="00D45F61">
        <w:rPr>
          <w:rFonts w:ascii="Times New Roman" w:hAnsi="Times New Roman" w:cs="Times New Roman"/>
          <w:bCs/>
          <w:color w:val="000000" w:themeColor="text1"/>
          <w:sz w:val="24"/>
          <w:szCs w:val="24"/>
        </w:rPr>
        <w:t xml:space="preserve">nuolatinę gyvenamąją vietą, </w:t>
      </w:r>
      <w:r w:rsidR="00D23F41" w:rsidRPr="00D45F61">
        <w:rPr>
          <w:rFonts w:ascii="Times New Roman" w:hAnsi="Times New Roman" w:cs="Times New Roman"/>
          <w:bCs/>
          <w:color w:val="000000" w:themeColor="text1"/>
          <w:sz w:val="24"/>
          <w:szCs w:val="24"/>
        </w:rPr>
        <w:t>kai nustatoma, kad jūrinink</w:t>
      </w:r>
      <w:r w:rsidR="0005184F" w:rsidRPr="00D45F61">
        <w:rPr>
          <w:rFonts w:ascii="Times New Roman" w:hAnsi="Times New Roman" w:cs="Times New Roman"/>
          <w:bCs/>
          <w:color w:val="000000" w:themeColor="text1"/>
          <w:sz w:val="24"/>
          <w:szCs w:val="24"/>
        </w:rPr>
        <w:t>o</w:t>
      </w:r>
      <w:r w:rsidR="00D23F41" w:rsidRPr="00D45F61">
        <w:rPr>
          <w:rFonts w:ascii="Times New Roman" w:hAnsi="Times New Roman" w:cs="Times New Roman"/>
          <w:bCs/>
          <w:color w:val="000000" w:themeColor="text1"/>
          <w:sz w:val="24"/>
          <w:szCs w:val="24"/>
        </w:rPr>
        <w:t xml:space="preserve"> sveikatos </w:t>
      </w:r>
      <w:r w:rsidR="0005184F" w:rsidRPr="00D45F61">
        <w:rPr>
          <w:rFonts w:ascii="Times New Roman" w:hAnsi="Times New Roman" w:cs="Times New Roman"/>
          <w:bCs/>
          <w:color w:val="000000" w:themeColor="text1"/>
          <w:sz w:val="24"/>
          <w:szCs w:val="24"/>
        </w:rPr>
        <w:t>būklė tokia, kad jis gali</w:t>
      </w:r>
      <w:r w:rsidR="00D23F41" w:rsidRPr="00D45F61">
        <w:rPr>
          <w:rFonts w:ascii="Times New Roman" w:hAnsi="Times New Roman" w:cs="Times New Roman"/>
          <w:bCs/>
          <w:color w:val="000000" w:themeColor="text1"/>
          <w:sz w:val="24"/>
          <w:szCs w:val="24"/>
        </w:rPr>
        <w:t xml:space="preserve"> keli</w:t>
      </w:r>
      <w:r w:rsidR="0005184F" w:rsidRPr="00D45F61">
        <w:rPr>
          <w:rFonts w:ascii="Times New Roman" w:hAnsi="Times New Roman" w:cs="Times New Roman"/>
          <w:bCs/>
          <w:color w:val="000000" w:themeColor="text1"/>
          <w:sz w:val="24"/>
          <w:szCs w:val="24"/>
        </w:rPr>
        <w:t>aut</w:t>
      </w:r>
      <w:r w:rsidR="00D23F41" w:rsidRPr="00D45F61">
        <w:rPr>
          <w:rFonts w:ascii="Times New Roman" w:hAnsi="Times New Roman" w:cs="Times New Roman"/>
          <w:bCs/>
          <w:color w:val="000000" w:themeColor="text1"/>
          <w:sz w:val="24"/>
          <w:szCs w:val="24"/>
        </w:rPr>
        <w:t>i</w:t>
      </w:r>
      <w:r w:rsidR="00D23F41" w:rsidRPr="00D45F61">
        <w:rPr>
          <w:rFonts w:ascii="Times New Roman" w:hAnsi="Times New Roman" w:cs="Times New Roman"/>
          <w:color w:val="000000" w:themeColor="text1"/>
          <w:sz w:val="24"/>
          <w:szCs w:val="24"/>
        </w:rPr>
        <w:t>.</w:t>
      </w:r>
    </w:p>
    <w:p w14:paraId="2FE50453" w14:textId="6F59F73B" w:rsidR="00300995" w:rsidRDefault="00300995" w:rsidP="006D7AD6">
      <w:pPr>
        <w:pStyle w:val="Komentarotekstas"/>
        <w:tabs>
          <w:tab w:val="left" w:pos="709"/>
        </w:tabs>
        <w:spacing w:after="0"/>
        <w:jc w:val="both"/>
        <w:rPr>
          <w:rFonts w:ascii="Times New Roman" w:hAnsi="Times New Roman" w:cs="Times New Roman"/>
          <w:color w:val="000000" w:themeColor="text1"/>
          <w:sz w:val="24"/>
          <w:szCs w:val="24"/>
        </w:rPr>
      </w:pPr>
      <w:r w:rsidRPr="00D45F61">
        <w:rPr>
          <w:rFonts w:ascii="Times New Roman" w:hAnsi="Times New Roman" w:cs="Times New Roman"/>
          <w:bCs/>
          <w:color w:val="000000" w:themeColor="text1"/>
          <w:sz w:val="24"/>
          <w:szCs w:val="24"/>
        </w:rPr>
        <w:tab/>
      </w:r>
      <w:r w:rsidR="000C5ED5" w:rsidRPr="00D45F61">
        <w:rPr>
          <w:rFonts w:ascii="Times New Roman" w:hAnsi="Times New Roman" w:cs="Times New Roman"/>
          <w:bCs/>
          <w:color w:val="000000" w:themeColor="text1"/>
          <w:sz w:val="24"/>
          <w:szCs w:val="24"/>
        </w:rPr>
        <w:t xml:space="preserve">Papildyti Įstatymo </w:t>
      </w:r>
      <w:r w:rsidR="000C5ED5" w:rsidRPr="00D45F61">
        <w:rPr>
          <w:rFonts w:ascii="Times New Roman" w:hAnsi="Times New Roman" w:cs="Times New Roman"/>
          <w:color w:val="000000" w:themeColor="text1"/>
          <w:sz w:val="24"/>
          <w:szCs w:val="24"/>
        </w:rPr>
        <w:t xml:space="preserve">88 straipsnį </w:t>
      </w:r>
      <w:r w:rsidR="00482DC3" w:rsidRPr="00D45F61">
        <w:rPr>
          <w:rFonts w:ascii="Times New Roman" w:hAnsi="Times New Roman" w:cs="Times New Roman"/>
          <w:color w:val="000000" w:themeColor="text1"/>
          <w:sz w:val="24"/>
          <w:szCs w:val="24"/>
        </w:rPr>
        <w:t>ir jo 5</w:t>
      </w:r>
      <w:r w:rsidR="006C5A40" w:rsidRPr="00D45F61">
        <w:rPr>
          <w:rFonts w:ascii="Times New Roman" w:hAnsi="Times New Roman" w:cs="Times New Roman"/>
          <w:color w:val="000000" w:themeColor="text1"/>
          <w:sz w:val="24"/>
          <w:szCs w:val="24"/>
        </w:rPr>
        <w:t xml:space="preserve"> dal</w:t>
      </w:r>
      <w:r w:rsidR="00482DC3" w:rsidRPr="00D45F61">
        <w:rPr>
          <w:rFonts w:ascii="Times New Roman" w:hAnsi="Times New Roman" w:cs="Times New Roman"/>
          <w:color w:val="000000" w:themeColor="text1"/>
          <w:sz w:val="24"/>
          <w:szCs w:val="24"/>
        </w:rPr>
        <w:t>yje</w:t>
      </w:r>
      <w:r w:rsidR="006C5A40" w:rsidRPr="00D45F61">
        <w:rPr>
          <w:rFonts w:ascii="Times New Roman" w:hAnsi="Times New Roman" w:cs="Times New Roman"/>
          <w:color w:val="000000" w:themeColor="text1"/>
          <w:sz w:val="24"/>
          <w:szCs w:val="24"/>
        </w:rPr>
        <w:t xml:space="preserve"> </w:t>
      </w:r>
      <w:r w:rsidR="0085056D" w:rsidRPr="00D45F61">
        <w:rPr>
          <w:rFonts w:ascii="Times New Roman" w:hAnsi="Times New Roman" w:cs="Times New Roman"/>
          <w:color w:val="000000" w:themeColor="text1"/>
          <w:sz w:val="24"/>
          <w:szCs w:val="24"/>
        </w:rPr>
        <w:t xml:space="preserve">įtvirtinti </w:t>
      </w:r>
      <w:r w:rsidR="006C5A40" w:rsidRPr="00D45F61">
        <w:rPr>
          <w:rFonts w:ascii="Times New Roman" w:hAnsi="Times New Roman" w:cs="Times New Roman"/>
          <w:color w:val="000000" w:themeColor="text1"/>
          <w:sz w:val="24"/>
          <w:szCs w:val="24"/>
        </w:rPr>
        <w:t>neper</w:t>
      </w:r>
      <w:r w:rsidR="000C5ED5" w:rsidRPr="00D45F61">
        <w:rPr>
          <w:rFonts w:ascii="Times New Roman" w:hAnsi="Times New Roman" w:cs="Times New Roman"/>
          <w:color w:val="000000" w:themeColor="text1"/>
          <w:sz w:val="24"/>
          <w:szCs w:val="24"/>
        </w:rPr>
        <w:t xml:space="preserve">keltą Direktyvos </w:t>
      </w:r>
      <w:r w:rsidR="000C5ED5" w:rsidRPr="00D45F61">
        <w:rPr>
          <w:rFonts w:ascii="Times New Roman" w:hAnsi="Times New Roman" w:cs="Times New Roman"/>
          <w:bCs/>
          <w:color w:val="000000" w:themeColor="text1"/>
          <w:sz w:val="24"/>
          <w:szCs w:val="24"/>
        </w:rPr>
        <w:t>2009/13/EB</w:t>
      </w:r>
      <w:r w:rsidR="00A47D64" w:rsidRPr="00D45F61">
        <w:rPr>
          <w:rFonts w:ascii="Times New Roman" w:hAnsi="Times New Roman" w:cs="Times New Roman"/>
          <w:bCs/>
          <w:color w:val="000000" w:themeColor="text1"/>
          <w:sz w:val="24"/>
          <w:szCs w:val="24"/>
        </w:rPr>
        <w:t xml:space="preserve"> nuostatą</w:t>
      </w:r>
      <w:r w:rsidR="000C5ED5" w:rsidRPr="00D45F61">
        <w:rPr>
          <w:rFonts w:ascii="Times New Roman" w:hAnsi="Times New Roman" w:cs="Times New Roman"/>
          <w:bCs/>
          <w:color w:val="000000" w:themeColor="text1"/>
          <w:sz w:val="24"/>
          <w:szCs w:val="24"/>
        </w:rPr>
        <w:t>, pagal kurią</w:t>
      </w:r>
      <w:r w:rsidR="000C5ED5" w:rsidRPr="00D45F61">
        <w:rPr>
          <w:rFonts w:ascii="Times New Roman" w:hAnsi="Times New Roman" w:cs="Times New Roman"/>
          <w:color w:val="000000" w:themeColor="text1"/>
          <w:sz w:val="24"/>
          <w:szCs w:val="24"/>
        </w:rPr>
        <w:t xml:space="preserve"> laivo valdytojas </w:t>
      </w:r>
      <w:r w:rsidR="008F3EE3" w:rsidRPr="00D45F61">
        <w:rPr>
          <w:rFonts w:ascii="Times New Roman" w:hAnsi="Times New Roman" w:cs="Times New Roman"/>
          <w:color w:val="000000" w:themeColor="text1"/>
          <w:sz w:val="24"/>
          <w:szCs w:val="24"/>
        </w:rPr>
        <w:t>ar jo atstovas privalo imtis priemonių, kad apsaugotų laive esantį susirgusių, sužalotų, mirusių ar žuvusių jūrininkų turtą ir grąžintų jį jūrininkams, o jų žūties ar mirties atveju – jų artimiesiems giminaičiams.</w:t>
      </w:r>
    </w:p>
    <w:p w14:paraId="696E7363" w14:textId="44CA8DB1" w:rsidR="00D32859" w:rsidRPr="00D45F61" w:rsidRDefault="00D32859" w:rsidP="006D7AD6">
      <w:pPr>
        <w:pStyle w:val="Komentarotekstas"/>
        <w:tabs>
          <w:tab w:val="left" w:pos="709"/>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Iš dalies atsižvelgus į Užsienio reikalų ministerijos siūlymą dėl jūrininkų repatriacijos vykdymo, kai jos nevykdo laivo valdytojas, Įstatymo projektu nauja redakcija dėstomo Įstatymo 88 straipsnio 7 dalyje nustatoma, kad tais atvejais, kai laivo valdytojas nevykdo </w:t>
      </w:r>
      <w:r>
        <w:rPr>
          <w:rFonts w:ascii="Times New Roman" w:hAnsi="Times New Roman" w:cs="Times New Roman"/>
          <w:color w:val="000000"/>
          <w:sz w:val="24"/>
          <w:szCs w:val="24"/>
          <w:lang w:eastAsia="lt-LT"/>
        </w:rPr>
        <w:t xml:space="preserve">jūrininkų, kurie turi teisę į repatriaciją, repatriacijos, ją vykdo </w:t>
      </w:r>
      <w:r w:rsidR="00796982">
        <w:rPr>
          <w:rFonts w:ascii="Times New Roman" w:hAnsi="Times New Roman" w:cs="Times New Roman"/>
          <w:color w:val="000000"/>
          <w:sz w:val="24"/>
          <w:szCs w:val="24"/>
          <w:lang w:eastAsia="lt-LT"/>
        </w:rPr>
        <w:t>Užsienio reikalų</w:t>
      </w:r>
      <w:r>
        <w:rPr>
          <w:rFonts w:ascii="Times New Roman" w:hAnsi="Times New Roman" w:cs="Times New Roman"/>
          <w:color w:val="000000"/>
          <w:sz w:val="24"/>
          <w:szCs w:val="24"/>
          <w:lang w:eastAsia="lt-LT"/>
        </w:rPr>
        <w:t xml:space="preserve"> ministerija</w:t>
      </w:r>
      <w:r w:rsidR="003936C5">
        <w:rPr>
          <w:rFonts w:ascii="Times New Roman" w:hAnsi="Times New Roman" w:cs="Times New Roman"/>
          <w:color w:val="000000"/>
          <w:sz w:val="24"/>
          <w:szCs w:val="24"/>
          <w:lang w:eastAsia="lt-LT"/>
        </w:rPr>
        <w:t xml:space="preserve"> </w:t>
      </w:r>
      <w:r w:rsidR="00237E38">
        <w:rPr>
          <w:rFonts w:ascii="Times New Roman" w:hAnsi="Times New Roman" w:cs="Times New Roman"/>
          <w:color w:val="000000"/>
          <w:sz w:val="24"/>
          <w:szCs w:val="24"/>
          <w:lang w:eastAsia="lt-LT"/>
        </w:rPr>
        <w:t xml:space="preserve">kartu su Susisiekimo ministerija </w:t>
      </w:r>
      <w:r w:rsidR="003936C5">
        <w:rPr>
          <w:rFonts w:ascii="Times New Roman" w:hAnsi="Times New Roman" w:cs="Times New Roman"/>
          <w:color w:val="000000"/>
          <w:sz w:val="24"/>
          <w:szCs w:val="24"/>
          <w:lang w:eastAsia="lt-LT"/>
        </w:rPr>
        <w:t>tarpusavio susitarimu nustatyta tvarka</w:t>
      </w:r>
      <w:r>
        <w:rPr>
          <w:rFonts w:ascii="Times New Roman" w:hAnsi="Times New Roman" w:cs="Times New Roman"/>
          <w:color w:val="000000"/>
          <w:sz w:val="24"/>
          <w:szCs w:val="24"/>
          <w:lang w:eastAsia="lt-LT"/>
        </w:rPr>
        <w:t>.</w:t>
      </w:r>
    </w:p>
    <w:p w14:paraId="2FE50454" w14:textId="399F9A95" w:rsidR="00C15D7E" w:rsidRPr="00D45F61" w:rsidRDefault="00C729E1" w:rsidP="006D7AD6">
      <w:pPr>
        <w:spacing w:after="0" w:line="240" w:lineRule="auto"/>
        <w:ind w:firstLine="709"/>
        <w:jc w:val="both"/>
        <w:rPr>
          <w:rFonts w:ascii="Times New Roman" w:eastAsia="Times New Roman" w:hAnsi="Times New Roman"/>
          <w:color w:val="000000" w:themeColor="text1"/>
          <w:sz w:val="24"/>
          <w:szCs w:val="24"/>
          <w:lang w:val="lt-LT" w:eastAsia="lt-LT"/>
        </w:rPr>
      </w:pPr>
      <w:r w:rsidRPr="00D45F61">
        <w:rPr>
          <w:rFonts w:ascii="Times New Roman" w:hAnsi="Times New Roman"/>
          <w:color w:val="000000" w:themeColor="text1"/>
          <w:sz w:val="24"/>
          <w:szCs w:val="24"/>
          <w:lang w:val="lt-LT"/>
        </w:rPr>
        <w:t>4</w:t>
      </w:r>
      <w:r w:rsidR="00C15D7E" w:rsidRPr="00D45F61">
        <w:rPr>
          <w:rFonts w:ascii="Times New Roman" w:eastAsia="Times New Roman" w:hAnsi="Times New Roman"/>
          <w:color w:val="000000" w:themeColor="text1"/>
          <w:sz w:val="24"/>
          <w:szCs w:val="24"/>
          <w:lang w:val="lt-LT" w:eastAsia="lt-LT"/>
        </w:rPr>
        <w:t xml:space="preserve">. Papildyti Įstatymo </w:t>
      </w:r>
      <w:r w:rsidR="000F597E" w:rsidRPr="00D45F61">
        <w:rPr>
          <w:rFonts w:ascii="Times New Roman" w:hAnsi="Times New Roman"/>
          <w:color w:val="000000" w:themeColor="text1"/>
          <w:sz w:val="24"/>
          <w:szCs w:val="24"/>
          <w:lang w:val="lt-LT"/>
        </w:rPr>
        <w:t xml:space="preserve">88 </w:t>
      </w:r>
      <w:r w:rsidR="00C15D7E" w:rsidRPr="00D45F61">
        <w:rPr>
          <w:rFonts w:ascii="Times New Roman" w:eastAsia="Times New Roman" w:hAnsi="Times New Roman"/>
          <w:color w:val="000000" w:themeColor="text1"/>
          <w:sz w:val="24"/>
          <w:szCs w:val="24"/>
          <w:lang w:val="lt-LT" w:eastAsia="lt-LT"/>
        </w:rPr>
        <w:t xml:space="preserve">straipsnį </w:t>
      </w:r>
      <w:r w:rsidR="000F597E" w:rsidRPr="00D45F61">
        <w:rPr>
          <w:rFonts w:ascii="Times New Roman" w:eastAsia="Times New Roman" w:hAnsi="Times New Roman"/>
          <w:color w:val="000000" w:themeColor="text1"/>
          <w:sz w:val="24"/>
          <w:szCs w:val="24"/>
          <w:lang w:val="lt-LT" w:eastAsia="lt-LT"/>
        </w:rPr>
        <w:t>nauj</w:t>
      </w:r>
      <w:r w:rsidR="008F3EE3" w:rsidRPr="00D45F61">
        <w:rPr>
          <w:rFonts w:ascii="Times New Roman" w:eastAsia="Times New Roman" w:hAnsi="Times New Roman"/>
          <w:color w:val="000000" w:themeColor="text1"/>
          <w:sz w:val="24"/>
          <w:szCs w:val="24"/>
          <w:lang w:val="lt-LT" w:eastAsia="lt-LT"/>
        </w:rPr>
        <w:t>a</w:t>
      </w:r>
      <w:r w:rsidR="000F597E" w:rsidRPr="00D45F61">
        <w:rPr>
          <w:rFonts w:ascii="Times New Roman" w:eastAsia="Times New Roman" w:hAnsi="Times New Roman"/>
          <w:color w:val="000000" w:themeColor="text1"/>
          <w:sz w:val="24"/>
          <w:szCs w:val="24"/>
          <w:lang w:val="lt-LT" w:eastAsia="lt-LT"/>
        </w:rPr>
        <w:t xml:space="preserve"> 1</w:t>
      </w:r>
      <w:r w:rsidR="00482DC3" w:rsidRPr="00D45F61">
        <w:rPr>
          <w:rFonts w:ascii="Times New Roman" w:eastAsia="Times New Roman" w:hAnsi="Times New Roman"/>
          <w:color w:val="000000" w:themeColor="text1"/>
          <w:sz w:val="24"/>
          <w:szCs w:val="24"/>
          <w:lang w:val="lt-LT" w:eastAsia="lt-LT"/>
        </w:rPr>
        <w:t>1</w:t>
      </w:r>
      <w:r w:rsidR="000F597E" w:rsidRPr="00D45F61">
        <w:rPr>
          <w:rFonts w:ascii="Times New Roman" w:eastAsia="Times New Roman" w:hAnsi="Times New Roman"/>
          <w:color w:val="000000" w:themeColor="text1"/>
          <w:sz w:val="24"/>
          <w:szCs w:val="24"/>
          <w:lang w:val="lt-LT" w:eastAsia="lt-LT"/>
        </w:rPr>
        <w:t xml:space="preserve"> </w:t>
      </w:r>
      <w:r w:rsidR="00C15D7E" w:rsidRPr="00D45F61">
        <w:rPr>
          <w:rFonts w:ascii="Times New Roman" w:eastAsia="Times New Roman" w:hAnsi="Times New Roman"/>
          <w:color w:val="000000" w:themeColor="text1"/>
          <w:sz w:val="24"/>
          <w:szCs w:val="24"/>
          <w:lang w:val="lt-LT" w:eastAsia="lt-LT"/>
        </w:rPr>
        <w:t xml:space="preserve">dalimi, </w:t>
      </w:r>
      <w:r w:rsidR="000F597E" w:rsidRPr="00D45F61">
        <w:rPr>
          <w:rFonts w:ascii="Times New Roman" w:eastAsia="Times New Roman" w:hAnsi="Times New Roman"/>
          <w:color w:val="000000" w:themeColor="text1"/>
          <w:sz w:val="24"/>
          <w:szCs w:val="24"/>
          <w:lang w:val="lt-LT" w:eastAsia="lt-LT"/>
        </w:rPr>
        <w:t xml:space="preserve">o Įstatymo </w:t>
      </w:r>
      <w:r w:rsidR="000F597E" w:rsidRPr="00D45F61">
        <w:rPr>
          <w:rFonts w:ascii="Times New Roman" w:hAnsi="Times New Roman"/>
          <w:color w:val="000000" w:themeColor="text1"/>
          <w:sz w:val="24"/>
          <w:szCs w:val="24"/>
          <w:lang w:val="lt-LT"/>
        </w:rPr>
        <w:t>8</w:t>
      </w:r>
      <w:r w:rsidR="000F597E" w:rsidRPr="00D45F61">
        <w:rPr>
          <w:rFonts w:ascii="Times New Roman" w:hAnsi="Times New Roman"/>
          <w:bCs/>
          <w:color w:val="000000" w:themeColor="text1"/>
          <w:sz w:val="24"/>
          <w:szCs w:val="24"/>
          <w:lang w:val="lt-LT"/>
        </w:rPr>
        <w:t>9</w:t>
      </w:r>
      <w:r w:rsidR="000F597E" w:rsidRPr="00D45F61">
        <w:rPr>
          <w:rFonts w:ascii="Times New Roman" w:hAnsi="Times New Roman"/>
          <w:color w:val="000000" w:themeColor="text1"/>
          <w:sz w:val="24"/>
          <w:szCs w:val="24"/>
          <w:lang w:val="lt-LT"/>
        </w:rPr>
        <w:t xml:space="preserve"> </w:t>
      </w:r>
      <w:r w:rsidR="000F597E" w:rsidRPr="00D45F61">
        <w:rPr>
          <w:rFonts w:ascii="Times New Roman" w:eastAsia="Times New Roman" w:hAnsi="Times New Roman"/>
          <w:color w:val="000000" w:themeColor="text1"/>
          <w:sz w:val="24"/>
          <w:szCs w:val="24"/>
          <w:lang w:val="lt-LT" w:eastAsia="lt-LT"/>
        </w:rPr>
        <w:t xml:space="preserve">straipsnį </w:t>
      </w:r>
      <w:r w:rsidR="008F3EE3" w:rsidRPr="00D45F61">
        <w:rPr>
          <w:rFonts w:ascii="Times New Roman" w:eastAsia="Times New Roman" w:hAnsi="Times New Roman"/>
          <w:color w:val="000000" w:themeColor="text1"/>
          <w:sz w:val="24"/>
          <w:szCs w:val="24"/>
          <w:lang w:val="lt-LT" w:eastAsia="lt-LT"/>
        </w:rPr>
        <w:t xml:space="preserve">išdėstyti naujai </w:t>
      </w:r>
      <w:r w:rsidR="00C15D7E" w:rsidRPr="00D45F61">
        <w:rPr>
          <w:rFonts w:ascii="Times New Roman" w:eastAsia="Times New Roman" w:hAnsi="Times New Roman"/>
          <w:color w:val="000000" w:themeColor="text1"/>
          <w:sz w:val="24"/>
          <w:szCs w:val="24"/>
          <w:lang w:val="lt-LT" w:eastAsia="lt-LT"/>
        </w:rPr>
        <w:t xml:space="preserve">siekiant užtikrinti </w:t>
      </w:r>
      <w:r w:rsidR="000F597E" w:rsidRPr="00D45F61">
        <w:rPr>
          <w:rFonts w:ascii="Times New Roman" w:eastAsia="Times New Roman" w:hAnsi="Times New Roman"/>
          <w:color w:val="000000" w:themeColor="text1"/>
          <w:sz w:val="24"/>
          <w:szCs w:val="24"/>
          <w:lang w:val="lt-LT" w:eastAsia="lt-LT"/>
        </w:rPr>
        <w:t xml:space="preserve">MLC konvencijos priimtų pakeitimų, </w:t>
      </w:r>
      <w:r w:rsidR="000F597E" w:rsidRPr="00D45F61">
        <w:rPr>
          <w:rFonts w:ascii="Times New Roman" w:hAnsi="Times New Roman"/>
          <w:color w:val="000000" w:themeColor="text1"/>
          <w:sz w:val="24"/>
          <w:szCs w:val="24"/>
          <w:lang w:val="lt-LT"/>
        </w:rPr>
        <w:t>susijusių su garantijomis jūrininkams, t. y. teise į repatriaciją, jūrininkų atlyginimų ir kitų išmokų apsauga, kai jie yra laikomi nelaisvėje dėl piratavimo ar ginkluoto laiv</w:t>
      </w:r>
      <w:r w:rsidR="006810F0" w:rsidRPr="00D45F61">
        <w:rPr>
          <w:rFonts w:ascii="Times New Roman" w:hAnsi="Times New Roman"/>
          <w:color w:val="000000" w:themeColor="text1"/>
          <w:sz w:val="24"/>
          <w:szCs w:val="24"/>
          <w:lang w:val="lt-LT"/>
        </w:rPr>
        <w:t>ų</w:t>
      </w:r>
      <w:r w:rsidR="000F597E" w:rsidRPr="00D45F61">
        <w:rPr>
          <w:rFonts w:ascii="Times New Roman" w:hAnsi="Times New Roman"/>
          <w:color w:val="000000" w:themeColor="text1"/>
          <w:sz w:val="24"/>
          <w:szCs w:val="24"/>
          <w:lang w:val="lt-LT"/>
        </w:rPr>
        <w:t xml:space="preserve"> plėšimo.</w:t>
      </w:r>
    </w:p>
    <w:bookmarkEnd w:id="3"/>
    <w:bookmarkEnd w:id="4"/>
    <w:p w14:paraId="2FE50455" w14:textId="77777777" w:rsidR="00C15D7E" w:rsidRPr="00D45F61" w:rsidRDefault="00C15D7E" w:rsidP="006D7AD6">
      <w:pPr>
        <w:pStyle w:val="Default"/>
        <w:ind w:firstLine="709"/>
        <w:jc w:val="both"/>
        <w:rPr>
          <w:rFonts w:ascii="Times New Roman" w:eastAsia="Times New Roman" w:hAnsi="Times New Roman" w:cs="Times New Roman"/>
          <w:bCs/>
          <w:color w:val="000000" w:themeColor="text1"/>
        </w:rPr>
      </w:pPr>
    </w:p>
    <w:p w14:paraId="2FE50456" w14:textId="77777777"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r w:rsidRPr="00D45F61">
        <w:rPr>
          <w:rFonts w:ascii="Times New Roman" w:eastAsia="Times New Roman" w:hAnsi="Times New Roman"/>
          <w:b/>
          <w:bCs/>
          <w:color w:val="000000" w:themeColor="text1"/>
          <w:sz w:val="24"/>
          <w:szCs w:val="24"/>
          <w:lang w:val="lt-LT" w:eastAsia="lt-LT"/>
        </w:rPr>
        <w:t>5.</w:t>
      </w:r>
      <w:r w:rsidRPr="00D45F61">
        <w:rPr>
          <w:rFonts w:ascii="Times New Roman" w:eastAsia="Times New Roman" w:hAnsi="Times New Roman"/>
          <w:color w:val="000000" w:themeColor="text1"/>
          <w:sz w:val="24"/>
          <w:szCs w:val="24"/>
          <w:lang w:val="lt-LT" w:eastAsia="lt-LT"/>
        </w:rPr>
        <w:t xml:space="preserve"> </w:t>
      </w:r>
      <w:r w:rsidRPr="00D45F61">
        <w:rPr>
          <w:rFonts w:ascii="Times New Roman" w:eastAsia="Times New Roman" w:hAnsi="Times New Roman"/>
          <w:b/>
          <w:bCs/>
          <w:color w:val="000000" w:themeColor="text1"/>
          <w:sz w:val="24"/>
          <w:szCs w:val="24"/>
          <w:lang w:val="lt-LT" w:eastAsia="lt-LT"/>
        </w:rPr>
        <w:t>Numatomo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2FE50457" w14:textId="77777777"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r w:rsidRPr="00D45F61">
        <w:rPr>
          <w:rFonts w:ascii="Times New Roman" w:eastAsia="Times New Roman" w:hAnsi="Times New Roman"/>
          <w:color w:val="000000" w:themeColor="text1"/>
          <w:sz w:val="24"/>
          <w:szCs w:val="24"/>
          <w:lang w:val="lt-LT" w:eastAsia="lt-LT"/>
        </w:rPr>
        <w:t>Teisinio reguliavimo poveikio vertinimas neatliekamas, neigiamų pasekmių nenumatoma.</w:t>
      </w:r>
    </w:p>
    <w:p w14:paraId="2FE50458" w14:textId="77777777"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p>
    <w:p w14:paraId="2FE50459" w14:textId="77777777"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r w:rsidRPr="00D45F61">
        <w:rPr>
          <w:rFonts w:ascii="Times New Roman" w:eastAsia="Times New Roman" w:hAnsi="Times New Roman"/>
          <w:b/>
          <w:bCs/>
          <w:color w:val="000000" w:themeColor="text1"/>
          <w:sz w:val="24"/>
          <w:szCs w:val="24"/>
          <w:lang w:val="lt-LT" w:eastAsia="lt-LT"/>
        </w:rPr>
        <w:t>6.</w:t>
      </w:r>
      <w:r w:rsidRPr="00D45F61">
        <w:rPr>
          <w:rFonts w:ascii="Times New Roman" w:eastAsia="Times New Roman" w:hAnsi="Times New Roman"/>
          <w:color w:val="000000" w:themeColor="text1"/>
          <w:sz w:val="24"/>
          <w:szCs w:val="24"/>
          <w:lang w:val="lt-LT" w:eastAsia="lt-LT"/>
        </w:rPr>
        <w:t xml:space="preserve"> </w:t>
      </w:r>
      <w:r w:rsidRPr="00D45F61">
        <w:rPr>
          <w:rFonts w:ascii="Times New Roman" w:eastAsia="Times New Roman" w:hAnsi="Times New Roman"/>
          <w:b/>
          <w:bCs/>
          <w:color w:val="000000" w:themeColor="text1"/>
          <w:sz w:val="24"/>
          <w:szCs w:val="24"/>
          <w:lang w:val="lt-LT" w:eastAsia="lt-LT"/>
        </w:rPr>
        <w:t>Kokią įtaką priimtas įstatymas turės kriminogeninei situacijai, korupcijai.</w:t>
      </w:r>
    </w:p>
    <w:p w14:paraId="2FE5045A" w14:textId="64A52081"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r w:rsidRPr="00D45F61">
        <w:rPr>
          <w:rFonts w:ascii="Times New Roman" w:eastAsia="Times New Roman" w:hAnsi="Times New Roman"/>
          <w:color w:val="000000" w:themeColor="text1"/>
          <w:sz w:val="24"/>
          <w:szCs w:val="24"/>
          <w:lang w:val="lt-LT" w:eastAsia="lt-LT"/>
        </w:rPr>
        <w:t>Priimtas Įstatymo projektas neturės įtakos kriminogeninei situacijai ir korupcijai Lietuvoje.</w:t>
      </w:r>
    </w:p>
    <w:p w14:paraId="2FE5045B" w14:textId="77777777"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p>
    <w:p w14:paraId="2FE5045C" w14:textId="77777777"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r w:rsidRPr="00D45F61">
        <w:rPr>
          <w:rFonts w:ascii="Times New Roman" w:eastAsia="Times New Roman" w:hAnsi="Times New Roman"/>
          <w:b/>
          <w:bCs/>
          <w:color w:val="000000" w:themeColor="text1"/>
          <w:sz w:val="24"/>
          <w:szCs w:val="24"/>
          <w:lang w:val="lt-LT" w:eastAsia="lt-LT"/>
        </w:rPr>
        <w:t>7. Kaip įstatymo įgyvendinimas atsilieps verslo sąlygoms ir jo plėtrai.</w:t>
      </w:r>
    </w:p>
    <w:p w14:paraId="2FE5045D" w14:textId="2DDCE57B" w:rsidR="00C15D7E" w:rsidRPr="00D45F61" w:rsidRDefault="00C15D7E" w:rsidP="006D7AD6">
      <w:pPr>
        <w:spacing w:after="0" w:line="240" w:lineRule="auto"/>
        <w:ind w:firstLine="709"/>
        <w:jc w:val="both"/>
        <w:rPr>
          <w:rFonts w:ascii="Times New Roman" w:hAnsi="Times New Roman"/>
          <w:b/>
          <w:bCs/>
          <w:color w:val="000000" w:themeColor="text1"/>
          <w:sz w:val="24"/>
          <w:szCs w:val="24"/>
          <w:lang w:val="lt-LT"/>
        </w:rPr>
      </w:pPr>
      <w:r w:rsidRPr="00D45F61">
        <w:rPr>
          <w:rFonts w:ascii="Times New Roman" w:eastAsia="Times New Roman" w:hAnsi="Times New Roman"/>
          <w:color w:val="000000" w:themeColor="text1"/>
          <w:sz w:val="24"/>
          <w:szCs w:val="24"/>
          <w:lang w:val="lt-LT"/>
        </w:rPr>
        <w:t>Priimtas Įstatymo projektas neturės įtakos verslo sąlygoms ir jo plėtrai.</w:t>
      </w:r>
      <w:r w:rsidRPr="00D45F61">
        <w:rPr>
          <w:rFonts w:ascii="Times New Roman" w:hAnsi="Times New Roman"/>
          <w:b/>
          <w:bCs/>
          <w:color w:val="000000" w:themeColor="text1"/>
          <w:sz w:val="24"/>
          <w:szCs w:val="24"/>
          <w:lang w:val="lt-LT"/>
        </w:rPr>
        <w:tab/>
      </w:r>
    </w:p>
    <w:p w14:paraId="2FE5045E" w14:textId="77777777" w:rsidR="00C15D7E" w:rsidRPr="00D45F61" w:rsidRDefault="00C15D7E" w:rsidP="006D7AD6">
      <w:pPr>
        <w:spacing w:after="0" w:line="240" w:lineRule="auto"/>
        <w:ind w:right="-1" w:firstLine="709"/>
        <w:jc w:val="both"/>
        <w:rPr>
          <w:rFonts w:ascii="Times New Roman" w:eastAsia="Times New Roman" w:hAnsi="Times New Roman"/>
          <w:b/>
          <w:bCs/>
          <w:color w:val="000000" w:themeColor="text1"/>
          <w:sz w:val="24"/>
          <w:szCs w:val="24"/>
          <w:lang w:val="lt-LT" w:eastAsia="lt-LT"/>
        </w:rPr>
      </w:pPr>
    </w:p>
    <w:p w14:paraId="2FE5045F" w14:textId="77777777" w:rsidR="00C15D7E" w:rsidRPr="00D45F61" w:rsidRDefault="00C15D7E" w:rsidP="006D7AD6">
      <w:pPr>
        <w:spacing w:after="0" w:line="240" w:lineRule="auto"/>
        <w:ind w:right="-1" w:firstLine="709"/>
        <w:jc w:val="both"/>
        <w:rPr>
          <w:rFonts w:ascii="Times New Roman" w:eastAsia="Times New Roman" w:hAnsi="Times New Roman"/>
          <w:b/>
          <w:bCs/>
          <w:color w:val="000000" w:themeColor="text1"/>
          <w:sz w:val="24"/>
          <w:szCs w:val="24"/>
          <w:lang w:val="lt-LT" w:eastAsia="lt-LT"/>
        </w:rPr>
      </w:pPr>
      <w:r w:rsidRPr="00D45F61">
        <w:rPr>
          <w:rFonts w:ascii="Times New Roman" w:eastAsia="Times New Roman" w:hAnsi="Times New Roman"/>
          <w:b/>
          <w:bCs/>
          <w:color w:val="000000" w:themeColor="text1"/>
          <w:sz w:val="24"/>
          <w:szCs w:val="24"/>
          <w:lang w:val="lt-LT" w:eastAsia="lt-LT"/>
        </w:rPr>
        <w:t>8. Įstatymo inkorporavimas į teisinę sistemą, kokius teisės aktus būtina priimti, kokius galiojančius teisės aktus reikia pakeisti ar pripažinti netekusiais galios.</w:t>
      </w:r>
    </w:p>
    <w:p w14:paraId="2FE50460" w14:textId="0E5C79C0" w:rsidR="00C15D7E" w:rsidRPr="00D45F61" w:rsidRDefault="00C15D7E" w:rsidP="006D7AD6">
      <w:pPr>
        <w:spacing w:after="0" w:line="240" w:lineRule="auto"/>
        <w:ind w:firstLine="709"/>
        <w:jc w:val="both"/>
        <w:rPr>
          <w:rFonts w:ascii="Times New Roman" w:hAnsi="Times New Roman"/>
          <w:color w:val="000000" w:themeColor="text1"/>
          <w:sz w:val="24"/>
          <w:szCs w:val="24"/>
          <w:lang w:val="lt-LT"/>
        </w:rPr>
      </w:pPr>
      <w:r w:rsidRPr="00D45F61">
        <w:rPr>
          <w:rFonts w:ascii="Times New Roman" w:hAnsi="Times New Roman"/>
          <w:color w:val="000000" w:themeColor="text1"/>
          <w:sz w:val="24"/>
          <w:szCs w:val="24"/>
          <w:lang w:val="lt-LT"/>
        </w:rPr>
        <w:t>Siekiant inkorporuoti Įstatymo projektą į teisinę sistemą, priimti, pakeisti ar panaikinti kitų galiojančių teisės aktų nereikės.</w:t>
      </w:r>
    </w:p>
    <w:p w14:paraId="2FE50461" w14:textId="77777777" w:rsidR="00C15D7E" w:rsidRPr="00D45F61" w:rsidRDefault="00C15D7E" w:rsidP="006D7AD6">
      <w:pPr>
        <w:spacing w:after="0" w:line="240" w:lineRule="auto"/>
        <w:ind w:firstLine="709"/>
        <w:jc w:val="both"/>
        <w:rPr>
          <w:rFonts w:ascii="Times New Roman" w:eastAsia="Times New Roman" w:hAnsi="Times New Roman"/>
          <w:b/>
          <w:bCs/>
          <w:color w:val="000000" w:themeColor="text1"/>
          <w:sz w:val="24"/>
          <w:szCs w:val="24"/>
          <w:lang w:val="lt-LT" w:eastAsia="lt-LT"/>
        </w:rPr>
      </w:pPr>
    </w:p>
    <w:p w14:paraId="2FE50462" w14:textId="77777777"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r w:rsidRPr="00D45F61">
        <w:rPr>
          <w:rFonts w:ascii="Times New Roman" w:eastAsia="Times New Roman" w:hAnsi="Times New Roman"/>
          <w:b/>
          <w:bCs/>
          <w:color w:val="000000" w:themeColor="text1"/>
          <w:sz w:val="24"/>
          <w:szCs w:val="24"/>
          <w:lang w:val="lt-LT" w:eastAsia="lt-LT"/>
        </w:rPr>
        <w:t>9.</w:t>
      </w:r>
      <w:r w:rsidRPr="00D45F61">
        <w:rPr>
          <w:rFonts w:ascii="Times New Roman" w:eastAsia="Times New Roman" w:hAnsi="Times New Roman"/>
          <w:color w:val="000000" w:themeColor="text1"/>
          <w:sz w:val="24"/>
          <w:szCs w:val="24"/>
          <w:lang w:val="lt-LT" w:eastAsia="lt-LT"/>
        </w:rPr>
        <w:t xml:space="preserve"> </w:t>
      </w:r>
      <w:r w:rsidRPr="00D45F61">
        <w:rPr>
          <w:rFonts w:ascii="Times New Roman" w:eastAsia="Times New Roman" w:hAnsi="Times New Roman"/>
          <w:b/>
          <w:bCs/>
          <w:color w:val="000000" w:themeColor="text1"/>
          <w:sz w:val="24"/>
          <w:szCs w:val="24"/>
          <w:lang w:val="lt-LT" w:eastAsia="lt-LT"/>
        </w:rPr>
        <w:t xml:space="preserve">Ar įstatymo projektas parengtas laikantis Lietuvos Respublikos valstybinės kalbos, Teisėkūros pagrindų įstatymų reikalavimų, o įstatymo projekto sąvokos ir jas įvardijantys terminai įvertinti Terminų banko įstatymo ir jo įgyvendinamųjų teisės aktų nustatyta tvarka. </w:t>
      </w:r>
    </w:p>
    <w:p w14:paraId="2FE50463" w14:textId="0CB77AF8" w:rsidR="00C15D7E" w:rsidRPr="00D45F61" w:rsidRDefault="00C15D7E" w:rsidP="006D7AD6">
      <w:pPr>
        <w:pStyle w:val="hyperlink1"/>
        <w:spacing w:before="0" w:after="0"/>
        <w:ind w:firstLine="709"/>
        <w:jc w:val="both"/>
        <w:rPr>
          <w:rFonts w:cs="Times New Roman"/>
          <w:color w:val="000000" w:themeColor="text1"/>
        </w:rPr>
      </w:pPr>
      <w:r w:rsidRPr="00D45F61">
        <w:rPr>
          <w:rFonts w:eastAsia="Times New Roman" w:cs="Times New Roman"/>
          <w:color w:val="000000" w:themeColor="text1"/>
        </w:rPr>
        <w:t>Įstatymo projektas parengtas laikantis Lietuvos Respublikos valstybinės kalbos įstatymo, Lietuvos Respublikos teisėkūros</w:t>
      </w:r>
      <w:r w:rsidR="00034785" w:rsidRPr="00D45F61">
        <w:rPr>
          <w:rFonts w:eastAsia="Times New Roman" w:cs="Times New Roman"/>
          <w:color w:val="000000" w:themeColor="text1"/>
        </w:rPr>
        <w:t xml:space="preserve"> pagrindų įstatymo reikalavimų.</w:t>
      </w:r>
    </w:p>
    <w:p w14:paraId="2FE50464" w14:textId="77777777" w:rsidR="00C15D7E" w:rsidRPr="00D45F61" w:rsidRDefault="00C15D7E" w:rsidP="006D7AD6">
      <w:pPr>
        <w:spacing w:after="0" w:line="240" w:lineRule="auto"/>
        <w:ind w:firstLine="709"/>
        <w:jc w:val="both"/>
        <w:rPr>
          <w:rFonts w:ascii="Times New Roman" w:eastAsia="Times New Roman" w:hAnsi="Times New Roman"/>
          <w:b/>
          <w:bCs/>
          <w:color w:val="000000" w:themeColor="text1"/>
          <w:sz w:val="24"/>
          <w:szCs w:val="24"/>
          <w:lang w:val="lt-LT" w:eastAsia="lt-LT"/>
        </w:rPr>
      </w:pPr>
    </w:p>
    <w:p w14:paraId="2FE50465" w14:textId="77777777"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r w:rsidRPr="00D45F61">
        <w:rPr>
          <w:rFonts w:ascii="Times New Roman" w:eastAsia="Times New Roman" w:hAnsi="Times New Roman"/>
          <w:b/>
          <w:bCs/>
          <w:color w:val="000000" w:themeColor="text1"/>
          <w:sz w:val="24"/>
          <w:szCs w:val="24"/>
          <w:lang w:val="lt-LT" w:eastAsia="lt-LT"/>
        </w:rPr>
        <w:t>10. Ar įstatymo projektas atitinka Žmogaus teisių ir pagrindinių laisvių apsaugos konvencijos nuostatas ir Europos Sąjungos dokumentus.</w:t>
      </w:r>
    </w:p>
    <w:p w14:paraId="2FE50466" w14:textId="75F522C1"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r w:rsidRPr="00D45F61">
        <w:rPr>
          <w:rFonts w:ascii="Times New Roman" w:eastAsia="Times New Roman" w:hAnsi="Times New Roman"/>
          <w:color w:val="000000" w:themeColor="text1"/>
          <w:sz w:val="24"/>
          <w:szCs w:val="24"/>
          <w:lang w:val="lt-LT" w:eastAsia="lt-LT"/>
        </w:rPr>
        <w:t>Įstatymo projektas neprieštarauja Žmogaus teisių ir pagrindinių laisvių apsaugos konvencijos ir Europos Sąjungos teisės nuostatoms.</w:t>
      </w:r>
    </w:p>
    <w:p w14:paraId="2FE50467" w14:textId="77777777"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p>
    <w:p w14:paraId="2FE50468" w14:textId="77777777"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r w:rsidRPr="00D45F61">
        <w:rPr>
          <w:rFonts w:ascii="Times New Roman" w:eastAsia="Times New Roman" w:hAnsi="Times New Roman"/>
          <w:b/>
          <w:bCs/>
          <w:color w:val="000000" w:themeColor="text1"/>
          <w:sz w:val="24"/>
          <w:szCs w:val="24"/>
          <w:lang w:val="lt-LT" w:eastAsia="lt-LT"/>
        </w:rPr>
        <w:t>11. Jeigu įstatymui įgyvendinti reikia įgyvendinamųjų teisės aktų, – kas ir kada juos turėtų priimti.</w:t>
      </w:r>
    </w:p>
    <w:p w14:paraId="2FE50469" w14:textId="58433BD3" w:rsidR="00C15D7E" w:rsidRPr="00D45F61" w:rsidRDefault="00C15D7E" w:rsidP="006D7AD6">
      <w:pPr>
        <w:spacing w:after="0" w:line="240" w:lineRule="auto"/>
        <w:ind w:right="-1" w:firstLine="709"/>
        <w:jc w:val="both"/>
        <w:rPr>
          <w:rFonts w:ascii="Times New Roman" w:hAnsi="Times New Roman"/>
          <w:color w:val="000000" w:themeColor="text1"/>
          <w:sz w:val="24"/>
          <w:szCs w:val="24"/>
          <w:lang w:val="lt-LT"/>
        </w:rPr>
      </w:pPr>
      <w:r w:rsidRPr="00D45F61">
        <w:rPr>
          <w:rFonts w:ascii="Times New Roman" w:hAnsi="Times New Roman"/>
          <w:color w:val="000000" w:themeColor="text1"/>
          <w:sz w:val="24"/>
          <w:szCs w:val="24"/>
          <w:lang w:val="lt-LT"/>
        </w:rPr>
        <w:t>Priėmus Įstatymo projektą</w:t>
      </w:r>
      <w:r w:rsidR="00134B9D" w:rsidRPr="00D45F61">
        <w:rPr>
          <w:rFonts w:ascii="Times New Roman" w:hAnsi="Times New Roman"/>
          <w:color w:val="000000" w:themeColor="text1"/>
          <w:sz w:val="24"/>
          <w:szCs w:val="24"/>
          <w:lang w:val="lt-LT"/>
        </w:rPr>
        <w:t xml:space="preserve"> </w:t>
      </w:r>
      <w:r w:rsidR="00134B9D" w:rsidRPr="00D45F61">
        <w:rPr>
          <w:rFonts w:ascii="Times New Roman" w:eastAsia="Times New Roman" w:hAnsi="Times New Roman"/>
          <w:bCs/>
          <w:color w:val="000000" w:themeColor="text1"/>
          <w:sz w:val="24"/>
          <w:szCs w:val="24"/>
          <w:lang w:val="lt-LT" w:eastAsia="lt-LT"/>
        </w:rPr>
        <w:t>įgyvendinamųjų teisės aktų priimti nereikės</w:t>
      </w:r>
      <w:r w:rsidRPr="00D45F61">
        <w:rPr>
          <w:rFonts w:ascii="Times New Roman" w:hAnsi="Times New Roman"/>
          <w:color w:val="000000" w:themeColor="text1"/>
          <w:sz w:val="24"/>
          <w:szCs w:val="24"/>
          <w:lang w:val="lt-LT"/>
        </w:rPr>
        <w:t>.</w:t>
      </w:r>
    </w:p>
    <w:p w14:paraId="2FE5046A" w14:textId="77777777" w:rsidR="00C15D7E" w:rsidRPr="00D45F61" w:rsidRDefault="00C15D7E" w:rsidP="006D7AD6">
      <w:pPr>
        <w:spacing w:after="0" w:line="240" w:lineRule="auto"/>
        <w:ind w:right="-1" w:firstLine="709"/>
        <w:jc w:val="both"/>
        <w:rPr>
          <w:rFonts w:ascii="Times New Roman" w:eastAsia="Times New Roman" w:hAnsi="Times New Roman"/>
          <w:b/>
          <w:bCs/>
          <w:color w:val="000000" w:themeColor="text1"/>
          <w:sz w:val="24"/>
          <w:szCs w:val="24"/>
          <w:lang w:val="lt-LT" w:eastAsia="lt-LT"/>
        </w:rPr>
      </w:pPr>
    </w:p>
    <w:p w14:paraId="2FE5046B" w14:textId="77777777" w:rsidR="00C15D7E" w:rsidRPr="00D45F61" w:rsidRDefault="00C15D7E" w:rsidP="006D7AD6">
      <w:pPr>
        <w:spacing w:after="0" w:line="240" w:lineRule="auto"/>
        <w:ind w:right="-1" w:firstLine="709"/>
        <w:jc w:val="both"/>
        <w:rPr>
          <w:rFonts w:ascii="Times New Roman" w:eastAsia="Times New Roman" w:hAnsi="Times New Roman"/>
          <w:color w:val="000000" w:themeColor="text1"/>
          <w:sz w:val="24"/>
          <w:szCs w:val="24"/>
          <w:lang w:val="lt-LT" w:eastAsia="lt-LT"/>
        </w:rPr>
      </w:pPr>
      <w:r w:rsidRPr="00D45F61">
        <w:rPr>
          <w:rFonts w:ascii="Times New Roman" w:eastAsia="Times New Roman" w:hAnsi="Times New Roman"/>
          <w:b/>
          <w:bCs/>
          <w:color w:val="000000" w:themeColor="text1"/>
          <w:sz w:val="24"/>
          <w:szCs w:val="24"/>
          <w:lang w:val="lt-LT" w:eastAsia="lt-LT"/>
        </w:rPr>
        <w:t>12. Kiek valstybės, savivaldybių biudžetų ir kitų valstybės įsteigtų fondų lėšų prireiks įstatymui įgyvendinti, ar bus galima sutaupyti (pateikiami prognozuojami rodikliai einamaisiais ir artimiausiais 3 biudžetiniais metais.</w:t>
      </w:r>
    </w:p>
    <w:p w14:paraId="2FE5046C" w14:textId="265AF548"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r w:rsidRPr="00D45F61">
        <w:rPr>
          <w:rFonts w:ascii="Times New Roman" w:eastAsia="Times New Roman" w:hAnsi="Times New Roman"/>
          <w:color w:val="000000" w:themeColor="text1"/>
          <w:sz w:val="24"/>
          <w:szCs w:val="24"/>
          <w:lang w:val="lt-LT" w:eastAsia="lt-LT"/>
        </w:rPr>
        <w:t>Įstatymo projektui įgyvendinti biudžeto lėšų nereikės.</w:t>
      </w:r>
    </w:p>
    <w:p w14:paraId="2FE5046D" w14:textId="77777777"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p>
    <w:p w14:paraId="2FE5046E" w14:textId="77777777"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r w:rsidRPr="00D45F61">
        <w:rPr>
          <w:rFonts w:ascii="Times New Roman" w:eastAsia="Times New Roman" w:hAnsi="Times New Roman"/>
          <w:b/>
          <w:bCs/>
          <w:color w:val="000000" w:themeColor="text1"/>
          <w:sz w:val="24"/>
          <w:szCs w:val="24"/>
          <w:lang w:val="lt-LT" w:eastAsia="lt-LT"/>
        </w:rPr>
        <w:t>13. Įstatymo projekto rengimo metu gauti specialistų vertinimai ir išvados.</w:t>
      </w:r>
    </w:p>
    <w:p w14:paraId="2FE5046F" w14:textId="0A8086A7"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r w:rsidRPr="00D45F61">
        <w:rPr>
          <w:rFonts w:ascii="Times New Roman" w:eastAsia="Times New Roman" w:hAnsi="Times New Roman"/>
          <w:color w:val="000000" w:themeColor="text1"/>
          <w:sz w:val="24"/>
          <w:szCs w:val="24"/>
          <w:lang w:val="lt-LT" w:eastAsia="lt-LT"/>
        </w:rPr>
        <w:t>Įstatymo projekto rengimo metu nebuvo gauta specialistų vertinimų ar išvadų.</w:t>
      </w:r>
    </w:p>
    <w:p w14:paraId="2FE50470" w14:textId="77777777"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p>
    <w:p w14:paraId="2FE50471" w14:textId="77777777" w:rsidR="00C15D7E" w:rsidRPr="00D45F61" w:rsidRDefault="00C15D7E" w:rsidP="006D7AD6">
      <w:pPr>
        <w:spacing w:after="0" w:line="240" w:lineRule="auto"/>
        <w:ind w:firstLine="709"/>
        <w:jc w:val="both"/>
        <w:rPr>
          <w:rFonts w:ascii="Times New Roman" w:eastAsia="Times New Roman" w:hAnsi="Times New Roman"/>
          <w:color w:val="000000" w:themeColor="text1"/>
          <w:sz w:val="24"/>
          <w:szCs w:val="24"/>
          <w:lang w:val="lt-LT" w:eastAsia="lt-LT"/>
        </w:rPr>
      </w:pPr>
      <w:r w:rsidRPr="00D45F61">
        <w:rPr>
          <w:rFonts w:ascii="Times New Roman" w:eastAsia="Times New Roman" w:hAnsi="Times New Roman"/>
          <w:b/>
          <w:bCs/>
          <w:color w:val="000000" w:themeColor="text1"/>
          <w:sz w:val="24"/>
          <w:szCs w:val="24"/>
          <w:lang w:val="lt-LT" w:eastAsia="lt-LT"/>
        </w:rPr>
        <w:t>14. Reikšminiai žodžiai, kurių reikia šiam projektui įtraukti į kompiuterinę paieškos sistemą, įskaitant Europos žodyno „Eurovoc“ terminus, temas bei sritis.</w:t>
      </w:r>
    </w:p>
    <w:p w14:paraId="2FE50472" w14:textId="77777777" w:rsidR="00C15D7E" w:rsidRPr="00D45F61" w:rsidRDefault="00C15D7E" w:rsidP="006D7AD6">
      <w:pPr>
        <w:spacing w:after="0" w:line="240" w:lineRule="auto"/>
        <w:ind w:firstLine="709"/>
        <w:jc w:val="both"/>
        <w:rPr>
          <w:rFonts w:ascii="Times New Roman" w:hAnsi="Times New Roman"/>
          <w:i/>
          <w:color w:val="000000" w:themeColor="text1"/>
          <w:sz w:val="24"/>
          <w:szCs w:val="24"/>
          <w:lang w:val="lt-LT"/>
        </w:rPr>
      </w:pPr>
      <w:r w:rsidRPr="00D45F61">
        <w:rPr>
          <w:rFonts w:ascii="Times New Roman" w:hAnsi="Times New Roman"/>
          <w:color w:val="000000" w:themeColor="text1"/>
          <w:sz w:val="24"/>
          <w:szCs w:val="24"/>
          <w:lang w:val="lt-LT"/>
        </w:rPr>
        <w:t xml:space="preserve"> „</w:t>
      </w:r>
      <w:r w:rsidR="008E2116" w:rsidRPr="00D45F61">
        <w:rPr>
          <w:rFonts w:ascii="Times New Roman" w:hAnsi="Times New Roman"/>
          <w:color w:val="000000" w:themeColor="text1"/>
          <w:sz w:val="24"/>
          <w:szCs w:val="24"/>
          <w:lang w:val="lt-LT"/>
        </w:rPr>
        <w:t>Repatriacija</w:t>
      </w:r>
      <w:r w:rsidRPr="00D45F61">
        <w:rPr>
          <w:rFonts w:ascii="Times New Roman" w:hAnsi="Times New Roman"/>
          <w:color w:val="000000" w:themeColor="text1"/>
          <w:sz w:val="24"/>
          <w:szCs w:val="24"/>
          <w:lang w:val="lt-LT"/>
        </w:rPr>
        <w:t>“, „</w:t>
      </w:r>
      <w:r w:rsidR="008E2116" w:rsidRPr="00D45F61">
        <w:rPr>
          <w:rFonts w:ascii="Times New Roman" w:hAnsi="Times New Roman"/>
          <w:color w:val="000000" w:themeColor="text1"/>
          <w:sz w:val="24"/>
          <w:szCs w:val="24"/>
          <w:lang w:val="lt-LT"/>
        </w:rPr>
        <w:t>piratavimas</w:t>
      </w:r>
      <w:r w:rsidRPr="00D45F61">
        <w:rPr>
          <w:rFonts w:ascii="Times New Roman" w:hAnsi="Times New Roman"/>
          <w:color w:val="000000" w:themeColor="text1"/>
          <w:sz w:val="24"/>
          <w:szCs w:val="24"/>
          <w:lang w:val="lt-LT"/>
        </w:rPr>
        <w:t>“, „</w:t>
      </w:r>
      <w:r w:rsidR="008E2116" w:rsidRPr="00D45F61">
        <w:rPr>
          <w:rFonts w:ascii="Times New Roman" w:hAnsi="Times New Roman"/>
          <w:color w:val="000000" w:themeColor="text1"/>
          <w:sz w:val="24"/>
          <w:szCs w:val="24"/>
          <w:lang w:val="lt-LT"/>
        </w:rPr>
        <w:t>jūrininkas“</w:t>
      </w:r>
      <w:r w:rsidRPr="00D45F61">
        <w:rPr>
          <w:rFonts w:ascii="Times New Roman" w:hAnsi="Times New Roman"/>
          <w:color w:val="000000" w:themeColor="text1"/>
          <w:sz w:val="24"/>
          <w:szCs w:val="24"/>
          <w:lang w:val="lt-LT"/>
        </w:rPr>
        <w:t>.</w:t>
      </w:r>
    </w:p>
    <w:p w14:paraId="2FE50473" w14:textId="77777777" w:rsidR="00C15D7E" w:rsidRPr="00D45F61" w:rsidRDefault="00C15D7E" w:rsidP="006D7AD6">
      <w:pPr>
        <w:spacing w:after="0" w:line="240" w:lineRule="auto"/>
        <w:ind w:firstLine="709"/>
        <w:jc w:val="both"/>
        <w:rPr>
          <w:rFonts w:ascii="Times New Roman" w:hAnsi="Times New Roman"/>
          <w:i/>
          <w:color w:val="000000" w:themeColor="text1"/>
          <w:sz w:val="24"/>
          <w:szCs w:val="24"/>
          <w:lang w:val="lt-LT"/>
        </w:rPr>
      </w:pPr>
    </w:p>
    <w:p w14:paraId="2FE50474" w14:textId="77777777" w:rsidR="00C15D7E" w:rsidRPr="00D45F61" w:rsidRDefault="00C15D7E" w:rsidP="006D7AD6">
      <w:pPr>
        <w:spacing w:after="0" w:line="240" w:lineRule="auto"/>
        <w:ind w:firstLine="709"/>
        <w:jc w:val="both"/>
        <w:rPr>
          <w:rFonts w:ascii="Times New Roman" w:hAnsi="Times New Roman"/>
          <w:b/>
          <w:color w:val="000000" w:themeColor="text1"/>
          <w:sz w:val="24"/>
          <w:szCs w:val="24"/>
          <w:lang w:val="lt-LT"/>
        </w:rPr>
      </w:pPr>
      <w:r w:rsidRPr="00D45F61">
        <w:rPr>
          <w:rFonts w:ascii="Times New Roman" w:hAnsi="Times New Roman"/>
          <w:b/>
          <w:color w:val="000000" w:themeColor="text1"/>
          <w:sz w:val="24"/>
          <w:szCs w:val="24"/>
          <w:lang w:val="lt-LT"/>
        </w:rPr>
        <w:t>15. Kiti, iniciatorių nuomone, reikalingi pagrindimai ir paaiškinimai.</w:t>
      </w:r>
    </w:p>
    <w:p w14:paraId="2FE50475" w14:textId="77777777" w:rsidR="00C15D7E" w:rsidRPr="00D45F61" w:rsidRDefault="00C15D7E" w:rsidP="006D7AD6">
      <w:pPr>
        <w:spacing w:after="0" w:line="240" w:lineRule="auto"/>
        <w:ind w:firstLine="709"/>
        <w:jc w:val="both"/>
        <w:rPr>
          <w:rFonts w:ascii="Times New Roman" w:hAnsi="Times New Roman"/>
          <w:color w:val="000000" w:themeColor="text1"/>
          <w:sz w:val="24"/>
          <w:szCs w:val="24"/>
          <w:lang w:val="lt-LT"/>
        </w:rPr>
      </w:pPr>
      <w:r w:rsidRPr="00D45F61">
        <w:rPr>
          <w:rFonts w:ascii="Times New Roman" w:hAnsi="Times New Roman"/>
          <w:color w:val="000000" w:themeColor="text1"/>
          <w:sz w:val="24"/>
          <w:szCs w:val="24"/>
          <w:lang w:val="lt-LT"/>
        </w:rPr>
        <w:t>Nėra.</w:t>
      </w:r>
      <w:r w:rsidRPr="00D45F61">
        <w:rPr>
          <w:rFonts w:ascii="Times New Roman" w:hAnsi="Times New Roman"/>
          <w:color w:val="000000" w:themeColor="text1"/>
          <w:sz w:val="24"/>
          <w:szCs w:val="24"/>
          <w:lang w:val="lt-LT"/>
        </w:rPr>
        <w:tab/>
      </w:r>
    </w:p>
    <w:p w14:paraId="2FE50478" w14:textId="77777777" w:rsidR="00892B90" w:rsidRPr="00D45F61" w:rsidRDefault="00892B90" w:rsidP="006D7AD6">
      <w:pPr>
        <w:spacing w:after="0" w:line="240" w:lineRule="auto"/>
        <w:ind w:firstLine="709"/>
        <w:jc w:val="both"/>
        <w:rPr>
          <w:rFonts w:ascii="Times New Roman" w:hAnsi="Times New Roman"/>
          <w:color w:val="000000" w:themeColor="text1"/>
          <w:sz w:val="24"/>
          <w:szCs w:val="24"/>
          <w:lang w:val="lt-LT"/>
        </w:rPr>
      </w:pPr>
    </w:p>
    <w:sectPr w:rsidR="00892B90" w:rsidRPr="00D45F61" w:rsidSect="004C4218">
      <w:headerReference w:type="even" r:id="rId8"/>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41915D" w14:textId="77777777" w:rsidR="00A00B53" w:rsidRDefault="00A00B53">
      <w:pPr>
        <w:spacing w:after="0" w:line="240" w:lineRule="auto"/>
      </w:pPr>
      <w:r>
        <w:separator/>
      </w:r>
    </w:p>
  </w:endnote>
  <w:endnote w:type="continuationSeparator" w:id="0">
    <w:p w14:paraId="1A312555" w14:textId="77777777" w:rsidR="00A00B53" w:rsidRDefault="00A00B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EUAlbertina">
    <w:altName w:val="EU Albertina"/>
    <w:charset w:val="BA"/>
    <w:family w:val="roman"/>
    <w:pitch w:val="variable"/>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0620F6" w14:textId="77777777" w:rsidR="00A00B53" w:rsidRDefault="00A00B53">
      <w:pPr>
        <w:spacing w:after="0" w:line="240" w:lineRule="auto"/>
      </w:pPr>
      <w:r>
        <w:separator/>
      </w:r>
    </w:p>
  </w:footnote>
  <w:footnote w:type="continuationSeparator" w:id="0">
    <w:p w14:paraId="0BBDE076" w14:textId="77777777" w:rsidR="00A00B53" w:rsidRDefault="00A00B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5047D" w14:textId="77777777" w:rsidR="00494DA6" w:rsidRDefault="00C15D7E" w:rsidP="0050274E">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E5047E" w14:textId="77777777" w:rsidR="00494DA6" w:rsidRDefault="00A00B5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E5047F" w14:textId="77777777" w:rsidR="00494DA6" w:rsidRPr="006E1291" w:rsidRDefault="00C15D7E" w:rsidP="0050274E">
    <w:pPr>
      <w:pStyle w:val="Antrats"/>
      <w:framePr w:wrap="around" w:vAnchor="text" w:hAnchor="margin" w:xAlign="center" w:y="1"/>
      <w:rPr>
        <w:rStyle w:val="Puslapionumeris"/>
        <w:rFonts w:ascii="Times New Roman" w:hAnsi="Times New Roman"/>
      </w:rPr>
    </w:pPr>
    <w:r w:rsidRPr="006E1291">
      <w:rPr>
        <w:rStyle w:val="Puslapionumeris"/>
        <w:rFonts w:ascii="Times New Roman" w:hAnsi="Times New Roman"/>
      </w:rPr>
      <w:fldChar w:fldCharType="begin"/>
    </w:r>
    <w:r w:rsidRPr="006E1291">
      <w:rPr>
        <w:rStyle w:val="Puslapionumeris"/>
        <w:rFonts w:ascii="Times New Roman" w:hAnsi="Times New Roman"/>
      </w:rPr>
      <w:instrText xml:space="preserve">PAGE  </w:instrText>
    </w:r>
    <w:r w:rsidRPr="006E1291">
      <w:rPr>
        <w:rStyle w:val="Puslapionumeris"/>
        <w:rFonts w:ascii="Times New Roman" w:hAnsi="Times New Roman"/>
      </w:rPr>
      <w:fldChar w:fldCharType="separate"/>
    </w:r>
    <w:r w:rsidR="00217D55">
      <w:rPr>
        <w:rStyle w:val="Puslapionumeris"/>
        <w:rFonts w:ascii="Times New Roman" w:hAnsi="Times New Roman"/>
        <w:noProof/>
      </w:rPr>
      <w:t>3</w:t>
    </w:r>
    <w:r w:rsidRPr="006E1291">
      <w:rPr>
        <w:rStyle w:val="Puslapionumeris"/>
        <w:rFonts w:ascii="Times New Roman" w:hAnsi="Times New Roman"/>
      </w:rPr>
      <w:fldChar w:fldCharType="end"/>
    </w:r>
  </w:p>
  <w:p w14:paraId="2FE50480" w14:textId="77777777" w:rsidR="00494DA6" w:rsidRDefault="00A00B5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7E"/>
    <w:rsid w:val="00034785"/>
    <w:rsid w:val="0005184F"/>
    <w:rsid w:val="00090CC0"/>
    <w:rsid w:val="000919FE"/>
    <w:rsid w:val="000A2BBB"/>
    <w:rsid w:val="000C5ED5"/>
    <w:rsid w:val="000E50E4"/>
    <w:rsid w:val="000F597E"/>
    <w:rsid w:val="00106A5B"/>
    <w:rsid w:val="00124B90"/>
    <w:rsid w:val="00134B9D"/>
    <w:rsid w:val="00134FF1"/>
    <w:rsid w:val="0015579B"/>
    <w:rsid w:val="00171CB5"/>
    <w:rsid w:val="00193559"/>
    <w:rsid w:val="001D4BC9"/>
    <w:rsid w:val="001F08A4"/>
    <w:rsid w:val="00217D55"/>
    <w:rsid w:val="00222697"/>
    <w:rsid w:val="00231168"/>
    <w:rsid w:val="00231E86"/>
    <w:rsid w:val="00237E38"/>
    <w:rsid w:val="00261827"/>
    <w:rsid w:val="0026231E"/>
    <w:rsid w:val="002A3835"/>
    <w:rsid w:val="002A64AF"/>
    <w:rsid w:val="00300995"/>
    <w:rsid w:val="00336926"/>
    <w:rsid w:val="003403E7"/>
    <w:rsid w:val="00376096"/>
    <w:rsid w:val="00384A65"/>
    <w:rsid w:val="003936C5"/>
    <w:rsid w:val="003A4216"/>
    <w:rsid w:val="003E1DA3"/>
    <w:rsid w:val="003F68CD"/>
    <w:rsid w:val="00422504"/>
    <w:rsid w:val="0045048A"/>
    <w:rsid w:val="00454C94"/>
    <w:rsid w:val="00482DC3"/>
    <w:rsid w:val="004B31CD"/>
    <w:rsid w:val="004D7026"/>
    <w:rsid w:val="00505743"/>
    <w:rsid w:val="00522425"/>
    <w:rsid w:val="00552363"/>
    <w:rsid w:val="005603F2"/>
    <w:rsid w:val="00562201"/>
    <w:rsid w:val="00567AC7"/>
    <w:rsid w:val="005704D2"/>
    <w:rsid w:val="005947A5"/>
    <w:rsid w:val="005A4B79"/>
    <w:rsid w:val="00601C6A"/>
    <w:rsid w:val="00612A7A"/>
    <w:rsid w:val="00677570"/>
    <w:rsid w:val="006810F0"/>
    <w:rsid w:val="006C2509"/>
    <w:rsid w:val="006C5A40"/>
    <w:rsid w:val="006D7AD6"/>
    <w:rsid w:val="006E4627"/>
    <w:rsid w:val="006E7772"/>
    <w:rsid w:val="006F1ECA"/>
    <w:rsid w:val="007319EA"/>
    <w:rsid w:val="00761260"/>
    <w:rsid w:val="00776C02"/>
    <w:rsid w:val="007814F0"/>
    <w:rsid w:val="00796982"/>
    <w:rsid w:val="007C3D04"/>
    <w:rsid w:val="0081226F"/>
    <w:rsid w:val="008370EF"/>
    <w:rsid w:val="008474BF"/>
    <w:rsid w:val="0085056D"/>
    <w:rsid w:val="00881143"/>
    <w:rsid w:val="00892B90"/>
    <w:rsid w:val="008B6885"/>
    <w:rsid w:val="008C0D60"/>
    <w:rsid w:val="008D5B95"/>
    <w:rsid w:val="008E2116"/>
    <w:rsid w:val="008E7182"/>
    <w:rsid w:val="008F3EE3"/>
    <w:rsid w:val="009951DD"/>
    <w:rsid w:val="009A308A"/>
    <w:rsid w:val="009A6187"/>
    <w:rsid w:val="009D0744"/>
    <w:rsid w:val="009E4BF9"/>
    <w:rsid w:val="00A00B53"/>
    <w:rsid w:val="00A13E5F"/>
    <w:rsid w:val="00A20F9B"/>
    <w:rsid w:val="00A47D64"/>
    <w:rsid w:val="00A64920"/>
    <w:rsid w:val="00A7586C"/>
    <w:rsid w:val="00A93070"/>
    <w:rsid w:val="00A97824"/>
    <w:rsid w:val="00B46579"/>
    <w:rsid w:val="00B825A2"/>
    <w:rsid w:val="00BB2C11"/>
    <w:rsid w:val="00BB4A29"/>
    <w:rsid w:val="00BD43D0"/>
    <w:rsid w:val="00BF0145"/>
    <w:rsid w:val="00C06B0C"/>
    <w:rsid w:val="00C15D7E"/>
    <w:rsid w:val="00C404E3"/>
    <w:rsid w:val="00C729E1"/>
    <w:rsid w:val="00CA5D79"/>
    <w:rsid w:val="00D15C09"/>
    <w:rsid w:val="00D207FA"/>
    <w:rsid w:val="00D23F41"/>
    <w:rsid w:val="00D32859"/>
    <w:rsid w:val="00D45F61"/>
    <w:rsid w:val="00D73E20"/>
    <w:rsid w:val="00D92DE8"/>
    <w:rsid w:val="00D93586"/>
    <w:rsid w:val="00DA11A6"/>
    <w:rsid w:val="00DB6F1C"/>
    <w:rsid w:val="00DF50FF"/>
    <w:rsid w:val="00E320F5"/>
    <w:rsid w:val="00E37FE3"/>
    <w:rsid w:val="00E93EB4"/>
    <w:rsid w:val="00EC4A51"/>
    <w:rsid w:val="00ED1D70"/>
    <w:rsid w:val="00ED2189"/>
    <w:rsid w:val="00F11390"/>
    <w:rsid w:val="00F33566"/>
    <w:rsid w:val="00F35D26"/>
    <w:rsid w:val="00F93F51"/>
    <w:rsid w:val="00FA35FD"/>
    <w:rsid w:val="00FC2D19"/>
    <w:rsid w:val="00FC3C98"/>
    <w:rsid w:val="00FC52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5043A"/>
  <w15:docId w15:val="{1C180005-02C9-4230-95CC-1195245F2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5D7E"/>
    <w:rPr>
      <w:rFonts w:ascii="Calibri" w:eastAsia="Calibri" w:hAnsi="Calibri" w:cs="Times New Roman"/>
      <w:lang w:val="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15D7E"/>
    <w:rPr>
      <w:color w:val="0000FF"/>
      <w:u w:val="single"/>
    </w:rPr>
  </w:style>
  <w:style w:type="paragraph" w:customStyle="1" w:styleId="statymopavad">
    <w:name w:val="Įstatymo pavad."/>
    <w:basedOn w:val="prastasis"/>
    <w:rsid w:val="00C15D7E"/>
    <w:pPr>
      <w:spacing w:after="0" w:line="360" w:lineRule="auto"/>
      <w:ind w:firstLine="720"/>
      <w:jc w:val="center"/>
    </w:pPr>
    <w:rPr>
      <w:rFonts w:ascii="TimesLT" w:eastAsia="Times New Roman" w:hAnsi="TimesLT"/>
      <w:caps/>
      <w:sz w:val="24"/>
      <w:szCs w:val="20"/>
      <w:lang w:val="lt-LT" w:eastAsia="lt-LT"/>
    </w:rPr>
  </w:style>
  <w:style w:type="paragraph" w:styleId="Antrats">
    <w:name w:val="header"/>
    <w:basedOn w:val="prastasis"/>
    <w:link w:val="AntratsDiagrama"/>
    <w:rsid w:val="00C15D7E"/>
    <w:pPr>
      <w:tabs>
        <w:tab w:val="center" w:pos="4677"/>
        <w:tab w:val="right" w:pos="9355"/>
      </w:tabs>
    </w:pPr>
  </w:style>
  <w:style w:type="character" w:customStyle="1" w:styleId="AntratsDiagrama">
    <w:name w:val="Antraštės Diagrama"/>
    <w:basedOn w:val="Numatytasispastraiposriftas"/>
    <w:link w:val="Antrats"/>
    <w:rsid w:val="00C15D7E"/>
    <w:rPr>
      <w:rFonts w:ascii="Calibri" w:eastAsia="Calibri" w:hAnsi="Calibri" w:cs="Times New Roman"/>
      <w:lang w:val="ru-RU"/>
    </w:rPr>
  </w:style>
  <w:style w:type="character" w:styleId="Puslapionumeris">
    <w:name w:val="page number"/>
    <w:basedOn w:val="Numatytasispastraiposriftas"/>
    <w:rsid w:val="00C15D7E"/>
  </w:style>
  <w:style w:type="paragraph" w:customStyle="1" w:styleId="Default">
    <w:name w:val="Default"/>
    <w:rsid w:val="00C15D7E"/>
    <w:pPr>
      <w:autoSpaceDE w:val="0"/>
      <w:autoSpaceDN w:val="0"/>
      <w:adjustRightInd w:val="0"/>
      <w:spacing w:after="0" w:line="240" w:lineRule="auto"/>
    </w:pPr>
    <w:rPr>
      <w:rFonts w:ascii="EUAlbertina" w:eastAsia="Calibri" w:hAnsi="EUAlbertina" w:cs="EUAlbertina"/>
      <w:color w:val="000000"/>
      <w:sz w:val="24"/>
      <w:szCs w:val="24"/>
      <w:lang w:eastAsia="lt-LT"/>
    </w:rPr>
  </w:style>
  <w:style w:type="paragraph" w:customStyle="1" w:styleId="hyperlink1">
    <w:name w:val="hyperlink1"/>
    <w:rsid w:val="00C15D7E"/>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eastAsia="lt-LT"/>
    </w:rPr>
  </w:style>
  <w:style w:type="paragraph" w:styleId="Pagrindinistekstas3">
    <w:name w:val="Body Text 3"/>
    <w:basedOn w:val="prastasis"/>
    <w:link w:val="Pagrindinistekstas3Diagrama"/>
    <w:uiPriority w:val="99"/>
    <w:unhideWhenUsed/>
    <w:rsid w:val="00C15D7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C15D7E"/>
    <w:rPr>
      <w:rFonts w:ascii="Calibri" w:eastAsia="Calibri" w:hAnsi="Calibri" w:cs="Times New Roman"/>
      <w:sz w:val="16"/>
      <w:szCs w:val="16"/>
      <w:lang w:val="ru-RU"/>
    </w:rPr>
  </w:style>
  <w:style w:type="character" w:styleId="Komentaronuoroda">
    <w:name w:val="annotation reference"/>
    <w:basedOn w:val="Numatytasispastraiposriftas"/>
    <w:uiPriority w:val="99"/>
    <w:semiHidden/>
    <w:unhideWhenUsed/>
    <w:rsid w:val="009D0744"/>
    <w:rPr>
      <w:sz w:val="16"/>
      <w:szCs w:val="16"/>
    </w:rPr>
  </w:style>
  <w:style w:type="paragraph" w:styleId="Komentarotekstas">
    <w:name w:val="annotation text"/>
    <w:basedOn w:val="prastasis"/>
    <w:link w:val="KomentarotekstasDiagrama"/>
    <w:uiPriority w:val="99"/>
    <w:unhideWhenUsed/>
    <w:rsid w:val="009D0744"/>
    <w:pPr>
      <w:spacing w:line="240" w:lineRule="auto"/>
    </w:pPr>
    <w:rPr>
      <w:rFonts w:asciiTheme="minorHAnsi" w:eastAsiaTheme="minorHAnsi" w:hAnsiTheme="minorHAnsi" w:cstheme="minorBidi"/>
      <w:sz w:val="20"/>
      <w:szCs w:val="20"/>
      <w:lang w:val="lt-LT"/>
    </w:rPr>
  </w:style>
  <w:style w:type="character" w:customStyle="1" w:styleId="KomentarotekstasDiagrama">
    <w:name w:val="Komentaro tekstas Diagrama"/>
    <w:basedOn w:val="Numatytasispastraiposriftas"/>
    <w:link w:val="Komentarotekstas"/>
    <w:uiPriority w:val="99"/>
    <w:rsid w:val="009D0744"/>
    <w:rPr>
      <w:sz w:val="20"/>
      <w:szCs w:val="20"/>
    </w:rPr>
  </w:style>
  <w:style w:type="paragraph" w:styleId="Debesliotekstas">
    <w:name w:val="Balloon Text"/>
    <w:basedOn w:val="prastasis"/>
    <w:link w:val="DebesliotekstasDiagrama"/>
    <w:uiPriority w:val="99"/>
    <w:semiHidden/>
    <w:unhideWhenUsed/>
    <w:rsid w:val="009D0744"/>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D0744"/>
    <w:rPr>
      <w:rFonts w:ascii="Tahoma" w:eastAsia="Calibri" w:hAnsi="Tahoma" w:cs="Tahoma"/>
      <w:sz w:val="16"/>
      <w:szCs w:val="16"/>
      <w:lang w:val="ru-RU"/>
    </w:rPr>
  </w:style>
  <w:style w:type="paragraph" w:styleId="Komentarotema">
    <w:name w:val="annotation subject"/>
    <w:basedOn w:val="Komentarotekstas"/>
    <w:next w:val="Komentarotekstas"/>
    <w:link w:val="KomentarotemaDiagrama"/>
    <w:uiPriority w:val="99"/>
    <w:semiHidden/>
    <w:unhideWhenUsed/>
    <w:rsid w:val="00BB4A29"/>
    <w:rPr>
      <w:rFonts w:ascii="Calibri" w:eastAsia="Calibri" w:hAnsi="Calibri" w:cs="Times New Roman"/>
      <w:b/>
      <w:bCs/>
      <w:lang w:val="ru-RU"/>
    </w:rPr>
  </w:style>
  <w:style w:type="character" w:customStyle="1" w:styleId="KomentarotemaDiagrama">
    <w:name w:val="Komentaro tema Diagrama"/>
    <w:basedOn w:val="KomentarotekstasDiagrama"/>
    <w:link w:val="Komentarotema"/>
    <w:uiPriority w:val="99"/>
    <w:semiHidden/>
    <w:rsid w:val="00BB4A29"/>
    <w:rPr>
      <w:rFonts w:ascii="Calibri" w:eastAsia="Calibri" w:hAnsi="Calibri" w:cs="Times New Roman"/>
      <w:b/>
      <w:bCs/>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11"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mailto:vidmantas.tamulis@sumin.lt" TargetMode="External" Type="http://schemas.openxmlformats.org/officeDocument/2006/relationships/hyperlink"/>
<Relationship Id="rId7" Target="mailto:virginija.somkiene@sumin.lt" TargetMode="External" Type="http://schemas.openxmlformats.org/officeDocument/2006/relationships/hyperlink"/>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6881</Words>
  <Characters>3923</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2020-09-22T07:45:00Z</dcterms:created>
  <dc:creator>Bendras VTS2</dc:creator>
  <cp:lastModifiedBy>Virginija Šomkienė</cp:lastModifiedBy>
  <dcterms:modified xsi:type="dcterms:W3CDTF">2020-09-28T07:54:00Z</dcterms:modified>
  <cp:revision>8</cp:revision>
</cp:coreProperties>
</file>