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506D440C" w:rsidR="00EB5491" w:rsidRPr="00FD19ED" w:rsidRDefault="00EB5491" w:rsidP="00EB5491">
      <w:pPr>
        <w:jc w:val="right"/>
        <w:outlineLvl w:val="0"/>
        <w:rPr>
          <w:highlight w:val="yellow"/>
          <w:lang w:val="de-DE"/>
        </w:rPr>
      </w:pPr>
      <w:proofErr w:type="spellStart"/>
      <w:r w:rsidRPr="00103B75">
        <w:rPr>
          <w:lang w:val="de-DE"/>
        </w:rPr>
        <w:t>Brussels</w:t>
      </w:r>
      <w:proofErr w:type="spellEnd"/>
      <w:r w:rsidRPr="00103B75">
        <w:rPr>
          <w:lang w:val="de-DE"/>
        </w:rPr>
        <w:t xml:space="preserve">, </w:t>
      </w:r>
      <w:r w:rsidR="008862DB">
        <w:rPr>
          <w:lang w:val="de-DE"/>
        </w:rPr>
        <w:t>1 June</w:t>
      </w:r>
      <w:r w:rsidR="005503A8" w:rsidRPr="00E05560">
        <w:rPr>
          <w:lang w:val="de-DE"/>
        </w:rPr>
        <w:t xml:space="preserve"> </w:t>
      </w:r>
      <w:r w:rsidRPr="00E05560">
        <w:rPr>
          <w:lang w:val="de-DE"/>
        </w:rPr>
        <w:t>20</w:t>
      </w:r>
      <w:r w:rsidR="00BE2C54" w:rsidRPr="00E05560">
        <w:rPr>
          <w:lang w:val="de-DE"/>
        </w:rPr>
        <w:t>20</w:t>
      </w:r>
      <w:r w:rsidRPr="00E05560">
        <w:rPr>
          <w:lang w:val="de-DE"/>
        </w:rPr>
        <w:t xml:space="preserve"> </w:t>
      </w:r>
    </w:p>
    <w:p w14:paraId="6C42877E" w14:textId="1D1EFEDE" w:rsidR="00AA602E" w:rsidRPr="00103B75" w:rsidRDefault="007A63C1" w:rsidP="00AA602E">
      <w:pPr>
        <w:jc w:val="right"/>
        <w:outlineLvl w:val="0"/>
        <w:rPr>
          <w:i/>
          <w:sz w:val="20"/>
          <w:szCs w:val="20"/>
          <w:lang w:val="de-DE"/>
        </w:rPr>
      </w:pPr>
      <w:proofErr w:type="spellStart"/>
      <w:proofErr w:type="gramStart"/>
      <w:r w:rsidRPr="007A63C1">
        <w:rPr>
          <w:i/>
          <w:sz w:val="20"/>
          <w:szCs w:val="20"/>
          <w:lang w:val="de-DE"/>
        </w:rPr>
        <w:t>ecfin.cef.cpe</w:t>
      </w:r>
      <w:proofErr w:type="spellEnd"/>
      <w:r w:rsidRPr="007A63C1">
        <w:rPr>
          <w:i/>
          <w:sz w:val="20"/>
          <w:szCs w:val="20"/>
          <w:lang w:val="de-DE"/>
        </w:rPr>
        <w:t>(</w:t>
      </w:r>
      <w:proofErr w:type="gramEnd"/>
      <w:r w:rsidRPr="007A63C1">
        <w:rPr>
          <w:i/>
          <w:sz w:val="20"/>
          <w:szCs w:val="20"/>
          <w:lang w:val="de-DE"/>
        </w:rPr>
        <w:t>2020)3234779</w:t>
      </w:r>
    </w:p>
    <w:p w14:paraId="5F39B4DC" w14:textId="7A2DAECC" w:rsidR="009274C2" w:rsidRPr="00103B75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103B75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103B75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103B75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56E52C61" w:rsidR="00D31BA6" w:rsidRPr="00103B75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103B75">
        <w:rPr>
          <w:i/>
          <w:sz w:val="26"/>
          <w:szCs w:val="26"/>
          <w:lang w:val="de-DE"/>
        </w:rPr>
        <w:t>D</w:t>
      </w:r>
      <w:r w:rsidR="00D31BA6" w:rsidRPr="00103B75">
        <w:rPr>
          <w:i/>
          <w:sz w:val="26"/>
          <w:szCs w:val="26"/>
          <w:lang w:val="de-DE"/>
        </w:rPr>
        <w:t>raft</w:t>
      </w:r>
      <w:proofErr w:type="spellEnd"/>
      <w:r w:rsidR="00A734C2" w:rsidRPr="00103B75">
        <w:rPr>
          <w:i/>
          <w:sz w:val="26"/>
          <w:szCs w:val="26"/>
          <w:lang w:val="de-DE"/>
        </w:rPr>
        <w:t xml:space="preserve"> </w:t>
      </w:r>
      <w:bookmarkStart w:id="0" w:name="_GoBack"/>
      <w:bookmarkEnd w:id="0"/>
    </w:p>
    <w:p w14:paraId="20E6E609" w14:textId="15EC67A2" w:rsidR="00D31BA6" w:rsidRDefault="0037638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Eurogroup</w:t>
      </w:r>
      <w:r w:rsidR="00803A36">
        <w:rPr>
          <w:b/>
          <w:sz w:val="28"/>
          <w:szCs w:val="28"/>
          <w:lang w:val="en-GB"/>
        </w:rPr>
        <w:t xml:space="preserve"> </w:t>
      </w:r>
      <w:r w:rsidR="003E5555">
        <w:rPr>
          <w:b/>
          <w:sz w:val="28"/>
          <w:szCs w:val="28"/>
          <w:lang w:val="en-GB"/>
        </w:rPr>
        <w:t>agenda</w:t>
      </w:r>
    </w:p>
    <w:p w14:paraId="5513BC2A" w14:textId="1437D0D6" w:rsidR="00D31BA6" w:rsidRDefault="00741D5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FD19ED">
        <w:rPr>
          <w:b/>
          <w:sz w:val="28"/>
          <w:szCs w:val="28"/>
          <w:lang w:val="en-GB"/>
        </w:rPr>
        <w:t>1</w:t>
      </w:r>
      <w:r w:rsidR="00AB3A30">
        <w:rPr>
          <w:b/>
          <w:sz w:val="28"/>
          <w:szCs w:val="28"/>
          <w:lang w:val="en-GB"/>
        </w:rPr>
        <w:t xml:space="preserve"> </w:t>
      </w:r>
      <w:r w:rsidR="00FD19ED">
        <w:rPr>
          <w:b/>
          <w:sz w:val="28"/>
          <w:szCs w:val="28"/>
          <w:lang w:val="en-GB"/>
        </w:rPr>
        <w:t>June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5210BB4A" w:rsidR="00CE6B65" w:rsidRPr="00CE6B65" w:rsidRDefault="00B24C59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7354DA">
        <w:rPr>
          <w:b/>
          <w:i/>
          <w:lang w:val="en"/>
        </w:rPr>
        <w:t xml:space="preserve">, </w:t>
      </w:r>
      <w:r w:rsidR="00FB7D53" w:rsidRPr="001E60A3">
        <w:rPr>
          <w:b/>
          <w:i/>
          <w:lang w:val="en"/>
        </w:rPr>
        <w:t>1</w:t>
      </w:r>
      <w:r w:rsidR="002C2FB5" w:rsidRPr="001E60A3">
        <w:rPr>
          <w:b/>
          <w:i/>
          <w:lang w:val="en"/>
        </w:rPr>
        <w:t>5</w:t>
      </w:r>
      <w:r w:rsidR="005A2743" w:rsidRPr="001E60A3">
        <w:rPr>
          <w:b/>
          <w:i/>
          <w:lang w:val="en"/>
        </w:rPr>
        <w:t>:</w:t>
      </w:r>
      <w:r w:rsidR="002C2FB5" w:rsidRPr="001E60A3">
        <w:rPr>
          <w:b/>
          <w:i/>
          <w:lang w:val="en"/>
        </w:rPr>
        <w:t>0</w:t>
      </w:r>
      <w:r w:rsidR="00321190" w:rsidRPr="001E60A3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703D159B" w14:textId="5D6E783B" w:rsidR="00741D54" w:rsidRPr="00741D54" w:rsidRDefault="00741D54" w:rsidP="00741D5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Banking Union – euro area aspects</w:t>
      </w:r>
    </w:p>
    <w:p w14:paraId="7272C3FB" w14:textId="77777777" w:rsidR="00741D54" w:rsidRPr="00741D54" w:rsidRDefault="00741D54" w:rsidP="00741D54">
      <w:pPr>
        <w:suppressAutoHyphens w:val="0"/>
        <w:autoSpaceDE w:val="0"/>
        <w:autoSpaceDN w:val="0"/>
        <w:adjustRightInd w:val="0"/>
        <w:spacing w:before="240" w:after="240"/>
        <w:ind w:left="36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a.</w:t>
      </w:r>
      <w:r w:rsidRPr="00741D54">
        <w:rPr>
          <w:b/>
          <w:bCs/>
          <w:sz w:val="26"/>
          <w:szCs w:val="26"/>
        </w:rPr>
        <w:tab/>
        <w:t>Eleventh hearing of the Chair of the Supervisory Board</w:t>
      </w:r>
    </w:p>
    <w:p w14:paraId="1DDA855C" w14:textId="1B8F702C" w:rsidR="00741D54" w:rsidRDefault="00741D54" w:rsidP="00741D54">
      <w:pPr>
        <w:suppressAutoHyphens w:val="0"/>
        <w:autoSpaceDE w:val="0"/>
        <w:autoSpaceDN w:val="0"/>
        <w:adjustRightInd w:val="0"/>
        <w:spacing w:before="240" w:after="240"/>
        <w:ind w:left="36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b.</w:t>
      </w:r>
      <w:r w:rsidRPr="00741D54">
        <w:rPr>
          <w:b/>
          <w:bCs/>
          <w:sz w:val="26"/>
          <w:szCs w:val="26"/>
        </w:rPr>
        <w:tab/>
        <w:t xml:space="preserve">Reporting on recent </w:t>
      </w:r>
      <w:r w:rsidR="001E60A3">
        <w:rPr>
          <w:b/>
          <w:bCs/>
          <w:sz w:val="26"/>
          <w:szCs w:val="26"/>
        </w:rPr>
        <w:t>decisions</w:t>
      </w:r>
      <w:r w:rsidRPr="00741D54">
        <w:rPr>
          <w:b/>
          <w:bCs/>
          <w:sz w:val="26"/>
          <w:szCs w:val="26"/>
        </w:rPr>
        <w:t xml:space="preserve"> of the Single Resolution Board</w:t>
      </w:r>
    </w:p>
    <w:p w14:paraId="68CF0A85" w14:textId="6086F2D7" w:rsidR="00B6392F" w:rsidRDefault="00B6392F" w:rsidP="00B639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B6392F">
        <w:rPr>
          <w:b/>
          <w:bCs/>
          <w:sz w:val="26"/>
          <w:szCs w:val="26"/>
        </w:rPr>
        <w:t xml:space="preserve">Cyprus </w:t>
      </w:r>
      <w:r w:rsidR="00AC4411">
        <w:rPr>
          <w:b/>
          <w:bCs/>
          <w:sz w:val="26"/>
          <w:szCs w:val="26"/>
        </w:rPr>
        <w:t>Post Programme Surveillance – 8</w:t>
      </w:r>
      <w:r w:rsidRPr="00B6392F">
        <w:rPr>
          <w:b/>
          <w:bCs/>
          <w:sz w:val="26"/>
          <w:szCs w:val="26"/>
        </w:rPr>
        <w:t>th review</w:t>
      </w:r>
    </w:p>
    <w:p w14:paraId="206B20D3" w14:textId="5E844EFB" w:rsidR="00B6392F" w:rsidRPr="00B6392F" w:rsidRDefault="00B6392F" w:rsidP="00B639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</w:t>
      </w:r>
      <w:r w:rsidRPr="00B6392F">
        <w:rPr>
          <w:b/>
          <w:bCs/>
          <w:sz w:val="26"/>
          <w:szCs w:val="26"/>
        </w:rPr>
        <w:t>pain P</w:t>
      </w:r>
      <w:r w:rsidR="00AC4411">
        <w:rPr>
          <w:b/>
          <w:bCs/>
          <w:sz w:val="26"/>
          <w:szCs w:val="26"/>
        </w:rPr>
        <w:t>ost Programme Surveillance – 13</w:t>
      </w:r>
      <w:r w:rsidRPr="00B6392F">
        <w:rPr>
          <w:b/>
          <w:bCs/>
          <w:sz w:val="26"/>
          <w:szCs w:val="26"/>
        </w:rPr>
        <w:t xml:space="preserve">th review </w:t>
      </w:r>
    </w:p>
    <w:p w14:paraId="11016BC6" w14:textId="4501E9B7" w:rsidR="00FD19ED" w:rsidRPr="00FD19ED" w:rsidRDefault="00FD19ED" w:rsidP="00FD19E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Greece: S</w:t>
      </w:r>
      <w:r w:rsidRPr="00FD19ED">
        <w:rPr>
          <w:b/>
          <w:bCs/>
          <w:sz w:val="26"/>
          <w:szCs w:val="26"/>
        </w:rPr>
        <w:t>ixth enhanced surveillance report and policy contingent debt measures</w:t>
      </w:r>
    </w:p>
    <w:p w14:paraId="5C1157B7" w14:textId="3CA83FCF" w:rsidR="00FD19ED" w:rsidRDefault="00FD19ED" w:rsidP="00FD19E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FD19ED">
        <w:rPr>
          <w:b/>
          <w:bCs/>
          <w:sz w:val="26"/>
          <w:szCs w:val="26"/>
        </w:rPr>
        <w:t>Revised short term Eurogroup work programme</w:t>
      </w:r>
    </w:p>
    <w:p w14:paraId="2911AE6D" w14:textId="644EB4F5" w:rsidR="00BE2ED8" w:rsidRDefault="00192E4A" w:rsidP="00FD19E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FD19ED">
        <w:rPr>
          <w:b/>
          <w:bCs/>
          <w:sz w:val="26"/>
          <w:szCs w:val="26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3CAD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3CA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91355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6E5F"/>
    <w:rsid w:val="00767E67"/>
    <w:rsid w:val="00771E68"/>
    <w:rsid w:val="00772E41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3C1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83AA8"/>
    <w:rsid w:val="00884679"/>
    <w:rsid w:val="008854C0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5BD5"/>
    <w:rsid w:val="00A564E4"/>
    <w:rsid w:val="00A57911"/>
    <w:rsid w:val="00A57C8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5F44"/>
    <w:rsid w:val="00FC62F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."/>
  <w:listSeparator w:val=",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685C-F98D-4E4F-ABC0-4BD04C064F0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9e21ac1-4535-4720-af3f-7c68f52bb08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9090E-38EF-448C-96F9-C52BAC40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431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10</cp:revision>
  <cp:lastPrinted>2018-09-14T12:34:00Z</cp:lastPrinted>
  <dcterms:created xsi:type="dcterms:W3CDTF">2020-05-28T10:26:00Z</dcterms:created>
  <dcterms:modified xsi:type="dcterms:W3CDTF">2020-06-01T08:05:00Z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