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99DDD" w14:textId="77777777" w:rsidR="00127166" w:rsidRPr="00127166" w:rsidRDefault="00127166" w:rsidP="00127166">
      <w:pPr>
        <w:spacing w:after="0" w:line="240" w:lineRule="auto"/>
        <w:ind w:firstLine="7371"/>
        <w:rPr>
          <w:rFonts w:ascii="Times New Roman" w:hAnsi="Times New Roman"/>
          <w:b/>
          <w:bCs/>
          <w:sz w:val="24"/>
          <w:szCs w:val="24"/>
        </w:rPr>
      </w:pPr>
      <w:r w:rsidRPr="00127166">
        <w:rPr>
          <w:rFonts w:ascii="Times New Roman" w:hAnsi="Times New Roman"/>
          <w:b/>
          <w:bCs/>
          <w:sz w:val="24"/>
          <w:szCs w:val="24"/>
        </w:rPr>
        <w:t>Projekto</w:t>
      </w:r>
    </w:p>
    <w:p w14:paraId="494A0578" w14:textId="77777777" w:rsidR="00127166" w:rsidRPr="00127166" w:rsidRDefault="00127166" w:rsidP="00127166">
      <w:pPr>
        <w:spacing w:after="0" w:line="240" w:lineRule="auto"/>
        <w:ind w:firstLine="7371"/>
        <w:rPr>
          <w:rFonts w:ascii="Times New Roman" w:hAnsi="Times New Roman"/>
          <w:b/>
          <w:bCs/>
          <w:sz w:val="24"/>
          <w:szCs w:val="24"/>
        </w:rPr>
      </w:pPr>
      <w:r w:rsidRPr="00127166">
        <w:rPr>
          <w:rFonts w:ascii="Times New Roman" w:hAnsi="Times New Roman"/>
          <w:b/>
          <w:bCs/>
          <w:sz w:val="24"/>
          <w:szCs w:val="24"/>
        </w:rPr>
        <w:t>lyginamasis variantas</w:t>
      </w:r>
    </w:p>
    <w:p w14:paraId="39415EDC" w14:textId="77777777" w:rsidR="005D5751" w:rsidRPr="00127166" w:rsidRDefault="005D5751" w:rsidP="00127166">
      <w:pPr>
        <w:spacing w:after="0" w:line="240" w:lineRule="auto"/>
        <w:jc w:val="center"/>
        <w:rPr>
          <w:rFonts w:ascii="Times New Roman" w:hAnsi="Times New Roman" w:cs="Times New Roman"/>
          <w:b/>
          <w:sz w:val="24"/>
          <w:szCs w:val="24"/>
        </w:rPr>
      </w:pPr>
    </w:p>
    <w:p w14:paraId="1BE0FCEF" w14:textId="77777777" w:rsidR="005D5751" w:rsidRPr="00127166" w:rsidRDefault="005D5751" w:rsidP="00127166">
      <w:pPr>
        <w:spacing w:after="0" w:line="240" w:lineRule="auto"/>
        <w:jc w:val="center"/>
        <w:rPr>
          <w:rFonts w:ascii="Times New Roman" w:hAnsi="Times New Roman" w:cs="Times New Roman"/>
          <w:b/>
          <w:sz w:val="24"/>
          <w:szCs w:val="24"/>
        </w:rPr>
      </w:pPr>
      <w:r w:rsidRPr="00127166">
        <w:rPr>
          <w:rFonts w:ascii="Times New Roman" w:hAnsi="Times New Roman" w:cs="Times New Roman"/>
          <w:b/>
          <w:sz w:val="24"/>
          <w:szCs w:val="24"/>
        </w:rPr>
        <w:t>LIETUVOS RESPUBLIKOS</w:t>
      </w:r>
    </w:p>
    <w:p w14:paraId="21541C97" w14:textId="6B13346E" w:rsidR="005D5751" w:rsidRPr="00127166" w:rsidRDefault="005D5751" w:rsidP="00127166">
      <w:pPr>
        <w:spacing w:after="0" w:line="240" w:lineRule="auto"/>
        <w:jc w:val="center"/>
        <w:rPr>
          <w:rFonts w:ascii="Times New Roman" w:hAnsi="Times New Roman" w:cs="Times New Roman"/>
          <w:b/>
          <w:sz w:val="24"/>
          <w:szCs w:val="24"/>
        </w:rPr>
      </w:pPr>
      <w:r w:rsidRPr="00127166">
        <w:rPr>
          <w:rFonts w:ascii="Times New Roman" w:hAnsi="Times New Roman" w:cs="Times New Roman"/>
          <w:b/>
          <w:sz w:val="24"/>
          <w:szCs w:val="24"/>
        </w:rPr>
        <w:t xml:space="preserve">VARTOTOJŲ TEISIŲ APSAUGOS ĮSTATYMO NR. I-657 </w:t>
      </w:r>
      <w:r w:rsidR="00630D7E" w:rsidRPr="00132F5B">
        <w:rPr>
          <w:rFonts w:ascii="Times New Roman" w:hAnsi="Times New Roman" w:cs="Times New Roman"/>
          <w:b/>
          <w:sz w:val="24"/>
          <w:szCs w:val="24"/>
        </w:rPr>
        <w:t xml:space="preserve">2, </w:t>
      </w:r>
      <w:r w:rsidR="00EC56FD" w:rsidRPr="00132F5B">
        <w:rPr>
          <w:rFonts w:ascii="Times New Roman" w:hAnsi="Times New Roman" w:cs="Times New Roman"/>
          <w:b/>
          <w:sz w:val="24"/>
          <w:szCs w:val="24"/>
        </w:rPr>
        <w:t>12, 29</w:t>
      </w:r>
      <w:r w:rsidR="00EC56FD" w:rsidRPr="00132F5B">
        <w:rPr>
          <w:rFonts w:ascii="Times New Roman" w:hAnsi="Times New Roman" w:cs="Times New Roman"/>
          <w:b/>
          <w:sz w:val="24"/>
          <w:szCs w:val="24"/>
          <w:vertAlign w:val="superscript"/>
        </w:rPr>
        <w:t>4</w:t>
      </w:r>
      <w:r w:rsidR="00EC56FD" w:rsidRPr="00132F5B">
        <w:rPr>
          <w:rFonts w:ascii="Times New Roman" w:hAnsi="Times New Roman" w:cs="Times New Roman"/>
          <w:b/>
          <w:sz w:val="24"/>
          <w:szCs w:val="24"/>
        </w:rPr>
        <w:t>, 40</w:t>
      </w:r>
      <w:r w:rsidR="007B54A1">
        <w:rPr>
          <w:rFonts w:ascii="Times New Roman" w:hAnsi="Times New Roman" w:cs="Times New Roman"/>
          <w:b/>
          <w:sz w:val="24"/>
          <w:szCs w:val="24"/>
        </w:rPr>
        <w:t> </w:t>
      </w:r>
      <w:r w:rsidRPr="00127166">
        <w:rPr>
          <w:rFonts w:ascii="Times New Roman" w:hAnsi="Times New Roman" w:cs="Times New Roman"/>
          <w:b/>
          <w:sz w:val="24"/>
          <w:szCs w:val="24"/>
        </w:rPr>
        <w:t>STRAIPSNIŲ</w:t>
      </w:r>
      <w:r w:rsidR="00BB1D2D">
        <w:rPr>
          <w:rFonts w:ascii="Times New Roman" w:hAnsi="Times New Roman" w:cs="Times New Roman"/>
          <w:b/>
          <w:sz w:val="24"/>
          <w:szCs w:val="24"/>
        </w:rPr>
        <w:t>,</w:t>
      </w:r>
      <w:r w:rsidR="00D12380" w:rsidRPr="00127166">
        <w:rPr>
          <w:rFonts w:ascii="Times New Roman" w:hAnsi="Times New Roman" w:cs="Times New Roman"/>
          <w:b/>
          <w:sz w:val="24"/>
          <w:szCs w:val="24"/>
        </w:rPr>
        <w:t xml:space="preserve"> PRIEDO</w:t>
      </w:r>
      <w:r w:rsidRPr="00127166">
        <w:rPr>
          <w:rFonts w:ascii="Times New Roman" w:hAnsi="Times New Roman" w:cs="Times New Roman"/>
          <w:b/>
          <w:sz w:val="24"/>
          <w:szCs w:val="24"/>
        </w:rPr>
        <w:t xml:space="preserve"> PAKEITIMO IR ĮSTATYMO PAPILDYMO </w:t>
      </w:r>
      <w:r w:rsidR="00132F5B" w:rsidRPr="00132F5B">
        <w:rPr>
          <w:rFonts w:ascii="Times New Roman" w:hAnsi="Times New Roman" w:cs="Times New Roman"/>
          <w:b/>
          <w:sz w:val="24"/>
          <w:szCs w:val="24"/>
        </w:rPr>
        <w:t>44</w:t>
      </w:r>
      <w:r w:rsidR="00132F5B" w:rsidRPr="00132F5B">
        <w:rPr>
          <w:rFonts w:ascii="Times New Roman" w:hAnsi="Times New Roman" w:cs="Times New Roman"/>
          <w:b/>
          <w:sz w:val="24"/>
          <w:szCs w:val="24"/>
          <w:vertAlign w:val="superscript"/>
        </w:rPr>
        <w:t>1</w:t>
      </w:r>
      <w:r w:rsidR="007B54A1">
        <w:rPr>
          <w:rFonts w:ascii="Times New Roman" w:hAnsi="Times New Roman" w:cs="Times New Roman"/>
          <w:b/>
          <w:sz w:val="24"/>
          <w:szCs w:val="24"/>
        </w:rPr>
        <w:t> </w:t>
      </w:r>
      <w:r w:rsidR="00132F5B" w:rsidRPr="00132F5B">
        <w:rPr>
          <w:rFonts w:ascii="Times New Roman" w:hAnsi="Times New Roman" w:cs="Times New Roman"/>
          <w:b/>
          <w:sz w:val="24"/>
          <w:szCs w:val="24"/>
        </w:rPr>
        <w:t>STRAIPSNIU</w:t>
      </w:r>
      <w:r w:rsidR="00132F5B" w:rsidRPr="00127166">
        <w:rPr>
          <w:rFonts w:ascii="Times New Roman" w:hAnsi="Times New Roman" w:cs="Times New Roman"/>
          <w:b/>
          <w:sz w:val="24"/>
          <w:szCs w:val="24"/>
        </w:rPr>
        <w:t xml:space="preserve"> </w:t>
      </w:r>
      <w:r w:rsidR="00132F5B">
        <w:rPr>
          <w:rFonts w:ascii="Times New Roman" w:hAnsi="Times New Roman" w:cs="Times New Roman"/>
          <w:b/>
          <w:sz w:val="24"/>
          <w:szCs w:val="24"/>
        </w:rPr>
        <w:t xml:space="preserve">IR </w:t>
      </w:r>
      <w:r w:rsidR="007B54A1">
        <w:rPr>
          <w:rFonts w:ascii="Times New Roman" w:hAnsi="Times New Roman" w:cs="Times New Roman"/>
          <w:b/>
          <w:sz w:val="24"/>
          <w:szCs w:val="24"/>
        </w:rPr>
        <w:t>DEŠIMTUOJU </w:t>
      </w:r>
      <w:r w:rsidR="00127166" w:rsidRPr="00127166">
        <w:rPr>
          <w:rFonts w:ascii="Times New Roman" w:hAnsi="Times New Roman" w:cs="Times New Roman"/>
          <w:b/>
          <w:sz w:val="24"/>
          <w:szCs w:val="24"/>
        </w:rPr>
        <w:t>SKIRSNIU</w:t>
      </w:r>
    </w:p>
    <w:p w14:paraId="32D99670" w14:textId="77777777" w:rsidR="005D5751" w:rsidRPr="00127166" w:rsidRDefault="005D5751" w:rsidP="00127166">
      <w:pPr>
        <w:spacing w:after="0" w:line="240" w:lineRule="auto"/>
        <w:jc w:val="center"/>
        <w:rPr>
          <w:rFonts w:ascii="Times New Roman" w:hAnsi="Times New Roman" w:cs="Times New Roman"/>
          <w:b/>
          <w:sz w:val="24"/>
          <w:szCs w:val="24"/>
        </w:rPr>
      </w:pPr>
      <w:r w:rsidRPr="00127166">
        <w:rPr>
          <w:rFonts w:ascii="Times New Roman" w:hAnsi="Times New Roman" w:cs="Times New Roman"/>
          <w:b/>
          <w:sz w:val="24"/>
          <w:szCs w:val="24"/>
        </w:rPr>
        <w:t>ĮSTATYMAS</w:t>
      </w:r>
    </w:p>
    <w:p w14:paraId="606D0866" w14:textId="77777777" w:rsidR="006E04B1" w:rsidRPr="00127166" w:rsidRDefault="005D7107" w:rsidP="00127166">
      <w:pPr>
        <w:spacing w:after="0" w:line="240" w:lineRule="auto"/>
        <w:jc w:val="center"/>
        <w:rPr>
          <w:rFonts w:ascii="Times New Roman" w:hAnsi="Times New Roman" w:cs="Times New Roman"/>
          <w:sz w:val="24"/>
          <w:szCs w:val="24"/>
        </w:rPr>
      </w:pPr>
    </w:p>
    <w:p w14:paraId="51E8165B" w14:textId="77777777" w:rsidR="0051223A" w:rsidRPr="00127166" w:rsidRDefault="0051223A" w:rsidP="00127166">
      <w:pPr>
        <w:spacing w:after="0" w:line="240" w:lineRule="auto"/>
        <w:jc w:val="center"/>
        <w:rPr>
          <w:rFonts w:ascii="Times New Roman" w:hAnsi="Times New Roman" w:cs="Times New Roman"/>
          <w:sz w:val="24"/>
          <w:szCs w:val="24"/>
        </w:rPr>
      </w:pPr>
      <w:r w:rsidRPr="00127166">
        <w:rPr>
          <w:rFonts w:ascii="Times New Roman" w:hAnsi="Times New Roman" w:cs="Times New Roman"/>
          <w:sz w:val="24"/>
          <w:szCs w:val="24"/>
        </w:rPr>
        <w:t>2019 m.</w:t>
      </w:r>
      <w:r w:rsidRPr="00127166">
        <w:rPr>
          <w:rFonts w:ascii="Times New Roman" w:hAnsi="Times New Roman" w:cs="Times New Roman"/>
          <w:sz w:val="24"/>
          <w:szCs w:val="24"/>
        </w:rPr>
        <w:tab/>
      </w:r>
      <w:r w:rsidRPr="00127166">
        <w:rPr>
          <w:rFonts w:ascii="Times New Roman" w:hAnsi="Times New Roman" w:cs="Times New Roman"/>
          <w:sz w:val="24"/>
          <w:szCs w:val="24"/>
        </w:rPr>
        <w:tab/>
        <w:t xml:space="preserve">d. Nr. </w:t>
      </w:r>
    </w:p>
    <w:p w14:paraId="4FAE9113" w14:textId="77777777" w:rsidR="0051223A" w:rsidRDefault="0051223A" w:rsidP="00127166">
      <w:pPr>
        <w:spacing w:after="0" w:line="240" w:lineRule="auto"/>
        <w:jc w:val="center"/>
        <w:rPr>
          <w:rFonts w:ascii="Times New Roman" w:hAnsi="Times New Roman" w:cs="Times New Roman"/>
          <w:sz w:val="24"/>
          <w:szCs w:val="24"/>
        </w:rPr>
      </w:pPr>
      <w:r w:rsidRPr="00127166">
        <w:rPr>
          <w:rFonts w:ascii="Times New Roman" w:hAnsi="Times New Roman" w:cs="Times New Roman"/>
          <w:sz w:val="24"/>
          <w:szCs w:val="24"/>
        </w:rPr>
        <w:t>Vilnius</w:t>
      </w:r>
    </w:p>
    <w:p w14:paraId="5AF5116A" w14:textId="77777777" w:rsidR="00127166" w:rsidRPr="00127166" w:rsidRDefault="00127166" w:rsidP="00127166">
      <w:pPr>
        <w:spacing w:after="0" w:line="240" w:lineRule="auto"/>
        <w:jc w:val="center"/>
        <w:rPr>
          <w:rFonts w:ascii="Times New Roman" w:hAnsi="Times New Roman" w:cs="Times New Roman"/>
          <w:sz w:val="24"/>
          <w:szCs w:val="24"/>
        </w:rPr>
      </w:pPr>
    </w:p>
    <w:p w14:paraId="17466671" w14:textId="02D4B913" w:rsidR="00273D33" w:rsidRDefault="00273D33" w:rsidP="00273D3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 straipsnis. </w:t>
      </w:r>
      <w:r w:rsidRPr="00914B4D">
        <w:rPr>
          <w:rFonts w:ascii="Times New Roman" w:hAnsi="Times New Roman" w:cs="Times New Roman"/>
          <w:b/>
          <w:sz w:val="24"/>
          <w:szCs w:val="24"/>
        </w:rPr>
        <w:t>2 straipsnio pakeitimas</w:t>
      </w:r>
    </w:p>
    <w:p w14:paraId="35CCADF9" w14:textId="36349885" w:rsidR="00273D33" w:rsidRDefault="00273D33" w:rsidP="00273D3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Papildyti 2 straipsnį 25 dalimi:</w:t>
      </w:r>
    </w:p>
    <w:p w14:paraId="0E9982A0" w14:textId="5E7B5618" w:rsidR="00A84A0F" w:rsidRPr="00273D33" w:rsidRDefault="00273D33" w:rsidP="00127166">
      <w:pPr>
        <w:spacing w:after="0" w:line="240" w:lineRule="auto"/>
        <w:ind w:firstLine="851"/>
        <w:jc w:val="both"/>
        <w:rPr>
          <w:rFonts w:ascii="Times New Roman" w:hAnsi="Times New Roman" w:cs="Times New Roman"/>
          <w:b/>
          <w:sz w:val="24"/>
          <w:szCs w:val="24"/>
        </w:rPr>
      </w:pPr>
      <w:r>
        <w:rPr>
          <w:rFonts w:ascii="Times New Roman" w:hAnsi="Times New Roman" w:cs="Times New Roman"/>
          <w:sz w:val="24"/>
          <w:szCs w:val="24"/>
        </w:rPr>
        <w:t>„</w:t>
      </w:r>
      <w:r w:rsidRPr="00273D33">
        <w:rPr>
          <w:rFonts w:ascii="Times New Roman" w:hAnsi="Times New Roman" w:cs="Times New Roman"/>
          <w:b/>
          <w:sz w:val="24"/>
          <w:szCs w:val="24"/>
        </w:rPr>
        <w:t xml:space="preserve">25. </w:t>
      </w:r>
      <w:r w:rsidR="00BB1D2D">
        <w:rPr>
          <w:rFonts w:ascii="Times New Roman" w:hAnsi="Times New Roman" w:cs="Times New Roman"/>
          <w:b/>
          <w:sz w:val="24"/>
          <w:szCs w:val="24"/>
        </w:rPr>
        <w:t>Šiame įstatyme vartojama sąvoka „e</w:t>
      </w:r>
      <w:r w:rsidR="00A84A0F" w:rsidRPr="00273D33">
        <w:rPr>
          <w:rStyle w:val="bold"/>
          <w:rFonts w:ascii="Times New Roman" w:hAnsi="Times New Roman" w:cs="Times New Roman"/>
          <w:sz w:val="24"/>
          <w:szCs w:val="24"/>
        </w:rPr>
        <w:t>lektroninė sąsaja</w:t>
      </w:r>
      <w:r w:rsidR="00BB1D2D">
        <w:rPr>
          <w:rStyle w:val="bold"/>
          <w:rFonts w:ascii="Times New Roman" w:hAnsi="Times New Roman" w:cs="Times New Roman"/>
          <w:sz w:val="24"/>
          <w:szCs w:val="24"/>
        </w:rPr>
        <w:t>“</w:t>
      </w:r>
      <w:r w:rsidR="00A84A0F" w:rsidRPr="00D34418">
        <w:rPr>
          <w:rStyle w:val="bold"/>
          <w:rFonts w:ascii="Times New Roman" w:hAnsi="Times New Roman" w:cs="Times New Roman"/>
          <w:sz w:val="24"/>
          <w:szCs w:val="24"/>
        </w:rPr>
        <w:t xml:space="preserve"> </w:t>
      </w:r>
      <w:r w:rsidR="00D34418" w:rsidRPr="00D34418">
        <w:rPr>
          <w:rStyle w:val="bold"/>
          <w:rFonts w:ascii="Times New Roman" w:hAnsi="Times New Roman" w:cs="Times New Roman"/>
          <w:sz w:val="24"/>
          <w:szCs w:val="24"/>
        </w:rPr>
        <w:t xml:space="preserve">suprantama </w:t>
      </w:r>
      <w:r w:rsidR="00BB1D2D">
        <w:rPr>
          <w:rStyle w:val="bold"/>
          <w:rFonts w:ascii="Times New Roman" w:hAnsi="Times New Roman" w:cs="Times New Roman"/>
          <w:sz w:val="24"/>
          <w:szCs w:val="24"/>
        </w:rPr>
        <w:t xml:space="preserve">taip, </w:t>
      </w:r>
      <w:r w:rsidR="00D34418" w:rsidRPr="00D34418">
        <w:rPr>
          <w:rStyle w:val="bold"/>
          <w:rFonts w:ascii="Times New Roman" w:hAnsi="Times New Roman" w:cs="Times New Roman"/>
          <w:sz w:val="24"/>
          <w:szCs w:val="24"/>
        </w:rPr>
        <w:t xml:space="preserve">kaip </w:t>
      </w:r>
      <w:r w:rsidR="006C4EE4">
        <w:rPr>
          <w:rStyle w:val="bold"/>
          <w:rFonts w:ascii="Times New Roman" w:hAnsi="Times New Roman" w:cs="Times New Roman"/>
          <w:sz w:val="24"/>
          <w:szCs w:val="24"/>
        </w:rPr>
        <w:t xml:space="preserve">ji </w:t>
      </w:r>
      <w:r w:rsidR="00D34418" w:rsidRPr="00D34418">
        <w:rPr>
          <w:rStyle w:val="bold"/>
          <w:rFonts w:ascii="Times New Roman" w:hAnsi="Times New Roman" w:cs="Times New Roman"/>
          <w:sz w:val="24"/>
          <w:szCs w:val="24"/>
        </w:rPr>
        <w:t>apibrėžta</w:t>
      </w:r>
      <w:r w:rsidR="00D34418">
        <w:rPr>
          <w:rStyle w:val="bold"/>
          <w:rFonts w:ascii="Times New Roman" w:hAnsi="Times New Roman" w:cs="Times New Roman"/>
          <w:b w:val="0"/>
          <w:sz w:val="24"/>
          <w:szCs w:val="24"/>
        </w:rPr>
        <w:t xml:space="preserve"> </w:t>
      </w:r>
      <w:r w:rsidR="006937C3">
        <w:rPr>
          <w:rStyle w:val="bold"/>
          <w:rFonts w:ascii="Times New Roman" w:hAnsi="Times New Roman" w:cs="Times New Roman"/>
          <w:sz w:val="24"/>
          <w:szCs w:val="24"/>
        </w:rPr>
        <w:t>R</w:t>
      </w:r>
      <w:r w:rsidR="00D34418" w:rsidRPr="008F2324">
        <w:rPr>
          <w:rFonts w:ascii="Times New Roman" w:hAnsi="Times New Roman" w:cs="Times New Roman"/>
          <w:b/>
          <w:sz w:val="24"/>
          <w:szCs w:val="24"/>
        </w:rPr>
        <w:t>eglament</w:t>
      </w:r>
      <w:r w:rsidR="00780499">
        <w:rPr>
          <w:rFonts w:ascii="Times New Roman" w:hAnsi="Times New Roman" w:cs="Times New Roman"/>
          <w:b/>
          <w:sz w:val="24"/>
          <w:szCs w:val="24"/>
        </w:rPr>
        <w:t>e</w:t>
      </w:r>
      <w:r w:rsidR="007B54A1">
        <w:rPr>
          <w:rFonts w:ascii="Times New Roman" w:hAnsi="Times New Roman" w:cs="Times New Roman"/>
          <w:b/>
          <w:sz w:val="24"/>
          <w:szCs w:val="24"/>
        </w:rPr>
        <w:t xml:space="preserve"> (ES) </w:t>
      </w:r>
      <w:r w:rsidR="00D34418" w:rsidRPr="008F2324">
        <w:rPr>
          <w:rFonts w:ascii="Times New Roman" w:hAnsi="Times New Roman" w:cs="Times New Roman"/>
          <w:b/>
          <w:sz w:val="24"/>
          <w:szCs w:val="24"/>
        </w:rPr>
        <w:t>2017/2394</w:t>
      </w:r>
      <w:r>
        <w:rPr>
          <w:rFonts w:ascii="Times New Roman" w:hAnsi="Times New Roman" w:cs="Times New Roman"/>
          <w:b/>
          <w:sz w:val="24"/>
          <w:szCs w:val="24"/>
        </w:rPr>
        <w:t>.</w:t>
      </w:r>
      <w:r w:rsidRPr="00273D33">
        <w:rPr>
          <w:rFonts w:ascii="Times New Roman" w:hAnsi="Times New Roman" w:cs="Times New Roman"/>
          <w:sz w:val="24"/>
          <w:szCs w:val="24"/>
        </w:rPr>
        <w:t>“</w:t>
      </w:r>
    </w:p>
    <w:p w14:paraId="3234DCF6" w14:textId="77777777" w:rsidR="00A84A0F" w:rsidRPr="00127166" w:rsidRDefault="00A84A0F" w:rsidP="00127166">
      <w:pPr>
        <w:spacing w:after="0" w:line="240" w:lineRule="auto"/>
        <w:ind w:firstLine="851"/>
        <w:jc w:val="both"/>
        <w:rPr>
          <w:rFonts w:ascii="Times New Roman" w:hAnsi="Times New Roman" w:cs="Times New Roman"/>
          <w:b/>
          <w:sz w:val="24"/>
          <w:szCs w:val="24"/>
        </w:rPr>
      </w:pPr>
    </w:p>
    <w:p w14:paraId="770074F1" w14:textId="7D8365C7" w:rsidR="00914B4D" w:rsidRPr="00914B4D" w:rsidRDefault="00C85DE3" w:rsidP="00092CD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00EC56FD">
        <w:rPr>
          <w:rFonts w:ascii="Times New Roman" w:hAnsi="Times New Roman" w:cs="Times New Roman"/>
          <w:b/>
          <w:sz w:val="24"/>
          <w:szCs w:val="24"/>
        </w:rPr>
        <w:t xml:space="preserve">straipsnis. </w:t>
      </w:r>
      <w:r w:rsidR="00914B4D" w:rsidRPr="00914B4D">
        <w:rPr>
          <w:rFonts w:ascii="Times New Roman" w:hAnsi="Times New Roman" w:cs="Times New Roman"/>
          <w:b/>
          <w:sz w:val="24"/>
          <w:szCs w:val="24"/>
        </w:rPr>
        <w:t>12 straipsnio pakeitimas</w:t>
      </w:r>
    </w:p>
    <w:p w14:paraId="67934918" w14:textId="77777777" w:rsidR="00914B4D" w:rsidRPr="00914B4D" w:rsidRDefault="00914B4D" w:rsidP="00914B4D">
      <w:pPr>
        <w:spacing w:after="0" w:line="240" w:lineRule="auto"/>
        <w:ind w:firstLine="851"/>
        <w:jc w:val="both"/>
        <w:rPr>
          <w:rFonts w:ascii="Times New Roman" w:hAnsi="Times New Roman" w:cs="Times New Roman"/>
          <w:sz w:val="24"/>
          <w:szCs w:val="24"/>
        </w:rPr>
      </w:pPr>
      <w:r w:rsidRPr="00914B4D">
        <w:rPr>
          <w:rFonts w:ascii="Times New Roman" w:hAnsi="Times New Roman" w:cs="Times New Roman"/>
          <w:sz w:val="24"/>
          <w:szCs w:val="24"/>
        </w:rPr>
        <w:t>1. Pakeisti 12 straipsnio 1 dalies 12 punktą ir jį išdėstyti taip:</w:t>
      </w:r>
    </w:p>
    <w:p w14:paraId="18680E30" w14:textId="33D3BBED" w:rsidR="00914B4D" w:rsidRDefault="00914B4D" w:rsidP="008F2324">
      <w:pPr>
        <w:spacing w:after="0" w:line="240" w:lineRule="auto"/>
        <w:ind w:firstLine="851"/>
        <w:jc w:val="both"/>
        <w:rPr>
          <w:rFonts w:ascii="Times New Roman" w:hAnsi="Times New Roman" w:cs="Times New Roman"/>
          <w:sz w:val="24"/>
          <w:szCs w:val="24"/>
        </w:rPr>
      </w:pPr>
      <w:r w:rsidRPr="00914B4D">
        <w:rPr>
          <w:rFonts w:ascii="Times New Roman" w:hAnsi="Times New Roman" w:cs="Times New Roman"/>
          <w:sz w:val="24"/>
          <w:szCs w:val="24"/>
        </w:rPr>
        <w:t xml:space="preserve">„12) </w:t>
      </w:r>
      <w:r w:rsidRPr="00015522">
        <w:rPr>
          <w:rFonts w:ascii="Times New Roman" w:hAnsi="Times New Roman" w:cs="Times New Roman"/>
          <w:strike/>
          <w:sz w:val="24"/>
          <w:szCs w:val="24"/>
        </w:rPr>
        <w:t xml:space="preserve">kartu su Europos Komisija ir kitų Europos Sąjungos valstybių narių nacionalinėmis </w:t>
      </w:r>
      <w:r w:rsidRPr="00EC56FD">
        <w:rPr>
          <w:rFonts w:ascii="Times New Roman" w:hAnsi="Times New Roman" w:cs="Times New Roman"/>
          <w:strike/>
          <w:sz w:val="24"/>
          <w:szCs w:val="24"/>
        </w:rPr>
        <w:t xml:space="preserve">institucijomis </w:t>
      </w:r>
      <w:r w:rsidRPr="006B7C1D">
        <w:rPr>
          <w:rFonts w:ascii="Times New Roman" w:hAnsi="Times New Roman" w:cs="Times New Roman"/>
          <w:sz w:val="24"/>
          <w:szCs w:val="24"/>
        </w:rPr>
        <w:t>įgyvendina</w:t>
      </w:r>
      <w:r w:rsidRPr="00EC56FD">
        <w:rPr>
          <w:rFonts w:ascii="Times New Roman" w:hAnsi="Times New Roman" w:cs="Times New Roman"/>
          <w:strike/>
          <w:sz w:val="24"/>
          <w:szCs w:val="24"/>
        </w:rPr>
        <w:t xml:space="preserve"> </w:t>
      </w:r>
      <w:r w:rsidR="008F2324" w:rsidRPr="00EC56FD">
        <w:rPr>
          <w:rFonts w:ascii="Times New Roman" w:hAnsi="Times New Roman" w:cs="Times New Roman"/>
          <w:strike/>
          <w:sz w:val="24"/>
          <w:szCs w:val="24"/>
        </w:rPr>
        <w:t>2004</w:t>
      </w:r>
      <w:r w:rsidR="008F2324" w:rsidRPr="008F2324">
        <w:rPr>
          <w:rFonts w:ascii="Times New Roman" w:hAnsi="Times New Roman" w:cs="Times New Roman"/>
          <w:strike/>
          <w:sz w:val="24"/>
          <w:szCs w:val="24"/>
        </w:rPr>
        <w:t xml:space="preserve"> m. spalio 27 d. Europos Parlamento ir Tarybos reglamentą (EB) Nr. 2006/2004 dėl nacionalinių institucijų, atsakingų už vartotojų apsaugos teisės aktų vykdymą, bendradarbiavimo (toliau – Reglamentas (EB) Nr. 2006/2004)</w:t>
      </w:r>
      <w:r w:rsidR="008F2324">
        <w:rPr>
          <w:rFonts w:ascii="Times New Roman" w:hAnsi="Times New Roman" w:cs="Times New Roman"/>
          <w:sz w:val="24"/>
          <w:szCs w:val="24"/>
        </w:rPr>
        <w:t xml:space="preserve"> </w:t>
      </w:r>
      <w:r w:rsidR="006937C3">
        <w:rPr>
          <w:rFonts w:ascii="Times New Roman" w:hAnsi="Times New Roman" w:cs="Times New Roman"/>
          <w:b/>
          <w:sz w:val="24"/>
          <w:szCs w:val="24"/>
        </w:rPr>
        <w:t>R</w:t>
      </w:r>
      <w:r w:rsidRPr="008F2324">
        <w:rPr>
          <w:rFonts w:ascii="Times New Roman" w:hAnsi="Times New Roman" w:cs="Times New Roman"/>
          <w:b/>
          <w:sz w:val="24"/>
          <w:szCs w:val="24"/>
        </w:rPr>
        <w:t>eglament</w:t>
      </w:r>
      <w:r w:rsidR="00D34418">
        <w:rPr>
          <w:rFonts w:ascii="Times New Roman" w:hAnsi="Times New Roman" w:cs="Times New Roman"/>
          <w:b/>
          <w:sz w:val="24"/>
          <w:szCs w:val="24"/>
        </w:rPr>
        <w:t>ą</w:t>
      </w:r>
      <w:r w:rsidRPr="008F2324">
        <w:rPr>
          <w:rFonts w:ascii="Times New Roman" w:hAnsi="Times New Roman" w:cs="Times New Roman"/>
          <w:b/>
          <w:sz w:val="24"/>
          <w:szCs w:val="24"/>
        </w:rPr>
        <w:t xml:space="preserve"> (ES)</w:t>
      </w:r>
      <w:r w:rsidR="00D13D3A">
        <w:rPr>
          <w:rFonts w:ascii="Times New Roman" w:hAnsi="Times New Roman" w:cs="Times New Roman"/>
          <w:b/>
          <w:sz w:val="24"/>
          <w:szCs w:val="24"/>
        </w:rPr>
        <w:t> </w:t>
      </w:r>
      <w:r w:rsidRPr="008F2324">
        <w:rPr>
          <w:rFonts w:ascii="Times New Roman" w:hAnsi="Times New Roman" w:cs="Times New Roman"/>
          <w:b/>
          <w:sz w:val="24"/>
          <w:szCs w:val="24"/>
        </w:rPr>
        <w:t>2017/2394</w:t>
      </w:r>
      <w:r w:rsidRPr="00914B4D">
        <w:rPr>
          <w:rFonts w:ascii="Times New Roman" w:hAnsi="Times New Roman" w:cs="Times New Roman"/>
          <w:sz w:val="24"/>
          <w:szCs w:val="24"/>
        </w:rPr>
        <w:t xml:space="preserve"> ir </w:t>
      </w:r>
      <w:r w:rsidRPr="00DF706B">
        <w:rPr>
          <w:rFonts w:ascii="Times New Roman" w:hAnsi="Times New Roman" w:cs="Times New Roman"/>
          <w:strike/>
          <w:sz w:val="24"/>
          <w:szCs w:val="24"/>
        </w:rPr>
        <w:t>2013 m. gegužės 21 d. Europos Parlamento ir Tarybos reglamentą (ES)</w:t>
      </w:r>
      <w:r w:rsidR="00D13D3A" w:rsidRPr="00DF706B">
        <w:rPr>
          <w:rFonts w:ascii="Times New Roman" w:hAnsi="Times New Roman" w:cs="Times New Roman"/>
          <w:strike/>
          <w:sz w:val="24"/>
          <w:szCs w:val="24"/>
        </w:rPr>
        <w:t> </w:t>
      </w:r>
      <w:r w:rsidRPr="00DF706B">
        <w:rPr>
          <w:rFonts w:ascii="Times New Roman" w:hAnsi="Times New Roman" w:cs="Times New Roman"/>
          <w:strike/>
          <w:sz w:val="24"/>
          <w:szCs w:val="24"/>
        </w:rPr>
        <w:t>Nr.</w:t>
      </w:r>
      <w:r w:rsidR="00D13D3A" w:rsidRPr="00DF706B">
        <w:rPr>
          <w:rFonts w:ascii="Times New Roman" w:hAnsi="Times New Roman" w:cs="Times New Roman"/>
          <w:strike/>
          <w:sz w:val="24"/>
          <w:szCs w:val="24"/>
        </w:rPr>
        <w:t> </w:t>
      </w:r>
      <w:r w:rsidRPr="00DF706B">
        <w:rPr>
          <w:rFonts w:ascii="Times New Roman" w:hAnsi="Times New Roman" w:cs="Times New Roman"/>
          <w:strike/>
          <w:sz w:val="24"/>
          <w:szCs w:val="24"/>
        </w:rPr>
        <w:t>524/2013 dėl elektroninio vartotojų ginčų sprendimo, kuriuo iš dalies keičiami Reglamentas (EB) Nr.</w:t>
      </w:r>
      <w:r w:rsidR="008D099F" w:rsidRPr="00DF706B">
        <w:rPr>
          <w:rFonts w:ascii="Times New Roman" w:hAnsi="Times New Roman" w:cs="Times New Roman"/>
          <w:strike/>
          <w:sz w:val="24"/>
          <w:szCs w:val="24"/>
        </w:rPr>
        <w:t> </w:t>
      </w:r>
      <w:r w:rsidRPr="00DF706B">
        <w:rPr>
          <w:rFonts w:ascii="Times New Roman" w:hAnsi="Times New Roman" w:cs="Times New Roman"/>
          <w:strike/>
          <w:sz w:val="24"/>
          <w:szCs w:val="24"/>
        </w:rPr>
        <w:t>2006/2004 ir Direktyva 2009/22/EB (toliau –</w:t>
      </w:r>
      <w:r w:rsidRPr="00914B4D">
        <w:rPr>
          <w:rFonts w:ascii="Times New Roman" w:hAnsi="Times New Roman" w:cs="Times New Roman"/>
          <w:sz w:val="24"/>
          <w:szCs w:val="24"/>
        </w:rPr>
        <w:t xml:space="preserve"> </w:t>
      </w:r>
      <w:r w:rsidRPr="00EB3DC2">
        <w:rPr>
          <w:rFonts w:ascii="Times New Roman" w:hAnsi="Times New Roman" w:cs="Times New Roman"/>
          <w:strike/>
          <w:sz w:val="24"/>
          <w:szCs w:val="24"/>
        </w:rPr>
        <w:t>Reglamentas</w:t>
      </w:r>
      <w:r w:rsidRPr="00914B4D">
        <w:rPr>
          <w:rFonts w:ascii="Times New Roman" w:hAnsi="Times New Roman" w:cs="Times New Roman"/>
          <w:sz w:val="24"/>
          <w:szCs w:val="24"/>
        </w:rPr>
        <w:t xml:space="preserve"> </w:t>
      </w:r>
      <w:r w:rsidR="006937C3">
        <w:rPr>
          <w:rFonts w:ascii="Times New Roman" w:hAnsi="Times New Roman" w:cs="Times New Roman"/>
          <w:b/>
          <w:sz w:val="24"/>
          <w:szCs w:val="24"/>
        </w:rPr>
        <w:t>R</w:t>
      </w:r>
      <w:r w:rsidR="006937C3" w:rsidRPr="00EB3DC2">
        <w:rPr>
          <w:rFonts w:ascii="Times New Roman" w:hAnsi="Times New Roman" w:cs="Times New Roman"/>
          <w:b/>
          <w:sz w:val="24"/>
          <w:szCs w:val="24"/>
        </w:rPr>
        <w:t>eglamentą</w:t>
      </w:r>
      <w:r w:rsidR="006937C3">
        <w:rPr>
          <w:rFonts w:ascii="Times New Roman" w:hAnsi="Times New Roman" w:cs="Times New Roman"/>
          <w:sz w:val="24"/>
          <w:szCs w:val="24"/>
        </w:rPr>
        <w:t xml:space="preserve"> </w:t>
      </w:r>
      <w:r w:rsidR="007B54A1">
        <w:rPr>
          <w:rFonts w:ascii="Times New Roman" w:hAnsi="Times New Roman" w:cs="Times New Roman"/>
          <w:sz w:val="24"/>
          <w:szCs w:val="24"/>
        </w:rPr>
        <w:t>(ES) Nr. </w:t>
      </w:r>
      <w:r w:rsidRPr="00914B4D">
        <w:rPr>
          <w:rFonts w:ascii="Times New Roman" w:hAnsi="Times New Roman" w:cs="Times New Roman"/>
          <w:sz w:val="24"/>
          <w:szCs w:val="24"/>
        </w:rPr>
        <w:t>524/2013</w:t>
      </w:r>
      <w:r w:rsidRPr="00DF706B">
        <w:rPr>
          <w:rFonts w:ascii="Times New Roman" w:hAnsi="Times New Roman" w:cs="Times New Roman"/>
          <w:strike/>
          <w:sz w:val="24"/>
          <w:szCs w:val="24"/>
        </w:rPr>
        <w:t>)</w:t>
      </w:r>
      <w:r w:rsidRPr="00914B4D">
        <w:rPr>
          <w:rFonts w:ascii="Times New Roman" w:hAnsi="Times New Roman" w:cs="Times New Roman"/>
          <w:sz w:val="24"/>
          <w:szCs w:val="24"/>
        </w:rPr>
        <w:t>;“.</w:t>
      </w:r>
    </w:p>
    <w:p w14:paraId="470E0EA2" w14:textId="77777777" w:rsidR="00524262" w:rsidRDefault="00524262" w:rsidP="00524262">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2. Pakeisti 12 straipsnio 2 dalies 2 punktą ir jį išdėstyti taip:</w:t>
      </w:r>
    </w:p>
    <w:p w14:paraId="015443A8" w14:textId="2712CA8C" w:rsidR="00524262" w:rsidRDefault="00524262" w:rsidP="00524262">
      <w:pPr>
        <w:tabs>
          <w:tab w:val="left" w:pos="567"/>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5D2754">
        <w:rPr>
          <w:rFonts w:ascii="Times New Roman" w:hAnsi="Times New Roman" w:cs="Times New Roman"/>
          <w:sz w:val="24"/>
          <w:szCs w:val="24"/>
        </w:rPr>
        <w:t>gauti iš valstybės ir savivaldybių institucijų</w:t>
      </w:r>
      <w:r w:rsidRPr="000C5D86">
        <w:rPr>
          <w:rFonts w:ascii="Times New Roman" w:hAnsi="Times New Roman" w:cs="Times New Roman"/>
          <w:sz w:val="24"/>
          <w:szCs w:val="24"/>
        </w:rPr>
        <w:t xml:space="preserve">, </w:t>
      </w:r>
      <w:r w:rsidR="00226A7B" w:rsidRPr="000C5D86">
        <w:rPr>
          <w:rFonts w:ascii="Times New Roman" w:hAnsi="Times New Roman" w:cs="Times New Roman"/>
          <w:b/>
          <w:sz w:val="24"/>
          <w:szCs w:val="24"/>
        </w:rPr>
        <w:t xml:space="preserve">taip pat </w:t>
      </w:r>
      <w:r w:rsidRPr="000C5D86">
        <w:rPr>
          <w:rFonts w:ascii="Times New Roman" w:hAnsi="Times New Roman" w:cs="Times New Roman"/>
          <w:sz w:val="24"/>
          <w:szCs w:val="24"/>
        </w:rPr>
        <w:t>iš</w:t>
      </w:r>
      <w:r w:rsidRPr="005D2754">
        <w:rPr>
          <w:rFonts w:ascii="Times New Roman" w:hAnsi="Times New Roman" w:cs="Times New Roman"/>
          <w:sz w:val="24"/>
          <w:szCs w:val="24"/>
        </w:rPr>
        <w:t xml:space="preserve"> įstaigų, </w:t>
      </w:r>
      <w:r w:rsidR="009462ED" w:rsidRPr="00524262">
        <w:rPr>
          <w:rFonts w:ascii="Times New Roman" w:hAnsi="Times New Roman" w:cs="Times New Roman"/>
          <w:b/>
          <w:color w:val="000000"/>
          <w:sz w:val="24"/>
          <w:szCs w:val="24"/>
        </w:rPr>
        <w:t>finansų rinkos dalyvių</w:t>
      </w:r>
      <w:r w:rsidR="00AB190E">
        <w:rPr>
          <w:rFonts w:ascii="Times New Roman" w:hAnsi="Times New Roman" w:cs="Times New Roman"/>
          <w:b/>
          <w:color w:val="000000"/>
          <w:sz w:val="24"/>
          <w:szCs w:val="24"/>
        </w:rPr>
        <w:t>, elektroninių ryšių paslaugų teikėjų</w:t>
      </w:r>
      <w:r w:rsidR="009462ED">
        <w:rPr>
          <w:rFonts w:ascii="Times New Roman" w:hAnsi="Times New Roman" w:cs="Times New Roman"/>
          <w:b/>
          <w:color w:val="000000"/>
          <w:sz w:val="24"/>
          <w:szCs w:val="24"/>
        </w:rPr>
        <w:t>,</w:t>
      </w:r>
      <w:r w:rsidR="009462ED" w:rsidRPr="005D2754">
        <w:rPr>
          <w:rFonts w:ascii="Times New Roman" w:hAnsi="Times New Roman" w:cs="Times New Roman"/>
          <w:sz w:val="24"/>
          <w:szCs w:val="24"/>
        </w:rPr>
        <w:t xml:space="preserve"> </w:t>
      </w:r>
      <w:r w:rsidRPr="005D2754">
        <w:rPr>
          <w:rFonts w:ascii="Times New Roman" w:hAnsi="Times New Roman" w:cs="Times New Roman"/>
          <w:sz w:val="24"/>
          <w:szCs w:val="24"/>
        </w:rPr>
        <w:t xml:space="preserve">kitų </w:t>
      </w:r>
      <w:r w:rsidRPr="000F70CC">
        <w:rPr>
          <w:rFonts w:ascii="Times New Roman" w:hAnsi="Times New Roman" w:cs="Times New Roman"/>
          <w:b/>
          <w:sz w:val="24"/>
          <w:szCs w:val="24"/>
        </w:rPr>
        <w:t>juridinių ir fizinių</w:t>
      </w:r>
      <w:r w:rsidRPr="005D2754">
        <w:rPr>
          <w:rFonts w:ascii="Times New Roman" w:hAnsi="Times New Roman" w:cs="Times New Roman"/>
          <w:sz w:val="24"/>
          <w:szCs w:val="24"/>
        </w:rPr>
        <w:t xml:space="preserve"> </w:t>
      </w:r>
      <w:r>
        <w:rPr>
          <w:rFonts w:ascii="Times New Roman" w:hAnsi="Times New Roman" w:cs="Times New Roman"/>
          <w:sz w:val="24"/>
          <w:szCs w:val="24"/>
        </w:rPr>
        <w:t xml:space="preserve">asmenų </w:t>
      </w:r>
      <w:r w:rsidRPr="005D2754">
        <w:rPr>
          <w:rFonts w:ascii="Times New Roman" w:hAnsi="Times New Roman" w:cs="Times New Roman"/>
          <w:sz w:val="24"/>
          <w:szCs w:val="24"/>
        </w:rPr>
        <w:t>informaciją</w:t>
      </w:r>
      <w:r>
        <w:rPr>
          <w:rFonts w:ascii="Times New Roman" w:hAnsi="Times New Roman" w:cs="Times New Roman"/>
          <w:b/>
          <w:sz w:val="24"/>
          <w:szCs w:val="24"/>
        </w:rPr>
        <w:t>, duomenis</w:t>
      </w:r>
      <w:r w:rsidRPr="005D2754">
        <w:rPr>
          <w:rFonts w:ascii="Times New Roman" w:hAnsi="Times New Roman" w:cs="Times New Roman"/>
          <w:sz w:val="24"/>
          <w:szCs w:val="24"/>
        </w:rPr>
        <w:t xml:space="preserve"> </w:t>
      </w:r>
      <w:r w:rsidR="009124B8" w:rsidRPr="000C5D86">
        <w:rPr>
          <w:rFonts w:ascii="Times New Roman" w:hAnsi="Times New Roman" w:cs="Times New Roman"/>
          <w:b/>
          <w:sz w:val="24"/>
          <w:szCs w:val="24"/>
        </w:rPr>
        <w:t>bei</w:t>
      </w:r>
      <w:r w:rsidR="000C5D86">
        <w:rPr>
          <w:rFonts w:ascii="Times New Roman" w:hAnsi="Times New Roman" w:cs="Times New Roman"/>
          <w:b/>
          <w:sz w:val="24"/>
          <w:szCs w:val="24"/>
        </w:rPr>
        <w:t xml:space="preserve"> </w:t>
      </w:r>
      <w:r w:rsidRPr="000C5D86">
        <w:rPr>
          <w:rFonts w:ascii="Times New Roman" w:hAnsi="Times New Roman" w:cs="Times New Roman"/>
          <w:strike/>
          <w:sz w:val="24"/>
          <w:szCs w:val="24"/>
        </w:rPr>
        <w:t>ir</w:t>
      </w:r>
      <w:r w:rsidRPr="005D2754">
        <w:rPr>
          <w:rFonts w:ascii="Times New Roman" w:hAnsi="Times New Roman" w:cs="Times New Roman"/>
          <w:sz w:val="24"/>
          <w:szCs w:val="24"/>
        </w:rPr>
        <w:t xml:space="preserve"> </w:t>
      </w:r>
      <w:r w:rsidRPr="003F1577">
        <w:rPr>
          <w:rFonts w:ascii="Times New Roman" w:hAnsi="Times New Roman" w:cs="Times New Roman"/>
          <w:sz w:val="24"/>
          <w:szCs w:val="24"/>
        </w:rPr>
        <w:t>dokumentus, reikalingus įstatymų</w:t>
      </w:r>
      <w:r w:rsidRPr="005D2754">
        <w:rPr>
          <w:rFonts w:ascii="Times New Roman" w:hAnsi="Times New Roman" w:cs="Times New Roman"/>
          <w:sz w:val="24"/>
          <w:szCs w:val="24"/>
        </w:rPr>
        <w:t xml:space="preserve"> pažeidimams tirti</w:t>
      </w:r>
      <w:r w:rsidRPr="00CB7BED">
        <w:rPr>
          <w:rFonts w:ascii="Times New Roman" w:hAnsi="Times New Roman" w:cs="Times New Roman"/>
          <w:b/>
          <w:sz w:val="24"/>
          <w:szCs w:val="24"/>
        </w:rPr>
        <w:t>,</w:t>
      </w:r>
      <w:r w:rsidRPr="00D81DD7">
        <w:rPr>
          <w:rFonts w:ascii="Times New Roman" w:hAnsi="Times New Roman" w:cs="Times New Roman"/>
          <w:b/>
          <w:sz w:val="24"/>
          <w:szCs w:val="24"/>
        </w:rPr>
        <w:t xml:space="preserve"> </w:t>
      </w:r>
      <w:r>
        <w:rPr>
          <w:rFonts w:ascii="Times New Roman" w:hAnsi="Times New Roman" w:cs="Times New Roman"/>
          <w:b/>
          <w:sz w:val="24"/>
          <w:szCs w:val="24"/>
        </w:rPr>
        <w:t>įskaitant</w:t>
      </w:r>
      <w:r w:rsidR="00B6203F">
        <w:rPr>
          <w:rFonts w:ascii="Times New Roman" w:hAnsi="Times New Roman" w:cs="Times New Roman"/>
          <w:b/>
          <w:sz w:val="24"/>
          <w:szCs w:val="24"/>
        </w:rPr>
        <w:t xml:space="preserve"> </w:t>
      </w:r>
      <w:r w:rsidR="00B6203F" w:rsidRPr="00A169AD">
        <w:rPr>
          <w:rFonts w:ascii="Times New Roman" w:hAnsi="Times New Roman" w:cs="Times New Roman"/>
          <w:b/>
          <w:sz w:val="24"/>
          <w:szCs w:val="24"/>
        </w:rPr>
        <w:t>banko</w:t>
      </w:r>
      <w:r w:rsidR="009E578B">
        <w:rPr>
          <w:rFonts w:ascii="Times New Roman" w:hAnsi="Times New Roman" w:cs="Times New Roman"/>
          <w:b/>
          <w:bCs/>
          <w:sz w:val="24"/>
          <w:szCs w:val="24"/>
          <w:lang w:eastAsia="lt-LT" w:bidi="my-MM"/>
        </w:rPr>
        <w:t xml:space="preserve"> </w:t>
      </w:r>
      <w:r w:rsidR="00BA3180">
        <w:rPr>
          <w:rFonts w:ascii="Times New Roman" w:hAnsi="Times New Roman" w:cs="Times New Roman"/>
          <w:b/>
          <w:bCs/>
          <w:sz w:val="24"/>
          <w:szCs w:val="24"/>
          <w:lang w:eastAsia="lt-LT" w:bidi="my-MM"/>
        </w:rPr>
        <w:t xml:space="preserve">paslaptį </w:t>
      </w:r>
      <w:r w:rsidR="009E578B">
        <w:rPr>
          <w:rFonts w:ascii="Times New Roman" w:hAnsi="Times New Roman" w:cs="Times New Roman"/>
          <w:b/>
          <w:bCs/>
          <w:sz w:val="24"/>
          <w:szCs w:val="24"/>
          <w:lang w:eastAsia="lt-LT" w:bidi="my-MM"/>
        </w:rPr>
        <w:t>ar jai prilygintą</w:t>
      </w:r>
      <w:r w:rsidR="00B6203F" w:rsidRPr="00A169AD">
        <w:rPr>
          <w:rFonts w:ascii="Times New Roman" w:hAnsi="Times New Roman" w:cs="Times New Roman"/>
          <w:b/>
          <w:sz w:val="24"/>
          <w:szCs w:val="24"/>
        </w:rPr>
        <w:t xml:space="preserve"> paslaptį sudarančią informaciją</w:t>
      </w:r>
      <w:r w:rsidR="00D13D3A" w:rsidRPr="00A169AD">
        <w:rPr>
          <w:rFonts w:ascii="Times New Roman" w:hAnsi="Times New Roman" w:cs="Times New Roman"/>
          <w:b/>
          <w:sz w:val="24"/>
          <w:szCs w:val="24"/>
        </w:rPr>
        <w:t xml:space="preserve"> apie tai</w:t>
      </w:r>
      <w:r w:rsidR="00B6203F" w:rsidRPr="00A169AD">
        <w:rPr>
          <w:rFonts w:ascii="Times New Roman" w:hAnsi="Times New Roman" w:cs="Times New Roman"/>
          <w:b/>
          <w:sz w:val="24"/>
          <w:szCs w:val="24"/>
        </w:rPr>
        <w:t>, kad</w:t>
      </w:r>
      <w:r w:rsidR="00B6203F" w:rsidRPr="00A169AD">
        <w:rPr>
          <w:rFonts w:ascii="Times New Roman" w:hAnsi="Times New Roman" w:cs="Times New Roman"/>
          <w:b/>
          <w:color w:val="000000"/>
          <w:sz w:val="24"/>
          <w:szCs w:val="24"/>
        </w:rPr>
        <w:t xml:space="preserve"> asmuo yra banko</w:t>
      </w:r>
      <w:r w:rsidR="009E578B">
        <w:rPr>
          <w:rFonts w:ascii="Times New Roman" w:hAnsi="Times New Roman" w:cs="Times New Roman"/>
          <w:b/>
          <w:color w:val="000000"/>
          <w:sz w:val="24"/>
          <w:szCs w:val="24"/>
        </w:rPr>
        <w:t xml:space="preserve"> ar kito finansų rinkos dalyvio</w:t>
      </w:r>
      <w:r w:rsidR="00B6203F" w:rsidRPr="00A169AD">
        <w:rPr>
          <w:rFonts w:ascii="Times New Roman" w:hAnsi="Times New Roman" w:cs="Times New Roman"/>
          <w:b/>
          <w:color w:val="000000"/>
          <w:sz w:val="24"/>
          <w:szCs w:val="24"/>
        </w:rPr>
        <w:t xml:space="preserve"> klientas</w:t>
      </w:r>
      <w:r w:rsidR="00D13D3A" w:rsidRPr="00A169AD">
        <w:rPr>
          <w:rFonts w:ascii="Times New Roman" w:hAnsi="Times New Roman" w:cs="Times New Roman"/>
          <w:b/>
          <w:color w:val="000000"/>
          <w:sz w:val="24"/>
          <w:szCs w:val="24"/>
        </w:rPr>
        <w:t>,</w:t>
      </w:r>
      <w:r w:rsidR="00B6203F" w:rsidRPr="00A169AD">
        <w:rPr>
          <w:rFonts w:ascii="Times New Roman" w:hAnsi="Times New Roman" w:cs="Times New Roman"/>
          <w:b/>
          <w:color w:val="000000"/>
          <w:sz w:val="24"/>
          <w:szCs w:val="24"/>
        </w:rPr>
        <w:t xml:space="preserve"> </w:t>
      </w:r>
      <w:r w:rsidR="00CC12B4">
        <w:rPr>
          <w:rFonts w:ascii="Times New Roman" w:hAnsi="Times New Roman" w:cs="Times New Roman"/>
          <w:b/>
          <w:color w:val="000000"/>
          <w:sz w:val="24"/>
          <w:szCs w:val="24"/>
        </w:rPr>
        <w:t>apie jam teikiamas</w:t>
      </w:r>
      <w:r w:rsidR="00CC12B4" w:rsidRPr="00B6203F">
        <w:rPr>
          <w:rFonts w:ascii="Times New Roman" w:hAnsi="Times New Roman" w:cs="Times New Roman"/>
          <w:b/>
          <w:color w:val="000000"/>
          <w:sz w:val="24"/>
          <w:szCs w:val="24"/>
        </w:rPr>
        <w:t xml:space="preserve"> </w:t>
      </w:r>
      <w:r w:rsidR="00B6203F" w:rsidRPr="00B6203F">
        <w:rPr>
          <w:rFonts w:ascii="Times New Roman" w:hAnsi="Times New Roman" w:cs="Times New Roman"/>
          <w:b/>
          <w:color w:val="000000"/>
          <w:sz w:val="24"/>
          <w:szCs w:val="24"/>
        </w:rPr>
        <w:t>finansin</w:t>
      </w:r>
      <w:r w:rsidR="00CC12B4">
        <w:rPr>
          <w:rFonts w:ascii="Times New Roman" w:hAnsi="Times New Roman" w:cs="Times New Roman"/>
          <w:b/>
          <w:color w:val="000000"/>
          <w:sz w:val="24"/>
          <w:szCs w:val="24"/>
        </w:rPr>
        <w:t>e</w:t>
      </w:r>
      <w:r w:rsidR="00B6203F" w:rsidRPr="00B6203F">
        <w:rPr>
          <w:rFonts w:ascii="Times New Roman" w:hAnsi="Times New Roman" w:cs="Times New Roman"/>
          <w:b/>
          <w:color w:val="000000"/>
          <w:sz w:val="24"/>
          <w:szCs w:val="24"/>
        </w:rPr>
        <w:t>s paslaug</w:t>
      </w:r>
      <w:r w:rsidR="00CC12B4">
        <w:rPr>
          <w:rFonts w:ascii="Times New Roman" w:hAnsi="Times New Roman" w:cs="Times New Roman"/>
          <w:b/>
          <w:color w:val="000000"/>
          <w:sz w:val="24"/>
          <w:szCs w:val="24"/>
        </w:rPr>
        <w:t>a</w:t>
      </w:r>
      <w:r w:rsidR="00B6203F" w:rsidRPr="00B6203F">
        <w:rPr>
          <w:rFonts w:ascii="Times New Roman" w:hAnsi="Times New Roman" w:cs="Times New Roman"/>
          <w:b/>
          <w:color w:val="000000"/>
          <w:sz w:val="24"/>
          <w:szCs w:val="24"/>
        </w:rPr>
        <w:t>s, taip pat</w:t>
      </w:r>
      <w:r w:rsidR="00CC12B4">
        <w:rPr>
          <w:rFonts w:ascii="Times New Roman" w:hAnsi="Times New Roman" w:cs="Times New Roman"/>
          <w:b/>
          <w:color w:val="000000"/>
          <w:sz w:val="24"/>
          <w:szCs w:val="24"/>
        </w:rPr>
        <w:t xml:space="preserve"> – informaciją</w:t>
      </w:r>
      <w:r w:rsidR="00D13D3A">
        <w:rPr>
          <w:rFonts w:ascii="Times New Roman" w:hAnsi="Times New Roman" w:cs="Times New Roman"/>
          <w:b/>
          <w:color w:val="000000"/>
          <w:sz w:val="24"/>
          <w:szCs w:val="24"/>
        </w:rPr>
        <w:t xml:space="preserve"> apie</w:t>
      </w:r>
      <w:r w:rsidR="00B6203F" w:rsidRPr="00B6203F">
        <w:rPr>
          <w:rFonts w:ascii="Times New Roman" w:hAnsi="Times New Roman" w:cs="Times New Roman"/>
          <w:b/>
          <w:color w:val="000000"/>
          <w:sz w:val="24"/>
          <w:szCs w:val="24"/>
        </w:rPr>
        <w:t xml:space="preserve"> jo turimų sąskaitų numeri</w:t>
      </w:r>
      <w:r w:rsidR="00D13D3A">
        <w:rPr>
          <w:rFonts w:ascii="Times New Roman" w:hAnsi="Times New Roman" w:cs="Times New Roman"/>
          <w:b/>
          <w:color w:val="000000"/>
          <w:sz w:val="24"/>
          <w:szCs w:val="24"/>
        </w:rPr>
        <w:t>us</w:t>
      </w:r>
      <w:r w:rsidR="00B6203F">
        <w:rPr>
          <w:rFonts w:ascii="Times New Roman" w:hAnsi="Times New Roman" w:cs="Times New Roman"/>
          <w:b/>
          <w:color w:val="000000"/>
          <w:sz w:val="24"/>
          <w:szCs w:val="24"/>
        </w:rPr>
        <w:t xml:space="preserve"> ir</w:t>
      </w:r>
      <w:r w:rsidRPr="00B6203F">
        <w:rPr>
          <w:rFonts w:ascii="Times New Roman" w:hAnsi="Times New Roman" w:cs="Times New Roman"/>
          <w:b/>
          <w:sz w:val="24"/>
          <w:szCs w:val="24"/>
        </w:rPr>
        <w:t xml:space="preserve"> </w:t>
      </w:r>
      <w:r w:rsidRPr="00524262">
        <w:rPr>
          <w:rFonts w:ascii="Times New Roman" w:eastAsia="Calibri" w:hAnsi="Times New Roman" w:cs="Times New Roman"/>
          <w:b/>
          <w:bCs/>
          <w:sz w:val="24"/>
          <w:szCs w:val="24"/>
        </w:rPr>
        <w:t>elektroninių ryšių paslaugų abonentus ar registruotus elektroninių ryšių paslaugų naudotojus</w:t>
      </w:r>
      <w:r w:rsidR="00245776">
        <w:rPr>
          <w:rFonts w:ascii="Times New Roman" w:eastAsia="Calibri" w:hAnsi="Times New Roman" w:cs="Times New Roman"/>
          <w:b/>
          <w:bCs/>
          <w:sz w:val="24"/>
          <w:szCs w:val="24"/>
        </w:rPr>
        <w:t>,</w:t>
      </w:r>
      <w:r w:rsidR="00157EE9" w:rsidRPr="00157EE9">
        <w:rPr>
          <w:rFonts w:ascii="Times New Roman" w:hAnsi="Times New Roman" w:cs="Times New Roman"/>
          <w:b/>
          <w:sz w:val="24"/>
          <w:szCs w:val="24"/>
        </w:rPr>
        <w:t xml:space="preserve"> </w:t>
      </w:r>
      <w:r w:rsidR="00157EE9" w:rsidRPr="003F1577">
        <w:rPr>
          <w:rFonts w:ascii="Times New Roman" w:hAnsi="Times New Roman" w:cs="Times New Roman"/>
          <w:b/>
          <w:sz w:val="24"/>
          <w:szCs w:val="24"/>
        </w:rPr>
        <w:t xml:space="preserve">neatsižvelgiant į </w:t>
      </w:r>
      <w:r w:rsidR="00157EE9">
        <w:rPr>
          <w:rFonts w:ascii="Times New Roman" w:hAnsi="Times New Roman" w:cs="Times New Roman"/>
          <w:b/>
          <w:sz w:val="24"/>
          <w:szCs w:val="24"/>
        </w:rPr>
        <w:t>informacijos, duomenų ir dokumentų</w:t>
      </w:r>
      <w:r w:rsidR="00157EE9" w:rsidRPr="003F1577">
        <w:rPr>
          <w:rFonts w:ascii="Times New Roman" w:hAnsi="Times New Roman" w:cs="Times New Roman"/>
          <w:b/>
          <w:sz w:val="24"/>
          <w:szCs w:val="24"/>
        </w:rPr>
        <w:t xml:space="preserve"> saugojimo laikmeną ar saugojimo vietą</w:t>
      </w:r>
      <w:r w:rsidR="00157EE9">
        <w:rPr>
          <w:rFonts w:ascii="Times New Roman" w:hAnsi="Times New Roman" w:cs="Times New Roman"/>
          <w:b/>
          <w:sz w:val="24"/>
          <w:szCs w:val="24"/>
        </w:rPr>
        <w:t>,</w:t>
      </w:r>
      <w:r w:rsidR="00245776">
        <w:rPr>
          <w:rFonts w:ascii="Times New Roman" w:eastAsia="Calibri" w:hAnsi="Times New Roman" w:cs="Times New Roman"/>
          <w:b/>
          <w:bCs/>
          <w:sz w:val="24"/>
          <w:szCs w:val="24"/>
        </w:rPr>
        <w:t xml:space="preserve"> </w:t>
      </w:r>
      <w:r w:rsidR="00157EE9">
        <w:rPr>
          <w:rFonts w:ascii="Times New Roman" w:eastAsia="Calibri" w:hAnsi="Times New Roman" w:cs="Times New Roman"/>
          <w:b/>
          <w:bCs/>
          <w:sz w:val="24"/>
          <w:szCs w:val="24"/>
        </w:rPr>
        <w:t>bei</w:t>
      </w:r>
      <w:r w:rsidR="00245776">
        <w:rPr>
          <w:rFonts w:ascii="Times New Roman" w:eastAsia="Calibri" w:hAnsi="Times New Roman" w:cs="Times New Roman"/>
          <w:b/>
          <w:bCs/>
          <w:sz w:val="24"/>
          <w:szCs w:val="24"/>
        </w:rPr>
        <w:t xml:space="preserve"> paimti dokumentus ir daiktus, kurie turi įrodom</w:t>
      </w:r>
      <w:r w:rsidR="00D0669B">
        <w:rPr>
          <w:rFonts w:ascii="Times New Roman" w:eastAsia="Calibri" w:hAnsi="Times New Roman" w:cs="Times New Roman"/>
          <w:b/>
          <w:bCs/>
          <w:sz w:val="24"/>
          <w:szCs w:val="24"/>
        </w:rPr>
        <w:t>ąją</w:t>
      </w:r>
      <w:r w:rsidR="00245776">
        <w:rPr>
          <w:rFonts w:ascii="Times New Roman" w:eastAsia="Calibri" w:hAnsi="Times New Roman" w:cs="Times New Roman"/>
          <w:b/>
          <w:bCs/>
          <w:sz w:val="24"/>
          <w:szCs w:val="24"/>
        </w:rPr>
        <w:t xml:space="preserve"> reikšm</w:t>
      </w:r>
      <w:r w:rsidR="00D0669B">
        <w:rPr>
          <w:rFonts w:ascii="Times New Roman" w:eastAsia="Calibri" w:hAnsi="Times New Roman" w:cs="Times New Roman"/>
          <w:b/>
          <w:bCs/>
          <w:sz w:val="24"/>
          <w:szCs w:val="24"/>
        </w:rPr>
        <w:t>ę</w:t>
      </w:r>
      <w:r w:rsidRPr="00245776">
        <w:rPr>
          <w:rFonts w:ascii="Times New Roman" w:hAnsi="Times New Roman" w:cs="Times New Roman"/>
          <w:strike/>
          <w:sz w:val="24"/>
          <w:szCs w:val="24"/>
        </w:rPr>
        <w:t>, o prireikus – ir reklamuojamų prekių pavyzdžius</w:t>
      </w:r>
      <w:r w:rsidRPr="005D2754">
        <w:rPr>
          <w:rFonts w:ascii="Times New Roman" w:hAnsi="Times New Roman" w:cs="Times New Roman"/>
          <w:sz w:val="24"/>
          <w:szCs w:val="24"/>
        </w:rPr>
        <w:t>;</w:t>
      </w:r>
      <w:r>
        <w:rPr>
          <w:rFonts w:ascii="Times New Roman" w:hAnsi="Times New Roman" w:cs="Times New Roman"/>
          <w:sz w:val="24"/>
          <w:szCs w:val="24"/>
        </w:rPr>
        <w:t>“.</w:t>
      </w:r>
    </w:p>
    <w:p w14:paraId="2B5DC774" w14:textId="1DAB6378" w:rsidR="00EC56FD" w:rsidRDefault="00524262" w:rsidP="00F90E4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22A7C">
        <w:rPr>
          <w:rFonts w:ascii="Times New Roman" w:hAnsi="Times New Roman" w:cs="Times New Roman"/>
          <w:sz w:val="24"/>
          <w:szCs w:val="24"/>
        </w:rPr>
        <w:t xml:space="preserve">. </w:t>
      </w:r>
      <w:r w:rsidR="00794168">
        <w:rPr>
          <w:rFonts w:ascii="Times New Roman" w:hAnsi="Times New Roman" w:cs="Times New Roman"/>
          <w:sz w:val="24"/>
          <w:szCs w:val="24"/>
        </w:rPr>
        <w:t>Pakeisti</w:t>
      </w:r>
      <w:r w:rsidR="007D0405">
        <w:rPr>
          <w:rFonts w:ascii="Times New Roman" w:hAnsi="Times New Roman" w:cs="Times New Roman"/>
          <w:sz w:val="24"/>
          <w:szCs w:val="24"/>
        </w:rPr>
        <w:t xml:space="preserve"> 12 straipsnio 2 </w:t>
      </w:r>
      <w:r w:rsidR="00EC56FD">
        <w:rPr>
          <w:rFonts w:ascii="Times New Roman" w:hAnsi="Times New Roman" w:cs="Times New Roman"/>
          <w:sz w:val="24"/>
          <w:szCs w:val="24"/>
        </w:rPr>
        <w:t>dalies 3</w:t>
      </w:r>
      <w:r w:rsidR="007D0405">
        <w:rPr>
          <w:rFonts w:ascii="Times New Roman" w:hAnsi="Times New Roman" w:cs="Times New Roman"/>
          <w:sz w:val="24"/>
          <w:szCs w:val="24"/>
        </w:rPr>
        <w:t> </w:t>
      </w:r>
      <w:r w:rsidR="00EC56FD">
        <w:rPr>
          <w:rFonts w:ascii="Times New Roman" w:hAnsi="Times New Roman" w:cs="Times New Roman"/>
          <w:sz w:val="24"/>
          <w:szCs w:val="24"/>
        </w:rPr>
        <w:t>punktą</w:t>
      </w:r>
      <w:r w:rsidR="00794168">
        <w:rPr>
          <w:rFonts w:ascii="Times New Roman" w:hAnsi="Times New Roman" w:cs="Times New Roman"/>
          <w:sz w:val="24"/>
          <w:szCs w:val="24"/>
        </w:rPr>
        <w:t xml:space="preserve"> ir jį išdėstyti taip:</w:t>
      </w:r>
      <w:r w:rsidR="00EC56FD">
        <w:rPr>
          <w:rFonts w:ascii="Times New Roman" w:hAnsi="Times New Roman" w:cs="Times New Roman"/>
          <w:sz w:val="24"/>
          <w:szCs w:val="24"/>
        </w:rPr>
        <w:t xml:space="preserve"> </w:t>
      </w:r>
    </w:p>
    <w:p w14:paraId="57FC0619" w14:textId="7DFA1D2D" w:rsidR="00015522" w:rsidRDefault="00D13D3A" w:rsidP="0001552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015522" w:rsidRPr="00794168">
        <w:rPr>
          <w:rFonts w:ascii="Times New Roman" w:hAnsi="Times New Roman" w:cs="Times New Roman"/>
          <w:sz w:val="24"/>
          <w:szCs w:val="24"/>
        </w:rPr>
        <w:t xml:space="preserve">3) </w:t>
      </w:r>
      <w:r w:rsidR="00F90E4B" w:rsidRPr="00A84A0F">
        <w:rPr>
          <w:rFonts w:ascii="Times New Roman" w:hAnsi="Times New Roman" w:cs="Times New Roman"/>
          <w:sz w:val="24"/>
          <w:szCs w:val="24"/>
        </w:rPr>
        <w:t xml:space="preserve">atlikti </w:t>
      </w:r>
      <w:r w:rsidR="00A84A0F">
        <w:rPr>
          <w:rFonts w:ascii="Times New Roman" w:hAnsi="Times New Roman" w:cs="Times New Roman"/>
          <w:b/>
          <w:sz w:val="24"/>
          <w:szCs w:val="24"/>
        </w:rPr>
        <w:t>pardavėjų, paslaugų teikėjų veiklos</w:t>
      </w:r>
      <w:r w:rsidR="00696E8A">
        <w:rPr>
          <w:rFonts w:ascii="Times New Roman" w:hAnsi="Times New Roman" w:cs="Times New Roman"/>
          <w:b/>
          <w:sz w:val="24"/>
          <w:szCs w:val="24"/>
        </w:rPr>
        <w:t xml:space="preserve"> </w:t>
      </w:r>
      <w:r w:rsidR="00B21D49" w:rsidRPr="00A84A0F">
        <w:rPr>
          <w:rFonts w:ascii="Times New Roman" w:hAnsi="Times New Roman" w:cs="Times New Roman"/>
          <w:strike/>
          <w:sz w:val="24"/>
          <w:szCs w:val="24"/>
        </w:rPr>
        <w:t>reikalingus</w:t>
      </w:r>
      <w:r w:rsidR="00B21D49" w:rsidRPr="00C8267F">
        <w:rPr>
          <w:rFonts w:ascii="Times New Roman" w:hAnsi="Times New Roman" w:cs="Times New Roman"/>
          <w:strike/>
          <w:sz w:val="24"/>
          <w:szCs w:val="24"/>
        </w:rPr>
        <w:t xml:space="preserve"> </w:t>
      </w:r>
      <w:r w:rsidR="00B21D49" w:rsidRPr="000C5D86">
        <w:rPr>
          <w:rFonts w:ascii="Times New Roman" w:hAnsi="Times New Roman" w:cs="Times New Roman"/>
          <w:strike/>
          <w:sz w:val="24"/>
          <w:szCs w:val="24"/>
        </w:rPr>
        <w:t>patikrinimus</w:t>
      </w:r>
      <w:r w:rsidR="00A84A0F">
        <w:rPr>
          <w:rFonts w:ascii="Times New Roman" w:hAnsi="Times New Roman" w:cs="Times New Roman"/>
          <w:b/>
          <w:sz w:val="24"/>
          <w:szCs w:val="24"/>
        </w:rPr>
        <w:t>, įskaitan</w:t>
      </w:r>
      <w:r w:rsidR="00696E8A">
        <w:rPr>
          <w:rFonts w:ascii="Times New Roman" w:hAnsi="Times New Roman" w:cs="Times New Roman"/>
          <w:b/>
          <w:sz w:val="24"/>
          <w:szCs w:val="24"/>
        </w:rPr>
        <w:t>t elektronin</w:t>
      </w:r>
      <w:r w:rsidR="00AE58D3">
        <w:rPr>
          <w:rFonts w:ascii="Times New Roman" w:hAnsi="Times New Roman" w:cs="Times New Roman"/>
          <w:b/>
          <w:sz w:val="24"/>
          <w:szCs w:val="24"/>
        </w:rPr>
        <w:t>ių</w:t>
      </w:r>
      <w:r w:rsidR="00696E8A">
        <w:rPr>
          <w:rFonts w:ascii="Times New Roman" w:hAnsi="Times New Roman" w:cs="Times New Roman"/>
          <w:b/>
          <w:sz w:val="24"/>
          <w:szCs w:val="24"/>
        </w:rPr>
        <w:t xml:space="preserve"> sąsaj</w:t>
      </w:r>
      <w:r w:rsidR="00AE58D3">
        <w:rPr>
          <w:rFonts w:ascii="Times New Roman" w:hAnsi="Times New Roman" w:cs="Times New Roman"/>
          <w:b/>
          <w:sz w:val="24"/>
          <w:szCs w:val="24"/>
        </w:rPr>
        <w:t>ų naudojimą</w:t>
      </w:r>
      <w:r w:rsidR="00C8267F" w:rsidRPr="00C8267F">
        <w:rPr>
          <w:rFonts w:ascii="Times New Roman" w:hAnsi="Times New Roman" w:cs="Times New Roman"/>
          <w:b/>
          <w:sz w:val="24"/>
          <w:szCs w:val="24"/>
        </w:rPr>
        <w:t xml:space="preserve">, </w:t>
      </w:r>
      <w:r w:rsidR="00C8267F" w:rsidRPr="000C5D86">
        <w:rPr>
          <w:rFonts w:ascii="Times New Roman" w:hAnsi="Times New Roman" w:cs="Times New Roman"/>
          <w:b/>
          <w:sz w:val="24"/>
          <w:szCs w:val="24"/>
        </w:rPr>
        <w:t>patikrinim</w:t>
      </w:r>
      <w:r w:rsidR="00823219" w:rsidRPr="00823219">
        <w:rPr>
          <w:rFonts w:ascii="Times New Roman" w:hAnsi="Times New Roman" w:cs="Times New Roman"/>
          <w:b/>
          <w:sz w:val="24"/>
          <w:szCs w:val="24"/>
        </w:rPr>
        <w:t>ą</w:t>
      </w:r>
      <w:r w:rsidR="00696E8A" w:rsidRPr="000C5D86">
        <w:rPr>
          <w:rFonts w:ascii="Times New Roman" w:hAnsi="Times New Roman" w:cs="Times New Roman"/>
          <w:sz w:val="24"/>
          <w:szCs w:val="24"/>
        </w:rPr>
        <w:t xml:space="preserve"> </w:t>
      </w:r>
      <w:r w:rsidR="00F90E4B" w:rsidRPr="00A84A0F">
        <w:rPr>
          <w:rFonts w:ascii="Times New Roman" w:hAnsi="Times New Roman" w:cs="Times New Roman"/>
          <w:strike/>
          <w:sz w:val="24"/>
          <w:szCs w:val="24"/>
        </w:rPr>
        <w:t xml:space="preserve">vietoje, kiek to reikia Reglamento </w:t>
      </w:r>
      <w:r w:rsidR="003B0348" w:rsidRPr="00A84A0F">
        <w:rPr>
          <w:rFonts w:ascii="Times New Roman" w:hAnsi="Times New Roman" w:cs="Times New Roman"/>
          <w:strike/>
          <w:sz w:val="24"/>
          <w:szCs w:val="24"/>
        </w:rPr>
        <w:t xml:space="preserve">(EB) Nr. 2006/2004 </w:t>
      </w:r>
      <w:r w:rsidR="00F90E4B" w:rsidRPr="00A84A0F">
        <w:rPr>
          <w:rFonts w:ascii="Times New Roman" w:hAnsi="Times New Roman" w:cs="Times New Roman"/>
          <w:strike/>
          <w:sz w:val="24"/>
          <w:szCs w:val="24"/>
        </w:rPr>
        <w:t>tikslams pasiekti</w:t>
      </w:r>
      <w:r w:rsidR="00F90E4B" w:rsidRPr="00794168">
        <w:rPr>
          <w:rFonts w:ascii="Times New Roman" w:hAnsi="Times New Roman" w:cs="Times New Roman"/>
          <w:sz w:val="24"/>
          <w:szCs w:val="24"/>
        </w:rPr>
        <w:t>;</w:t>
      </w:r>
      <w:r>
        <w:rPr>
          <w:rFonts w:ascii="Times New Roman" w:hAnsi="Times New Roman" w:cs="Times New Roman"/>
          <w:sz w:val="24"/>
          <w:szCs w:val="24"/>
        </w:rPr>
        <w:t>“.</w:t>
      </w:r>
    </w:p>
    <w:p w14:paraId="407A5B6B" w14:textId="5B20F339" w:rsidR="00652048" w:rsidRDefault="00524262" w:rsidP="0001552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652048">
        <w:rPr>
          <w:rFonts w:ascii="Times New Roman" w:hAnsi="Times New Roman" w:cs="Times New Roman"/>
          <w:sz w:val="24"/>
          <w:szCs w:val="24"/>
        </w:rPr>
        <w:t>. Papildyti</w:t>
      </w:r>
      <w:r w:rsidR="00652048" w:rsidRPr="00696BB7">
        <w:rPr>
          <w:rFonts w:ascii="Times New Roman" w:hAnsi="Times New Roman" w:cs="Times New Roman"/>
          <w:sz w:val="24"/>
          <w:szCs w:val="24"/>
        </w:rPr>
        <w:t xml:space="preserve"> </w:t>
      </w:r>
      <w:r w:rsidR="00652048">
        <w:rPr>
          <w:rFonts w:ascii="Times New Roman" w:hAnsi="Times New Roman" w:cs="Times New Roman"/>
          <w:sz w:val="24"/>
          <w:szCs w:val="24"/>
        </w:rPr>
        <w:t>12</w:t>
      </w:r>
      <w:r w:rsidR="00652048" w:rsidRPr="00696BB7">
        <w:rPr>
          <w:rFonts w:ascii="Times New Roman" w:hAnsi="Times New Roman" w:cs="Times New Roman"/>
          <w:sz w:val="24"/>
          <w:szCs w:val="24"/>
        </w:rPr>
        <w:t xml:space="preserve"> straipsnio </w:t>
      </w:r>
      <w:r w:rsidR="00652048">
        <w:rPr>
          <w:rFonts w:ascii="Times New Roman" w:hAnsi="Times New Roman" w:cs="Times New Roman"/>
          <w:sz w:val="24"/>
          <w:szCs w:val="24"/>
        </w:rPr>
        <w:t>2</w:t>
      </w:r>
      <w:r w:rsidR="00652048" w:rsidRPr="00696BB7">
        <w:rPr>
          <w:rFonts w:ascii="Times New Roman" w:hAnsi="Times New Roman" w:cs="Times New Roman"/>
          <w:sz w:val="24"/>
          <w:szCs w:val="24"/>
        </w:rPr>
        <w:t xml:space="preserve"> dalį </w:t>
      </w:r>
      <w:r w:rsidR="00652048">
        <w:rPr>
          <w:rFonts w:ascii="Times New Roman" w:hAnsi="Times New Roman" w:cs="Times New Roman"/>
          <w:sz w:val="24"/>
          <w:szCs w:val="24"/>
        </w:rPr>
        <w:t>nauju 7 punktu</w:t>
      </w:r>
      <w:r w:rsidR="00652048" w:rsidRPr="00696BB7">
        <w:rPr>
          <w:rFonts w:ascii="Times New Roman" w:hAnsi="Times New Roman" w:cs="Times New Roman"/>
          <w:sz w:val="24"/>
          <w:szCs w:val="24"/>
        </w:rPr>
        <w:t>:</w:t>
      </w:r>
    </w:p>
    <w:p w14:paraId="5A7B45AF" w14:textId="50C1E339" w:rsidR="00A84A0F" w:rsidRDefault="001A79A8" w:rsidP="00015522">
      <w:pPr>
        <w:spacing w:after="0" w:line="240" w:lineRule="auto"/>
        <w:ind w:firstLine="851"/>
        <w:jc w:val="both"/>
        <w:rPr>
          <w:rFonts w:ascii="Times New Roman" w:hAnsi="Times New Roman" w:cs="Times New Roman"/>
          <w:b/>
          <w:sz w:val="24"/>
          <w:szCs w:val="24"/>
        </w:rPr>
      </w:pPr>
      <w:r w:rsidRPr="001A79A8">
        <w:rPr>
          <w:rFonts w:ascii="Times New Roman" w:hAnsi="Times New Roman" w:cs="Times New Roman"/>
          <w:sz w:val="24"/>
          <w:szCs w:val="24"/>
        </w:rPr>
        <w:t>„</w:t>
      </w:r>
      <w:r w:rsidR="00652048" w:rsidRPr="00652048">
        <w:rPr>
          <w:rFonts w:ascii="Times New Roman" w:hAnsi="Times New Roman" w:cs="Times New Roman"/>
          <w:b/>
          <w:sz w:val="24"/>
          <w:szCs w:val="24"/>
        </w:rPr>
        <w:t>7</w:t>
      </w:r>
      <w:r w:rsidR="00015522" w:rsidRPr="00652048">
        <w:rPr>
          <w:rFonts w:ascii="Times New Roman" w:hAnsi="Times New Roman" w:cs="Times New Roman"/>
          <w:b/>
          <w:sz w:val="24"/>
          <w:szCs w:val="24"/>
        </w:rPr>
        <w:t xml:space="preserve">) </w:t>
      </w:r>
      <w:r w:rsidR="00A84A0F" w:rsidRPr="00794168">
        <w:rPr>
          <w:rFonts w:ascii="Times New Roman" w:hAnsi="Times New Roman" w:cs="Times New Roman"/>
          <w:b/>
          <w:sz w:val="24"/>
          <w:szCs w:val="24"/>
        </w:rPr>
        <w:t>taikyt</w:t>
      </w:r>
      <w:r w:rsidR="00A84A0F">
        <w:rPr>
          <w:rFonts w:ascii="Times New Roman" w:hAnsi="Times New Roman" w:cs="Times New Roman"/>
          <w:b/>
          <w:sz w:val="24"/>
          <w:szCs w:val="24"/>
        </w:rPr>
        <w:t>i laiki</w:t>
      </w:r>
      <w:r w:rsidR="00A84A0F" w:rsidRPr="00794168">
        <w:rPr>
          <w:rFonts w:ascii="Times New Roman" w:hAnsi="Times New Roman" w:cs="Times New Roman"/>
          <w:b/>
          <w:sz w:val="24"/>
          <w:szCs w:val="24"/>
        </w:rPr>
        <w:t>n</w:t>
      </w:r>
      <w:r w:rsidR="00A84A0F">
        <w:rPr>
          <w:rFonts w:ascii="Times New Roman" w:hAnsi="Times New Roman" w:cs="Times New Roman"/>
          <w:b/>
          <w:sz w:val="24"/>
          <w:szCs w:val="24"/>
        </w:rPr>
        <w:t>ąsias</w:t>
      </w:r>
      <w:r w:rsidR="00A84A0F" w:rsidRPr="00794168">
        <w:rPr>
          <w:rFonts w:ascii="Times New Roman" w:hAnsi="Times New Roman" w:cs="Times New Roman"/>
          <w:b/>
          <w:sz w:val="24"/>
          <w:szCs w:val="24"/>
        </w:rPr>
        <w:t xml:space="preserve"> </w:t>
      </w:r>
      <w:r w:rsidR="00A84A0F">
        <w:rPr>
          <w:rFonts w:ascii="Times New Roman" w:hAnsi="Times New Roman" w:cs="Times New Roman"/>
          <w:b/>
          <w:sz w:val="24"/>
          <w:szCs w:val="24"/>
        </w:rPr>
        <w:t>priemones pagal šio įstatymo 44</w:t>
      </w:r>
      <w:r w:rsidR="00A84A0F">
        <w:rPr>
          <w:rFonts w:ascii="Times New Roman" w:hAnsi="Times New Roman" w:cs="Times New Roman"/>
          <w:b/>
          <w:sz w:val="24"/>
          <w:szCs w:val="24"/>
          <w:vertAlign w:val="superscript"/>
        </w:rPr>
        <w:t>1</w:t>
      </w:r>
      <w:r w:rsidR="00A84A0F">
        <w:rPr>
          <w:rFonts w:ascii="Times New Roman" w:hAnsi="Times New Roman" w:cs="Times New Roman"/>
          <w:b/>
          <w:sz w:val="24"/>
          <w:szCs w:val="24"/>
        </w:rPr>
        <w:t xml:space="preserve"> straipsnį;</w:t>
      </w:r>
      <w:r w:rsidR="00A84A0F" w:rsidRPr="00652048">
        <w:rPr>
          <w:rFonts w:ascii="Times New Roman" w:hAnsi="Times New Roman" w:cs="Times New Roman"/>
          <w:sz w:val="24"/>
          <w:szCs w:val="24"/>
        </w:rPr>
        <w:t>“.</w:t>
      </w:r>
    </w:p>
    <w:p w14:paraId="5E3A8A8C" w14:textId="0959ED2F" w:rsidR="001A79A8" w:rsidRDefault="00A84A0F" w:rsidP="006204E3">
      <w:pPr>
        <w:spacing w:after="0" w:line="240" w:lineRule="auto"/>
        <w:ind w:firstLine="851"/>
        <w:jc w:val="both"/>
        <w:rPr>
          <w:rFonts w:ascii="Times New Roman" w:hAnsi="Times New Roman" w:cs="Times New Roman"/>
          <w:sz w:val="24"/>
          <w:szCs w:val="24"/>
        </w:rPr>
      </w:pPr>
      <w:r w:rsidRPr="00A84A0F">
        <w:rPr>
          <w:rFonts w:ascii="Times New Roman" w:hAnsi="Times New Roman" w:cs="Times New Roman"/>
          <w:sz w:val="24"/>
          <w:szCs w:val="24"/>
        </w:rPr>
        <w:t xml:space="preserve">5. </w:t>
      </w:r>
      <w:r w:rsidR="001A79A8">
        <w:rPr>
          <w:rFonts w:ascii="Times New Roman" w:hAnsi="Times New Roman" w:cs="Times New Roman"/>
          <w:sz w:val="24"/>
          <w:szCs w:val="24"/>
        </w:rPr>
        <w:t>Buvusius 12</w:t>
      </w:r>
      <w:r w:rsidR="007D0405">
        <w:rPr>
          <w:rFonts w:ascii="Times New Roman" w:hAnsi="Times New Roman" w:cs="Times New Roman"/>
          <w:sz w:val="24"/>
          <w:szCs w:val="24"/>
        </w:rPr>
        <w:t> </w:t>
      </w:r>
      <w:r w:rsidR="001A79A8" w:rsidRPr="00696BB7">
        <w:rPr>
          <w:rFonts w:ascii="Times New Roman" w:hAnsi="Times New Roman" w:cs="Times New Roman"/>
          <w:sz w:val="24"/>
          <w:szCs w:val="24"/>
        </w:rPr>
        <w:t xml:space="preserve">straipsnio </w:t>
      </w:r>
      <w:r w:rsidR="007D0405">
        <w:rPr>
          <w:rFonts w:ascii="Times New Roman" w:hAnsi="Times New Roman" w:cs="Times New Roman"/>
          <w:sz w:val="24"/>
          <w:szCs w:val="24"/>
        </w:rPr>
        <w:t>2 dalies 7 ir 8 </w:t>
      </w:r>
      <w:r w:rsidR="001A79A8">
        <w:rPr>
          <w:rFonts w:ascii="Times New Roman" w:hAnsi="Times New Roman" w:cs="Times New Roman"/>
          <w:sz w:val="24"/>
          <w:szCs w:val="24"/>
        </w:rPr>
        <w:t xml:space="preserve">punktus laikyti atitinkamai </w:t>
      </w:r>
      <w:r w:rsidR="009462ED">
        <w:rPr>
          <w:rFonts w:ascii="Times New Roman" w:hAnsi="Times New Roman" w:cs="Times New Roman"/>
          <w:sz w:val="24"/>
          <w:szCs w:val="24"/>
        </w:rPr>
        <w:t>8</w:t>
      </w:r>
      <w:r w:rsidR="001A79A8">
        <w:rPr>
          <w:rFonts w:ascii="Times New Roman" w:hAnsi="Times New Roman" w:cs="Times New Roman"/>
          <w:sz w:val="24"/>
          <w:szCs w:val="24"/>
        </w:rPr>
        <w:t xml:space="preserve"> ir </w:t>
      </w:r>
      <w:r w:rsidR="009462ED">
        <w:rPr>
          <w:rFonts w:ascii="Times New Roman" w:hAnsi="Times New Roman" w:cs="Times New Roman"/>
          <w:sz w:val="24"/>
          <w:szCs w:val="24"/>
        </w:rPr>
        <w:t>9</w:t>
      </w:r>
      <w:r w:rsidR="007D0405">
        <w:rPr>
          <w:rFonts w:ascii="Times New Roman" w:hAnsi="Times New Roman" w:cs="Times New Roman"/>
          <w:sz w:val="24"/>
          <w:szCs w:val="24"/>
        </w:rPr>
        <w:t> </w:t>
      </w:r>
      <w:r w:rsidR="001A79A8">
        <w:rPr>
          <w:rFonts w:ascii="Times New Roman" w:hAnsi="Times New Roman" w:cs="Times New Roman"/>
          <w:sz w:val="24"/>
          <w:szCs w:val="24"/>
        </w:rPr>
        <w:t>punktais.</w:t>
      </w:r>
    </w:p>
    <w:p w14:paraId="2E7A1D3D" w14:textId="77777777" w:rsidR="001A79A8" w:rsidRPr="00A870F8" w:rsidRDefault="001A79A8" w:rsidP="00092CDD">
      <w:pPr>
        <w:spacing w:after="0" w:line="240" w:lineRule="auto"/>
        <w:ind w:firstLine="851"/>
        <w:jc w:val="both"/>
        <w:rPr>
          <w:rFonts w:ascii="Times New Roman" w:hAnsi="Times New Roman" w:cs="Times New Roman"/>
          <w:sz w:val="24"/>
          <w:szCs w:val="24"/>
        </w:rPr>
      </w:pPr>
    </w:p>
    <w:p w14:paraId="7F9AE0FA" w14:textId="09D7FDA7" w:rsidR="00F90E4B" w:rsidRDefault="003969B2" w:rsidP="00092CD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Pr="00092CDD">
        <w:rPr>
          <w:rFonts w:ascii="Times New Roman" w:hAnsi="Times New Roman" w:cs="Times New Roman"/>
          <w:b/>
          <w:sz w:val="24"/>
          <w:szCs w:val="24"/>
        </w:rPr>
        <w:t xml:space="preserve"> </w:t>
      </w:r>
      <w:r w:rsidR="00092CDD" w:rsidRPr="00092CDD">
        <w:rPr>
          <w:rFonts w:ascii="Times New Roman" w:hAnsi="Times New Roman" w:cs="Times New Roman"/>
          <w:b/>
          <w:sz w:val="24"/>
          <w:szCs w:val="24"/>
        </w:rPr>
        <w:t>straipsnis. 29</w:t>
      </w:r>
      <w:r w:rsidR="00092CDD" w:rsidRPr="00092CDD">
        <w:rPr>
          <w:rFonts w:ascii="Times New Roman" w:hAnsi="Times New Roman" w:cs="Times New Roman"/>
          <w:b/>
          <w:sz w:val="24"/>
          <w:szCs w:val="24"/>
          <w:vertAlign w:val="superscript"/>
        </w:rPr>
        <w:t>4</w:t>
      </w:r>
      <w:r w:rsidR="00092CDD" w:rsidRPr="00092CDD">
        <w:rPr>
          <w:rFonts w:ascii="Times New Roman" w:hAnsi="Times New Roman" w:cs="Times New Roman"/>
          <w:b/>
          <w:sz w:val="24"/>
          <w:szCs w:val="24"/>
        </w:rPr>
        <w:t xml:space="preserve"> straipsnio pakeitimas</w:t>
      </w:r>
    </w:p>
    <w:p w14:paraId="73B5C411" w14:textId="77777777" w:rsidR="00092CDD" w:rsidRPr="00092CDD" w:rsidRDefault="00092CDD" w:rsidP="00092CDD">
      <w:pPr>
        <w:spacing w:after="0" w:line="240" w:lineRule="auto"/>
        <w:ind w:firstLine="851"/>
        <w:jc w:val="both"/>
        <w:rPr>
          <w:rFonts w:ascii="Times New Roman" w:hAnsi="Times New Roman" w:cs="Times New Roman"/>
          <w:sz w:val="24"/>
          <w:szCs w:val="24"/>
        </w:rPr>
      </w:pPr>
      <w:r w:rsidRPr="00092CDD">
        <w:rPr>
          <w:rFonts w:ascii="Times New Roman" w:hAnsi="Times New Roman" w:cs="Times New Roman"/>
          <w:sz w:val="24"/>
          <w:szCs w:val="24"/>
        </w:rPr>
        <w:t>Pakeisti 29</w:t>
      </w:r>
      <w:r w:rsidRPr="00092CDD">
        <w:rPr>
          <w:rFonts w:ascii="Times New Roman" w:hAnsi="Times New Roman" w:cs="Times New Roman"/>
          <w:sz w:val="24"/>
          <w:szCs w:val="24"/>
          <w:vertAlign w:val="superscript"/>
        </w:rPr>
        <w:t>4</w:t>
      </w:r>
      <w:r w:rsidRPr="00092CDD">
        <w:rPr>
          <w:rFonts w:ascii="Times New Roman" w:hAnsi="Times New Roman" w:cs="Times New Roman"/>
          <w:sz w:val="24"/>
          <w:szCs w:val="24"/>
        </w:rPr>
        <w:t xml:space="preserve"> straipsnį ir jį išdėstyti taip:</w:t>
      </w:r>
    </w:p>
    <w:p w14:paraId="21435DD0" w14:textId="44373977" w:rsidR="00DB3761" w:rsidRPr="00DB3761" w:rsidRDefault="00092CDD" w:rsidP="00092CDD">
      <w:pPr>
        <w:spacing w:after="0" w:line="240" w:lineRule="auto"/>
        <w:ind w:firstLine="851"/>
        <w:jc w:val="both"/>
        <w:rPr>
          <w:rFonts w:ascii="Times New Roman" w:hAnsi="Times New Roman" w:cs="Times New Roman"/>
          <w:sz w:val="24"/>
          <w:szCs w:val="24"/>
        </w:rPr>
      </w:pPr>
      <w:r w:rsidRPr="00DB3761">
        <w:rPr>
          <w:rFonts w:ascii="Times New Roman" w:hAnsi="Times New Roman" w:cs="Times New Roman"/>
          <w:sz w:val="24"/>
          <w:szCs w:val="24"/>
        </w:rPr>
        <w:t>„</w:t>
      </w:r>
      <w:r w:rsidR="00DB3761" w:rsidRPr="00DB3761">
        <w:rPr>
          <w:rFonts w:ascii="Times New Roman" w:hAnsi="Times New Roman" w:cs="Times New Roman"/>
          <w:bCs/>
          <w:color w:val="000000"/>
          <w:sz w:val="24"/>
          <w:szCs w:val="24"/>
        </w:rPr>
        <w:t>29</w:t>
      </w:r>
      <w:r w:rsidR="00DB3761" w:rsidRPr="00DB3761">
        <w:rPr>
          <w:rFonts w:ascii="Times New Roman" w:hAnsi="Times New Roman" w:cs="Times New Roman"/>
          <w:bCs/>
          <w:color w:val="000000"/>
          <w:sz w:val="24"/>
          <w:szCs w:val="24"/>
          <w:vertAlign w:val="superscript"/>
        </w:rPr>
        <w:t>4</w:t>
      </w:r>
      <w:r w:rsidR="00DB3761" w:rsidRPr="00DB3761">
        <w:rPr>
          <w:rFonts w:ascii="Times New Roman" w:hAnsi="Times New Roman" w:cs="Times New Roman"/>
          <w:bCs/>
          <w:color w:val="000000"/>
          <w:sz w:val="24"/>
          <w:szCs w:val="24"/>
        </w:rPr>
        <w:t xml:space="preserve"> straipsnis. Administracinis bendradarbiavimas</w:t>
      </w:r>
    </w:p>
    <w:p w14:paraId="1F2FAAA7" w14:textId="440D8BC6" w:rsidR="00092CDD" w:rsidRDefault="00092CDD" w:rsidP="00092CDD">
      <w:pPr>
        <w:spacing w:after="0" w:line="240" w:lineRule="auto"/>
        <w:ind w:firstLine="851"/>
        <w:jc w:val="both"/>
        <w:rPr>
          <w:rFonts w:ascii="Times New Roman" w:hAnsi="Times New Roman" w:cs="Times New Roman"/>
          <w:sz w:val="24"/>
          <w:szCs w:val="24"/>
        </w:rPr>
      </w:pPr>
      <w:r w:rsidRPr="00092CDD">
        <w:rPr>
          <w:rFonts w:ascii="Times New Roman" w:hAnsi="Times New Roman" w:cs="Times New Roman"/>
          <w:sz w:val="24"/>
          <w:szCs w:val="24"/>
        </w:rPr>
        <w:t xml:space="preserve">Vartojimo ginčų neteisminio sprendimo subjektai ir institucijos, įgyvendinančios Reglamentą </w:t>
      </w:r>
      <w:r w:rsidR="00953472" w:rsidRPr="00953472">
        <w:rPr>
          <w:rFonts w:ascii="Times New Roman" w:hAnsi="Times New Roman" w:cs="Times New Roman"/>
          <w:strike/>
          <w:sz w:val="24"/>
          <w:szCs w:val="24"/>
        </w:rPr>
        <w:t xml:space="preserve">(EB) </w:t>
      </w:r>
      <w:r w:rsidR="007D0405">
        <w:rPr>
          <w:rFonts w:ascii="Times New Roman" w:hAnsi="Times New Roman" w:cs="Times New Roman"/>
          <w:b/>
          <w:sz w:val="24"/>
          <w:szCs w:val="24"/>
        </w:rPr>
        <w:t>(ES)</w:t>
      </w:r>
      <w:r w:rsidR="00953472" w:rsidRPr="000C5D86">
        <w:rPr>
          <w:rFonts w:ascii="Times New Roman" w:hAnsi="Times New Roman" w:cs="Times New Roman"/>
          <w:strike/>
          <w:sz w:val="24"/>
          <w:szCs w:val="24"/>
        </w:rPr>
        <w:t>Nr.</w:t>
      </w:r>
      <w:r w:rsidR="00953472" w:rsidRPr="00953472">
        <w:rPr>
          <w:rFonts w:ascii="Times New Roman" w:hAnsi="Times New Roman" w:cs="Times New Roman"/>
          <w:strike/>
          <w:sz w:val="24"/>
          <w:szCs w:val="24"/>
        </w:rPr>
        <w:t xml:space="preserve"> 2006/2004</w:t>
      </w:r>
      <w:r w:rsidR="007D0405">
        <w:rPr>
          <w:rFonts w:ascii="Times New Roman" w:hAnsi="Times New Roman" w:cs="Times New Roman"/>
          <w:sz w:val="24"/>
          <w:szCs w:val="24"/>
        </w:rPr>
        <w:t> </w:t>
      </w:r>
      <w:r w:rsidRPr="00953472">
        <w:rPr>
          <w:rFonts w:ascii="Times New Roman" w:hAnsi="Times New Roman" w:cs="Times New Roman"/>
          <w:b/>
          <w:sz w:val="24"/>
          <w:szCs w:val="24"/>
        </w:rPr>
        <w:t>2017/2394</w:t>
      </w:r>
      <w:r w:rsidRPr="00092CDD">
        <w:rPr>
          <w:rFonts w:ascii="Times New Roman" w:hAnsi="Times New Roman" w:cs="Times New Roman"/>
          <w:sz w:val="24"/>
          <w:szCs w:val="24"/>
        </w:rPr>
        <w:t>, keičiasi informacija ir bendradarbiauja teisingumo ministro nustatyta tvarka.</w:t>
      </w:r>
      <w:r>
        <w:rPr>
          <w:rFonts w:ascii="Times New Roman" w:hAnsi="Times New Roman" w:cs="Times New Roman"/>
          <w:sz w:val="24"/>
          <w:szCs w:val="24"/>
        </w:rPr>
        <w:t>“</w:t>
      </w:r>
    </w:p>
    <w:p w14:paraId="6C2C49D8" w14:textId="77777777" w:rsidR="00A870F8" w:rsidRDefault="00A870F8" w:rsidP="00092CDD">
      <w:pPr>
        <w:spacing w:after="0" w:line="240" w:lineRule="auto"/>
        <w:ind w:firstLine="851"/>
        <w:jc w:val="both"/>
        <w:rPr>
          <w:rFonts w:ascii="Times New Roman" w:hAnsi="Times New Roman" w:cs="Times New Roman"/>
          <w:sz w:val="24"/>
          <w:szCs w:val="24"/>
        </w:rPr>
      </w:pPr>
    </w:p>
    <w:p w14:paraId="58D491CF" w14:textId="77777777" w:rsidR="00B322C5" w:rsidRDefault="00B322C5" w:rsidP="00092CDD">
      <w:pPr>
        <w:spacing w:after="0" w:line="240" w:lineRule="auto"/>
        <w:ind w:firstLine="851"/>
        <w:jc w:val="both"/>
        <w:rPr>
          <w:rFonts w:ascii="Times New Roman" w:hAnsi="Times New Roman" w:cs="Times New Roman"/>
          <w:sz w:val="24"/>
          <w:szCs w:val="24"/>
        </w:rPr>
      </w:pPr>
    </w:p>
    <w:p w14:paraId="02B2807E" w14:textId="052ECF34" w:rsidR="00092CDD" w:rsidRDefault="003969B2" w:rsidP="00092CD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092CDD">
        <w:rPr>
          <w:rFonts w:ascii="Times New Roman" w:hAnsi="Times New Roman" w:cs="Times New Roman"/>
          <w:b/>
          <w:sz w:val="24"/>
          <w:szCs w:val="24"/>
        </w:rPr>
        <w:t xml:space="preserve"> </w:t>
      </w:r>
      <w:r w:rsidR="00092CDD" w:rsidRPr="00092CDD">
        <w:rPr>
          <w:rFonts w:ascii="Times New Roman" w:hAnsi="Times New Roman" w:cs="Times New Roman"/>
          <w:b/>
          <w:sz w:val="24"/>
          <w:szCs w:val="24"/>
        </w:rPr>
        <w:t>straipsnis. 40 straipsnio pakeitimas</w:t>
      </w:r>
    </w:p>
    <w:p w14:paraId="14F8219E" w14:textId="77777777" w:rsidR="00FB03DB" w:rsidRPr="00FB03DB" w:rsidRDefault="00FB03DB" w:rsidP="00FB03DB">
      <w:pPr>
        <w:spacing w:after="0" w:line="240" w:lineRule="auto"/>
        <w:ind w:firstLine="851"/>
        <w:jc w:val="both"/>
        <w:rPr>
          <w:rFonts w:ascii="Times New Roman" w:hAnsi="Times New Roman" w:cs="Times New Roman"/>
          <w:sz w:val="24"/>
          <w:szCs w:val="24"/>
        </w:rPr>
      </w:pPr>
      <w:r w:rsidRPr="00FB03DB">
        <w:rPr>
          <w:rFonts w:ascii="Times New Roman" w:hAnsi="Times New Roman" w:cs="Times New Roman"/>
          <w:sz w:val="24"/>
          <w:szCs w:val="24"/>
        </w:rPr>
        <w:t>1. Pakeisti 40 straipsnio 1 dalį ir ją išdėstyti taip:</w:t>
      </w:r>
    </w:p>
    <w:p w14:paraId="0E2E5497" w14:textId="7775A0D2" w:rsidR="00FB03DB" w:rsidRDefault="00FB03DB" w:rsidP="00FB03DB">
      <w:pPr>
        <w:spacing w:after="0" w:line="240" w:lineRule="auto"/>
        <w:ind w:firstLine="851"/>
        <w:jc w:val="both"/>
        <w:rPr>
          <w:rFonts w:ascii="Times New Roman" w:hAnsi="Times New Roman" w:cs="Times New Roman"/>
          <w:sz w:val="24"/>
          <w:szCs w:val="24"/>
        </w:rPr>
      </w:pPr>
      <w:r w:rsidRPr="00FB03DB">
        <w:rPr>
          <w:rFonts w:ascii="Times New Roman" w:hAnsi="Times New Roman" w:cs="Times New Roman"/>
          <w:sz w:val="24"/>
          <w:szCs w:val="24"/>
        </w:rPr>
        <w:t xml:space="preserve">„1. Valstybinė vartotojų teisių apsaugos tarnyba už </w:t>
      </w:r>
      <w:bookmarkStart w:id="0" w:name="n1_276"/>
      <w:r w:rsidRPr="00FB03DB">
        <w:rPr>
          <w:rFonts w:ascii="Times New Roman" w:hAnsi="Times New Roman" w:cs="Times New Roman"/>
          <w:bCs/>
          <w:sz w:val="24"/>
          <w:szCs w:val="24"/>
        </w:rPr>
        <w:t>Reglamento (ES)</w:t>
      </w:r>
      <w:r w:rsidR="007D0405">
        <w:rPr>
          <w:rFonts w:ascii="Times New Roman" w:hAnsi="Times New Roman" w:cs="Times New Roman"/>
          <w:bCs/>
          <w:sz w:val="24"/>
          <w:szCs w:val="24"/>
        </w:rPr>
        <w:t> </w:t>
      </w:r>
      <w:r w:rsidRPr="00FB03DB">
        <w:rPr>
          <w:rFonts w:ascii="Times New Roman" w:hAnsi="Times New Roman" w:cs="Times New Roman"/>
          <w:bCs/>
          <w:sz w:val="24"/>
          <w:szCs w:val="24"/>
        </w:rPr>
        <w:t>2018/302 3, 4 straipsniuose ir 5</w:t>
      </w:r>
      <w:r w:rsidR="007D0405">
        <w:rPr>
          <w:rFonts w:ascii="Times New Roman" w:hAnsi="Times New Roman" w:cs="Times New Roman"/>
          <w:bCs/>
          <w:sz w:val="24"/>
          <w:szCs w:val="24"/>
        </w:rPr>
        <w:t> </w:t>
      </w:r>
      <w:r w:rsidRPr="00FB03DB">
        <w:rPr>
          <w:rFonts w:ascii="Times New Roman" w:hAnsi="Times New Roman" w:cs="Times New Roman"/>
          <w:bCs/>
          <w:sz w:val="24"/>
          <w:szCs w:val="24"/>
        </w:rPr>
        <w:t>straipsnio 1 ir 2</w:t>
      </w:r>
      <w:r w:rsidR="007D0405">
        <w:rPr>
          <w:rFonts w:ascii="Times New Roman" w:hAnsi="Times New Roman" w:cs="Times New Roman"/>
          <w:bCs/>
          <w:sz w:val="24"/>
          <w:szCs w:val="24"/>
        </w:rPr>
        <w:t> </w:t>
      </w:r>
      <w:r w:rsidRPr="00FB03DB">
        <w:rPr>
          <w:rFonts w:ascii="Times New Roman" w:hAnsi="Times New Roman" w:cs="Times New Roman"/>
          <w:bCs/>
          <w:sz w:val="24"/>
          <w:szCs w:val="24"/>
        </w:rPr>
        <w:t>dalyse,</w:t>
      </w:r>
      <w:r w:rsidRPr="00FB03DB">
        <w:rPr>
          <w:rFonts w:ascii="Times New Roman" w:hAnsi="Times New Roman" w:cs="Times New Roman"/>
          <w:sz w:val="24"/>
          <w:szCs w:val="24"/>
        </w:rPr>
        <w:t xml:space="preserve"> </w:t>
      </w:r>
      <w:hyperlink r:id="rId8" w:tgtFrame="_blank" w:tooltip="Lietuvos Respublikos civilinis kodeksas" w:history="1">
        <w:r w:rsidRPr="00FB03DB">
          <w:rPr>
            <w:rStyle w:val="Hipersaitas"/>
            <w:rFonts w:ascii="Times New Roman" w:hAnsi="Times New Roman" w:cs="Times New Roman"/>
            <w:color w:val="auto"/>
            <w:sz w:val="24"/>
            <w:szCs w:val="24"/>
            <w:u w:val="none"/>
          </w:rPr>
          <w:t>Civilinio kodekso</w:t>
        </w:r>
      </w:hyperlink>
      <w:bookmarkStart w:id="1" w:name="pn1_276"/>
      <w:bookmarkEnd w:id="0"/>
      <w:bookmarkEnd w:id="1"/>
      <w:r w:rsidRPr="00FB03DB">
        <w:rPr>
          <w:rFonts w:ascii="Times New Roman" w:hAnsi="Times New Roman" w:cs="Times New Roman"/>
          <w:sz w:val="24"/>
          <w:szCs w:val="24"/>
        </w:rPr>
        <w:t xml:space="preserve"> 6.228</w:t>
      </w:r>
      <w:r w:rsidRPr="00FB03DB">
        <w:rPr>
          <w:rFonts w:ascii="Times New Roman" w:hAnsi="Times New Roman" w:cs="Times New Roman"/>
          <w:sz w:val="24"/>
          <w:szCs w:val="24"/>
          <w:vertAlign w:val="superscript"/>
        </w:rPr>
        <w:t>5</w:t>
      </w:r>
      <w:r w:rsidR="007D0405">
        <w:rPr>
          <w:rFonts w:ascii="Times New Roman" w:hAnsi="Times New Roman" w:cs="Times New Roman"/>
          <w:sz w:val="24"/>
          <w:szCs w:val="24"/>
        </w:rPr>
        <w:t> </w:t>
      </w:r>
      <w:r w:rsidRPr="00FB03DB">
        <w:rPr>
          <w:rFonts w:ascii="Times New Roman" w:hAnsi="Times New Roman" w:cs="Times New Roman"/>
          <w:sz w:val="24"/>
          <w:szCs w:val="24"/>
        </w:rPr>
        <w:t>straipsnio 5</w:t>
      </w:r>
      <w:r w:rsidR="007D0405">
        <w:rPr>
          <w:rFonts w:ascii="Times New Roman" w:hAnsi="Times New Roman" w:cs="Times New Roman"/>
          <w:sz w:val="24"/>
          <w:szCs w:val="24"/>
        </w:rPr>
        <w:t> </w:t>
      </w:r>
      <w:r w:rsidRPr="00FB03DB">
        <w:rPr>
          <w:rFonts w:ascii="Times New Roman" w:hAnsi="Times New Roman" w:cs="Times New Roman"/>
          <w:sz w:val="24"/>
          <w:szCs w:val="24"/>
        </w:rPr>
        <w:t>dalyje, 6.228</w:t>
      </w:r>
      <w:r w:rsidRPr="00FB03DB">
        <w:rPr>
          <w:rFonts w:ascii="Times New Roman" w:hAnsi="Times New Roman" w:cs="Times New Roman"/>
          <w:sz w:val="24"/>
          <w:szCs w:val="24"/>
          <w:vertAlign w:val="superscript"/>
        </w:rPr>
        <w:t>6</w:t>
      </w:r>
      <w:r w:rsidRPr="00FB03DB">
        <w:rPr>
          <w:rFonts w:ascii="Times New Roman" w:hAnsi="Times New Roman" w:cs="Times New Roman"/>
          <w:sz w:val="24"/>
          <w:szCs w:val="24"/>
        </w:rPr>
        <w:t> straipsnio 1</w:t>
      </w:r>
      <w:r w:rsidR="007D0405">
        <w:rPr>
          <w:rFonts w:ascii="Times New Roman" w:hAnsi="Times New Roman" w:cs="Times New Roman"/>
          <w:sz w:val="24"/>
          <w:szCs w:val="24"/>
        </w:rPr>
        <w:t> </w:t>
      </w:r>
      <w:r w:rsidRPr="00FB03DB">
        <w:rPr>
          <w:rFonts w:ascii="Times New Roman" w:hAnsi="Times New Roman" w:cs="Times New Roman"/>
          <w:sz w:val="24"/>
          <w:szCs w:val="24"/>
        </w:rPr>
        <w:t>dalyje, 6.228</w:t>
      </w:r>
      <w:r w:rsidRPr="00FB03DB">
        <w:rPr>
          <w:rFonts w:ascii="Times New Roman" w:hAnsi="Times New Roman" w:cs="Times New Roman"/>
          <w:sz w:val="24"/>
          <w:szCs w:val="24"/>
          <w:vertAlign w:val="superscript"/>
        </w:rPr>
        <w:t>7</w:t>
      </w:r>
      <w:r w:rsidR="007D0405">
        <w:rPr>
          <w:rFonts w:ascii="Times New Roman" w:hAnsi="Times New Roman" w:cs="Times New Roman"/>
          <w:sz w:val="24"/>
          <w:szCs w:val="24"/>
        </w:rPr>
        <w:t> </w:t>
      </w:r>
      <w:r w:rsidRPr="00FB03DB">
        <w:rPr>
          <w:rFonts w:ascii="Times New Roman" w:hAnsi="Times New Roman" w:cs="Times New Roman"/>
          <w:sz w:val="24"/>
          <w:szCs w:val="24"/>
        </w:rPr>
        <w:t>straipsnio 1</w:t>
      </w:r>
      <w:r w:rsidR="007D0405">
        <w:rPr>
          <w:rFonts w:ascii="Times New Roman" w:hAnsi="Times New Roman" w:cs="Times New Roman"/>
          <w:sz w:val="24"/>
          <w:szCs w:val="24"/>
        </w:rPr>
        <w:t> </w:t>
      </w:r>
      <w:r w:rsidRPr="00FB03DB">
        <w:rPr>
          <w:rFonts w:ascii="Times New Roman" w:hAnsi="Times New Roman" w:cs="Times New Roman"/>
          <w:sz w:val="24"/>
          <w:szCs w:val="24"/>
        </w:rPr>
        <w:t>dalyje, 6.228</w:t>
      </w:r>
      <w:r w:rsidRPr="00FB03DB">
        <w:rPr>
          <w:rFonts w:ascii="Times New Roman" w:hAnsi="Times New Roman" w:cs="Times New Roman"/>
          <w:sz w:val="24"/>
          <w:szCs w:val="24"/>
          <w:vertAlign w:val="superscript"/>
        </w:rPr>
        <w:t>8</w:t>
      </w:r>
      <w:r w:rsidR="007D0405">
        <w:rPr>
          <w:rFonts w:ascii="Times New Roman" w:hAnsi="Times New Roman" w:cs="Times New Roman"/>
          <w:sz w:val="24"/>
          <w:szCs w:val="24"/>
        </w:rPr>
        <w:t> straipsnio 2–6 </w:t>
      </w:r>
      <w:r w:rsidRPr="00FB03DB">
        <w:rPr>
          <w:rFonts w:ascii="Times New Roman" w:hAnsi="Times New Roman" w:cs="Times New Roman"/>
          <w:sz w:val="24"/>
          <w:szCs w:val="24"/>
        </w:rPr>
        <w:t>dalyse, 6.228</w:t>
      </w:r>
      <w:r w:rsidR="007D0405">
        <w:rPr>
          <w:rFonts w:ascii="Times New Roman" w:hAnsi="Times New Roman" w:cs="Times New Roman"/>
          <w:sz w:val="24"/>
          <w:szCs w:val="24"/>
          <w:vertAlign w:val="superscript"/>
        </w:rPr>
        <w:t>9 </w:t>
      </w:r>
      <w:r w:rsidRPr="00FB03DB">
        <w:rPr>
          <w:rFonts w:ascii="Times New Roman" w:hAnsi="Times New Roman" w:cs="Times New Roman"/>
          <w:sz w:val="24"/>
          <w:szCs w:val="24"/>
        </w:rPr>
        <w:t xml:space="preserve">straipsnio 4 </w:t>
      </w:r>
      <w:r w:rsidR="007D0405">
        <w:rPr>
          <w:rFonts w:ascii="Times New Roman" w:hAnsi="Times New Roman" w:cs="Times New Roman"/>
          <w:sz w:val="24"/>
          <w:szCs w:val="24"/>
        </w:rPr>
        <w:t>ir 5 </w:t>
      </w:r>
      <w:r w:rsidRPr="00FB03DB">
        <w:rPr>
          <w:rFonts w:ascii="Times New Roman" w:hAnsi="Times New Roman" w:cs="Times New Roman"/>
          <w:sz w:val="24"/>
          <w:szCs w:val="24"/>
        </w:rPr>
        <w:t>dalyse, 6.228</w:t>
      </w:r>
      <w:r w:rsidRPr="00FB03DB">
        <w:rPr>
          <w:rFonts w:ascii="Times New Roman" w:hAnsi="Times New Roman" w:cs="Times New Roman"/>
          <w:sz w:val="24"/>
          <w:szCs w:val="24"/>
          <w:vertAlign w:val="superscript"/>
        </w:rPr>
        <w:t>10</w:t>
      </w:r>
      <w:r w:rsidR="007D0405">
        <w:rPr>
          <w:rFonts w:ascii="Times New Roman" w:hAnsi="Times New Roman" w:cs="Times New Roman"/>
          <w:sz w:val="24"/>
          <w:szCs w:val="24"/>
        </w:rPr>
        <w:t> straipsnio 1, 9 ir 10 </w:t>
      </w:r>
      <w:r w:rsidRPr="00FB03DB">
        <w:rPr>
          <w:rFonts w:ascii="Times New Roman" w:hAnsi="Times New Roman" w:cs="Times New Roman"/>
          <w:sz w:val="24"/>
          <w:szCs w:val="24"/>
        </w:rPr>
        <w:t>dalyse, 6.228</w:t>
      </w:r>
      <w:r w:rsidRPr="00FB03DB">
        <w:rPr>
          <w:rFonts w:ascii="Times New Roman" w:hAnsi="Times New Roman" w:cs="Times New Roman"/>
          <w:sz w:val="24"/>
          <w:szCs w:val="24"/>
          <w:vertAlign w:val="superscript"/>
        </w:rPr>
        <w:t>11</w:t>
      </w:r>
      <w:r w:rsidR="007D0405">
        <w:rPr>
          <w:rFonts w:ascii="Times New Roman" w:hAnsi="Times New Roman" w:cs="Times New Roman"/>
          <w:sz w:val="24"/>
          <w:szCs w:val="24"/>
        </w:rPr>
        <w:t> straipsnio 2, 6–12 </w:t>
      </w:r>
      <w:r w:rsidRPr="00FB03DB">
        <w:rPr>
          <w:rFonts w:ascii="Times New Roman" w:hAnsi="Times New Roman" w:cs="Times New Roman"/>
          <w:sz w:val="24"/>
          <w:szCs w:val="24"/>
        </w:rPr>
        <w:t>dalyse, 6.228</w:t>
      </w:r>
      <w:r w:rsidRPr="00FB03DB">
        <w:rPr>
          <w:rFonts w:ascii="Times New Roman" w:hAnsi="Times New Roman" w:cs="Times New Roman"/>
          <w:sz w:val="24"/>
          <w:szCs w:val="24"/>
          <w:vertAlign w:val="superscript"/>
        </w:rPr>
        <w:t>12</w:t>
      </w:r>
      <w:r w:rsidR="007D0405">
        <w:rPr>
          <w:rFonts w:ascii="Times New Roman" w:hAnsi="Times New Roman" w:cs="Times New Roman"/>
          <w:sz w:val="24"/>
          <w:szCs w:val="24"/>
        </w:rPr>
        <w:t> straipsnio 4 ir 7 </w:t>
      </w:r>
      <w:r w:rsidRPr="00FB03DB">
        <w:rPr>
          <w:rFonts w:ascii="Times New Roman" w:hAnsi="Times New Roman" w:cs="Times New Roman"/>
          <w:sz w:val="24"/>
          <w:szCs w:val="24"/>
        </w:rPr>
        <w:t>dalyse, 6.228</w:t>
      </w:r>
      <w:r w:rsidRPr="00FB03DB">
        <w:rPr>
          <w:rFonts w:ascii="Times New Roman" w:hAnsi="Times New Roman" w:cs="Times New Roman"/>
          <w:sz w:val="24"/>
          <w:szCs w:val="24"/>
          <w:vertAlign w:val="superscript"/>
        </w:rPr>
        <w:t>16</w:t>
      </w:r>
      <w:r w:rsidR="007D0405">
        <w:rPr>
          <w:rFonts w:ascii="Times New Roman" w:hAnsi="Times New Roman" w:cs="Times New Roman"/>
          <w:sz w:val="24"/>
          <w:szCs w:val="24"/>
        </w:rPr>
        <w:t> straipsnio 1 </w:t>
      </w:r>
      <w:r w:rsidRPr="00FB03DB">
        <w:rPr>
          <w:rFonts w:ascii="Times New Roman" w:hAnsi="Times New Roman" w:cs="Times New Roman"/>
          <w:sz w:val="24"/>
          <w:szCs w:val="24"/>
        </w:rPr>
        <w:t>dalyje, 6.359, 6.359</w:t>
      </w:r>
      <w:r w:rsidRPr="00FB03DB">
        <w:rPr>
          <w:rFonts w:ascii="Times New Roman" w:hAnsi="Times New Roman" w:cs="Times New Roman"/>
          <w:sz w:val="24"/>
          <w:szCs w:val="24"/>
          <w:vertAlign w:val="superscript"/>
        </w:rPr>
        <w:t>1</w:t>
      </w:r>
      <w:r w:rsidR="007D0405">
        <w:rPr>
          <w:rFonts w:ascii="Times New Roman" w:hAnsi="Times New Roman" w:cs="Times New Roman"/>
          <w:sz w:val="24"/>
          <w:szCs w:val="24"/>
        </w:rPr>
        <w:t> </w:t>
      </w:r>
      <w:r w:rsidRPr="00FB03DB">
        <w:rPr>
          <w:rFonts w:ascii="Times New Roman" w:hAnsi="Times New Roman" w:cs="Times New Roman"/>
          <w:sz w:val="24"/>
          <w:szCs w:val="24"/>
        </w:rPr>
        <w:t>straipsniuose, 6.369 straipsnio 3, 7–13</w:t>
      </w:r>
      <w:r w:rsidR="009E372B">
        <w:rPr>
          <w:rFonts w:ascii="Times New Roman" w:hAnsi="Times New Roman" w:cs="Times New Roman"/>
          <w:sz w:val="24"/>
          <w:szCs w:val="24"/>
        </w:rPr>
        <w:t> </w:t>
      </w:r>
      <w:r w:rsidRPr="00FB03DB">
        <w:rPr>
          <w:rFonts w:ascii="Times New Roman" w:hAnsi="Times New Roman" w:cs="Times New Roman"/>
          <w:sz w:val="24"/>
          <w:szCs w:val="24"/>
        </w:rPr>
        <w:t>dalyse, 6.370</w:t>
      </w:r>
      <w:r w:rsidR="007D0405">
        <w:rPr>
          <w:rFonts w:ascii="Times New Roman" w:hAnsi="Times New Roman" w:cs="Times New Roman"/>
          <w:sz w:val="24"/>
          <w:szCs w:val="24"/>
        </w:rPr>
        <w:t> straipsnio 4–9 </w:t>
      </w:r>
      <w:r w:rsidRPr="00FB03DB">
        <w:rPr>
          <w:rFonts w:ascii="Times New Roman" w:hAnsi="Times New Roman" w:cs="Times New Roman"/>
          <w:sz w:val="24"/>
          <w:szCs w:val="24"/>
        </w:rPr>
        <w:t xml:space="preserve">dalyse </w:t>
      </w:r>
      <w:r w:rsidRPr="00AB4201">
        <w:rPr>
          <w:rFonts w:ascii="Times New Roman" w:hAnsi="Times New Roman" w:cs="Times New Roman"/>
          <w:sz w:val="24"/>
          <w:szCs w:val="24"/>
        </w:rPr>
        <w:t xml:space="preserve">ir </w:t>
      </w:r>
      <w:r w:rsidR="00A43CDD" w:rsidRPr="000C5D86">
        <w:rPr>
          <w:rFonts w:ascii="Times New Roman" w:hAnsi="Times New Roman" w:cs="Times New Roman"/>
          <w:b/>
          <w:sz w:val="24"/>
          <w:szCs w:val="24"/>
        </w:rPr>
        <w:t xml:space="preserve">už </w:t>
      </w:r>
      <w:r w:rsidRPr="00AB4201">
        <w:rPr>
          <w:rFonts w:ascii="Times New Roman" w:hAnsi="Times New Roman" w:cs="Times New Roman"/>
          <w:sz w:val="24"/>
          <w:szCs w:val="24"/>
        </w:rPr>
        <w:t>šio įstatymo</w:t>
      </w:r>
      <w:r w:rsidR="007076E4" w:rsidRPr="00AB4201">
        <w:rPr>
          <w:rFonts w:ascii="Times New Roman" w:hAnsi="Times New Roman" w:cs="Times New Roman"/>
          <w:sz w:val="24"/>
          <w:szCs w:val="24"/>
        </w:rPr>
        <w:t xml:space="preserve"> </w:t>
      </w:r>
      <w:r w:rsidR="007076E4" w:rsidRPr="00132F5B">
        <w:rPr>
          <w:rFonts w:ascii="Times New Roman" w:hAnsi="Times New Roman" w:cs="Times New Roman"/>
          <w:strike/>
          <w:sz w:val="24"/>
          <w:szCs w:val="24"/>
        </w:rPr>
        <w:t>36</w:t>
      </w:r>
      <w:r w:rsidR="007076E4" w:rsidRPr="00CE050C">
        <w:rPr>
          <w:rFonts w:ascii="Times New Roman" w:hAnsi="Times New Roman" w:cs="Times New Roman"/>
          <w:strike/>
          <w:sz w:val="24"/>
          <w:szCs w:val="24"/>
        </w:rPr>
        <w:t xml:space="preserve"> straipsnio 5–17 dalyse, 37 straipsnio 1–4, 8–12 dalyse, 38 straipsnio 1 dalyje, 39 straipsnyje</w:t>
      </w:r>
      <w:r w:rsidRPr="00132F5B">
        <w:rPr>
          <w:rFonts w:ascii="Times New Roman" w:hAnsi="Times New Roman" w:cs="Times New Roman"/>
          <w:strike/>
          <w:sz w:val="24"/>
          <w:szCs w:val="24"/>
        </w:rPr>
        <w:t>,</w:t>
      </w:r>
      <w:r w:rsidRPr="00FB03DB">
        <w:rPr>
          <w:rFonts w:ascii="Times New Roman" w:hAnsi="Times New Roman" w:cs="Times New Roman"/>
          <w:sz w:val="24"/>
          <w:szCs w:val="24"/>
        </w:rPr>
        <w:t xml:space="preserve"> </w:t>
      </w:r>
      <w:r w:rsidR="00AB4201" w:rsidRPr="00FB03DB">
        <w:rPr>
          <w:rFonts w:ascii="Times New Roman" w:hAnsi="Times New Roman" w:cs="Times New Roman"/>
          <w:b/>
          <w:sz w:val="24"/>
          <w:szCs w:val="24"/>
        </w:rPr>
        <w:t>4</w:t>
      </w:r>
      <w:r w:rsidR="00AB4201">
        <w:rPr>
          <w:rFonts w:ascii="Times New Roman" w:hAnsi="Times New Roman" w:cs="Times New Roman"/>
          <w:b/>
          <w:sz w:val="24"/>
          <w:szCs w:val="24"/>
        </w:rPr>
        <w:t>4</w:t>
      </w:r>
      <w:r w:rsidR="00AB4201">
        <w:rPr>
          <w:rFonts w:ascii="Times New Roman" w:hAnsi="Times New Roman" w:cs="Times New Roman"/>
          <w:b/>
          <w:sz w:val="24"/>
          <w:szCs w:val="24"/>
          <w:vertAlign w:val="superscript"/>
        </w:rPr>
        <w:t>1</w:t>
      </w:r>
      <w:r w:rsidR="007D0405">
        <w:rPr>
          <w:rFonts w:ascii="Times New Roman" w:hAnsi="Times New Roman" w:cs="Times New Roman"/>
          <w:b/>
          <w:sz w:val="24"/>
          <w:szCs w:val="24"/>
        </w:rPr>
        <w:t> </w:t>
      </w:r>
      <w:r w:rsidR="00AB4201" w:rsidRPr="00FB03DB">
        <w:rPr>
          <w:rFonts w:ascii="Times New Roman" w:hAnsi="Times New Roman" w:cs="Times New Roman"/>
          <w:b/>
          <w:sz w:val="24"/>
          <w:szCs w:val="24"/>
        </w:rPr>
        <w:t>straips</w:t>
      </w:r>
      <w:r w:rsidR="00AB4201">
        <w:rPr>
          <w:rFonts w:ascii="Times New Roman" w:hAnsi="Times New Roman" w:cs="Times New Roman"/>
          <w:b/>
          <w:sz w:val="24"/>
          <w:szCs w:val="24"/>
        </w:rPr>
        <w:t>nyje</w:t>
      </w:r>
      <w:r w:rsidR="00AB4201" w:rsidRPr="00FB03DB">
        <w:rPr>
          <w:rFonts w:ascii="Times New Roman" w:hAnsi="Times New Roman" w:cs="Times New Roman"/>
          <w:sz w:val="24"/>
          <w:szCs w:val="24"/>
        </w:rPr>
        <w:t xml:space="preserve"> </w:t>
      </w:r>
      <w:r w:rsidRPr="00FB03DB">
        <w:rPr>
          <w:rFonts w:ascii="Times New Roman" w:hAnsi="Times New Roman" w:cs="Times New Roman"/>
          <w:sz w:val="24"/>
          <w:szCs w:val="24"/>
        </w:rPr>
        <w:t xml:space="preserve">nurodytų reikalavimų (draudimų) nesilaikymą pardavėjui, paslaugų teikėjui gali skirti nuo </w:t>
      </w:r>
      <w:r w:rsidR="0028643C" w:rsidRPr="0028643C">
        <w:rPr>
          <w:rFonts w:ascii="Times New Roman" w:hAnsi="Times New Roman" w:cs="Times New Roman"/>
          <w:sz w:val="24"/>
          <w:szCs w:val="24"/>
        </w:rPr>
        <w:t xml:space="preserve">penkių </w:t>
      </w:r>
      <w:r w:rsidR="0028643C">
        <w:rPr>
          <w:rFonts w:ascii="Times New Roman" w:hAnsi="Times New Roman" w:cs="Times New Roman"/>
          <w:sz w:val="24"/>
          <w:szCs w:val="24"/>
        </w:rPr>
        <w:t xml:space="preserve">šimtų iki penkių tūkstančių </w:t>
      </w:r>
      <w:r w:rsidRPr="00FB03DB">
        <w:rPr>
          <w:rFonts w:ascii="Times New Roman" w:hAnsi="Times New Roman" w:cs="Times New Roman"/>
          <w:sz w:val="24"/>
          <w:szCs w:val="24"/>
        </w:rPr>
        <w:t>eurų baudą. Valstybinė vartotojų teisių apsaugos</w:t>
      </w:r>
      <w:r w:rsidR="007D0405">
        <w:rPr>
          <w:rFonts w:ascii="Times New Roman" w:hAnsi="Times New Roman" w:cs="Times New Roman"/>
          <w:sz w:val="24"/>
          <w:szCs w:val="24"/>
        </w:rPr>
        <w:t xml:space="preserve"> tarnyba už Reglamento (ES) Nr. </w:t>
      </w:r>
      <w:r w:rsidRPr="00FB03DB">
        <w:rPr>
          <w:rFonts w:ascii="Times New Roman" w:hAnsi="Times New Roman" w:cs="Times New Roman"/>
          <w:sz w:val="24"/>
          <w:szCs w:val="24"/>
        </w:rPr>
        <w:t>524/2013</w:t>
      </w:r>
      <w:r w:rsidR="007D0405">
        <w:rPr>
          <w:rFonts w:ascii="Times New Roman" w:hAnsi="Times New Roman" w:cs="Times New Roman"/>
          <w:sz w:val="24"/>
          <w:szCs w:val="24"/>
        </w:rPr>
        <w:t xml:space="preserve"> 14 straipsnyje, šio įstatymo 5 straipsnio 3–5 </w:t>
      </w:r>
      <w:r w:rsidRPr="00FB03DB">
        <w:rPr>
          <w:rFonts w:ascii="Times New Roman" w:hAnsi="Times New Roman" w:cs="Times New Roman"/>
          <w:sz w:val="24"/>
          <w:szCs w:val="24"/>
        </w:rPr>
        <w:t>dalyse, 21</w:t>
      </w:r>
      <w:r w:rsidR="009E372B">
        <w:rPr>
          <w:rFonts w:ascii="Times New Roman" w:hAnsi="Times New Roman" w:cs="Times New Roman"/>
          <w:sz w:val="24"/>
          <w:szCs w:val="24"/>
        </w:rPr>
        <w:t> </w:t>
      </w:r>
      <w:r w:rsidR="007D0405">
        <w:rPr>
          <w:rFonts w:ascii="Times New Roman" w:hAnsi="Times New Roman" w:cs="Times New Roman"/>
          <w:sz w:val="24"/>
          <w:szCs w:val="24"/>
        </w:rPr>
        <w:t>straipsnio 2 ir 3 </w:t>
      </w:r>
      <w:r w:rsidRPr="00FB03DB">
        <w:rPr>
          <w:rFonts w:ascii="Times New Roman" w:hAnsi="Times New Roman" w:cs="Times New Roman"/>
          <w:sz w:val="24"/>
          <w:szCs w:val="24"/>
        </w:rPr>
        <w:t xml:space="preserve">dalyse nurodytų reikalavimų nesilaikymą pardavėjui, paslaugų teikėjui gali skirti nuo </w:t>
      </w:r>
      <w:r w:rsidR="0028643C" w:rsidRPr="0028643C">
        <w:rPr>
          <w:rFonts w:ascii="Times New Roman" w:hAnsi="Times New Roman" w:cs="Times New Roman"/>
          <w:sz w:val="24"/>
          <w:szCs w:val="24"/>
        </w:rPr>
        <w:t>dviejų šimtų penkiasdešimt</w:t>
      </w:r>
      <w:r w:rsidR="004A2692" w:rsidRPr="000C5D86">
        <w:rPr>
          <w:rFonts w:ascii="Times New Roman" w:hAnsi="Times New Roman" w:cs="Times New Roman"/>
          <w:b/>
          <w:sz w:val="24"/>
          <w:szCs w:val="24"/>
        </w:rPr>
        <w:t>ies</w:t>
      </w:r>
      <w:r w:rsidR="0028643C" w:rsidRPr="0028643C">
        <w:rPr>
          <w:rFonts w:ascii="Times New Roman" w:hAnsi="Times New Roman" w:cs="Times New Roman"/>
          <w:sz w:val="24"/>
          <w:szCs w:val="24"/>
        </w:rPr>
        <w:t xml:space="preserve"> iki</w:t>
      </w:r>
      <w:r w:rsidR="0028643C">
        <w:rPr>
          <w:rFonts w:ascii="Times New Roman" w:hAnsi="Times New Roman" w:cs="Times New Roman"/>
          <w:sz w:val="24"/>
          <w:szCs w:val="24"/>
        </w:rPr>
        <w:t xml:space="preserve"> dviejų tūkstančių penkių šimtų</w:t>
      </w:r>
      <w:r w:rsidR="007D0405">
        <w:rPr>
          <w:rFonts w:ascii="Times New Roman" w:hAnsi="Times New Roman" w:cs="Times New Roman"/>
          <w:sz w:val="24"/>
          <w:szCs w:val="24"/>
        </w:rPr>
        <w:t> </w:t>
      </w:r>
      <w:r w:rsidRPr="00FB03DB">
        <w:rPr>
          <w:rFonts w:ascii="Times New Roman" w:hAnsi="Times New Roman" w:cs="Times New Roman"/>
          <w:sz w:val="24"/>
          <w:szCs w:val="24"/>
        </w:rPr>
        <w:t>eurų baudą.“</w:t>
      </w:r>
    </w:p>
    <w:p w14:paraId="226FD317" w14:textId="4AA56958" w:rsidR="00FB03DB" w:rsidRPr="00DB3761" w:rsidRDefault="00FB03DB" w:rsidP="00FB03DB">
      <w:pPr>
        <w:spacing w:after="0" w:line="240" w:lineRule="auto"/>
        <w:ind w:firstLine="851"/>
        <w:jc w:val="both"/>
        <w:rPr>
          <w:rFonts w:ascii="Times New Roman" w:hAnsi="Times New Roman" w:cs="Times New Roman"/>
          <w:sz w:val="24"/>
          <w:szCs w:val="24"/>
        </w:rPr>
      </w:pPr>
      <w:r w:rsidRPr="00FB03DB">
        <w:rPr>
          <w:rFonts w:ascii="Times New Roman" w:hAnsi="Times New Roman" w:cs="Times New Roman"/>
          <w:sz w:val="24"/>
          <w:szCs w:val="24"/>
        </w:rPr>
        <w:t xml:space="preserve">2. </w:t>
      </w:r>
      <w:r w:rsidR="00DB3761">
        <w:rPr>
          <w:rFonts w:ascii="Times New Roman" w:hAnsi="Times New Roman" w:cs="Times New Roman"/>
          <w:sz w:val="24"/>
          <w:szCs w:val="24"/>
        </w:rPr>
        <w:t>P</w:t>
      </w:r>
      <w:r w:rsidR="00DB3761" w:rsidRPr="00DB3761">
        <w:rPr>
          <w:rFonts w:ascii="Times New Roman" w:hAnsi="Times New Roman" w:cs="Times New Roman"/>
          <w:sz w:val="24"/>
          <w:szCs w:val="24"/>
        </w:rPr>
        <w:t>akeisti</w:t>
      </w:r>
      <w:r w:rsidRPr="00DB3761">
        <w:rPr>
          <w:rFonts w:ascii="Times New Roman" w:hAnsi="Times New Roman" w:cs="Times New Roman"/>
          <w:sz w:val="24"/>
          <w:szCs w:val="24"/>
        </w:rPr>
        <w:t xml:space="preserve"> 40 straipsn</w:t>
      </w:r>
      <w:r w:rsidR="00DB3761" w:rsidRPr="00DB3761">
        <w:rPr>
          <w:rFonts w:ascii="Times New Roman" w:hAnsi="Times New Roman" w:cs="Times New Roman"/>
          <w:sz w:val="24"/>
          <w:szCs w:val="24"/>
        </w:rPr>
        <w:t>io</w:t>
      </w:r>
      <w:r w:rsidRPr="00DB3761">
        <w:rPr>
          <w:rFonts w:ascii="Times New Roman" w:hAnsi="Times New Roman" w:cs="Times New Roman"/>
          <w:sz w:val="24"/>
          <w:szCs w:val="24"/>
        </w:rPr>
        <w:t xml:space="preserve"> </w:t>
      </w:r>
      <w:r w:rsidR="00DB3761" w:rsidRPr="00DB3761">
        <w:rPr>
          <w:rFonts w:ascii="Times New Roman" w:hAnsi="Times New Roman" w:cs="Times New Roman"/>
          <w:sz w:val="24"/>
          <w:szCs w:val="24"/>
        </w:rPr>
        <w:t>7</w:t>
      </w:r>
      <w:r w:rsidRPr="00DB3761">
        <w:rPr>
          <w:rFonts w:ascii="Times New Roman" w:hAnsi="Times New Roman" w:cs="Times New Roman"/>
          <w:sz w:val="24"/>
          <w:szCs w:val="24"/>
        </w:rPr>
        <w:t xml:space="preserve"> dal</w:t>
      </w:r>
      <w:r w:rsidR="00DB3761" w:rsidRPr="00DB3761">
        <w:rPr>
          <w:rFonts w:ascii="Times New Roman" w:hAnsi="Times New Roman" w:cs="Times New Roman"/>
          <w:sz w:val="24"/>
          <w:szCs w:val="24"/>
        </w:rPr>
        <w:t>į ir ją išdėstyti taip</w:t>
      </w:r>
      <w:r w:rsidRPr="00DB3761">
        <w:rPr>
          <w:rFonts w:ascii="Times New Roman" w:hAnsi="Times New Roman" w:cs="Times New Roman"/>
          <w:sz w:val="24"/>
          <w:szCs w:val="24"/>
        </w:rPr>
        <w:t>:</w:t>
      </w:r>
    </w:p>
    <w:p w14:paraId="7DA43B29" w14:textId="76161763" w:rsidR="00DB3761" w:rsidRPr="00DB3761" w:rsidRDefault="00DB3761" w:rsidP="00DB3761">
      <w:pPr>
        <w:spacing w:after="0" w:line="240" w:lineRule="auto"/>
        <w:ind w:firstLine="851"/>
        <w:jc w:val="both"/>
        <w:rPr>
          <w:rFonts w:ascii="Times New Roman" w:hAnsi="Times New Roman" w:cs="Times New Roman"/>
          <w:b/>
          <w:color w:val="000000"/>
          <w:sz w:val="24"/>
          <w:szCs w:val="24"/>
        </w:rPr>
      </w:pPr>
      <w:r w:rsidRPr="00DB3761">
        <w:rPr>
          <w:rFonts w:ascii="Times New Roman" w:hAnsi="Times New Roman" w:cs="Times New Roman"/>
          <w:sz w:val="24"/>
          <w:szCs w:val="24"/>
          <w:lang w:eastAsia="lt-LT"/>
        </w:rPr>
        <w:t xml:space="preserve">„7. </w:t>
      </w:r>
      <w:r w:rsidRPr="00DB3761">
        <w:rPr>
          <w:rFonts w:ascii="Times New Roman" w:hAnsi="Times New Roman" w:cs="Times New Roman"/>
          <w:strike/>
          <w:color w:val="000000"/>
          <w:sz w:val="24"/>
          <w:szCs w:val="24"/>
        </w:rPr>
        <w:t>Pardavėjai ir paslaugų teikėjai už kitus vartotojų teisių apsaugą reglamentuojančių teisės aktų pažeidimus atsako įstatymų nustatyta tvarka.</w:t>
      </w:r>
      <w:r w:rsidRPr="00DB3761">
        <w:rPr>
          <w:rFonts w:ascii="Times New Roman" w:hAnsi="Times New Roman" w:cs="Times New Roman"/>
          <w:color w:val="000000"/>
          <w:sz w:val="24"/>
          <w:szCs w:val="24"/>
        </w:rPr>
        <w:t xml:space="preserve"> </w:t>
      </w:r>
      <w:r w:rsidRPr="00DB3761">
        <w:rPr>
          <w:rFonts w:ascii="Times New Roman" w:hAnsi="Times New Roman" w:cs="Times New Roman"/>
          <w:b/>
          <w:sz w:val="24"/>
          <w:szCs w:val="24"/>
        </w:rPr>
        <w:t xml:space="preserve">Lietuvos bankas </w:t>
      </w:r>
      <w:r w:rsidR="005C077E">
        <w:rPr>
          <w:rFonts w:ascii="Times New Roman" w:hAnsi="Times New Roman" w:cs="Times New Roman"/>
          <w:b/>
          <w:sz w:val="24"/>
          <w:szCs w:val="24"/>
        </w:rPr>
        <w:t xml:space="preserve">prižiūri, kaip laikomasi </w:t>
      </w:r>
      <w:r w:rsidR="000F5CD4">
        <w:rPr>
          <w:rFonts w:ascii="Times New Roman" w:hAnsi="Times New Roman" w:cs="Times New Roman"/>
          <w:b/>
          <w:sz w:val="24"/>
          <w:szCs w:val="24"/>
        </w:rPr>
        <w:t>š</w:t>
      </w:r>
      <w:r w:rsidR="000F5CD4">
        <w:rPr>
          <w:rFonts w:ascii="Times New Roman" w:hAnsi="Times New Roman" w:cs="Times New Roman"/>
          <w:b/>
          <w:sz w:val="24"/>
          <w:szCs w:val="24"/>
          <w:lang w:eastAsia="lt-LT"/>
        </w:rPr>
        <w:t>io įstatymo aštuntojo skirsnio nuostatų</w:t>
      </w:r>
      <w:r w:rsidR="005C077E">
        <w:rPr>
          <w:rFonts w:ascii="Times New Roman" w:hAnsi="Times New Roman" w:cs="Times New Roman"/>
          <w:b/>
          <w:sz w:val="24"/>
          <w:szCs w:val="24"/>
          <w:lang w:eastAsia="lt-LT"/>
        </w:rPr>
        <w:t>,</w:t>
      </w:r>
      <w:r w:rsidR="000F5CD4">
        <w:rPr>
          <w:rFonts w:ascii="Times New Roman" w:hAnsi="Times New Roman" w:cs="Times New Roman"/>
          <w:b/>
          <w:sz w:val="24"/>
          <w:szCs w:val="24"/>
          <w:lang w:eastAsia="lt-LT"/>
        </w:rPr>
        <w:t xml:space="preserve"> ir </w:t>
      </w:r>
      <w:r w:rsidR="007D0405">
        <w:rPr>
          <w:rFonts w:ascii="Times New Roman" w:hAnsi="Times New Roman" w:cs="Times New Roman"/>
          <w:b/>
          <w:sz w:val="24"/>
          <w:szCs w:val="24"/>
        </w:rPr>
        <w:t>už šio įstatymo 36 straipsnio 5–17 </w:t>
      </w:r>
      <w:r w:rsidR="000F5CD4" w:rsidRPr="00CD1E46">
        <w:rPr>
          <w:rFonts w:ascii="Times New Roman" w:hAnsi="Times New Roman" w:cs="Times New Roman"/>
          <w:b/>
          <w:sz w:val="24"/>
          <w:szCs w:val="24"/>
        </w:rPr>
        <w:t>dalyse, 37</w:t>
      </w:r>
      <w:r w:rsidR="007D0405">
        <w:rPr>
          <w:rFonts w:ascii="Times New Roman" w:hAnsi="Times New Roman" w:cs="Times New Roman"/>
          <w:b/>
          <w:sz w:val="24"/>
          <w:szCs w:val="24"/>
        </w:rPr>
        <w:t> </w:t>
      </w:r>
      <w:r w:rsidR="000F5CD4" w:rsidRPr="00CD1E46">
        <w:rPr>
          <w:rFonts w:ascii="Times New Roman" w:hAnsi="Times New Roman" w:cs="Times New Roman"/>
          <w:b/>
          <w:sz w:val="24"/>
          <w:szCs w:val="24"/>
        </w:rPr>
        <w:t>straipsnio 1–4, 8–12</w:t>
      </w:r>
      <w:r w:rsidR="007D0405">
        <w:rPr>
          <w:rFonts w:ascii="Times New Roman" w:hAnsi="Times New Roman" w:cs="Times New Roman"/>
          <w:b/>
          <w:sz w:val="24"/>
          <w:szCs w:val="24"/>
        </w:rPr>
        <w:t> </w:t>
      </w:r>
      <w:r w:rsidR="000F5CD4" w:rsidRPr="00CD1E46">
        <w:rPr>
          <w:rFonts w:ascii="Times New Roman" w:hAnsi="Times New Roman" w:cs="Times New Roman"/>
          <w:b/>
          <w:sz w:val="24"/>
          <w:szCs w:val="24"/>
        </w:rPr>
        <w:t>dalyse, 38</w:t>
      </w:r>
      <w:r w:rsidR="007D0405">
        <w:rPr>
          <w:rFonts w:ascii="Times New Roman" w:hAnsi="Times New Roman" w:cs="Times New Roman"/>
          <w:b/>
          <w:sz w:val="24"/>
          <w:szCs w:val="24"/>
        </w:rPr>
        <w:t> </w:t>
      </w:r>
      <w:r w:rsidR="000F5CD4" w:rsidRPr="00CD1E46">
        <w:rPr>
          <w:rFonts w:ascii="Times New Roman" w:hAnsi="Times New Roman" w:cs="Times New Roman"/>
          <w:b/>
          <w:sz w:val="24"/>
          <w:szCs w:val="24"/>
        </w:rPr>
        <w:t>straipsnio 1</w:t>
      </w:r>
      <w:r w:rsidR="007D0405">
        <w:rPr>
          <w:rFonts w:ascii="Times New Roman" w:hAnsi="Times New Roman" w:cs="Times New Roman"/>
          <w:b/>
          <w:sz w:val="24"/>
          <w:szCs w:val="24"/>
        </w:rPr>
        <w:t> </w:t>
      </w:r>
      <w:r w:rsidR="000F5CD4" w:rsidRPr="00CD1E46">
        <w:rPr>
          <w:rFonts w:ascii="Times New Roman" w:hAnsi="Times New Roman" w:cs="Times New Roman"/>
          <w:b/>
          <w:sz w:val="24"/>
          <w:szCs w:val="24"/>
        </w:rPr>
        <w:t>dalyje ir 39</w:t>
      </w:r>
      <w:r w:rsidR="007D0405">
        <w:rPr>
          <w:rFonts w:ascii="Times New Roman" w:hAnsi="Times New Roman" w:cs="Times New Roman"/>
          <w:b/>
          <w:sz w:val="24"/>
          <w:szCs w:val="24"/>
        </w:rPr>
        <w:t> </w:t>
      </w:r>
      <w:r w:rsidR="000F5CD4" w:rsidRPr="00CD1E46">
        <w:rPr>
          <w:rFonts w:ascii="Times New Roman" w:hAnsi="Times New Roman" w:cs="Times New Roman"/>
          <w:b/>
          <w:sz w:val="24"/>
          <w:szCs w:val="24"/>
        </w:rPr>
        <w:t>straipsnyje nurodytų reikalavimų (draudimų) nesilaikymą</w:t>
      </w:r>
      <w:r w:rsidR="000F5CD4" w:rsidRPr="00DB3761">
        <w:rPr>
          <w:rFonts w:ascii="Times New Roman" w:hAnsi="Times New Roman" w:cs="Times New Roman"/>
          <w:b/>
          <w:color w:val="000000"/>
          <w:sz w:val="24"/>
          <w:szCs w:val="24"/>
        </w:rPr>
        <w:t xml:space="preserve"> </w:t>
      </w:r>
      <w:r w:rsidR="001437FF">
        <w:rPr>
          <w:rFonts w:ascii="Times New Roman" w:hAnsi="Times New Roman" w:cs="Times New Roman"/>
          <w:b/>
          <w:color w:val="000000"/>
          <w:sz w:val="24"/>
          <w:szCs w:val="24"/>
        </w:rPr>
        <w:t xml:space="preserve">finansinių </w:t>
      </w:r>
      <w:r w:rsidRPr="00DB3761">
        <w:rPr>
          <w:rFonts w:ascii="Times New Roman" w:hAnsi="Times New Roman" w:cs="Times New Roman"/>
          <w:b/>
          <w:color w:val="000000"/>
          <w:sz w:val="24"/>
          <w:szCs w:val="24"/>
        </w:rPr>
        <w:t>paslaugų teikėj</w:t>
      </w:r>
      <w:r>
        <w:rPr>
          <w:rFonts w:ascii="Times New Roman" w:hAnsi="Times New Roman" w:cs="Times New Roman"/>
          <w:b/>
          <w:color w:val="000000"/>
          <w:sz w:val="24"/>
          <w:szCs w:val="24"/>
        </w:rPr>
        <w:t>ams</w:t>
      </w:r>
      <w:r w:rsidR="001437FF">
        <w:rPr>
          <w:rFonts w:ascii="Times New Roman" w:hAnsi="Times New Roman" w:cs="Times New Roman"/>
          <w:b/>
          <w:color w:val="000000"/>
          <w:sz w:val="24"/>
          <w:szCs w:val="24"/>
        </w:rPr>
        <w:t xml:space="preserve"> ar jų tarpininkams</w:t>
      </w:r>
      <w:r w:rsidR="000F5CD4">
        <w:rPr>
          <w:rFonts w:ascii="Times New Roman" w:hAnsi="Times New Roman" w:cs="Times New Roman"/>
          <w:b/>
          <w:color w:val="000000"/>
          <w:sz w:val="24"/>
          <w:szCs w:val="24"/>
        </w:rPr>
        <w:t xml:space="preserve"> taiko</w:t>
      </w:r>
      <w:r w:rsidRPr="00DB3761">
        <w:rPr>
          <w:rFonts w:ascii="Times New Roman" w:hAnsi="Times New Roman" w:cs="Times New Roman"/>
          <w:b/>
          <w:color w:val="000000"/>
          <w:sz w:val="24"/>
          <w:szCs w:val="24"/>
        </w:rPr>
        <w:t xml:space="preserve"> </w:t>
      </w:r>
      <w:r w:rsidR="001437FF">
        <w:rPr>
          <w:rFonts w:ascii="Times New Roman" w:hAnsi="Times New Roman" w:cs="Times New Roman"/>
          <w:b/>
          <w:color w:val="000000"/>
          <w:sz w:val="24"/>
          <w:szCs w:val="24"/>
        </w:rPr>
        <w:t>poveikio priemones</w:t>
      </w:r>
      <w:r w:rsidR="000F5CD4">
        <w:rPr>
          <w:rFonts w:ascii="Times New Roman" w:hAnsi="Times New Roman" w:cs="Times New Roman"/>
          <w:b/>
          <w:color w:val="000000"/>
          <w:sz w:val="24"/>
          <w:szCs w:val="24"/>
        </w:rPr>
        <w:t>,</w:t>
      </w:r>
      <w:r w:rsidRPr="00DB3761">
        <w:rPr>
          <w:rFonts w:ascii="Times New Roman" w:hAnsi="Times New Roman" w:cs="Times New Roman"/>
          <w:b/>
          <w:color w:val="000000"/>
          <w:sz w:val="24"/>
          <w:szCs w:val="24"/>
        </w:rPr>
        <w:t xml:space="preserve"> vadovaudamasis Lietuvos banko įstatymu ir kitais finansų rinką reglamentuojančiais teisės aktais, kurių </w:t>
      </w:r>
      <w:r w:rsidR="00157EE9">
        <w:rPr>
          <w:rFonts w:ascii="Times New Roman" w:hAnsi="Times New Roman" w:cs="Times New Roman"/>
          <w:b/>
          <w:color w:val="000000"/>
          <w:sz w:val="24"/>
          <w:szCs w:val="24"/>
        </w:rPr>
        <w:t>vykdymo</w:t>
      </w:r>
      <w:r w:rsidR="00157EE9" w:rsidRPr="00DB3761">
        <w:rPr>
          <w:rFonts w:ascii="Times New Roman" w:hAnsi="Times New Roman" w:cs="Times New Roman"/>
          <w:b/>
          <w:color w:val="000000"/>
          <w:sz w:val="24"/>
          <w:szCs w:val="24"/>
        </w:rPr>
        <w:t xml:space="preserve"> </w:t>
      </w:r>
      <w:r w:rsidRPr="00DB3761">
        <w:rPr>
          <w:rFonts w:ascii="Times New Roman" w:hAnsi="Times New Roman" w:cs="Times New Roman"/>
          <w:b/>
          <w:color w:val="000000"/>
          <w:sz w:val="24"/>
          <w:szCs w:val="24"/>
        </w:rPr>
        <w:t>priežiūra priskirta Lietuvos bankui.</w:t>
      </w:r>
      <w:r w:rsidRPr="00AB51EE">
        <w:rPr>
          <w:rFonts w:ascii="Times New Roman" w:hAnsi="Times New Roman" w:cs="Times New Roman"/>
          <w:color w:val="000000"/>
          <w:sz w:val="24"/>
          <w:szCs w:val="24"/>
        </w:rPr>
        <w:t>“</w:t>
      </w:r>
    </w:p>
    <w:p w14:paraId="7A19C792" w14:textId="77777777" w:rsidR="00A870F8" w:rsidRPr="00DB3761" w:rsidRDefault="00A870F8" w:rsidP="00FB03DB">
      <w:pPr>
        <w:spacing w:after="0" w:line="240" w:lineRule="auto"/>
        <w:ind w:firstLine="851"/>
        <w:jc w:val="both"/>
        <w:rPr>
          <w:rFonts w:ascii="Times New Roman" w:hAnsi="Times New Roman" w:cs="Times New Roman"/>
          <w:sz w:val="24"/>
          <w:szCs w:val="24"/>
        </w:rPr>
      </w:pPr>
    </w:p>
    <w:p w14:paraId="468FEF11" w14:textId="65B92408" w:rsidR="00FB03DB" w:rsidRPr="00FB03DB" w:rsidRDefault="003969B2" w:rsidP="00FB03D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5</w:t>
      </w:r>
      <w:r w:rsidRPr="00FB03DB">
        <w:rPr>
          <w:rFonts w:ascii="Times New Roman" w:hAnsi="Times New Roman" w:cs="Times New Roman"/>
          <w:b/>
          <w:sz w:val="24"/>
          <w:szCs w:val="24"/>
        </w:rPr>
        <w:t xml:space="preserve"> </w:t>
      </w:r>
      <w:r w:rsidR="00FB03DB" w:rsidRPr="00FB03DB">
        <w:rPr>
          <w:rFonts w:ascii="Times New Roman" w:hAnsi="Times New Roman" w:cs="Times New Roman"/>
          <w:b/>
          <w:sz w:val="24"/>
          <w:szCs w:val="24"/>
        </w:rPr>
        <w:t>straipsnis. Įstatymo papildymas 4</w:t>
      </w:r>
      <w:r w:rsidR="00C65978">
        <w:rPr>
          <w:rFonts w:ascii="Times New Roman" w:hAnsi="Times New Roman" w:cs="Times New Roman"/>
          <w:b/>
          <w:sz w:val="24"/>
          <w:szCs w:val="24"/>
        </w:rPr>
        <w:t>4</w:t>
      </w:r>
      <w:r w:rsidR="00C65978">
        <w:rPr>
          <w:rFonts w:ascii="Times New Roman" w:hAnsi="Times New Roman" w:cs="Times New Roman"/>
          <w:b/>
          <w:sz w:val="24"/>
          <w:szCs w:val="24"/>
          <w:vertAlign w:val="superscript"/>
        </w:rPr>
        <w:t>1</w:t>
      </w:r>
      <w:r w:rsidR="00FB03DB" w:rsidRPr="00FB03DB">
        <w:rPr>
          <w:rFonts w:ascii="Times New Roman" w:hAnsi="Times New Roman" w:cs="Times New Roman"/>
          <w:b/>
          <w:sz w:val="24"/>
          <w:szCs w:val="24"/>
        </w:rPr>
        <w:t xml:space="preserve"> straipsniu</w:t>
      </w:r>
    </w:p>
    <w:p w14:paraId="1AD33B44" w14:textId="488C16CB" w:rsidR="00FB03DB" w:rsidRPr="00FB03DB" w:rsidRDefault="00FB03DB" w:rsidP="00FB03DB">
      <w:pPr>
        <w:spacing w:after="0" w:line="240" w:lineRule="auto"/>
        <w:ind w:firstLine="851"/>
        <w:jc w:val="both"/>
        <w:rPr>
          <w:rFonts w:ascii="Times New Roman" w:hAnsi="Times New Roman" w:cs="Times New Roman"/>
          <w:sz w:val="24"/>
          <w:szCs w:val="24"/>
        </w:rPr>
      </w:pPr>
      <w:r w:rsidRPr="00FB03DB">
        <w:rPr>
          <w:rFonts w:ascii="Times New Roman" w:hAnsi="Times New Roman" w:cs="Times New Roman"/>
          <w:sz w:val="24"/>
          <w:szCs w:val="24"/>
        </w:rPr>
        <w:t xml:space="preserve">Papildyti </w:t>
      </w:r>
      <w:r w:rsidR="00B322C5">
        <w:rPr>
          <w:rFonts w:ascii="Times New Roman" w:hAnsi="Times New Roman" w:cs="Times New Roman"/>
          <w:sz w:val="24"/>
          <w:szCs w:val="24"/>
        </w:rPr>
        <w:t>Į</w:t>
      </w:r>
      <w:r w:rsidRPr="00FB03DB">
        <w:rPr>
          <w:rFonts w:ascii="Times New Roman" w:hAnsi="Times New Roman" w:cs="Times New Roman"/>
          <w:sz w:val="24"/>
          <w:szCs w:val="24"/>
        </w:rPr>
        <w:t>statymą 4</w:t>
      </w:r>
      <w:r w:rsidR="00C65978">
        <w:rPr>
          <w:rFonts w:ascii="Times New Roman" w:hAnsi="Times New Roman" w:cs="Times New Roman"/>
          <w:sz w:val="24"/>
          <w:szCs w:val="24"/>
        </w:rPr>
        <w:t>4</w:t>
      </w:r>
      <w:r w:rsidR="00C65978">
        <w:rPr>
          <w:rFonts w:ascii="Times New Roman" w:hAnsi="Times New Roman" w:cs="Times New Roman"/>
          <w:sz w:val="24"/>
          <w:szCs w:val="24"/>
          <w:vertAlign w:val="superscript"/>
        </w:rPr>
        <w:t>1</w:t>
      </w:r>
      <w:r w:rsidRPr="00FB03DB">
        <w:rPr>
          <w:rFonts w:ascii="Times New Roman" w:hAnsi="Times New Roman" w:cs="Times New Roman"/>
          <w:sz w:val="24"/>
          <w:szCs w:val="24"/>
        </w:rPr>
        <w:t xml:space="preserve"> straipsniu:</w:t>
      </w:r>
    </w:p>
    <w:p w14:paraId="34955C3F" w14:textId="0855F60D" w:rsidR="00FB03DB" w:rsidRPr="00FB03DB" w:rsidRDefault="00FB03DB" w:rsidP="00FB03DB">
      <w:pPr>
        <w:spacing w:after="0" w:line="240" w:lineRule="auto"/>
        <w:ind w:firstLine="851"/>
        <w:jc w:val="both"/>
        <w:rPr>
          <w:rFonts w:ascii="Times New Roman" w:hAnsi="Times New Roman" w:cs="Times New Roman"/>
          <w:b/>
          <w:sz w:val="24"/>
          <w:szCs w:val="24"/>
        </w:rPr>
      </w:pPr>
      <w:r w:rsidRPr="00FB03DB">
        <w:rPr>
          <w:rFonts w:ascii="Times New Roman" w:hAnsi="Times New Roman" w:cs="Times New Roman"/>
          <w:sz w:val="24"/>
          <w:szCs w:val="24"/>
        </w:rPr>
        <w:t>„</w:t>
      </w:r>
      <w:r w:rsidRPr="00FB03DB">
        <w:rPr>
          <w:rFonts w:ascii="Times New Roman" w:hAnsi="Times New Roman" w:cs="Times New Roman"/>
          <w:b/>
          <w:sz w:val="24"/>
          <w:szCs w:val="24"/>
        </w:rPr>
        <w:t>4</w:t>
      </w:r>
      <w:r w:rsidR="00C65978">
        <w:rPr>
          <w:rFonts w:ascii="Times New Roman" w:hAnsi="Times New Roman" w:cs="Times New Roman"/>
          <w:b/>
          <w:sz w:val="24"/>
          <w:szCs w:val="24"/>
        </w:rPr>
        <w:t>4</w:t>
      </w:r>
      <w:r w:rsidR="00C65978">
        <w:rPr>
          <w:rFonts w:ascii="Times New Roman" w:hAnsi="Times New Roman" w:cs="Times New Roman"/>
          <w:b/>
          <w:sz w:val="24"/>
          <w:szCs w:val="24"/>
          <w:vertAlign w:val="superscript"/>
        </w:rPr>
        <w:t>1</w:t>
      </w:r>
      <w:r w:rsidRPr="00FB03DB">
        <w:rPr>
          <w:rFonts w:ascii="Times New Roman" w:hAnsi="Times New Roman" w:cs="Times New Roman"/>
          <w:b/>
          <w:sz w:val="24"/>
          <w:szCs w:val="24"/>
        </w:rPr>
        <w:t xml:space="preserve"> straipsnis. Laikino</w:t>
      </w:r>
      <w:r w:rsidR="00C65978">
        <w:rPr>
          <w:rFonts w:ascii="Times New Roman" w:hAnsi="Times New Roman" w:cs="Times New Roman"/>
          <w:b/>
          <w:sz w:val="24"/>
          <w:szCs w:val="24"/>
        </w:rPr>
        <w:t>sios</w:t>
      </w:r>
      <w:r w:rsidRPr="00FB03DB">
        <w:rPr>
          <w:rFonts w:ascii="Times New Roman" w:hAnsi="Times New Roman" w:cs="Times New Roman"/>
          <w:b/>
          <w:sz w:val="24"/>
          <w:szCs w:val="24"/>
        </w:rPr>
        <w:t xml:space="preserve"> priemonė</w:t>
      </w:r>
      <w:r w:rsidR="00C65978">
        <w:rPr>
          <w:rFonts w:ascii="Times New Roman" w:hAnsi="Times New Roman" w:cs="Times New Roman"/>
          <w:b/>
          <w:sz w:val="24"/>
          <w:szCs w:val="24"/>
        </w:rPr>
        <w:t>s</w:t>
      </w:r>
    </w:p>
    <w:p w14:paraId="47ABD0AB" w14:textId="04ABD210" w:rsidR="00C65978" w:rsidRDefault="00FB03DB" w:rsidP="00FB03DB">
      <w:pPr>
        <w:spacing w:after="0" w:line="240" w:lineRule="auto"/>
        <w:ind w:firstLine="851"/>
        <w:jc w:val="both"/>
        <w:rPr>
          <w:rFonts w:ascii="Times New Roman" w:hAnsi="Times New Roman" w:cs="Times New Roman"/>
          <w:b/>
          <w:sz w:val="24"/>
          <w:szCs w:val="24"/>
        </w:rPr>
      </w:pPr>
      <w:r w:rsidRPr="00CD1E46">
        <w:rPr>
          <w:rFonts w:ascii="Times New Roman" w:hAnsi="Times New Roman" w:cs="Times New Roman"/>
          <w:b/>
          <w:sz w:val="24"/>
          <w:szCs w:val="24"/>
        </w:rPr>
        <w:t xml:space="preserve">1. </w:t>
      </w:r>
      <w:r w:rsidR="00AB51EE" w:rsidRPr="00AB51EE">
        <w:rPr>
          <w:rFonts w:ascii="Times New Roman" w:hAnsi="Times New Roman" w:cs="Times New Roman"/>
          <w:b/>
          <w:sz w:val="24"/>
          <w:szCs w:val="24"/>
        </w:rPr>
        <w:t>Neatidėliotinais atvejais</w:t>
      </w:r>
      <w:r w:rsidRPr="00AB51EE">
        <w:rPr>
          <w:rFonts w:ascii="Times New Roman" w:hAnsi="Times New Roman" w:cs="Times New Roman"/>
          <w:b/>
          <w:sz w:val="24"/>
          <w:szCs w:val="24"/>
        </w:rPr>
        <w:t xml:space="preserve">, </w:t>
      </w:r>
      <w:r w:rsidR="00157EE9">
        <w:rPr>
          <w:rFonts w:ascii="Times New Roman" w:hAnsi="Times New Roman" w:cs="Times New Roman"/>
          <w:b/>
          <w:sz w:val="24"/>
          <w:szCs w:val="24"/>
        </w:rPr>
        <w:t>esant</w:t>
      </w:r>
      <w:r w:rsidR="00AB51EE" w:rsidRPr="00AB51EE">
        <w:rPr>
          <w:rFonts w:ascii="Times New Roman" w:hAnsi="Times New Roman" w:cs="Times New Roman"/>
          <w:b/>
          <w:sz w:val="24"/>
          <w:szCs w:val="24"/>
        </w:rPr>
        <w:t xml:space="preserve"> </w:t>
      </w:r>
      <w:r w:rsidR="004A2692">
        <w:rPr>
          <w:rFonts w:ascii="Times New Roman" w:hAnsi="Times New Roman" w:cs="Times New Roman"/>
          <w:b/>
          <w:sz w:val="24"/>
          <w:szCs w:val="24"/>
        </w:rPr>
        <w:t>užtektinai</w:t>
      </w:r>
      <w:r w:rsidR="004A2692" w:rsidRPr="00AB51EE">
        <w:rPr>
          <w:rFonts w:ascii="Times New Roman" w:hAnsi="Times New Roman" w:cs="Times New Roman"/>
          <w:b/>
          <w:sz w:val="24"/>
          <w:szCs w:val="24"/>
        </w:rPr>
        <w:t xml:space="preserve"> </w:t>
      </w:r>
      <w:r w:rsidR="00AB51EE" w:rsidRPr="00AB51EE">
        <w:rPr>
          <w:rFonts w:ascii="Times New Roman" w:hAnsi="Times New Roman" w:cs="Times New Roman"/>
          <w:b/>
          <w:sz w:val="24"/>
          <w:szCs w:val="24"/>
        </w:rPr>
        <w:t xml:space="preserve">duomenų apie šio įstatymo </w:t>
      </w:r>
      <w:r w:rsidR="00C65978" w:rsidRPr="00AB51EE">
        <w:rPr>
          <w:rFonts w:ascii="Times New Roman" w:hAnsi="Times New Roman" w:cs="Times New Roman"/>
          <w:b/>
          <w:sz w:val="24"/>
          <w:szCs w:val="24"/>
        </w:rPr>
        <w:t>pažeidimą</w:t>
      </w:r>
      <w:r w:rsidR="00C65978">
        <w:rPr>
          <w:rFonts w:ascii="Times New Roman" w:hAnsi="Times New Roman" w:cs="Times New Roman"/>
          <w:b/>
          <w:sz w:val="24"/>
          <w:szCs w:val="24"/>
        </w:rPr>
        <w:t>,</w:t>
      </w:r>
      <w:r w:rsidR="00C65978" w:rsidRPr="00AB51EE">
        <w:rPr>
          <w:rFonts w:ascii="Times New Roman" w:hAnsi="Times New Roman" w:cs="Times New Roman"/>
          <w:b/>
          <w:sz w:val="24"/>
          <w:szCs w:val="24"/>
        </w:rPr>
        <w:t xml:space="preserve"> </w:t>
      </w:r>
      <w:r w:rsidR="00AB51EE" w:rsidRPr="00AB51EE">
        <w:rPr>
          <w:rFonts w:ascii="Times New Roman" w:hAnsi="Times New Roman" w:cs="Times New Roman"/>
          <w:b/>
          <w:sz w:val="24"/>
          <w:szCs w:val="24"/>
        </w:rPr>
        <w:t>siek</w:t>
      </w:r>
      <w:r w:rsidR="00C65978">
        <w:rPr>
          <w:rFonts w:ascii="Times New Roman" w:hAnsi="Times New Roman" w:cs="Times New Roman"/>
          <w:b/>
          <w:sz w:val="24"/>
          <w:szCs w:val="24"/>
        </w:rPr>
        <w:t>dama</w:t>
      </w:r>
      <w:r w:rsidRPr="00AB51EE">
        <w:rPr>
          <w:rFonts w:ascii="Times New Roman" w:hAnsi="Times New Roman" w:cs="Times New Roman"/>
          <w:b/>
          <w:sz w:val="24"/>
          <w:szCs w:val="24"/>
        </w:rPr>
        <w:t xml:space="preserve"> išvengti </w:t>
      </w:r>
      <w:r w:rsidR="00696E8A">
        <w:rPr>
          <w:rFonts w:ascii="Times New Roman" w:hAnsi="Times New Roman" w:cs="Times New Roman"/>
          <w:b/>
          <w:color w:val="000000"/>
          <w:sz w:val="24"/>
          <w:szCs w:val="24"/>
        </w:rPr>
        <w:t>didelės</w:t>
      </w:r>
      <w:r w:rsidR="00AB51EE" w:rsidRPr="00AB51EE">
        <w:rPr>
          <w:rFonts w:ascii="Times New Roman" w:hAnsi="Times New Roman" w:cs="Times New Roman"/>
          <w:b/>
          <w:color w:val="000000"/>
          <w:sz w:val="24"/>
          <w:szCs w:val="24"/>
        </w:rPr>
        <w:t xml:space="preserve"> žalos vartotojų </w:t>
      </w:r>
      <w:r w:rsidR="00696E8A">
        <w:rPr>
          <w:rFonts w:ascii="Times New Roman" w:hAnsi="Times New Roman" w:cs="Times New Roman"/>
          <w:b/>
          <w:color w:val="000000"/>
          <w:sz w:val="24"/>
          <w:szCs w:val="24"/>
        </w:rPr>
        <w:t xml:space="preserve">kolektyviniams </w:t>
      </w:r>
      <w:r w:rsidR="00AB51EE" w:rsidRPr="00AB51EE">
        <w:rPr>
          <w:rFonts w:ascii="Times New Roman" w:hAnsi="Times New Roman" w:cs="Times New Roman"/>
          <w:b/>
          <w:color w:val="000000"/>
          <w:sz w:val="24"/>
          <w:szCs w:val="24"/>
        </w:rPr>
        <w:t>interesams</w:t>
      </w:r>
      <w:r w:rsidRPr="00AB51EE">
        <w:rPr>
          <w:rFonts w:ascii="Times New Roman" w:hAnsi="Times New Roman" w:cs="Times New Roman"/>
          <w:b/>
          <w:sz w:val="24"/>
          <w:szCs w:val="24"/>
        </w:rPr>
        <w:t xml:space="preserve">, </w:t>
      </w:r>
      <w:r w:rsidR="00C65978" w:rsidRPr="00AB51EE">
        <w:rPr>
          <w:rFonts w:ascii="Times New Roman" w:hAnsi="Times New Roman" w:cs="Times New Roman"/>
          <w:b/>
          <w:sz w:val="24"/>
          <w:szCs w:val="24"/>
        </w:rPr>
        <w:t xml:space="preserve">Valstybinė vartotojų teisių apsaugos tarnyba </w:t>
      </w:r>
      <w:r w:rsidRPr="00AB51EE">
        <w:rPr>
          <w:rFonts w:ascii="Times New Roman" w:hAnsi="Times New Roman" w:cs="Times New Roman"/>
          <w:b/>
          <w:sz w:val="24"/>
          <w:szCs w:val="24"/>
        </w:rPr>
        <w:t xml:space="preserve">turi teisę </w:t>
      </w:r>
      <w:r w:rsidR="00C65978">
        <w:rPr>
          <w:rFonts w:ascii="Times New Roman" w:hAnsi="Times New Roman" w:cs="Times New Roman"/>
          <w:b/>
          <w:sz w:val="24"/>
          <w:szCs w:val="24"/>
        </w:rPr>
        <w:t xml:space="preserve">priimti </w:t>
      </w:r>
      <w:r w:rsidRPr="00AB51EE">
        <w:rPr>
          <w:rFonts w:ascii="Times New Roman" w:hAnsi="Times New Roman" w:cs="Times New Roman"/>
          <w:b/>
          <w:sz w:val="24"/>
          <w:szCs w:val="24"/>
        </w:rPr>
        <w:t>nutarim</w:t>
      </w:r>
      <w:r w:rsidR="00C65978">
        <w:rPr>
          <w:rFonts w:ascii="Times New Roman" w:hAnsi="Times New Roman" w:cs="Times New Roman"/>
          <w:b/>
          <w:sz w:val="24"/>
          <w:szCs w:val="24"/>
        </w:rPr>
        <w:t>ą</w:t>
      </w:r>
      <w:r w:rsidRPr="00AB51EE">
        <w:rPr>
          <w:rFonts w:ascii="Times New Roman" w:hAnsi="Times New Roman" w:cs="Times New Roman"/>
          <w:b/>
          <w:sz w:val="24"/>
          <w:szCs w:val="24"/>
        </w:rPr>
        <w:t xml:space="preserve"> </w:t>
      </w:r>
      <w:r w:rsidR="00F90AC3">
        <w:rPr>
          <w:rFonts w:ascii="Times New Roman" w:hAnsi="Times New Roman" w:cs="Times New Roman"/>
          <w:b/>
          <w:sz w:val="24"/>
          <w:szCs w:val="24"/>
        </w:rPr>
        <w:t>taikyti</w:t>
      </w:r>
      <w:r w:rsidRPr="00AB51EE">
        <w:rPr>
          <w:rFonts w:ascii="Times New Roman" w:hAnsi="Times New Roman" w:cs="Times New Roman"/>
          <w:b/>
          <w:sz w:val="24"/>
          <w:szCs w:val="24"/>
        </w:rPr>
        <w:t xml:space="preserve"> </w:t>
      </w:r>
      <w:r w:rsidR="00C65978">
        <w:rPr>
          <w:rFonts w:ascii="Times New Roman" w:hAnsi="Times New Roman" w:cs="Times New Roman"/>
          <w:b/>
          <w:sz w:val="24"/>
          <w:szCs w:val="24"/>
        </w:rPr>
        <w:t xml:space="preserve">šio straipsnio </w:t>
      </w:r>
      <w:r w:rsidR="006937C3">
        <w:rPr>
          <w:rFonts w:ascii="Times New Roman" w:hAnsi="Times New Roman" w:cs="Times New Roman"/>
          <w:b/>
          <w:sz w:val="24"/>
          <w:szCs w:val="24"/>
        </w:rPr>
        <w:t>2 </w:t>
      </w:r>
      <w:r w:rsidR="00C65978">
        <w:rPr>
          <w:rFonts w:ascii="Times New Roman" w:hAnsi="Times New Roman" w:cs="Times New Roman"/>
          <w:b/>
          <w:sz w:val="24"/>
          <w:szCs w:val="24"/>
        </w:rPr>
        <w:t xml:space="preserve">dalyje nurodytas </w:t>
      </w:r>
      <w:r w:rsidRPr="00AB51EE">
        <w:rPr>
          <w:rFonts w:ascii="Times New Roman" w:hAnsi="Times New Roman" w:cs="Times New Roman"/>
          <w:b/>
          <w:sz w:val="24"/>
          <w:szCs w:val="24"/>
        </w:rPr>
        <w:t>laikin</w:t>
      </w:r>
      <w:r w:rsidR="00C65978">
        <w:rPr>
          <w:rFonts w:ascii="Times New Roman" w:hAnsi="Times New Roman" w:cs="Times New Roman"/>
          <w:b/>
          <w:sz w:val="24"/>
          <w:szCs w:val="24"/>
        </w:rPr>
        <w:t>ąsias</w:t>
      </w:r>
      <w:r w:rsidRPr="00AB51EE">
        <w:rPr>
          <w:rFonts w:ascii="Times New Roman" w:hAnsi="Times New Roman" w:cs="Times New Roman"/>
          <w:b/>
          <w:sz w:val="24"/>
          <w:szCs w:val="24"/>
        </w:rPr>
        <w:t xml:space="preserve"> priemon</w:t>
      </w:r>
      <w:r w:rsidR="00C65978">
        <w:rPr>
          <w:rFonts w:ascii="Times New Roman" w:hAnsi="Times New Roman" w:cs="Times New Roman"/>
          <w:b/>
          <w:sz w:val="24"/>
          <w:szCs w:val="24"/>
        </w:rPr>
        <w:t>es</w:t>
      </w:r>
      <w:r w:rsidR="00762F2D">
        <w:rPr>
          <w:rFonts w:ascii="Times New Roman" w:hAnsi="Times New Roman" w:cs="Times New Roman"/>
          <w:b/>
          <w:sz w:val="24"/>
          <w:szCs w:val="24"/>
        </w:rPr>
        <w:t>,</w:t>
      </w:r>
      <w:r w:rsidR="00696E8A">
        <w:rPr>
          <w:rFonts w:ascii="Times New Roman" w:hAnsi="Times New Roman" w:cs="Times New Roman"/>
          <w:b/>
          <w:sz w:val="24"/>
          <w:szCs w:val="24"/>
        </w:rPr>
        <w:t xml:space="preserve"> </w:t>
      </w:r>
      <w:r w:rsidR="00762F2D">
        <w:rPr>
          <w:rFonts w:ascii="Times New Roman" w:hAnsi="Times New Roman" w:cs="Times New Roman"/>
          <w:b/>
          <w:sz w:val="24"/>
          <w:szCs w:val="24"/>
        </w:rPr>
        <w:t>kol</w:t>
      </w:r>
      <w:r w:rsidR="00F90AC3" w:rsidRPr="00AB51EE">
        <w:rPr>
          <w:rFonts w:ascii="Times New Roman" w:hAnsi="Times New Roman" w:cs="Times New Roman"/>
          <w:b/>
          <w:sz w:val="24"/>
          <w:szCs w:val="24"/>
        </w:rPr>
        <w:t xml:space="preserve"> </w:t>
      </w:r>
      <w:r w:rsidR="00157EE9">
        <w:rPr>
          <w:rFonts w:ascii="Times New Roman" w:hAnsi="Times New Roman" w:cs="Times New Roman"/>
          <w:b/>
          <w:sz w:val="24"/>
          <w:szCs w:val="24"/>
        </w:rPr>
        <w:t xml:space="preserve">bus priimtas </w:t>
      </w:r>
      <w:r w:rsidR="00F90AC3" w:rsidRPr="00AB51EE">
        <w:rPr>
          <w:rFonts w:ascii="Times New Roman" w:hAnsi="Times New Roman" w:cs="Times New Roman"/>
          <w:b/>
          <w:sz w:val="24"/>
          <w:szCs w:val="24"/>
        </w:rPr>
        <w:t>sprendim</w:t>
      </w:r>
      <w:r w:rsidR="00157EE9">
        <w:rPr>
          <w:rFonts w:ascii="Times New Roman" w:hAnsi="Times New Roman" w:cs="Times New Roman"/>
          <w:b/>
          <w:sz w:val="24"/>
          <w:szCs w:val="24"/>
        </w:rPr>
        <w:t>as</w:t>
      </w:r>
      <w:r w:rsidR="00F90AC3" w:rsidRPr="00AB51EE">
        <w:rPr>
          <w:rFonts w:ascii="Times New Roman" w:hAnsi="Times New Roman" w:cs="Times New Roman"/>
          <w:b/>
          <w:sz w:val="24"/>
          <w:szCs w:val="24"/>
        </w:rPr>
        <w:t xml:space="preserve"> dėl galimo pažeidimo</w:t>
      </w:r>
      <w:r w:rsidR="00C65978">
        <w:rPr>
          <w:rFonts w:ascii="Times New Roman" w:hAnsi="Times New Roman" w:cs="Times New Roman"/>
          <w:b/>
          <w:sz w:val="24"/>
          <w:szCs w:val="24"/>
        </w:rPr>
        <w:t>.</w:t>
      </w:r>
      <w:r w:rsidRPr="00AB51EE">
        <w:rPr>
          <w:rFonts w:ascii="Times New Roman" w:hAnsi="Times New Roman" w:cs="Times New Roman"/>
          <w:b/>
          <w:sz w:val="24"/>
          <w:szCs w:val="24"/>
        </w:rPr>
        <w:t xml:space="preserve"> </w:t>
      </w:r>
      <w:r w:rsidR="00AE58D3">
        <w:rPr>
          <w:rFonts w:ascii="Times New Roman" w:hAnsi="Times New Roman" w:cs="Times New Roman"/>
          <w:b/>
          <w:sz w:val="24"/>
          <w:szCs w:val="24"/>
        </w:rPr>
        <w:t>Taikom</w:t>
      </w:r>
      <w:r w:rsidR="00AE58D3" w:rsidRPr="00AE58D3">
        <w:rPr>
          <w:rFonts w:ascii="Times New Roman" w:hAnsi="Times New Roman" w:cs="Times New Roman"/>
          <w:b/>
          <w:sz w:val="24"/>
          <w:szCs w:val="24"/>
        </w:rPr>
        <w:t xml:space="preserve">os laikinosios priemonės turi būti proporcingos </w:t>
      </w:r>
      <w:r w:rsidR="00AE58D3" w:rsidRPr="00AE58D3">
        <w:rPr>
          <w:rFonts w:ascii="Times New Roman" w:hAnsi="Times New Roman" w:cs="Times New Roman"/>
          <w:b/>
          <w:color w:val="000000"/>
          <w:sz w:val="24"/>
          <w:szCs w:val="24"/>
        </w:rPr>
        <w:t>galimo pažeidimo pobūdžiui ir žalai</w:t>
      </w:r>
      <w:r w:rsidR="00F4608F">
        <w:rPr>
          <w:rFonts w:ascii="Times New Roman" w:hAnsi="Times New Roman" w:cs="Times New Roman"/>
          <w:b/>
          <w:color w:val="000000"/>
          <w:sz w:val="24"/>
          <w:szCs w:val="24"/>
        </w:rPr>
        <w:t>, kurios siekiama išvengti</w:t>
      </w:r>
      <w:r w:rsidR="00AE58D3" w:rsidRPr="00AE58D3">
        <w:rPr>
          <w:rFonts w:ascii="Times New Roman" w:hAnsi="Times New Roman" w:cs="Times New Roman"/>
          <w:b/>
          <w:color w:val="000000"/>
          <w:sz w:val="24"/>
          <w:szCs w:val="24"/>
        </w:rPr>
        <w:t>.</w:t>
      </w:r>
      <w:r w:rsidR="00AE58D3" w:rsidRPr="00AE58D3">
        <w:rPr>
          <w:rFonts w:ascii="Times New Roman" w:hAnsi="Times New Roman" w:cs="Times New Roman"/>
          <w:b/>
          <w:sz w:val="24"/>
          <w:szCs w:val="24"/>
        </w:rPr>
        <w:t xml:space="preserve"> </w:t>
      </w:r>
    </w:p>
    <w:p w14:paraId="4DF7A27E" w14:textId="245B132A" w:rsidR="00C65978" w:rsidRDefault="00AB51EE" w:rsidP="00FB03DB">
      <w:pPr>
        <w:spacing w:after="0" w:line="240" w:lineRule="auto"/>
        <w:ind w:firstLine="851"/>
        <w:jc w:val="both"/>
        <w:rPr>
          <w:rFonts w:ascii="Times New Roman" w:hAnsi="Times New Roman" w:cs="Times New Roman"/>
          <w:b/>
          <w:sz w:val="24"/>
          <w:szCs w:val="24"/>
        </w:rPr>
      </w:pPr>
      <w:r w:rsidRPr="00AB51EE">
        <w:rPr>
          <w:rFonts w:ascii="Times New Roman" w:hAnsi="Times New Roman" w:cs="Times New Roman"/>
          <w:b/>
          <w:sz w:val="24"/>
          <w:szCs w:val="24"/>
        </w:rPr>
        <w:t xml:space="preserve">2. </w:t>
      </w:r>
      <w:r w:rsidR="00C65978">
        <w:rPr>
          <w:rFonts w:ascii="Times New Roman" w:hAnsi="Times New Roman" w:cs="Times New Roman"/>
          <w:b/>
          <w:sz w:val="24"/>
          <w:szCs w:val="24"/>
        </w:rPr>
        <w:t xml:space="preserve">Pardavėjui, paslaugos teikėjui, įtariamam padarius šio straipsnio 1 dalyje nurodytą pažeidimą, </w:t>
      </w:r>
      <w:r w:rsidR="00C65978" w:rsidRPr="00AB51EE">
        <w:rPr>
          <w:rFonts w:ascii="Times New Roman" w:hAnsi="Times New Roman" w:cs="Times New Roman"/>
          <w:b/>
          <w:sz w:val="24"/>
          <w:szCs w:val="24"/>
        </w:rPr>
        <w:t>Valstybinė vartotojų teisių apsaugos tarnyba</w:t>
      </w:r>
      <w:r w:rsidR="00C65978">
        <w:rPr>
          <w:rFonts w:ascii="Times New Roman" w:hAnsi="Times New Roman" w:cs="Times New Roman"/>
          <w:b/>
          <w:sz w:val="24"/>
          <w:szCs w:val="24"/>
        </w:rPr>
        <w:t xml:space="preserve"> turi teisę taikyti šias laikinąsias priemones:</w:t>
      </w:r>
    </w:p>
    <w:p w14:paraId="4423B31D" w14:textId="6D8611B2" w:rsidR="00696E8A" w:rsidRDefault="00C65978" w:rsidP="00FB03DB">
      <w:pPr>
        <w:spacing w:after="0" w:line="240" w:lineRule="auto"/>
        <w:ind w:firstLine="851"/>
        <w:jc w:val="both"/>
        <w:rPr>
          <w:rFonts w:ascii="Times New Roman" w:hAnsi="Times New Roman" w:cs="Times New Roman"/>
          <w:b/>
          <w:sz w:val="24"/>
          <w:szCs w:val="24"/>
        </w:rPr>
      </w:pPr>
      <w:r w:rsidRPr="00F90AC3">
        <w:rPr>
          <w:rFonts w:ascii="Times New Roman" w:hAnsi="Times New Roman" w:cs="Times New Roman"/>
          <w:b/>
          <w:sz w:val="24"/>
          <w:szCs w:val="24"/>
        </w:rPr>
        <w:t xml:space="preserve">1) </w:t>
      </w:r>
      <w:r w:rsidR="00696E8A">
        <w:rPr>
          <w:rFonts w:ascii="Times New Roman" w:hAnsi="Times New Roman" w:cs="Times New Roman"/>
          <w:b/>
          <w:sz w:val="24"/>
          <w:szCs w:val="24"/>
        </w:rPr>
        <w:t>įpareigo</w:t>
      </w:r>
      <w:r w:rsidR="002C0409">
        <w:rPr>
          <w:rFonts w:ascii="Times New Roman" w:hAnsi="Times New Roman" w:cs="Times New Roman"/>
          <w:b/>
          <w:sz w:val="24"/>
          <w:szCs w:val="24"/>
        </w:rPr>
        <w:t>jimą</w:t>
      </w:r>
      <w:r w:rsidR="00696E8A">
        <w:rPr>
          <w:rFonts w:ascii="Times New Roman" w:hAnsi="Times New Roman" w:cs="Times New Roman"/>
          <w:b/>
          <w:sz w:val="24"/>
          <w:szCs w:val="24"/>
        </w:rPr>
        <w:t xml:space="preserve"> </w:t>
      </w:r>
      <w:r w:rsidR="00696E8A" w:rsidRPr="00F90AC3">
        <w:rPr>
          <w:rFonts w:ascii="Times New Roman" w:hAnsi="Times New Roman" w:cs="Times New Roman"/>
          <w:b/>
          <w:sz w:val="24"/>
          <w:szCs w:val="24"/>
        </w:rPr>
        <w:t>pardavėj</w:t>
      </w:r>
      <w:r w:rsidR="002C0409">
        <w:rPr>
          <w:rFonts w:ascii="Times New Roman" w:hAnsi="Times New Roman" w:cs="Times New Roman"/>
          <w:b/>
          <w:sz w:val="24"/>
          <w:szCs w:val="24"/>
        </w:rPr>
        <w:t>ui</w:t>
      </w:r>
      <w:r w:rsidR="00696E8A" w:rsidRPr="00F90AC3">
        <w:rPr>
          <w:rFonts w:ascii="Times New Roman" w:hAnsi="Times New Roman" w:cs="Times New Roman"/>
          <w:b/>
          <w:sz w:val="24"/>
          <w:szCs w:val="24"/>
        </w:rPr>
        <w:t>, paslaugos teikėj</w:t>
      </w:r>
      <w:r w:rsidR="002C0409">
        <w:rPr>
          <w:rFonts w:ascii="Times New Roman" w:hAnsi="Times New Roman" w:cs="Times New Roman"/>
          <w:b/>
          <w:sz w:val="24"/>
          <w:szCs w:val="24"/>
        </w:rPr>
        <w:t>ui</w:t>
      </w:r>
      <w:r w:rsidR="00696E8A">
        <w:rPr>
          <w:rFonts w:ascii="Times New Roman" w:hAnsi="Times New Roman" w:cs="Times New Roman"/>
          <w:b/>
          <w:sz w:val="24"/>
          <w:szCs w:val="24"/>
        </w:rPr>
        <w:t xml:space="preserve"> </w:t>
      </w:r>
      <w:r w:rsidR="002C0409">
        <w:rPr>
          <w:rFonts w:ascii="Times New Roman" w:hAnsi="Times New Roman" w:cs="Times New Roman"/>
          <w:b/>
          <w:sz w:val="24"/>
          <w:szCs w:val="24"/>
        </w:rPr>
        <w:t xml:space="preserve">suteikti </w:t>
      </w:r>
      <w:r w:rsidR="00F4608F">
        <w:rPr>
          <w:rFonts w:ascii="Times New Roman" w:hAnsi="Times New Roman" w:cs="Times New Roman"/>
          <w:b/>
          <w:sz w:val="24"/>
          <w:szCs w:val="24"/>
        </w:rPr>
        <w:t xml:space="preserve">(paskelbti) </w:t>
      </w:r>
      <w:r w:rsidR="00132F5B">
        <w:rPr>
          <w:rFonts w:ascii="Times New Roman" w:hAnsi="Times New Roman" w:cs="Times New Roman"/>
          <w:b/>
          <w:sz w:val="24"/>
          <w:szCs w:val="24"/>
        </w:rPr>
        <w:t xml:space="preserve">vartotojams </w:t>
      </w:r>
      <w:r w:rsidR="00132F5B" w:rsidRPr="00AB51EE">
        <w:rPr>
          <w:rFonts w:ascii="Times New Roman" w:hAnsi="Times New Roman" w:cs="Times New Roman"/>
          <w:b/>
          <w:sz w:val="24"/>
          <w:szCs w:val="24"/>
        </w:rPr>
        <w:t>Valstybinė</w:t>
      </w:r>
      <w:r w:rsidR="00132F5B">
        <w:rPr>
          <w:rFonts w:ascii="Times New Roman" w:hAnsi="Times New Roman" w:cs="Times New Roman"/>
          <w:b/>
          <w:sz w:val="24"/>
          <w:szCs w:val="24"/>
        </w:rPr>
        <w:t>s</w:t>
      </w:r>
      <w:r w:rsidR="00132F5B" w:rsidRPr="00AB51EE">
        <w:rPr>
          <w:rFonts w:ascii="Times New Roman" w:hAnsi="Times New Roman" w:cs="Times New Roman"/>
          <w:b/>
          <w:sz w:val="24"/>
          <w:szCs w:val="24"/>
        </w:rPr>
        <w:t xml:space="preserve"> vartotojų teisių apsaugos tarnyb</w:t>
      </w:r>
      <w:r w:rsidR="00132F5B">
        <w:rPr>
          <w:rFonts w:ascii="Times New Roman" w:hAnsi="Times New Roman" w:cs="Times New Roman"/>
          <w:b/>
          <w:sz w:val="24"/>
          <w:szCs w:val="24"/>
        </w:rPr>
        <w:t xml:space="preserve">os nustatytą vartotojams svarbią </w:t>
      </w:r>
      <w:r w:rsidR="002C0409">
        <w:rPr>
          <w:rFonts w:ascii="Times New Roman" w:hAnsi="Times New Roman" w:cs="Times New Roman"/>
          <w:b/>
          <w:sz w:val="24"/>
          <w:szCs w:val="24"/>
        </w:rPr>
        <w:t>informaciją</w:t>
      </w:r>
      <w:r w:rsidR="00696E8A">
        <w:rPr>
          <w:rFonts w:ascii="Times New Roman" w:hAnsi="Times New Roman" w:cs="Times New Roman"/>
          <w:b/>
          <w:sz w:val="24"/>
          <w:szCs w:val="24"/>
        </w:rPr>
        <w:t>;</w:t>
      </w:r>
    </w:p>
    <w:p w14:paraId="71C60990" w14:textId="7FA2FCD9" w:rsidR="00F90AC3" w:rsidRPr="00F90AC3" w:rsidRDefault="00696E8A" w:rsidP="00FB03D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002C0409">
        <w:rPr>
          <w:rFonts w:ascii="Times New Roman" w:hAnsi="Times New Roman" w:cs="Times New Roman"/>
          <w:b/>
          <w:sz w:val="24"/>
          <w:szCs w:val="24"/>
        </w:rPr>
        <w:t xml:space="preserve">įpareigojimą </w:t>
      </w:r>
      <w:r w:rsidR="00F90AC3" w:rsidRPr="00F90AC3">
        <w:rPr>
          <w:rFonts w:ascii="Times New Roman" w:hAnsi="Times New Roman" w:cs="Times New Roman"/>
          <w:b/>
          <w:sz w:val="24"/>
          <w:szCs w:val="24"/>
        </w:rPr>
        <w:t>pardavėj</w:t>
      </w:r>
      <w:r w:rsidR="002C0409">
        <w:rPr>
          <w:rFonts w:ascii="Times New Roman" w:hAnsi="Times New Roman" w:cs="Times New Roman"/>
          <w:b/>
          <w:sz w:val="24"/>
          <w:szCs w:val="24"/>
        </w:rPr>
        <w:t>ui</w:t>
      </w:r>
      <w:r w:rsidR="00F90AC3" w:rsidRPr="00F90AC3">
        <w:rPr>
          <w:rFonts w:ascii="Times New Roman" w:hAnsi="Times New Roman" w:cs="Times New Roman"/>
          <w:b/>
          <w:sz w:val="24"/>
          <w:szCs w:val="24"/>
        </w:rPr>
        <w:t>, paslaugos teikėj</w:t>
      </w:r>
      <w:r w:rsidR="002C0409">
        <w:rPr>
          <w:rFonts w:ascii="Times New Roman" w:hAnsi="Times New Roman" w:cs="Times New Roman"/>
          <w:b/>
          <w:sz w:val="24"/>
          <w:szCs w:val="24"/>
        </w:rPr>
        <w:t>ui</w:t>
      </w:r>
      <w:r w:rsidR="00F90AC3" w:rsidRPr="00F90AC3">
        <w:rPr>
          <w:rFonts w:ascii="Times New Roman" w:hAnsi="Times New Roman" w:cs="Times New Roman"/>
          <w:b/>
          <w:sz w:val="24"/>
          <w:szCs w:val="24"/>
        </w:rPr>
        <w:t xml:space="preserve"> </w:t>
      </w:r>
      <w:r w:rsidR="00C65978" w:rsidRPr="00F90AC3">
        <w:rPr>
          <w:rFonts w:ascii="Times New Roman" w:hAnsi="Times New Roman" w:cs="Times New Roman"/>
          <w:b/>
          <w:sz w:val="24"/>
          <w:szCs w:val="24"/>
        </w:rPr>
        <w:t xml:space="preserve">nedelsiant </w:t>
      </w:r>
      <w:r>
        <w:rPr>
          <w:rFonts w:ascii="Times New Roman" w:hAnsi="Times New Roman" w:cs="Times New Roman"/>
          <w:b/>
          <w:sz w:val="24"/>
          <w:szCs w:val="24"/>
        </w:rPr>
        <w:t>sustabdyti</w:t>
      </w:r>
      <w:r w:rsidR="00C65978" w:rsidRPr="00F90AC3">
        <w:rPr>
          <w:rFonts w:ascii="Times New Roman" w:hAnsi="Times New Roman" w:cs="Times New Roman"/>
          <w:b/>
          <w:sz w:val="24"/>
          <w:szCs w:val="24"/>
        </w:rPr>
        <w:t xml:space="preserve"> </w:t>
      </w:r>
      <w:r>
        <w:rPr>
          <w:rFonts w:ascii="Times New Roman" w:hAnsi="Times New Roman" w:cs="Times New Roman"/>
          <w:b/>
          <w:sz w:val="24"/>
          <w:szCs w:val="24"/>
        </w:rPr>
        <w:t>šio straipsnio 1</w:t>
      </w:r>
      <w:r w:rsidR="004F6BBF">
        <w:rPr>
          <w:rFonts w:ascii="Times New Roman" w:hAnsi="Times New Roman" w:cs="Times New Roman"/>
          <w:b/>
          <w:sz w:val="24"/>
          <w:szCs w:val="24"/>
        </w:rPr>
        <w:t> </w:t>
      </w:r>
      <w:r w:rsidR="00762F2D">
        <w:rPr>
          <w:rFonts w:ascii="Times New Roman" w:hAnsi="Times New Roman" w:cs="Times New Roman"/>
          <w:b/>
          <w:sz w:val="24"/>
          <w:szCs w:val="24"/>
        </w:rPr>
        <w:t xml:space="preserve">dalyje nurodytą žalą </w:t>
      </w:r>
      <w:r>
        <w:rPr>
          <w:rFonts w:ascii="Times New Roman" w:hAnsi="Times New Roman" w:cs="Times New Roman"/>
          <w:b/>
          <w:sz w:val="24"/>
          <w:szCs w:val="24"/>
        </w:rPr>
        <w:t>keliančius veiksmus</w:t>
      </w:r>
      <w:r w:rsidR="00F90AC3" w:rsidRPr="00F90AC3">
        <w:rPr>
          <w:rFonts w:ascii="Times New Roman" w:hAnsi="Times New Roman" w:cs="Times New Roman"/>
          <w:b/>
          <w:sz w:val="24"/>
          <w:szCs w:val="24"/>
        </w:rPr>
        <w:t>;</w:t>
      </w:r>
    </w:p>
    <w:p w14:paraId="7B631CF6" w14:textId="0C50FA4E" w:rsidR="00C65978" w:rsidRPr="00F90AC3" w:rsidRDefault="00696E8A" w:rsidP="00FB03D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3</w:t>
      </w:r>
      <w:r w:rsidR="00F90AC3" w:rsidRPr="00F90AC3">
        <w:rPr>
          <w:rFonts w:ascii="Times New Roman" w:hAnsi="Times New Roman" w:cs="Times New Roman"/>
          <w:b/>
          <w:sz w:val="24"/>
          <w:szCs w:val="24"/>
        </w:rPr>
        <w:t xml:space="preserve">) </w:t>
      </w:r>
      <w:r w:rsidR="002C0409">
        <w:rPr>
          <w:rFonts w:ascii="Times New Roman" w:hAnsi="Times New Roman" w:cs="Times New Roman"/>
          <w:b/>
          <w:sz w:val="24"/>
          <w:szCs w:val="24"/>
        </w:rPr>
        <w:t xml:space="preserve">įpareigojimą </w:t>
      </w:r>
      <w:r w:rsidR="00F90AC3" w:rsidRPr="00F90AC3">
        <w:rPr>
          <w:rFonts w:ascii="Times New Roman" w:eastAsia="Times New Roman" w:hAnsi="Times New Roman" w:cs="Times New Roman"/>
          <w:b/>
          <w:color w:val="000000"/>
          <w:sz w:val="24"/>
          <w:szCs w:val="24"/>
          <w:lang w:eastAsia="lt-LT"/>
        </w:rPr>
        <w:t>pardavėj</w:t>
      </w:r>
      <w:r w:rsidR="002C0409">
        <w:rPr>
          <w:rFonts w:ascii="Times New Roman" w:eastAsia="Times New Roman" w:hAnsi="Times New Roman" w:cs="Times New Roman"/>
          <w:b/>
          <w:color w:val="000000"/>
          <w:sz w:val="24"/>
          <w:szCs w:val="24"/>
          <w:lang w:eastAsia="lt-LT"/>
        </w:rPr>
        <w:t>ui, paslaugos teikėjui</w:t>
      </w:r>
      <w:r w:rsidR="00F90AC3" w:rsidRPr="00C65978">
        <w:rPr>
          <w:rFonts w:ascii="Times New Roman" w:eastAsia="Times New Roman" w:hAnsi="Times New Roman" w:cs="Times New Roman"/>
          <w:b/>
          <w:color w:val="000000"/>
          <w:sz w:val="24"/>
          <w:szCs w:val="24"/>
          <w:lang w:eastAsia="lt-LT"/>
        </w:rPr>
        <w:t xml:space="preserve"> atlikti tam tikrus veiksmus, jeigu jų neatlikimas </w:t>
      </w:r>
      <w:r w:rsidR="00F4608F">
        <w:rPr>
          <w:rFonts w:ascii="Times New Roman" w:eastAsia="Times New Roman" w:hAnsi="Times New Roman" w:cs="Times New Roman"/>
          <w:b/>
          <w:color w:val="000000"/>
          <w:sz w:val="24"/>
          <w:szCs w:val="24"/>
          <w:lang w:eastAsia="lt-LT"/>
        </w:rPr>
        <w:t>sukeltų</w:t>
      </w:r>
      <w:r w:rsidR="00F90AC3" w:rsidRPr="00C65978">
        <w:rPr>
          <w:rFonts w:ascii="Times New Roman" w:eastAsia="Times New Roman" w:hAnsi="Times New Roman" w:cs="Times New Roman"/>
          <w:b/>
          <w:color w:val="000000"/>
          <w:sz w:val="24"/>
          <w:szCs w:val="24"/>
          <w:lang w:eastAsia="lt-LT"/>
        </w:rPr>
        <w:t xml:space="preserve"> </w:t>
      </w:r>
      <w:r>
        <w:rPr>
          <w:rFonts w:ascii="Times New Roman" w:hAnsi="Times New Roman" w:cs="Times New Roman"/>
          <w:b/>
          <w:sz w:val="24"/>
          <w:szCs w:val="24"/>
        </w:rPr>
        <w:t>šio straipsnio 1 dalyje nurodytą žalą</w:t>
      </w:r>
      <w:r w:rsidR="00F90AC3" w:rsidRPr="00F90AC3">
        <w:rPr>
          <w:rFonts w:ascii="Times New Roman" w:hAnsi="Times New Roman" w:cs="Times New Roman"/>
          <w:b/>
          <w:color w:val="000000"/>
          <w:sz w:val="24"/>
          <w:szCs w:val="24"/>
        </w:rPr>
        <w:t>.</w:t>
      </w:r>
    </w:p>
    <w:p w14:paraId="699FAA82" w14:textId="4EA65606" w:rsidR="00F90AC3" w:rsidRDefault="00F90AC3" w:rsidP="00FB03DB">
      <w:pPr>
        <w:spacing w:after="0" w:line="24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 </w:t>
      </w:r>
      <w:r w:rsidR="00AB51EE" w:rsidRPr="00AB51EE">
        <w:rPr>
          <w:rFonts w:ascii="Times New Roman" w:hAnsi="Times New Roman" w:cs="Times New Roman"/>
          <w:b/>
          <w:color w:val="000000"/>
          <w:sz w:val="24"/>
          <w:szCs w:val="24"/>
        </w:rPr>
        <w:t>Prieš priimant nutarimą taikyti laikin</w:t>
      </w:r>
      <w:r>
        <w:rPr>
          <w:rFonts w:ascii="Times New Roman" w:hAnsi="Times New Roman" w:cs="Times New Roman"/>
          <w:b/>
          <w:color w:val="000000"/>
          <w:sz w:val="24"/>
          <w:szCs w:val="24"/>
        </w:rPr>
        <w:t>ąsias</w:t>
      </w:r>
      <w:r w:rsidR="00AB51EE" w:rsidRPr="00AB51EE">
        <w:rPr>
          <w:rFonts w:ascii="Times New Roman" w:hAnsi="Times New Roman" w:cs="Times New Roman"/>
          <w:b/>
          <w:color w:val="000000"/>
          <w:sz w:val="24"/>
          <w:szCs w:val="24"/>
        </w:rPr>
        <w:t xml:space="preserve"> priemon</w:t>
      </w:r>
      <w:r>
        <w:rPr>
          <w:rFonts w:ascii="Times New Roman" w:hAnsi="Times New Roman" w:cs="Times New Roman"/>
          <w:b/>
          <w:color w:val="000000"/>
          <w:sz w:val="24"/>
          <w:szCs w:val="24"/>
        </w:rPr>
        <w:t>es</w:t>
      </w:r>
      <w:r w:rsidR="00AB51EE" w:rsidRPr="00AB51EE">
        <w:rPr>
          <w:rFonts w:ascii="Times New Roman" w:hAnsi="Times New Roman" w:cs="Times New Roman"/>
          <w:b/>
          <w:color w:val="000000"/>
          <w:sz w:val="24"/>
          <w:szCs w:val="24"/>
        </w:rPr>
        <w:t xml:space="preserve">, pardavėjas, paslaugos teikėjas, įtariamas </w:t>
      </w:r>
      <w:r>
        <w:rPr>
          <w:rFonts w:ascii="Times New Roman" w:hAnsi="Times New Roman" w:cs="Times New Roman"/>
          <w:b/>
          <w:color w:val="000000"/>
          <w:sz w:val="24"/>
          <w:szCs w:val="24"/>
        </w:rPr>
        <w:t xml:space="preserve">padaręs </w:t>
      </w:r>
      <w:r w:rsidR="00AB51EE" w:rsidRPr="00AB51EE">
        <w:rPr>
          <w:rFonts w:ascii="Times New Roman" w:hAnsi="Times New Roman" w:cs="Times New Roman"/>
          <w:b/>
          <w:color w:val="000000"/>
          <w:sz w:val="24"/>
          <w:szCs w:val="24"/>
        </w:rPr>
        <w:t>pažeid</w:t>
      </w:r>
      <w:r>
        <w:rPr>
          <w:rFonts w:ascii="Times New Roman" w:hAnsi="Times New Roman" w:cs="Times New Roman"/>
          <w:b/>
          <w:color w:val="000000"/>
          <w:sz w:val="24"/>
          <w:szCs w:val="24"/>
        </w:rPr>
        <w:t>imą</w:t>
      </w:r>
      <w:r w:rsidR="00AB51EE" w:rsidRPr="00AB51EE">
        <w:rPr>
          <w:rFonts w:ascii="Times New Roman" w:hAnsi="Times New Roman" w:cs="Times New Roman"/>
          <w:b/>
          <w:color w:val="000000"/>
          <w:sz w:val="24"/>
          <w:szCs w:val="24"/>
        </w:rPr>
        <w:t xml:space="preserve">, turi teisę per nustatytą terminą </w:t>
      </w:r>
      <w:r w:rsidR="00823219">
        <w:rPr>
          <w:rFonts w:ascii="Times New Roman" w:hAnsi="Times New Roman" w:cs="Times New Roman"/>
          <w:b/>
          <w:color w:val="000000"/>
          <w:sz w:val="24"/>
          <w:szCs w:val="24"/>
        </w:rPr>
        <w:t>pateikti paaiškinimą</w:t>
      </w:r>
      <w:r w:rsidR="00AB51EE" w:rsidRPr="00AB51EE">
        <w:rPr>
          <w:rFonts w:ascii="Times New Roman" w:hAnsi="Times New Roman" w:cs="Times New Roman"/>
          <w:b/>
          <w:color w:val="000000"/>
          <w:sz w:val="24"/>
          <w:szCs w:val="24"/>
        </w:rPr>
        <w:t>.</w:t>
      </w:r>
    </w:p>
    <w:p w14:paraId="1AD2AD42" w14:textId="6E29BB0A" w:rsidR="00C65978" w:rsidRDefault="00F90AC3" w:rsidP="00FB03D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4. </w:t>
      </w:r>
      <w:r w:rsidR="00FB03DB" w:rsidRPr="00CD1E46">
        <w:rPr>
          <w:rFonts w:ascii="Times New Roman" w:hAnsi="Times New Roman" w:cs="Times New Roman"/>
          <w:b/>
          <w:sz w:val="24"/>
          <w:szCs w:val="24"/>
        </w:rPr>
        <w:t>Valstybinės vartotojų teisių apsaugos tarnybos nutarimas taikyti laikin</w:t>
      </w:r>
      <w:r>
        <w:rPr>
          <w:rFonts w:ascii="Times New Roman" w:hAnsi="Times New Roman" w:cs="Times New Roman"/>
          <w:b/>
          <w:sz w:val="24"/>
          <w:szCs w:val="24"/>
        </w:rPr>
        <w:t>ąsias</w:t>
      </w:r>
      <w:r w:rsidR="00FB03DB" w:rsidRPr="00CD1E46">
        <w:rPr>
          <w:rFonts w:ascii="Times New Roman" w:hAnsi="Times New Roman" w:cs="Times New Roman"/>
          <w:b/>
          <w:sz w:val="24"/>
          <w:szCs w:val="24"/>
        </w:rPr>
        <w:t xml:space="preserve"> </w:t>
      </w:r>
      <w:r>
        <w:rPr>
          <w:rFonts w:ascii="Times New Roman" w:hAnsi="Times New Roman" w:cs="Times New Roman"/>
          <w:b/>
          <w:sz w:val="24"/>
          <w:szCs w:val="24"/>
        </w:rPr>
        <w:t>priemones</w:t>
      </w:r>
      <w:r w:rsidR="00FB03DB" w:rsidRPr="00CD1E46">
        <w:rPr>
          <w:rFonts w:ascii="Times New Roman" w:hAnsi="Times New Roman" w:cs="Times New Roman"/>
          <w:b/>
          <w:sz w:val="24"/>
          <w:szCs w:val="24"/>
        </w:rPr>
        <w:t xml:space="preserve"> gali būti skundžiamas </w:t>
      </w:r>
      <w:r w:rsidR="00840663" w:rsidRPr="00CD1E46">
        <w:rPr>
          <w:rFonts w:ascii="Times New Roman" w:hAnsi="Times New Roman" w:cs="Times New Roman"/>
          <w:b/>
          <w:sz w:val="24"/>
          <w:szCs w:val="24"/>
        </w:rPr>
        <w:t xml:space="preserve">teismui </w:t>
      </w:r>
      <w:r w:rsidR="00FB03DB" w:rsidRPr="00CD1E46">
        <w:rPr>
          <w:rFonts w:ascii="Times New Roman" w:hAnsi="Times New Roman" w:cs="Times New Roman"/>
          <w:b/>
          <w:sz w:val="24"/>
          <w:szCs w:val="24"/>
        </w:rPr>
        <w:t>Lietuvos Respublikos administracinių bylų teisenos įstatymo nustatyta tvarka. Kreipimasis į teismą nesustabdo nutarimo vykdymo</w:t>
      </w:r>
      <w:r w:rsidR="00BB2D09">
        <w:rPr>
          <w:rFonts w:ascii="Times New Roman" w:hAnsi="Times New Roman" w:cs="Times New Roman"/>
          <w:b/>
          <w:sz w:val="24"/>
          <w:szCs w:val="24"/>
        </w:rPr>
        <w:t>, jeigu teismas nenustato kitaip</w:t>
      </w:r>
      <w:r w:rsidR="00FB03DB" w:rsidRPr="00CD1E46">
        <w:rPr>
          <w:rFonts w:ascii="Times New Roman" w:hAnsi="Times New Roman" w:cs="Times New Roman"/>
          <w:b/>
          <w:sz w:val="24"/>
          <w:szCs w:val="24"/>
        </w:rPr>
        <w:t>.</w:t>
      </w:r>
      <w:r w:rsidRPr="00F90AC3">
        <w:rPr>
          <w:rFonts w:ascii="Times New Roman" w:hAnsi="Times New Roman" w:cs="Times New Roman"/>
          <w:sz w:val="24"/>
          <w:szCs w:val="24"/>
        </w:rPr>
        <w:t>“</w:t>
      </w:r>
    </w:p>
    <w:p w14:paraId="417AC714" w14:textId="77777777" w:rsidR="00F4608F" w:rsidRPr="00A870F8" w:rsidRDefault="00F4608F" w:rsidP="00FB03DB">
      <w:pPr>
        <w:spacing w:after="0" w:line="240" w:lineRule="auto"/>
        <w:ind w:firstLine="851"/>
        <w:jc w:val="both"/>
        <w:rPr>
          <w:rFonts w:ascii="Times New Roman" w:hAnsi="Times New Roman" w:cs="Times New Roman"/>
          <w:sz w:val="24"/>
          <w:szCs w:val="24"/>
        </w:rPr>
      </w:pPr>
    </w:p>
    <w:p w14:paraId="5B0FF15F" w14:textId="01CD294A" w:rsidR="00EC56FD" w:rsidRPr="00127166" w:rsidRDefault="003969B2" w:rsidP="00EC56F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6</w:t>
      </w:r>
      <w:r w:rsidRPr="00127166">
        <w:rPr>
          <w:rFonts w:ascii="Times New Roman" w:hAnsi="Times New Roman" w:cs="Times New Roman"/>
          <w:b/>
          <w:sz w:val="24"/>
          <w:szCs w:val="24"/>
        </w:rPr>
        <w:t xml:space="preserve"> </w:t>
      </w:r>
      <w:r w:rsidR="00EC56FD" w:rsidRPr="00127166">
        <w:rPr>
          <w:rFonts w:ascii="Times New Roman" w:hAnsi="Times New Roman" w:cs="Times New Roman"/>
          <w:b/>
          <w:sz w:val="24"/>
          <w:szCs w:val="24"/>
        </w:rPr>
        <w:t>straipsnis. Įstatymo papildymas dešimtuoju skirsniu</w:t>
      </w:r>
    </w:p>
    <w:p w14:paraId="0DABC2C0" w14:textId="5E3F1672" w:rsidR="00EC56FD" w:rsidRDefault="00EC56FD" w:rsidP="00EC56FD">
      <w:pPr>
        <w:spacing w:after="0" w:line="240" w:lineRule="auto"/>
        <w:ind w:firstLine="851"/>
        <w:jc w:val="both"/>
        <w:rPr>
          <w:rFonts w:ascii="Times New Roman" w:hAnsi="Times New Roman" w:cs="Times New Roman"/>
          <w:sz w:val="24"/>
          <w:szCs w:val="24"/>
        </w:rPr>
      </w:pPr>
      <w:r w:rsidRPr="00127166">
        <w:rPr>
          <w:rFonts w:ascii="Times New Roman" w:hAnsi="Times New Roman" w:cs="Times New Roman"/>
          <w:sz w:val="24"/>
          <w:szCs w:val="24"/>
        </w:rPr>
        <w:t xml:space="preserve">Papildyti </w:t>
      </w:r>
      <w:r w:rsidR="00B322C5">
        <w:rPr>
          <w:rFonts w:ascii="Times New Roman" w:hAnsi="Times New Roman" w:cs="Times New Roman"/>
          <w:sz w:val="24"/>
          <w:szCs w:val="24"/>
        </w:rPr>
        <w:t>Į</w:t>
      </w:r>
      <w:r w:rsidR="00B322C5" w:rsidRPr="00127166">
        <w:rPr>
          <w:rFonts w:ascii="Times New Roman" w:hAnsi="Times New Roman" w:cs="Times New Roman"/>
          <w:sz w:val="24"/>
          <w:szCs w:val="24"/>
        </w:rPr>
        <w:t xml:space="preserve">statymą </w:t>
      </w:r>
      <w:r w:rsidRPr="00127166">
        <w:rPr>
          <w:rFonts w:ascii="Times New Roman" w:hAnsi="Times New Roman" w:cs="Times New Roman"/>
          <w:sz w:val="24"/>
          <w:szCs w:val="24"/>
        </w:rPr>
        <w:t>dešimtuoju skirsniu:</w:t>
      </w:r>
    </w:p>
    <w:p w14:paraId="115AEF2F" w14:textId="77777777" w:rsidR="00EC56FD" w:rsidRPr="00127166" w:rsidRDefault="00EC56FD" w:rsidP="00EC56FD">
      <w:pPr>
        <w:spacing w:after="0" w:line="240" w:lineRule="auto"/>
        <w:ind w:right="-9" w:firstLine="851"/>
        <w:jc w:val="center"/>
        <w:outlineLvl w:val="0"/>
        <w:rPr>
          <w:rFonts w:ascii="Times New Roman" w:hAnsi="Times New Roman"/>
          <w:b/>
          <w:bCs/>
          <w:color w:val="000000"/>
          <w:kern w:val="36"/>
          <w:sz w:val="24"/>
          <w:szCs w:val="24"/>
        </w:rPr>
      </w:pPr>
      <w:r w:rsidRPr="00127166">
        <w:rPr>
          <w:rFonts w:ascii="Times New Roman" w:hAnsi="Times New Roman" w:cs="Times New Roman"/>
          <w:sz w:val="24"/>
          <w:szCs w:val="24"/>
        </w:rPr>
        <w:t>„</w:t>
      </w:r>
      <w:r w:rsidRPr="00127166">
        <w:rPr>
          <w:rFonts w:ascii="Times New Roman" w:hAnsi="Times New Roman"/>
          <w:b/>
          <w:bCs/>
          <w:color w:val="000000"/>
          <w:kern w:val="36"/>
          <w:sz w:val="24"/>
          <w:szCs w:val="24"/>
        </w:rPr>
        <w:t>DEŠIMTASIS SKIRSNIS</w:t>
      </w:r>
    </w:p>
    <w:p w14:paraId="689690B9" w14:textId="63398827" w:rsidR="00EC56FD" w:rsidRPr="00127166" w:rsidRDefault="00EC56FD" w:rsidP="00EC56FD">
      <w:pPr>
        <w:spacing w:after="0" w:line="240" w:lineRule="auto"/>
        <w:ind w:right="-9" w:firstLine="851"/>
        <w:jc w:val="center"/>
        <w:outlineLvl w:val="0"/>
        <w:rPr>
          <w:rFonts w:ascii="Times New Roman" w:hAnsi="Times New Roman"/>
          <w:b/>
          <w:bCs/>
          <w:sz w:val="24"/>
          <w:szCs w:val="24"/>
        </w:rPr>
      </w:pPr>
      <w:r w:rsidRPr="00127166">
        <w:rPr>
          <w:rFonts w:ascii="Times New Roman" w:hAnsi="Times New Roman" w:cs="Times New Roman"/>
          <w:b/>
          <w:sz w:val="24"/>
          <w:szCs w:val="24"/>
        </w:rPr>
        <w:t>REGLAMENTO (ES) 2017/2394 ĮGYVENDINIMAS</w:t>
      </w:r>
    </w:p>
    <w:p w14:paraId="733B0150" w14:textId="77777777" w:rsidR="00EC56FD" w:rsidRPr="00127166" w:rsidRDefault="00EC56FD" w:rsidP="00EC56FD">
      <w:pPr>
        <w:spacing w:after="0" w:line="240" w:lineRule="auto"/>
        <w:ind w:firstLine="851"/>
        <w:jc w:val="both"/>
        <w:rPr>
          <w:rFonts w:ascii="Times New Roman" w:hAnsi="Times New Roman"/>
          <w:sz w:val="24"/>
          <w:szCs w:val="24"/>
        </w:rPr>
      </w:pPr>
    </w:p>
    <w:p w14:paraId="39AE60C9" w14:textId="31293BCD" w:rsidR="00EC56FD" w:rsidRPr="00127166" w:rsidRDefault="00132F5B" w:rsidP="00EC56FD">
      <w:pPr>
        <w:spacing w:after="0" w:line="240" w:lineRule="auto"/>
        <w:ind w:right="-9" w:firstLine="851"/>
        <w:jc w:val="both"/>
        <w:rPr>
          <w:rFonts w:ascii="Times New Roman" w:hAnsi="Times New Roman"/>
          <w:b/>
          <w:bCs/>
          <w:color w:val="000000"/>
          <w:sz w:val="24"/>
          <w:szCs w:val="24"/>
        </w:rPr>
      </w:pPr>
      <w:r>
        <w:rPr>
          <w:rFonts w:ascii="Times New Roman" w:hAnsi="Times New Roman"/>
          <w:b/>
          <w:bCs/>
          <w:color w:val="000000"/>
          <w:sz w:val="24"/>
          <w:szCs w:val="24"/>
        </w:rPr>
        <w:t>50</w:t>
      </w:r>
      <w:r w:rsidR="00EC56FD" w:rsidRPr="00127166">
        <w:rPr>
          <w:rFonts w:ascii="Times New Roman" w:hAnsi="Times New Roman"/>
          <w:b/>
          <w:bCs/>
          <w:color w:val="000000"/>
          <w:sz w:val="24"/>
          <w:szCs w:val="24"/>
        </w:rPr>
        <w:t xml:space="preserve"> straipsnis. </w:t>
      </w:r>
      <w:r w:rsidR="00EE0E89">
        <w:rPr>
          <w:rFonts w:ascii="Times New Roman" w:hAnsi="Times New Roman"/>
          <w:b/>
          <w:bCs/>
          <w:color w:val="000000"/>
          <w:sz w:val="24"/>
          <w:szCs w:val="24"/>
        </w:rPr>
        <w:t>B</w:t>
      </w:r>
      <w:r w:rsidR="00EE0E89">
        <w:rPr>
          <w:rFonts w:ascii="Times New Roman" w:hAnsi="Times New Roman" w:cs="Times New Roman"/>
          <w:b/>
          <w:sz w:val="24"/>
          <w:szCs w:val="24"/>
        </w:rPr>
        <w:t>endr</w:t>
      </w:r>
      <w:r w:rsidR="00D0112E">
        <w:rPr>
          <w:rFonts w:ascii="Times New Roman" w:hAnsi="Times New Roman" w:cs="Times New Roman"/>
          <w:b/>
          <w:sz w:val="24"/>
          <w:szCs w:val="24"/>
        </w:rPr>
        <w:t>oji</w:t>
      </w:r>
      <w:r w:rsidR="00EE0E89">
        <w:rPr>
          <w:rFonts w:ascii="Times New Roman" w:hAnsi="Times New Roman" w:cs="Times New Roman"/>
          <w:b/>
          <w:sz w:val="24"/>
          <w:szCs w:val="24"/>
        </w:rPr>
        <w:t xml:space="preserve"> ryšių palaikymo tarnyba ir k</w:t>
      </w:r>
      <w:r w:rsidR="00EE0E89">
        <w:rPr>
          <w:rFonts w:ascii="Times New Roman" w:hAnsi="Times New Roman"/>
          <w:b/>
          <w:bCs/>
          <w:color w:val="000000"/>
          <w:sz w:val="24"/>
          <w:szCs w:val="24"/>
        </w:rPr>
        <w:t>ompetentingos institucijos</w:t>
      </w:r>
    </w:p>
    <w:p w14:paraId="4C8D10A3" w14:textId="15E7F613" w:rsidR="00D1223E" w:rsidRDefault="00801B1F" w:rsidP="006B7C1D">
      <w:pPr>
        <w:pStyle w:val="Sraopastraipa"/>
        <w:numPr>
          <w:ilvl w:val="0"/>
          <w:numId w:val="7"/>
        </w:numPr>
        <w:spacing w:after="0" w:line="240" w:lineRule="auto"/>
        <w:jc w:val="both"/>
        <w:rPr>
          <w:rFonts w:ascii="Times New Roman" w:hAnsi="Times New Roman" w:cs="Times New Roman"/>
          <w:b/>
          <w:sz w:val="24"/>
          <w:szCs w:val="24"/>
        </w:rPr>
      </w:pPr>
      <w:r w:rsidRPr="006B7C1D">
        <w:rPr>
          <w:rFonts w:ascii="Times New Roman" w:hAnsi="Times New Roman" w:cs="Times New Roman"/>
          <w:b/>
          <w:sz w:val="24"/>
          <w:szCs w:val="24"/>
        </w:rPr>
        <w:lastRenderedPageBreak/>
        <w:t>Vyriausybė paskiria bendrą</w:t>
      </w:r>
      <w:r w:rsidR="00D0112E">
        <w:rPr>
          <w:rFonts w:ascii="Times New Roman" w:hAnsi="Times New Roman" w:cs="Times New Roman"/>
          <w:b/>
          <w:sz w:val="24"/>
          <w:szCs w:val="24"/>
        </w:rPr>
        <w:t>ją</w:t>
      </w:r>
      <w:r w:rsidRPr="006B7C1D">
        <w:rPr>
          <w:rFonts w:ascii="Times New Roman" w:hAnsi="Times New Roman" w:cs="Times New Roman"/>
          <w:b/>
          <w:sz w:val="24"/>
          <w:szCs w:val="24"/>
        </w:rPr>
        <w:t xml:space="preserve"> ryšių palaikymo tarnybą pagal Reglamentą (ES)</w:t>
      </w:r>
      <w:r w:rsidR="004F6BBF" w:rsidRPr="006B7C1D">
        <w:rPr>
          <w:rFonts w:ascii="Times New Roman" w:hAnsi="Times New Roman" w:cs="Times New Roman"/>
          <w:b/>
          <w:sz w:val="24"/>
          <w:szCs w:val="24"/>
        </w:rPr>
        <w:t> </w:t>
      </w:r>
      <w:r w:rsidRPr="006B7C1D">
        <w:rPr>
          <w:rFonts w:ascii="Times New Roman" w:hAnsi="Times New Roman" w:cs="Times New Roman"/>
          <w:b/>
          <w:sz w:val="24"/>
          <w:szCs w:val="24"/>
        </w:rPr>
        <w:t>2017/2394.</w:t>
      </w:r>
    </w:p>
    <w:p w14:paraId="522FED9E" w14:textId="4B093F88" w:rsidR="00801B1F" w:rsidRPr="006B7C1D" w:rsidRDefault="002D3CD5" w:rsidP="006B7C1D">
      <w:pPr>
        <w:pStyle w:val="Sraopastraipa"/>
        <w:numPr>
          <w:ilvl w:val="0"/>
          <w:numId w:val="7"/>
        </w:numPr>
        <w:spacing w:after="0" w:line="240" w:lineRule="auto"/>
        <w:jc w:val="both"/>
        <w:rPr>
          <w:rFonts w:ascii="Times New Roman" w:hAnsi="Times New Roman" w:cs="Times New Roman"/>
          <w:b/>
          <w:sz w:val="24"/>
          <w:szCs w:val="24"/>
        </w:rPr>
      </w:pPr>
      <w:r w:rsidRPr="006B7C1D">
        <w:rPr>
          <w:rFonts w:ascii="Times New Roman" w:hAnsi="Times New Roman" w:cs="Times New Roman"/>
          <w:b/>
          <w:sz w:val="24"/>
          <w:szCs w:val="24"/>
        </w:rPr>
        <w:t>Vyriausybė paskiria kompetentingas institucijas pagal Reglamentą (ES)</w:t>
      </w:r>
      <w:r w:rsidR="004F6BBF" w:rsidRPr="006B7C1D">
        <w:rPr>
          <w:rFonts w:ascii="Times New Roman" w:hAnsi="Times New Roman" w:cs="Times New Roman"/>
          <w:b/>
          <w:sz w:val="24"/>
          <w:szCs w:val="24"/>
        </w:rPr>
        <w:t> </w:t>
      </w:r>
      <w:r w:rsidRPr="006B7C1D">
        <w:rPr>
          <w:rFonts w:ascii="Times New Roman" w:hAnsi="Times New Roman" w:cs="Times New Roman"/>
          <w:b/>
          <w:sz w:val="24"/>
          <w:szCs w:val="24"/>
        </w:rPr>
        <w:t>2017/2394, jeigu jos nėra nustatytos įstatymuose, įgyvendinančiuose Europos Sąjungos teisės aktus, nurodytus Reglamento (ES)</w:t>
      </w:r>
      <w:r w:rsidR="007D0405">
        <w:rPr>
          <w:rFonts w:ascii="Times New Roman" w:hAnsi="Times New Roman" w:cs="Times New Roman"/>
          <w:b/>
          <w:sz w:val="24"/>
          <w:szCs w:val="24"/>
        </w:rPr>
        <w:t> </w:t>
      </w:r>
      <w:r w:rsidRPr="006B7C1D">
        <w:rPr>
          <w:rFonts w:ascii="Times New Roman" w:hAnsi="Times New Roman" w:cs="Times New Roman"/>
          <w:b/>
          <w:sz w:val="24"/>
          <w:szCs w:val="24"/>
        </w:rPr>
        <w:t>2017/2394 priede.</w:t>
      </w:r>
    </w:p>
    <w:p w14:paraId="25C1E8C6" w14:textId="77777777" w:rsidR="00EE0E89" w:rsidRDefault="00EE0E89" w:rsidP="00EC56FD">
      <w:pPr>
        <w:spacing w:after="0" w:line="240" w:lineRule="auto"/>
        <w:ind w:firstLine="851"/>
        <w:jc w:val="both"/>
        <w:rPr>
          <w:rFonts w:ascii="Times New Roman" w:hAnsi="Times New Roman" w:cs="Times New Roman"/>
          <w:b/>
          <w:sz w:val="24"/>
          <w:szCs w:val="24"/>
        </w:rPr>
      </w:pPr>
    </w:p>
    <w:p w14:paraId="5AEFAB69" w14:textId="3BE08302" w:rsidR="00EE0E89" w:rsidRPr="00127166" w:rsidRDefault="00132F5B" w:rsidP="00EE0E89">
      <w:pPr>
        <w:spacing w:after="0" w:line="240" w:lineRule="auto"/>
        <w:ind w:right="-9" w:firstLine="851"/>
        <w:jc w:val="both"/>
        <w:rPr>
          <w:rFonts w:ascii="Times New Roman" w:hAnsi="Times New Roman"/>
          <w:b/>
          <w:bCs/>
          <w:color w:val="000000"/>
          <w:sz w:val="24"/>
          <w:szCs w:val="24"/>
        </w:rPr>
      </w:pPr>
      <w:r>
        <w:rPr>
          <w:rFonts w:ascii="Times New Roman" w:hAnsi="Times New Roman"/>
          <w:b/>
          <w:bCs/>
          <w:color w:val="000000"/>
          <w:sz w:val="24"/>
          <w:szCs w:val="24"/>
        </w:rPr>
        <w:t>51</w:t>
      </w:r>
      <w:r w:rsidR="00EE0E89" w:rsidRPr="00127166">
        <w:rPr>
          <w:rFonts w:ascii="Times New Roman" w:hAnsi="Times New Roman"/>
          <w:b/>
          <w:bCs/>
          <w:color w:val="000000"/>
          <w:sz w:val="24"/>
          <w:szCs w:val="24"/>
        </w:rPr>
        <w:t xml:space="preserve"> straipsnis. </w:t>
      </w:r>
      <w:r w:rsidR="00EE0E89">
        <w:rPr>
          <w:rFonts w:ascii="Times New Roman" w:hAnsi="Times New Roman"/>
          <w:b/>
          <w:bCs/>
          <w:color w:val="000000"/>
          <w:sz w:val="24"/>
          <w:szCs w:val="24"/>
        </w:rPr>
        <w:t>Kompetentingų institucijų minimalių įgaliojimų įgyvendinimo tvarka</w:t>
      </w:r>
    </w:p>
    <w:p w14:paraId="51EAA429" w14:textId="3CD72224" w:rsidR="000F0CFB" w:rsidRPr="00CF6545" w:rsidRDefault="00EE0E89" w:rsidP="00EC56F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801B1F">
        <w:rPr>
          <w:rFonts w:ascii="Times New Roman" w:hAnsi="Times New Roman" w:cs="Times New Roman"/>
          <w:b/>
          <w:sz w:val="24"/>
          <w:szCs w:val="24"/>
        </w:rPr>
        <w:t xml:space="preserve">. </w:t>
      </w:r>
      <w:r w:rsidR="000F0CFB" w:rsidRPr="00CF6545">
        <w:rPr>
          <w:rFonts w:ascii="Times New Roman" w:hAnsi="Times New Roman" w:cs="Times New Roman"/>
          <w:b/>
          <w:sz w:val="24"/>
          <w:szCs w:val="24"/>
        </w:rPr>
        <w:t>Šis straipsnis taikomas kompetentingoms institucijo</w:t>
      </w:r>
      <w:r w:rsidR="007D0405">
        <w:rPr>
          <w:rFonts w:ascii="Times New Roman" w:hAnsi="Times New Roman" w:cs="Times New Roman"/>
          <w:b/>
          <w:sz w:val="24"/>
          <w:szCs w:val="24"/>
        </w:rPr>
        <w:t>ms įgyvendinant Reglamento (ES) </w:t>
      </w:r>
      <w:r w:rsidR="000F0CFB" w:rsidRPr="00CF6545">
        <w:rPr>
          <w:rFonts w:ascii="Times New Roman" w:hAnsi="Times New Roman" w:cs="Times New Roman"/>
          <w:b/>
          <w:sz w:val="24"/>
          <w:szCs w:val="24"/>
        </w:rPr>
        <w:t>2017/2394 9 straipsnyje nustatytus įgaliojimus, jeigu kiti įstatymai nenustato kitaip.</w:t>
      </w:r>
    </w:p>
    <w:p w14:paraId="75BA6991" w14:textId="04A3BDA6" w:rsidR="00CB478D" w:rsidRDefault="00EE0E89" w:rsidP="00CB478D">
      <w:pPr>
        <w:spacing w:after="0" w:line="240" w:lineRule="auto"/>
        <w:ind w:firstLine="851"/>
        <w:jc w:val="both"/>
        <w:rPr>
          <w:rFonts w:ascii="Times New Roman" w:eastAsia="Times New Roman" w:hAnsi="Times New Roman" w:cs="Times New Roman"/>
          <w:b/>
          <w:color w:val="000000"/>
          <w:sz w:val="24"/>
          <w:szCs w:val="24"/>
          <w:lang w:eastAsia="lt-LT"/>
        </w:rPr>
      </w:pPr>
      <w:r w:rsidRPr="00CF6545">
        <w:rPr>
          <w:rFonts w:ascii="Times New Roman" w:hAnsi="Times New Roman" w:cs="Times New Roman"/>
          <w:b/>
          <w:sz w:val="24"/>
          <w:szCs w:val="24"/>
        </w:rPr>
        <w:t>2</w:t>
      </w:r>
      <w:r w:rsidR="006940F7" w:rsidRPr="00CF6545">
        <w:rPr>
          <w:rFonts w:ascii="Times New Roman" w:hAnsi="Times New Roman" w:cs="Times New Roman"/>
          <w:b/>
          <w:sz w:val="24"/>
          <w:szCs w:val="24"/>
        </w:rPr>
        <w:t>.</w:t>
      </w:r>
      <w:r w:rsidR="006940F7" w:rsidRPr="004859D5">
        <w:rPr>
          <w:rFonts w:ascii="Times New Roman" w:hAnsi="Times New Roman" w:cs="Times New Roman"/>
          <w:b/>
          <w:sz w:val="24"/>
          <w:szCs w:val="24"/>
        </w:rPr>
        <w:t xml:space="preserve"> </w:t>
      </w:r>
      <w:r w:rsidR="004859D5" w:rsidRPr="004859D5">
        <w:rPr>
          <w:rFonts w:ascii="Times New Roman" w:hAnsi="Times New Roman" w:cs="Times New Roman"/>
          <w:b/>
          <w:sz w:val="24"/>
          <w:szCs w:val="24"/>
        </w:rPr>
        <w:t>Kompetentingos institucijos</w:t>
      </w:r>
      <w:r w:rsidR="004859D5">
        <w:rPr>
          <w:rFonts w:ascii="Times New Roman" w:hAnsi="Times New Roman" w:cs="Times New Roman"/>
          <w:b/>
          <w:sz w:val="24"/>
          <w:szCs w:val="24"/>
        </w:rPr>
        <w:t>,</w:t>
      </w:r>
      <w:r w:rsidR="004859D5" w:rsidRPr="004859D5">
        <w:rPr>
          <w:rFonts w:ascii="Times New Roman" w:hAnsi="Times New Roman" w:cs="Times New Roman"/>
          <w:b/>
          <w:sz w:val="24"/>
          <w:szCs w:val="24"/>
        </w:rPr>
        <w:t xml:space="preserve"> </w:t>
      </w:r>
      <w:r w:rsidR="004859D5">
        <w:rPr>
          <w:rFonts w:ascii="Times New Roman" w:hAnsi="Times New Roman" w:cs="Times New Roman"/>
          <w:b/>
          <w:sz w:val="24"/>
          <w:szCs w:val="24"/>
        </w:rPr>
        <w:t>įgyvendin</w:t>
      </w:r>
      <w:r w:rsidR="007E26EA">
        <w:rPr>
          <w:rFonts w:ascii="Times New Roman" w:hAnsi="Times New Roman" w:cs="Times New Roman"/>
          <w:b/>
          <w:sz w:val="24"/>
          <w:szCs w:val="24"/>
        </w:rPr>
        <w:t>d</w:t>
      </w:r>
      <w:r w:rsidR="004859D5">
        <w:rPr>
          <w:rFonts w:ascii="Times New Roman" w:hAnsi="Times New Roman" w:cs="Times New Roman"/>
          <w:b/>
          <w:sz w:val="24"/>
          <w:szCs w:val="24"/>
        </w:rPr>
        <w:t>amos</w:t>
      </w:r>
      <w:r w:rsidR="004859D5" w:rsidRPr="004859D5">
        <w:rPr>
          <w:rFonts w:ascii="Times New Roman" w:eastAsia="Times New Roman" w:hAnsi="Times New Roman" w:cs="Times New Roman"/>
          <w:b/>
          <w:color w:val="000000"/>
          <w:sz w:val="24"/>
          <w:szCs w:val="24"/>
          <w:lang w:eastAsia="lt-LT"/>
        </w:rPr>
        <w:t xml:space="preserve"> </w:t>
      </w:r>
      <w:r w:rsidR="00BD749B" w:rsidRPr="004859D5">
        <w:rPr>
          <w:rFonts w:ascii="Times New Roman" w:hAnsi="Times New Roman" w:cs="Times New Roman"/>
          <w:b/>
          <w:sz w:val="24"/>
          <w:szCs w:val="24"/>
        </w:rPr>
        <w:t>Reglament</w:t>
      </w:r>
      <w:r w:rsidR="00BD749B">
        <w:rPr>
          <w:rFonts w:ascii="Times New Roman" w:hAnsi="Times New Roman" w:cs="Times New Roman"/>
          <w:b/>
          <w:sz w:val="24"/>
          <w:szCs w:val="24"/>
        </w:rPr>
        <w:t>e</w:t>
      </w:r>
      <w:r w:rsidR="00BD749B" w:rsidRPr="004859D5">
        <w:rPr>
          <w:rFonts w:ascii="Times New Roman" w:hAnsi="Times New Roman" w:cs="Times New Roman"/>
          <w:b/>
          <w:sz w:val="24"/>
          <w:szCs w:val="24"/>
        </w:rPr>
        <w:t xml:space="preserve"> (ES)</w:t>
      </w:r>
      <w:r w:rsidR="00D1223E">
        <w:rPr>
          <w:rFonts w:ascii="Times New Roman" w:hAnsi="Times New Roman" w:cs="Times New Roman"/>
          <w:b/>
          <w:sz w:val="24"/>
          <w:szCs w:val="24"/>
        </w:rPr>
        <w:t> </w:t>
      </w:r>
      <w:r w:rsidR="00BD749B" w:rsidRPr="004859D5">
        <w:rPr>
          <w:rFonts w:ascii="Times New Roman" w:hAnsi="Times New Roman" w:cs="Times New Roman"/>
          <w:b/>
          <w:sz w:val="24"/>
          <w:szCs w:val="24"/>
        </w:rPr>
        <w:t xml:space="preserve">2017/2394 </w:t>
      </w:r>
      <w:r w:rsidR="00BD749B">
        <w:rPr>
          <w:rFonts w:ascii="Times New Roman" w:hAnsi="Times New Roman" w:cs="Times New Roman"/>
          <w:b/>
          <w:sz w:val="24"/>
          <w:szCs w:val="24"/>
        </w:rPr>
        <w:t>nust</w:t>
      </w:r>
      <w:r w:rsidR="00EF3F99">
        <w:rPr>
          <w:rFonts w:ascii="Times New Roman" w:hAnsi="Times New Roman" w:cs="Times New Roman"/>
          <w:b/>
          <w:sz w:val="24"/>
          <w:szCs w:val="24"/>
        </w:rPr>
        <w:t>a</w:t>
      </w:r>
      <w:r w:rsidR="00BD749B">
        <w:rPr>
          <w:rFonts w:ascii="Times New Roman" w:hAnsi="Times New Roman" w:cs="Times New Roman"/>
          <w:b/>
          <w:sz w:val="24"/>
          <w:szCs w:val="24"/>
        </w:rPr>
        <w:t xml:space="preserve">tytus </w:t>
      </w:r>
      <w:r w:rsidR="004859D5">
        <w:rPr>
          <w:rFonts w:ascii="Times New Roman" w:eastAsia="Times New Roman" w:hAnsi="Times New Roman" w:cs="Times New Roman"/>
          <w:b/>
          <w:color w:val="000000"/>
          <w:sz w:val="24"/>
          <w:szCs w:val="24"/>
          <w:lang w:eastAsia="lt-LT"/>
        </w:rPr>
        <w:t xml:space="preserve">įgaliojimus susipažinti su </w:t>
      </w:r>
      <w:r w:rsidR="004859D5" w:rsidRPr="004859D5">
        <w:rPr>
          <w:rFonts w:ascii="Times New Roman" w:hAnsi="Times New Roman" w:cs="Times New Roman"/>
          <w:b/>
          <w:sz w:val="24"/>
          <w:szCs w:val="24"/>
        </w:rPr>
        <w:t xml:space="preserve">dokumentais, duomenimis ar informacija, susijusia su pažeidimais, </w:t>
      </w:r>
      <w:r w:rsidR="00EF3F99">
        <w:rPr>
          <w:rFonts w:ascii="Times New Roman" w:hAnsi="Times New Roman" w:cs="Times New Roman"/>
          <w:b/>
          <w:sz w:val="24"/>
          <w:szCs w:val="24"/>
        </w:rPr>
        <w:t xml:space="preserve">kuriems taikomas </w:t>
      </w:r>
      <w:r w:rsidR="00EF3F99" w:rsidRPr="004859D5">
        <w:rPr>
          <w:rFonts w:ascii="Times New Roman" w:hAnsi="Times New Roman" w:cs="Times New Roman"/>
          <w:b/>
          <w:sz w:val="24"/>
          <w:szCs w:val="24"/>
        </w:rPr>
        <w:t>Reglament</w:t>
      </w:r>
      <w:r w:rsidR="00EF3F99">
        <w:rPr>
          <w:rFonts w:ascii="Times New Roman" w:hAnsi="Times New Roman" w:cs="Times New Roman"/>
          <w:b/>
          <w:sz w:val="24"/>
          <w:szCs w:val="24"/>
        </w:rPr>
        <w:t>as</w:t>
      </w:r>
      <w:r w:rsidR="007D0405">
        <w:rPr>
          <w:rFonts w:ascii="Times New Roman" w:hAnsi="Times New Roman" w:cs="Times New Roman"/>
          <w:b/>
          <w:sz w:val="24"/>
          <w:szCs w:val="24"/>
        </w:rPr>
        <w:t xml:space="preserve"> (ES) </w:t>
      </w:r>
      <w:r w:rsidR="00EF3F99" w:rsidRPr="004859D5">
        <w:rPr>
          <w:rFonts w:ascii="Times New Roman" w:hAnsi="Times New Roman" w:cs="Times New Roman"/>
          <w:b/>
          <w:sz w:val="24"/>
          <w:szCs w:val="24"/>
        </w:rPr>
        <w:t>2017/2394</w:t>
      </w:r>
      <w:r w:rsidR="00EF3F99">
        <w:rPr>
          <w:rFonts w:ascii="Times New Roman" w:hAnsi="Times New Roman" w:cs="Times New Roman"/>
          <w:b/>
          <w:sz w:val="24"/>
          <w:szCs w:val="24"/>
        </w:rPr>
        <w:t>,</w:t>
      </w:r>
      <w:r w:rsidR="00EF3F99" w:rsidRPr="004859D5">
        <w:rPr>
          <w:rFonts w:ascii="Times New Roman" w:hAnsi="Times New Roman" w:cs="Times New Roman"/>
          <w:b/>
          <w:sz w:val="24"/>
          <w:szCs w:val="24"/>
        </w:rPr>
        <w:t xml:space="preserve"> </w:t>
      </w:r>
      <w:r w:rsidR="004859D5" w:rsidRPr="004859D5">
        <w:rPr>
          <w:rFonts w:ascii="Times New Roman" w:hAnsi="Times New Roman" w:cs="Times New Roman"/>
          <w:b/>
          <w:sz w:val="24"/>
          <w:szCs w:val="24"/>
        </w:rPr>
        <w:t xml:space="preserve">ir </w:t>
      </w:r>
      <w:r w:rsidR="00EF3F99">
        <w:rPr>
          <w:rFonts w:ascii="Times New Roman" w:hAnsi="Times New Roman" w:cs="Times New Roman"/>
          <w:b/>
          <w:sz w:val="24"/>
          <w:szCs w:val="24"/>
        </w:rPr>
        <w:t xml:space="preserve">įgaliojimus </w:t>
      </w:r>
      <w:r w:rsidR="004859D5" w:rsidRPr="004859D5">
        <w:rPr>
          <w:rFonts w:ascii="Times New Roman" w:hAnsi="Times New Roman" w:cs="Times New Roman"/>
          <w:b/>
          <w:sz w:val="24"/>
          <w:szCs w:val="24"/>
        </w:rPr>
        <w:t>gauti informaciją, duomenis arba dokumentus, siek</w:t>
      </w:r>
      <w:r w:rsidR="0021138D">
        <w:rPr>
          <w:rFonts w:ascii="Times New Roman" w:hAnsi="Times New Roman" w:cs="Times New Roman"/>
          <w:b/>
          <w:sz w:val="24"/>
          <w:szCs w:val="24"/>
        </w:rPr>
        <w:t>damos</w:t>
      </w:r>
      <w:r w:rsidR="004859D5" w:rsidRPr="004859D5">
        <w:rPr>
          <w:rFonts w:ascii="Times New Roman" w:hAnsi="Times New Roman" w:cs="Times New Roman"/>
          <w:b/>
          <w:sz w:val="24"/>
          <w:szCs w:val="24"/>
        </w:rPr>
        <w:t xml:space="preserve"> nustatyti, ar padarytas ar</w:t>
      </w:r>
      <w:r w:rsidR="00EF3F99">
        <w:rPr>
          <w:rFonts w:ascii="Times New Roman" w:hAnsi="Times New Roman" w:cs="Times New Roman"/>
          <w:b/>
          <w:sz w:val="24"/>
          <w:szCs w:val="24"/>
        </w:rPr>
        <w:t>ba</w:t>
      </w:r>
      <w:r w:rsidR="004859D5" w:rsidRPr="004859D5">
        <w:rPr>
          <w:rFonts w:ascii="Times New Roman" w:hAnsi="Times New Roman" w:cs="Times New Roman"/>
          <w:b/>
          <w:sz w:val="24"/>
          <w:szCs w:val="24"/>
        </w:rPr>
        <w:t xml:space="preserve"> daromas pažeidimas, </w:t>
      </w:r>
      <w:r w:rsidR="00EF3F99">
        <w:rPr>
          <w:rFonts w:ascii="Times New Roman" w:hAnsi="Times New Roman" w:cs="Times New Roman"/>
          <w:b/>
          <w:sz w:val="24"/>
          <w:szCs w:val="24"/>
        </w:rPr>
        <w:t xml:space="preserve">kuriam taikomas </w:t>
      </w:r>
      <w:r w:rsidR="00EF3F99" w:rsidRPr="004859D5">
        <w:rPr>
          <w:rFonts w:ascii="Times New Roman" w:hAnsi="Times New Roman" w:cs="Times New Roman"/>
          <w:b/>
          <w:sz w:val="24"/>
          <w:szCs w:val="24"/>
        </w:rPr>
        <w:t>Reglament</w:t>
      </w:r>
      <w:r w:rsidR="00EF3F99">
        <w:rPr>
          <w:rFonts w:ascii="Times New Roman" w:hAnsi="Times New Roman" w:cs="Times New Roman"/>
          <w:b/>
          <w:sz w:val="24"/>
          <w:szCs w:val="24"/>
        </w:rPr>
        <w:t>as</w:t>
      </w:r>
      <w:r w:rsidR="007D0405">
        <w:rPr>
          <w:rFonts w:ascii="Times New Roman" w:hAnsi="Times New Roman" w:cs="Times New Roman"/>
          <w:b/>
          <w:sz w:val="24"/>
          <w:szCs w:val="24"/>
        </w:rPr>
        <w:t xml:space="preserve"> (ES) </w:t>
      </w:r>
      <w:r w:rsidR="00EF3F99" w:rsidRPr="004859D5">
        <w:rPr>
          <w:rFonts w:ascii="Times New Roman" w:hAnsi="Times New Roman" w:cs="Times New Roman"/>
          <w:b/>
          <w:sz w:val="24"/>
          <w:szCs w:val="24"/>
        </w:rPr>
        <w:t>2017/2394</w:t>
      </w:r>
      <w:r w:rsidR="00EF3F99">
        <w:rPr>
          <w:rFonts w:ascii="Times New Roman" w:hAnsi="Times New Roman" w:cs="Times New Roman"/>
          <w:b/>
          <w:sz w:val="24"/>
          <w:szCs w:val="24"/>
        </w:rPr>
        <w:t xml:space="preserve">, </w:t>
      </w:r>
      <w:r w:rsidR="004859D5" w:rsidRPr="004859D5">
        <w:rPr>
          <w:rFonts w:ascii="Times New Roman" w:hAnsi="Times New Roman" w:cs="Times New Roman"/>
          <w:b/>
          <w:sz w:val="24"/>
          <w:szCs w:val="24"/>
        </w:rPr>
        <w:t xml:space="preserve">įskaitant duomenis </w:t>
      </w:r>
      <w:r w:rsidR="00EF3F99">
        <w:rPr>
          <w:rFonts w:ascii="Times New Roman" w:hAnsi="Times New Roman" w:cs="Times New Roman"/>
          <w:b/>
          <w:sz w:val="24"/>
          <w:szCs w:val="24"/>
        </w:rPr>
        <w:t xml:space="preserve">finansų ir duomenų judėjimui </w:t>
      </w:r>
      <w:r w:rsidR="00D0112E">
        <w:rPr>
          <w:rFonts w:ascii="Times New Roman" w:hAnsi="Times New Roman" w:cs="Times New Roman"/>
          <w:b/>
          <w:sz w:val="24"/>
          <w:szCs w:val="24"/>
        </w:rPr>
        <w:t>su</w:t>
      </w:r>
      <w:r w:rsidR="00EF3F99">
        <w:rPr>
          <w:rFonts w:ascii="Times New Roman" w:hAnsi="Times New Roman" w:cs="Times New Roman"/>
          <w:b/>
          <w:sz w:val="24"/>
          <w:szCs w:val="24"/>
        </w:rPr>
        <w:t>sekti</w:t>
      </w:r>
      <w:r w:rsidR="004859D5" w:rsidRPr="004859D5">
        <w:rPr>
          <w:rFonts w:ascii="Times New Roman" w:hAnsi="Times New Roman" w:cs="Times New Roman"/>
          <w:b/>
          <w:sz w:val="24"/>
          <w:szCs w:val="24"/>
        </w:rPr>
        <w:t>,</w:t>
      </w:r>
      <w:r w:rsidR="004859D5" w:rsidRPr="004859D5">
        <w:rPr>
          <w:rFonts w:ascii="Times New Roman" w:hAnsi="Times New Roman" w:cs="Times New Roman"/>
          <w:b/>
          <w:i/>
          <w:sz w:val="24"/>
          <w:szCs w:val="24"/>
        </w:rPr>
        <w:t xml:space="preserve"> </w:t>
      </w:r>
      <w:r w:rsidR="004859D5" w:rsidRPr="004859D5">
        <w:rPr>
          <w:rFonts w:ascii="Times New Roman" w:eastAsia="Times New Roman" w:hAnsi="Times New Roman" w:cs="Times New Roman"/>
          <w:b/>
          <w:color w:val="000000"/>
          <w:sz w:val="24"/>
          <w:szCs w:val="24"/>
          <w:lang w:eastAsia="lt-LT"/>
        </w:rPr>
        <w:t>privalo saugoti sužinotas komercines</w:t>
      </w:r>
      <w:r w:rsidR="00BD749B">
        <w:rPr>
          <w:rFonts w:ascii="Times New Roman" w:eastAsia="Times New Roman" w:hAnsi="Times New Roman" w:cs="Times New Roman"/>
          <w:b/>
          <w:color w:val="000000"/>
          <w:sz w:val="24"/>
          <w:szCs w:val="24"/>
          <w:lang w:eastAsia="lt-LT"/>
        </w:rPr>
        <w:t>,</w:t>
      </w:r>
      <w:r w:rsidR="004859D5" w:rsidRPr="004859D5">
        <w:rPr>
          <w:rFonts w:ascii="Times New Roman" w:eastAsia="Times New Roman" w:hAnsi="Times New Roman" w:cs="Times New Roman"/>
          <w:b/>
          <w:color w:val="000000"/>
          <w:sz w:val="24"/>
          <w:szCs w:val="24"/>
          <w:lang w:eastAsia="lt-LT"/>
        </w:rPr>
        <w:t xml:space="preserve"> profesines </w:t>
      </w:r>
      <w:r w:rsidR="00BD749B">
        <w:rPr>
          <w:rFonts w:ascii="Times New Roman" w:eastAsia="Times New Roman" w:hAnsi="Times New Roman" w:cs="Times New Roman"/>
          <w:b/>
          <w:color w:val="000000"/>
          <w:sz w:val="24"/>
          <w:szCs w:val="24"/>
          <w:lang w:eastAsia="lt-LT"/>
        </w:rPr>
        <w:t xml:space="preserve">ir banko </w:t>
      </w:r>
      <w:r w:rsidR="004859D5" w:rsidRPr="004859D5">
        <w:rPr>
          <w:rFonts w:ascii="Times New Roman" w:eastAsia="Times New Roman" w:hAnsi="Times New Roman" w:cs="Times New Roman"/>
          <w:b/>
          <w:color w:val="000000"/>
          <w:sz w:val="24"/>
          <w:szCs w:val="24"/>
          <w:lang w:eastAsia="lt-LT"/>
        </w:rPr>
        <w:t>paslaptis ir be savininko sutikimo gali naudoti jas tik tiems tikslams, dėl kurių jos buvo pateiktos.</w:t>
      </w:r>
      <w:r w:rsidR="00D51FBB" w:rsidRPr="00CB478D">
        <w:rPr>
          <w:rFonts w:ascii="Times New Roman" w:eastAsia="Times New Roman" w:hAnsi="Times New Roman" w:cs="Times New Roman"/>
          <w:b/>
          <w:color w:val="000000"/>
          <w:sz w:val="24"/>
          <w:szCs w:val="24"/>
          <w:lang w:eastAsia="lt-LT"/>
        </w:rPr>
        <w:t xml:space="preserve"> </w:t>
      </w:r>
      <w:r w:rsidR="00D1223E">
        <w:rPr>
          <w:rFonts w:ascii="Times New Roman" w:eastAsia="Times New Roman" w:hAnsi="Times New Roman" w:cs="Times New Roman"/>
          <w:b/>
          <w:color w:val="000000"/>
          <w:sz w:val="24"/>
          <w:szCs w:val="24"/>
          <w:lang w:eastAsia="lt-LT"/>
        </w:rPr>
        <w:t>A</w:t>
      </w:r>
      <w:r w:rsidR="00D51FBB" w:rsidRPr="00CB478D">
        <w:rPr>
          <w:rFonts w:ascii="Times New Roman" w:eastAsia="Times New Roman" w:hAnsi="Times New Roman" w:cs="Times New Roman"/>
          <w:b/>
          <w:color w:val="000000"/>
          <w:sz w:val="24"/>
          <w:szCs w:val="24"/>
          <w:lang w:eastAsia="lt-LT"/>
        </w:rPr>
        <w:t xml:space="preserve">smenys, </w:t>
      </w:r>
      <w:r w:rsidR="004859D5" w:rsidRPr="004859D5">
        <w:rPr>
          <w:rFonts w:ascii="Times New Roman" w:eastAsia="Times New Roman" w:hAnsi="Times New Roman" w:cs="Times New Roman"/>
          <w:b/>
          <w:color w:val="000000"/>
          <w:sz w:val="24"/>
          <w:szCs w:val="24"/>
          <w:lang w:eastAsia="lt-LT"/>
        </w:rPr>
        <w:t>teikdami dokumentus</w:t>
      </w:r>
      <w:r w:rsidR="00D51FBB" w:rsidRPr="00CB478D">
        <w:rPr>
          <w:rFonts w:ascii="Times New Roman" w:eastAsia="Times New Roman" w:hAnsi="Times New Roman" w:cs="Times New Roman"/>
          <w:b/>
          <w:color w:val="000000"/>
          <w:sz w:val="24"/>
          <w:szCs w:val="24"/>
          <w:lang w:eastAsia="lt-LT"/>
        </w:rPr>
        <w:t>, duomenis</w:t>
      </w:r>
      <w:r w:rsidR="004859D5" w:rsidRPr="004859D5">
        <w:rPr>
          <w:rFonts w:ascii="Times New Roman" w:eastAsia="Times New Roman" w:hAnsi="Times New Roman" w:cs="Times New Roman"/>
          <w:b/>
          <w:color w:val="000000"/>
          <w:sz w:val="24"/>
          <w:szCs w:val="24"/>
          <w:lang w:eastAsia="lt-LT"/>
        </w:rPr>
        <w:t xml:space="preserve"> ar informaciją</w:t>
      </w:r>
      <w:r w:rsidR="00E60016">
        <w:rPr>
          <w:rFonts w:ascii="Times New Roman" w:eastAsia="Times New Roman" w:hAnsi="Times New Roman" w:cs="Times New Roman"/>
          <w:b/>
          <w:color w:val="000000"/>
          <w:sz w:val="24"/>
          <w:szCs w:val="24"/>
          <w:lang w:eastAsia="lt-LT"/>
        </w:rPr>
        <w:t>,</w:t>
      </w:r>
      <w:r w:rsidR="004859D5" w:rsidRPr="004859D5">
        <w:rPr>
          <w:rFonts w:ascii="Times New Roman" w:eastAsia="Times New Roman" w:hAnsi="Times New Roman" w:cs="Times New Roman"/>
          <w:b/>
          <w:color w:val="000000"/>
          <w:sz w:val="24"/>
          <w:szCs w:val="24"/>
          <w:lang w:eastAsia="lt-LT"/>
        </w:rPr>
        <w:t xml:space="preserve"> </w:t>
      </w:r>
      <w:r w:rsidR="00D51FBB" w:rsidRPr="00CB478D">
        <w:rPr>
          <w:rFonts w:ascii="Times New Roman" w:eastAsia="Times New Roman" w:hAnsi="Times New Roman" w:cs="Times New Roman"/>
          <w:b/>
          <w:color w:val="000000"/>
          <w:sz w:val="24"/>
          <w:szCs w:val="24"/>
          <w:lang w:eastAsia="lt-LT"/>
        </w:rPr>
        <w:t xml:space="preserve">kompetentingai institucijai </w:t>
      </w:r>
      <w:r w:rsidR="004859D5" w:rsidRPr="004859D5">
        <w:rPr>
          <w:rFonts w:ascii="Times New Roman" w:eastAsia="Times New Roman" w:hAnsi="Times New Roman" w:cs="Times New Roman"/>
          <w:b/>
          <w:color w:val="000000"/>
          <w:sz w:val="24"/>
          <w:szCs w:val="24"/>
          <w:lang w:eastAsia="lt-LT"/>
        </w:rPr>
        <w:t xml:space="preserve">turi pateikti prašymą dėl </w:t>
      </w:r>
      <w:r w:rsidR="0021138D">
        <w:rPr>
          <w:rFonts w:ascii="Times New Roman" w:eastAsia="Times New Roman" w:hAnsi="Times New Roman" w:cs="Times New Roman"/>
          <w:b/>
          <w:color w:val="000000"/>
          <w:sz w:val="24"/>
          <w:szCs w:val="24"/>
          <w:lang w:eastAsia="lt-LT"/>
        </w:rPr>
        <w:t>savo</w:t>
      </w:r>
      <w:r w:rsidR="004859D5" w:rsidRPr="004859D5">
        <w:rPr>
          <w:rFonts w:ascii="Times New Roman" w:eastAsia="Times New Roman" w:hAnsi="Times New Roman" w:cs="Times New Roman"/>
          <w:b/>
          <w:color w:val="000000"/>
          <w:sz w:val="24"/>
          <w:szCs w:val="24"/>
          <w:lang w:eastAsia="lt-LT"/>
        </w:rPr>
        <w:t xml:space="preserve"> komercinių</w:t>
      </w:r>
      <w:r w:rsidR="008E6522">
        <w:rPr>
          <w:rFonts w:ascii="Times New Roman" w:eastAsia="Times New Roman" w:hAnsi="Times New Roman" w:cs="Times New Roman"/>
          <w:b/>
          <w:color w:val="000000"/>
          <w:sz w:val="24"/>
          <w:szCs w:val="24"/>
          <w:lang w:eastAsia="lt-LT"/>
        </w:rPr>
        <w:t>, profesinių ar banko</w:t>
      </w:r>
      <w:r w:rsidR="004859D5" w:rsidRPr="004859D5">
        <w:rPr>
          <w:rFonts w:ascii="Times New Roman" w:eastAsia="Times New Roman" w:hAnsi="Times New Roman" w:cs="Times New Roman"/>
          <w:b/>
          <w:color w:val="000000"/>
          <w:sz w:val="24"/>
          <w:szCs w:val="24"/>
          <w:lang w:eastAsia="lt-LT"/>
        </w:rPr>
        <w:t xml:space="preserve"> paslapčių apsaugos. Prašyme turi būti aiškiai nurodyta, k</w:t>
      </w:r>
      <w:r w:rsidR="003A463D">
        <w:rPr>
          <w:rFonts w:ascii="Times New Roman" w:eastAsia="Times New Roman" w:hAnsi="Times New Roman" w:cs="Times New Roman"/>
          <w:b/>
          <w:color w:val="000000"/>
          <w:sz w:val="24"/>
          <w:szCs w:val="24"/>
          <w:lang w:eastAsia="lt-LT"/>
        </w:rPr>
        <w:t>okia</w:t>
      </w:r>
      <w:r w:rsidR="004859D5" w:rsidRPr="004859D5">
        <w:rPr>
          <w:rFonts w:ascii="Times New Roman" w:eastAsia="Times New Roman" w:hAnsi="Times New Roman" w:cs="Times New Roman"/>
          <w:b/>
          <w:color w:val="000000"/>
          <w:sz w:val="24"/>
          <w:szCs w:val="24"/>
          <w:lang w:eastAsia="lt-LT"/>
        </w:rPr>
        <w:t xml:space="preserve"> informacij</w:t>
      </w:r>
      <w:r w:rsidR="00D51FBB" w:rsidRPr="00CB478D">
        <w:rPr>
          <w:rFonts w:ascii="Times New Roman" w:eastAsia="Times New Roman" w:hAnsi="Times New Roman" w:cs="Times New Roman"/>
          <w:b/>
          <w:color w:val="000000"/>
          <w:sz w:val="24"/>
          <w:szCs w:val="24"/>
          <w:lang w:eastAsia="lt-LT"/>
        </w:rPr>
        <w:t>a</w:t>
      </w:r>
      <w:r w:rsidR="004859D5" w:rsidRPr="004859D5">
        <w:rPr>
          <w:rFonts w:ascii="Times New Roman" w:eastAsia="Times New Roman" w:hAnsi="Times New Roman" w:cs="Times New Roman"/>
          <w:b/>
          <w:color w:val="000000"/>
          <w:sz w:val="24"/>
          <w:szCs w:val="24"/>
          <w:lang w:eastAsia="lt-LT"/>
        </w:rPr>
        <w:t xml:space="preserve"> </w:t>
      </w:r>
      <w:r w:rsidR="00D51FBB" w:rsidRPr="00CB478D">
        <w:rPr>
          <w:rFonts w:ascii="Times New Roman" w:eastAsia="Times New Roman" w:hAnsi="Times New Roman" w:cs="Times New Roman"/>
          <w:b/>
          <w:color w:val="000000"/>
          <w:sz w:val="24"/>
          <w:szCs w:val="24"/>
          <w:lang w:eastAsia="lt-LT"/>
        </w:rPr>
        <w:t>yra komercinė</w:t>
      </w:r>
      <w:r w:rsidR="00BD749B">
        <w:rPr>
          <w:rFonts w:ascii="Times New Roman" w:eastAsia="Times New Roman" w:hAnsi="Times New Roman" w:cs="Times New Roman"/>
          <w:b/>
          <w:color w:val="000000"/>
          <w:sz w:val="24"/>
          <w:szCs w:val="24"/>
          <w:lang w:eastAsia="lt-LT"/>
        </w:rPr>
        <w:t>, profesinė ar banko</w:t>
      </w:r>
      <w:r w:rsidR="004859D5" w:rsidRPr="004859D5">
        <w:rPr>
          <w:rFonts w:ascii="Times New Roman" w:eastAsia="Times New Roman" w:hAnsi="Times New Roman" w:cs="Times New Roman"/>
          <w:b/>
          <w:color w:val="000000"/>
          <w:sz w:val="24"/>
          <w:szCs w:val="24"/>
          <w:lang w:eastAsia="lt-LT"/>
        </w:rPr>
        <w:t xml:space="preserve"> paslapti</w:t>
      </w:r>
      <w:r w:rsidR="00D51FBB" w:rsidRPr="00CB478D">
        <w:rPr>
          <w:rFonts w:ascii="Times New Roman" w:eastAsia="Times New Roman" w:hAnsi="Times New Roman" w:cs="Times New Roman"/>
          <w:b/>
          <w:color w:val="000000"/>
          <w:sz w:val="24"/>
          <w:szCs w:val="24"/>
          <w:lang w:eastAsia="lt-LT"/>
        </w:rPr>
        <w:t>s</w:t>
      </w:r>
      <w:r w:rsidR="004859D5" w:rsidRPr="004859D5">
        <w:rPr>
          <w:rFonts w:ascii="Times New Roman" w:eastAsia="Times New Roman" w:hAnsi="Times New Roman" w:cs="Times New Roman"/>
          <w:b/>
          <w:color w:val="000000"/>
          <w:sz w:val="24"/>
          <w:szCs w:val="24"/>
          <w:lang w:eastAsia="lt-LT"/>
        </w:rPr>
        <w:t xml:space="preserve">. </w:t>
      </w:r>
    </w:p>
    <w:p w14:paraId="55E33B59" w14:textId="2C9F9D5C" w:rsidR="004859D5" w:rsidRPr="008553AC" w:rsidRDefault="00EE0E89" w:rsidP="00EC56FD">
      <w:pPr>
        <w:spacing w:after="0" w:line="240" w:lineRule="auto"/>
        <w:ind w:firstLine="851"/>
        <w:jc w:val="both"/>
        <w:rPr>
          <w:rFonts w:ascii="Times New Roman" w:hAnsi="Times New Roman" w:cs="Times New Roman"/>
          <w:b/>
          <w:color w:val="000000"/>
          <w:sz w:val="24"/>
          <w:szCs w:val="24"/>
        </w:rPr>
      </w:pPr>
      <w:r>
        <w:rPr>
          <w:rFonts w:ascii="Times New Roman" w:hAnsi="Times New Roman" w:cs="Times New Roman"/>
          <w:b/>
          <w:sz w:val="24"/>
          <w:szCs w:val="24"/>
        </w:rPr>
        <w:t>3</w:t>
      </w:r>
      <w:r w:rsidR="007E26EA">
        <w:rPr>
          <w:rFonts w:ascii="Times New Roman" w:hAnsi="Times New Roman" w:cs="Times New Roman"/>
          <w:b/>
          <w:sz w:val="24"/>
          <w:szCs w:val="24"/>
        </w:rPr>
        <w:t xml:space="preserve">. </w:t>
      </w:r>
      <w:r w:rsidR="007E26EA" w:rsidRPr="004859D5">
        <w:rPr>
          <w:rFonts w:ascii="Times New Roman" w:hAnsi="Times New Roman" w:cs="Times New Roman"/>
          <w:b/>
          <w:sz w:val="24"/>
          <w:szCs w:val="24"/>
        </w:rPr>
        <w:t>Kompetentingo</w:t>
      </w:r>
      <w:r w:rsidR="002301B7">
        <w:rPr>
          <w:rFonts w:ascii="Times New Roman" w:hAnsi="Times New Roman" w:cs="Times New Roman"/>
          <w:b/>
          <w:sz w:val="24"/>
          <w:szCs w:val="24"/>
        </w:rPr>
        <w:t>m</w:t>
      </w:r>
      <w:r w:rsidR="007E26EA" w:rsidRPr="004859D5">
        <w:rPr>
          <w:rFonts w:ascii="Times New Roman" w:hAnsi="Times New Roman" w:cs="Times New Roman"/>
          <w:b/>
          <w:sz w:val="24"/>
          <w:szCs w:val="24"/>
        </w:rPr>
        <w:t>s institucijo</w:t>
      </w:r>
      <w:r w:rsidR="002301B7">
        <w:rPr>
          <w:rFonts w:ascii="Times New Roman" w:hAnsi="Times New Roman" w:cs="Times New Roman"/>
          <w:b/>
          <w:sz w:val="24"/>
          <w:szCs w:val="24"/>
        </w:rPr>
        <w:t>m</w:t>
      </w:r>
      <w:r w:rsidR="007E26EA" w:rsidRPr="004859D5">
        <w:rPr>
          <w:rFonts w:ascii="Times New Roman" w:hAnsi="Times New Roman" w:cs="Times New Roman"/>
          <w:b/>
          <w:sz w:val="24"/>
          <w:szCs w:val="24"/>
        </w:rPr>
        <w:t xml:space="preserve">s </w:t>
      </w:r>
      <w:r w:rsidR="00E35DAD">
        <w:rPr>
          <w:rFonts w:ascii="Times New Roman" w:hAnsi="Times New Roman" w:cs="Times New Roman"/>
          <w:b/>
          <w:sz w:val="24"/>
          <w:szCs w:val="24"/>
        </w:rPr>
        <w:t>įgyvendinant</w:t>
      </w:r>
      <w:r w:rsidR="00E35DAD" w:rsidRPr="004859D5">
        <w:rPr>
          <w:rFonts w:ascii="Times New Roman" w:eastAsia="Times New Roman" w:hAnsi="Times New Roman" w:cs="Times New Roman"/>
          <w:b/>
          <w:color w:val="000000"/>
          <w:sz w:val="24"/>
          <w:szCs w:val="24"/>
          <w:lang w:eastAsia="lt-LT"/>
        </w:rPr>
        <w:t xml:space="preserve"> </w:t>
      </w:r>
      <w:r w:rsidR="007E26EA" w:rsidRPr="004859D5">
        <w:rPr>
          <w:rFonts w:ascii="Times New Roman" w:hAnsi="Times New Roman" w:cs="Times New Roman"/>
          <w:b/>
          <w:sz w:val="24"/>
          <w:szCs w:val="24"/>
        </w:rPr>
        <w:t>Reglament</w:t>
      </w:r>
      <w:r w:rsidR="00E35DAD">
        <w:rPr>
          <w:rFonts w:ascii="Times New Roman" w:hAnsi="Times New Roman" w:cs="Times New Roman"/>
          <w:b/>
          <w:sz w:val="24"/>
          <w:szCs w:val="24"/>
        </w:rPr>
        <w:t>e</w:t>
      </w:r>
      <w:r w:rsidR="007D0405">
        <w:rPr>
          <w:rFonts w:ascii="Times New Roman" w:hAnsi="Times New Roman" w:cs="Times New Roman"/>
          <w:b/>
          <w:sz w:val="24"/>
          <w:szCs w:val="24"/>
        </w:rPr>
        <w:t xml:space="preserve"> (ES) </w:t>
      </w:r>
      <w:r w:rsidR="007E26EA" w:rsidRPr="004859D5">
        <w:rPr>
          <w:rFonts w:ascii="Times New Roman" w:hAnsi="Times New Roman" w:cs="Times New Roman"/>
          <w:b/>
          <w:sz w:val="24"/>
          <w:szCs w:val="24"/>
        </w:rPr>
        <w:t xml:space="preserve">2017/2394 </w:t>
      </w:r>
      <w:r w:rsidR="00E35DAD">
        <w:rPr>
          <w:rFonts w:ascii="Times New Roman" w:hAnsi="Times New Roman" w:cs="Times New Roman"/>
          <w:b/>
          <w:sz w:val="24"/>
          <w:szCs w:val="24"/>
        </w:rPr>
        <w:t xml:space="preserve">nustatytus </w:t>
      </w:r>
      <w:r w:rsidR="007E26EA">
        <w:rPr>
          <w:rFonts w:ascii="Times New Roman" w:eastAsia="Times New Roman" w:hAnsi="Times New Roman" w:cs="Times New Roman"/>
          <w:b/>
          <w:color w:val="000000"/>
          <w:sz w:val="24"/>
          <w:szCs w:val="24"/>
          <w:lang w:eastAsia="lt-LT"/>
        </w:rPr>
        <w:t>įgaliojimus atlikti patikrinimus</w:t>
      </w:r>
      <w:r w:rsidR="002301B7">
        <w:rPr>
          <w:rFonts w:ascii="Times New Roman" w:eastAsia="Times New Roman" w:hAnsi="Times New Roman" w:cs="Times New Roman"/>
          <w:b/>
          <w:color w:val="000000"/>
          <w:sz w:val="24"/>
          <w:szCs w:val="24"/>
          <w:lang w:eastAsia="lt-LT"/>
        </w:rPr>
        <w:t xml:space="preserve"> vietoje</w:t>
      </w:r>
      <w:r w:rsidR="007E26EA">
        <w:rPr>
          <w:rFonts w:ascii="Times New Roman" w:eastAsia="Times New Roman" w:hAnsi="Times New Roman" w:cs="Times New Roman"/>
          <w:b/>
          <w:color w:val="000000"/>
          <w:sz w:val="24"/>
          <w:szCs w:val="24"/>
          <w:lang w:eastAsia="lt-LT"/>
        </w:rPr>
        <w:t xml:space="preserve">, </w:t>
      </w:r>
      <w:r w:rsidR="002301B7">
        <w:rPr>
          <w:rFonts w:ascii="Times New Roman" w:eastAsia="Times New Roman" w:hAnsi="Times New Roman" w:cs="Times New Roman"/>
          <w:b/>
          <w:color w:val="000000"/>
          <w:sz w:val="24"/>
          <w:szCs w:val="24"/>
          <w:lang w:eastAsia="lt-LT"/>
        </w:rPr>
        <w:t>taikomos</w:t>
      </w:r>
      <w:r w:rsidR="008553AC">
        <w:rPr>
          <w:rFonts w:ascii="Times New Roman" w:eastAsia="Times New Roman" w:hAnsi="Times New Roman" w:cs="Times New Roman"/>
          <w:b/>
          <w:color w:val="000000"/>
          <w:sz w:val="24"/>
          <w:szCs w:val="24"/>
          <w:lang w:eastAsia="lt-LT"/>
        </w:rPr>
        <w:t xml:space="preserve"> </w:t>
      </w:r>
      <w:r w:rsidR="002301B7">
        <w:rPr>
          <w:rFonts w:ascii="Times New Roman" w:eastAsia="Times New Roman" w:hAnsi="Times New Roman" w:cs="Times New Roman"/>
          <w:b/>
          <w:color w:val="000000"/>
          <w:sz w:val="24"/>
          <w:szCs w:val="24"/>
          <w:lang w:eastAsia="lt-LT"/>
        </w:rPr>
        <w:t xml:space="preserve">Lietuvos Respublikos viešojo administravimo įstatymo ir </w:t>
      </w:r>
      <w:r w:rsidR="002301B7">
        <w:rPr>
          <w:rFonts w:ascii="Times New Roman" w:hAnsi="Times New Roman" w:cs="Times New Roman"/>
          <w:b/>
          <w:sz w:val="24"/>
          <w:szCs w:val="24"/>
        </w:rPr>
        <w:t xml:space="preserve">šių institucijų veiklą </w:t>
      </w:r>
      <w:r w:rsidR="0021138D">
        <w:rPr>
          <w:rFonts w:ascii="Times New Roman" w:hAnsi="Times New Roman" w:cs="Times New Roman"/>
          <w:b/>
          <w:sz w:val="24"/>
          <w:szCs w:val="24"/>
        </w:rPr>
        <w:t>bei</w:t>
      </w:r>
      <w:r w:rsidR="002301B7">
        <w:rPr>
          <w:rFonts w:ascii="Times New Roman" w:hAnsi="Times New Roman" w:cs="Times New Roman"/>
          <w:b/>
          <w:sz w:val="24"/>
          <w:szCs w:val="24"/>
        </w:rPr>
        <w:t xml:space="preserve"> įgaliojimus reglamentuojančių įstatymų </w:t>
      </w:r>
      <w:r w:rsidR="002301B7">
        <w:rPr>
          <w:rFonts w:ascii="Times New Roman" w:eastAsia="Times New Roman" w:hAnsi="Times New Roman" w:cs="Times New Roman"/>
          <w:b/>
          <w:color w:val="000000"/>
          <w:sz w:val="24"/>
          <w:szCs w:val="24"/>
          <w:lang w:eastAsia="lt-LT"/>
        </w:rPr>
        <w:t xml:space="preserve">nuostatos dėl </w:t>
      </w:r>
      <w:r w:rsidR="008553AC">
        <w:rPr>
          <w:rFonts w:ascii="Times New Roman" w:eastAsia="Times New Roman" w:hAnsi="Times New Roman" w:cs="Times New Roman"/>
          <w:b/>
          <w:color w:val="000000"/>
          <w:sz w:val="24"/>
          <w:szCs w:val="24"/>
          <w:lang w:eastAsia="lt-LT"/>
        </w:rPr>
        <w:t xml:space="preserve">ūkio subjektų veiklos </w:t>
      </w:r>
      <w:r w:rsidR="008553AC" w:rsidRPr="00EF338B">
        <w:rPr>
          <w:rFonts w:ascii="Times New Roman" w:eastAsia="Times New Roman" w:hAnsi="Times New Roman" w:cs="Times New Roman"/>
          <w:b/>
          <w:color w:val="000000"/>
          <w:sz w:val="24"/>
          <w:szCs w:val="24"/>
          <w:lang w:eastAsia="lt-LT"/>
        </w:rPr>
        <w:t>patikrinim</w:t>
      </w:r>
      <w:r w:rsidR="002301B7" w:rsidRPr="00EF338B">
        <w:rPr>
          <w:rFonts w:ascii="Times New Roman" w:eastAsia="Times New Roman" w:hAnsi="Times New Roman" w:cs="Times New Roman"/>
          <w:b/>
          <w:color w:val="000000"/>
          <w:sz w:val="24"/>
          <w:szCs w:val="24"/>
          <w:lang w:eastAsia="lt-LT"/>
        </w:rPr>
        <w:t>ų</w:t>
      </w:r>
      <w:r w:rsidR="008553AC" w:rsidRPr="00EF338B">
        <w:rPr>
          <w:rFonts w:ascii="Times New Roman" w:eastAsia="Times New Roman" w:hAnsi="Times New Roman" w:cs="Times New Roman"/>
          <w:b/>
          <w:color w:val="000000"/>
          <w:sz w:val="24"/>
          <w:szCs w:val="24"/>
          <w:lang w:eastAsia="lt-LT"/>
        </w:rPr>
        <w:t xml:space="preserve">. </w:t>
      </w:r>
      <w:r w:rsidR="00EF338B" w:rsidRPr="00EF338B">
        <w:rPr>
          <w:rFonts w:ascii="Times New Roman" w:eastAsia="Times New Roman" w:hAnsi="Times New Roman" w:cs="Times New Roman"/>
          <w:b/>
          <w:color w:val="000000"/>
          <w:sz w:val="24"/>
          <w:szCs w:val="24"/>
        </w:rPr>
        <w:t>Kompetentinga institucija</w:t>
      </w:r>
      <w:r w:rsidR="003A463D">
        <w:rPr>
          <w:rFonts w:ascii="Times New Roman" w:eastAsia="Times New Roman" w:hAnsi="Times New Roman" w:cs="Times New Roman"/>
          <w:b/>
          <w:color w:val="000000"/>
          <w:sz w:val="24"/>
          <w:szCs w:val="24"/>
        </w:rPr>
        <w:t>, nagrinėdama pažeidimus,</w:t>
      </w:r>
      <w:r w:rsidR="00EF338B" w:rsidRPr="00EF338B">
        <w:rPr>
          <w:rFonts w:ascii="Times New Roman" w:eastAsia="Times New Roman" w:hAnsi="Times New Roman" w:cs="Times New Roman"/>
          <w:b/>
          <w:color w:val="000000"/>
          <w:sz w:val="24"/>
          <w:szCs w:val="24"/>
        </w:rPr>
        <w:t xml:space="preserve"> turi teisę </w:t>
      </w:r>
      <w:r w:rsidR="00EF338B" w:rsidRPr="00EF338B">
        <w:rPr>
          <w:rFonts w:ascii="Times New Roman" w:hAnsi="Times New Roman" w:cs="Times New Roman"/>
          <w:b/>
          <w:color w:val="000000"/>
          <w:sz w:val="24"/>
          <w:szCs w:val="24"/>
        </w:rPr>
        <w:t xml:space="preserve">be išankstinio įspėjimo įeiti į </w:t>
      </w:r>
      <w:r w:rsidR="00EF338B" w:rsidRPr="00EF338B">
        <w:rPr>
          <w:rFonts w:ascii="Times New Roman" w:hAnsi="Times New Roman" w:cs="Times New Roman"/>
          <w:b/>
          <w:sz w:val="24"/>
          <w:szCs w:val="24"/>
        </w:rPr>
        <w:t xml:space="preserve">pardavėjo, paslaugų teikėjo </w:t>
      </w:r>
      <w:r w:rsidR="00EF338B" w:rsidRPr="00EF338B">
        <w:rPr>
          <w:rFonts w:ascii="Times New Roman" w:hAnsi="Times New Roman" w:cs="Times New Roman"/>
          <w:b/>
          <w:color w:val="000000"/>
          <w:sz w:val="24"/>
          <w:szCs w:val="24"/>
        </w:rPr>
        <w:t>naudojamas patalpas, teritoriją ar transporto priemones ir paimti bet kokioje saugojimo laikmenoje laikomą informaciją, duomenis ar dokumentus, kurie turi įrodom</w:t>
      </w:r>
      <w:r w:rsidR="003A463D">
        <w:rPr>
          <w:rFonts w:ascii="Times New Roman" w:hAnsi="Times New Roman" w:cs="Times New Roman"/>
          <w:b/>
          <w:color w:val="000000"/>
          <w:sz w:val="24"/>
          <w:szCs w:val="24"/>
        </w:rPr>
        <w:t>ąją</w:t>
      </w:r>
      <w:r w:rsidR="00EF338B" w:rsidRPr="00EF338B">
        <w:rPr>
          <w:rFonts w:ascii="Times New Roman" w:hAnsi="Times New Roman" w:cs="Times New Roman"/>
          <w:b/>
          <w:color w:val="000000"/>
          <w:sz w:val="24"/>
          <w:szCs w:val="24"/>
        </w:rPr>
        <w:t xml:space="preserve"> reikšm</w:t>
      </w:r>
      <w:r w:rsidR="003A463D">
        <w:rPr>
          <w:rFonts w:ascii="Times New Roman" w:hAnsi="Times New Roman" w:cs="Times New Roman"/>
          <w:b/>
          <w:color w:val="000000"/>
          <w:sz w:val="24"/>
          <w:szCs w:val="24"/>
        </w:rPr>
        <w:t>ę</w:t>
      </w:r>
      <w:r w:rsidR="00EF338B" w:rsidRPr="00EF338B">
        <w:rPr>
          <w:rFonts w:ascii="Times New Roman" w:hAnsi="Times New Roman" w:cs="Times New Roman"/>
          <w:b/>
          <w:color w:val="000000"/>
          <w:sz w:val="24"/>
          <w:szCs w:val="24"/>
        </w:rPr>
        <w:t xml:space="preserve">. </w:t>
      </w:r>
      <w:r w:rsidR="007E26EA" w:rsidRPr="00EF338B">
        <w:rPr>
          <w:rFonts w:ascii="Times New Roman" w:hAnsi="Times New Roman" w:cs="Times New Roman"/>
          <w:b/>
          <w:color w:val="000000"/>
          <w:sz w:val="24"/>
          <w:szCs w:val="24"/>
        </w:rPr>
        <w:t>Įeiti į fizinio asmens gyvenamąsias patalpas galima tik pateikus teismo nutartį dėl leidimo įeiti į fizin</w:t>
      </w:r>
      <w:r w:rsidR="008553AC" w:rsidRPr="00EF338B">
        <w:rPr>
          <w:rFonts w:ascii="Times New Roman" w:hAnsi="Times New Roman" w:cs="Times New Roman"/>
          <w:b/>
          <w:color w:val="000000"/>
          <w:sz w:val="24"/>
          <w:szCs w:val="24"/>
        </w:rPr>
        <w:t>io asmens</w:t>
      </w:r>
      <w:r w:rsidR="008553AC">
        <w:rPr>
          <w:rFonts w:ascii="Times New Roman" w:hAnsi="Times New Roman" w:cs="Times New Roman"/>
          <w:b/>
          <w:color w:val="000000"/>
          <w:sz w:val="24"/>
          <w:szCs w:val="24"/>
        </w:rPr>
        <w:t xml:space="preserve"> gyvenamąsias patalpas.</w:t>
      </w:r>
      <w:r w:rsidR="00F364C3">
        <w:rPr>
          <w:rFonts w:ascii="Times New Roman" w:hAnsi="Times New Roman" w:cs="Times New Roman"/>
          <w:b/>
          <w:color w:val="000000"/>
          <w:sz w:val="24"/>
          <w:szCs w:val="24"/>
        </w:rPr>
        <w:t xml:space="preserve"> </w:t>
      </w:r>
    </w:p>
    <w:p w14:paraId="0BBEA6D8" w14:textId="6A654131" w:rsidR="007E26EA" w:rsidRPr="004859D5" w:rsidRDefault="00EE0E89" w:rsidP="00EC56F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4</w:t>
      </w:r>
      <w:r w:rsidR="008553AC">
        <w:rPr>
          <w:rFonts w:ascii="Times New Roman" w:hAnsi="Times New Roman" w:cs="Times New Roman"/>
          <w:b/>
          <w:sz w:val="24"/>
          <w:szCs w:val="24"/>
        </w:rPr>
        <w:t xml:space="preserve">. </w:t>
      </w:r>
      <w:r w:rsidR="008553AC" w:rsidRPr="004859D5">
        <w:rPr>
          <w:rFonts w:ascii="Times New Roman" w:hAnsi="Times New Roman" w:cs="Times New Roman"/>
          <w:b/>
          <w:sz w:val="24"/>
          <w:szCs w:val="24"/>
        </w:rPr>
        <w:t>Kompetentingo</w:t>
      </w:r>
      <w:r w:rsidR="008553AC">
        <w:rPr>
          <w:rFonts w:ascii="Times New Roman" w:hAnsi="Times New Roman" w:cs="Times New Roman"/>
          <w:b/>
          <w:sz w:val="24"/>
          <w:szCs w:val="24"/>
        </w:rPr>
        <w:t>m</w:t>
      </w:r>
      <w:r w:rsidR="008553AC" w:rsidRPr="004859D5">
        <w:rPr>
          <w:rFonts w:ascii="Times New Roman" w:hAnsi="Times New Roman" w:cs="Times New Roman"/>
          <w:b/>
          <w:sz w:val="24"/>
          <w:szCs w:val="24"/>
        </w:rPr>
        <w:t>s institucijo</w:t>
      </w:r>
      <w:r w:rsidR="008553AC">
        <w:rPr>
          <w:rFonts w:ascii="Times New Roman" w:hAnsi="Times New Roman" w:cs="Times New Roman"/>
          <w:b/>
          <w:sz w:val="24"/>
          <w:szCs w:val="24"/>
        </w:rPr>
        <w:t>m</w:t>
      </w:r>
      <w:r w:rsidR="008553AC" w:rsidRPr="004859D5">
        <w:rPr>
          <w:rFonts w:ascii="Times New Roman" w:hAnsi="Times New Roman" w:cs="Times New Roman"/>
          <w:b/>
          <w:sz w:val="24"/>
          <w:szCs w:val="24"/>
        </w:rPr>
        <w:t xml:space="preserve">s </w:t>
      </w:r>
      <w:r w:rsidR="002065C4">
        <w:rPr>
          <w:rFonts w:ascii="Times New Roman" w:hAnsi="Times New Roman" w:cs="Times New Roman"/>
          <w:b/>
          <w:sz w:val="24"/>
          <w:szCs w:val="24"/>
        </w:rPr>
        <w:t>įgyvendinant</w:t>
      </w:r>
      <w:r w:rsidR="002065C4" w:rsidRPr="004859D5">
        <w:rPr>
          <w:rFonts w:ascii="Times New Roman" w:eastAsia="Times New Roman" w:hAnsi="Times New Roman" w:cs="Times New Roman"/>
          <w:b/>
          <w:color w:val="000000"/>
          <w:sz w:val="24"/>
          <w:szCs w:val="24"/>
          <w:lang w:eastAsia="lt-LT"/>
        </w:rPr>
        <w:t xml:space="preserve"> </w:t>
      </w:r>
      <w:r w:rsidR="002065C4">
        <w:rPr>
          <w:rFonts w:ascii="Times New Roman" w:hAnsi="Times New Roman" w:cs="Times New Roman"/>
          <w:b/>
          <w:sz w:val="24"/>
          <w:szCs w:val="24"/>
        </w:rPr>
        <w:t>Reglamente</w:t>
      </w:r>
      <w:r w:rsidR="008553AC" w:rsidRPr="004859D5">
        <w:rPr>
          <w:rFonts w:ascii="Times New Roman" w:hAnsi="Times New Roman" w:cs="Times New Roman"/>
          <w:b/>
          <w:sz w:val="24"/>
          <w:szCs w:val="24"/>
        </w:rPr>
        <w:t xml:space="preserve"> (ES)</w:t>
      </w:r>
      <w:r w:rsidR="00FB6DB9">
        <w:rPr>
          <w:rFonts w:ascii="Times New Roman" w:hAnsi="Times New Roman" w:cs="Times New Roman"/>
          <w:b/>
          <w:sz w:val="24"/>
          <w:szCs w:val="24"/>
        </w:rPr>
        <w:t> </w:t>
      </w:r>
      <w:r w:rsidR="008553AC" w:rsidRPr="004859D5">
        <w:rPr>
          <w:rFonts w:ascii="Times New Roman" w:hAnsi="Times New Roman" w:cs="Times New Roman"/>
          <w:b/>
          <w:sz w:val="24"/>
          <w:szCs w:val="24"/>
        </w:rPr>
        <w:t xml:space="preserve">2017/2394 </w:t>
      </w:r>
      <w:r w:rsidR="002065C4">
        <w:rPr>
          <w:rFonts w:ascii="Times New Roman" w:hAnsi="Times New Roman" w:cs="Times New Roman"/>
          <w:b/>
          <w:sz w:val="24"/>
          <w:szCs w:val="24"/>
        </w:rPr>
        <w:t xml:space="preserve">nustatytus </w:t>
      </w:r>
      <w:r w:rsidR="002301B7">
        <w:rPr>
          <w:rFonts w:ascii="Times New Roman" w:eastAsia="Times New Roman" w:hAnsi="Times New Roman" w:cs="Times New Roman"/>
          <w:b/>
          <w:color w:val="000000"/>
          <w:sz w:val="24"/>
          <w:szCs w:val="24"/>
          <w:lang w:eastAsia="lt-LT"/>
        </w:rPr>
        <w:t>į</w:t>
      </w:r>
      <w:r w:rsidR="008553AC">
        <w:rPr>
          <w:rFonts w:ascii="Times New Roman" w:eastAsia="Times New Roman" w:hAnsi="Times New Roman" w:cs="Times New Roman"/>
          <w:b/>
          <w:color w:val="000000"/>
          <w:sz w:val="24"/>
          <w:szCs w:val="24"/>
          <w:lang w:eastAsia="lt-LT"/>
        </w:rPr>
        <w:t xml:space="preserve">galiojimus įsigyti prekių ar paslaugų kaip bandomųjų pirkinių, </w:t>
      </w:r>
      <w:r w:rsidR="002301B7">
        <w:rPr>
          <w:rFonts w:ascii="Times New Roman" w:eastAsia="Times New Roman" w:hAnsi="Times New Roman" w:cs="Times New Roman"/>
          <w:b/>
          <w:color w:val="000000"/>
          <w:sz w:val="24"/>
          <w:szCs w:val="24"/>
          <w:lang w:eastAsia="lt-LT"/>
        </w:rPr>
        <w:t>taikomos</w:t>
      </w:r>
      <w:r w:rsidR="008553AC">
        <w:rPr>
          <w:rFonts w:ascii="Times New Roman" w:eastAsia="Times New Roman" w:hAnsi="Times New Roman" w:cs="Times New Roman"/>
          <w:b/>
          <w:color w:val="000000"/>
          <w:sz w:val="24"/>
          <w:szCs w:val="24"/>
          <w:lang w:eastAsia="lt-LT"/>
        </w:rPr>
        <w:t xml:space="preserve"> </w:t>
      </w:r>
      <w:r w:rsidR="00FB6DB9">
        <w:rPr>
          <w:rFonts w:ascii="Times New Roman" w:eastAsia="Times New Roman" w:hAnsi="Times New Roman" w:cs="Times New Roman"/>
          <w:b/>
          <w:color w:val="000000"/>
          <w:sz w:val="24"/>
          <w:szCs w:val="24"/>
          <w:lang w:eastAsia="lt-LT"/>
        </w:rPr>
        <w:t>V</w:t>
      </w:r>
      <w:r w:rsidR="008553AC">
        <w:rPr>
          <w:rFonts w:ascii="Times New Roman" w:eastAsia="Times New Roman" w:hAnsi="Times New Roman" w:cs="Times New Roman"/>
          <w:b/>
          <w:color w:val="000000"/>
          <w:sz w:val="24"/>
          <w:szCs w:val="24"/>
          <w:lang w:eastAsia="lt-LT"/>
        </w:rPr>
        <w:t xml:space="preserve">iešojo administravimo įstatymo </w:t>
      </w:r>
      <w:r w:rsidR="002301B7">
        <w:rPr>
          <w:rFonts w:ascii="Times New Roman" w:eastAsia="Times New Roman" w:hAnsi="Times New Roman" w:cs="Times New Roman"/>
          <w:b/>
          <w:color w:val="000000"/>
          <w:sz w:val="24"/>
          <w:szCs w:val="24"/>
          <w:lang w:eastAsia="lt-LT"/>
        </w:rPr>
        <w:t xml:space="preserve">ir </w:t>
      </w:r>
      <w:r w:rsidR="002301B7">
        <w:rPr>
          <w:rFonts w:ascii="Times New Roman" w:hAnsi="Times New Roman" w:cs="Times New Roman"/>
          <w:b/>
          <w:sz w:val="24"/>
          <w:szCs w:val="24"/>
        </w:rPr>
        <w:t xml:space="preserve">šių institucijų veiklą </w:t>
      </w:r>
      <w:r w:rsidR="00762F2D">
        <w:rPr>
          <w:rFonts w:ascii="Times New Roman" w:hAnsi="Times New Roman" w:cs="Times New Roman"/>
          <w:b/>
          <w:sz w:val="24"/>
          <w:szCs w:val="24"/>
        </w:rPr>
        <w:t>bei</w:t>
      </w:r>
      <w:r w:rsidR="002301B7">
        <w:rPr>
          <w:rFonts w:ascii="Times New Roman" w:hAnsi="Times New Roman" w:cs="Times New Roman"/>
          <w:b/>
          <w:sz w:val="24"/>
          <w:szCs w:val="24"/>
        </w:rPr>
        <w:t xml:space="preserve"> įgaliojimus reglamentuojančių įstatymų </w:t>
      </w:r>
      <w:r w:rsidR="002301B7">
        <w:rPr>
          <w:rFonts w:ascii="Times New Roman" w:eastAsia="Times New Roman" w:hAnsi="Times New Roman" w:cs="Times New Roman"/>
          <w:b/>
          <w:color w:val="000000"/>
          <w:sz w:val="24"/>
          <w:szCs w:val="24"/>
          <w:lang w:eastAsia="lt-LT"/>
        </w:rPr>
        <w:t>nuostatos dėl kontrolinių pirkimų.</w:t>
      </w:r>
    </w:p>
    <w:p w14:paraId="68844D76" w14:textId="68302E12" w:rsidR="00955A2C" w:rsidRDefault="006023C6" w:rsidP="00EC56FD">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5</w:t>
      </w:r>
      <w:r w:rsidR="00035D83">
        <w:rPr>
          <w:rFonts w:ascii="Times New Roman" w:hAnsi="Times New Roman" w:cs="Times New Roman"/>
          <w:b/>
          <w:sz w:val="24"/>
          <w:szCs w:val="24"/>
        </w:rPr>
        <w:t xml:space="preserve">. </w:t>
      </w:r>
      <w:r w:rsidR="00A8209B" w:rsidRPr="004859D5">
        <w:rPr>
          <w:rFonts w:ascii="Times New Roman" w:hAnsi="Times New Roman" w:cs="Times New Roman"/>
          <w:b/>
          <w:sz w:val="24"/>
          <w:szCs w:val="24"/>
        </w:rPr>
        <w:t>Kompetentingo</w:t>
      </w:r>
      <w:r w:rsidR="00A8209B">
        <w:rPr>
          <w:rFonts w:ascii="Times New Roman" w:hAnsi="Times New Roman" w:cs="Times New Roman"/>
          <w:b/>
          <w:sz w:val="24"/>
          <w:szCs w:val="24"/>
        </w:rPr>
        <w:t>m</w:t>
      </w:r>
      <w:r w:rsidR="00A8209B" w:rsidRPr="004859D5">
        <w:rPr>
          <w:rFonts w:ascii="Times New Roman" w:hAnsi="Times New Roman" w:cs="Times New Roman"/>
          <w:b/>
          <w:sz w:val="24"/>
          <w:szCs w:val="24"/>
        </w:rPr>
        <w:t>s institucijo</w:t>
      </w:r>
      <w:r w:rsidR="00A8209B">
        <w:rPr>
          <w:rFonts w:ascii="Times New Roman" w:hAnsi="Times New Roman" w:cs="Times New Roman"/>
          <w:b/>
          <w:sz w:val="24"/>
          <w:szCs w:val="24"/>
        </w:rPr>
        <w:t>m</w:t>
      </w:r>
      <w:r w:rsidR="00A8209B" w:rsidRPr="004859D5">
        <w:rPr>
          <w:rFonts w:ascii="Times New Roman" w:hAnsi="Times New Roman" w:cs="Times New Roman"/>
          <w:b/>
          <w:sz w:val="24"/>
          <w:szCs w:val="24"/>
        </w:rPr>
        <w:t xml:space="preserve">s </w:t>
      </w:r>
      <w:r w:rsidR="00A8209B">
        <w:rPr>
          <w:rFonts w:ascii="Times New Roman" w:hAnsi="Times New Roman" w:cs="Times New Roman"/>
          <w:b/>
          <w:sz w:val="24"/>
          <w:szCs w:val="24"/>
        </w:rPr>
        <w:t>įgyvendinant Reglamente</w:t>
      </w:r>
      <w:r w:rsidR="00A8209B" w:rsidRPr="004859D5">
        <w:rPr>
          <w:rFonts w:ascii="Times New Roman" w:hAnsi="Times New Roman" w:cs="Times New Roman"/>
          <w:b/>
          <w:sz w:val="24"/>
          <w:szCs w:val="24"/>
        </w:rPr>
        <w:t xml:space="preserve"> (ES)</w:t>
      </w:r>
      <w:r w:rsidR="00FB6DB9">
        <w:rPr>
          <w:rFonts w:ascii="Times New Roman" w:hAnsi="Times New Roman" w:cs="Times New Roman"/>
          <w:b/>
          <w:sz w:val="24"/>
          <w:szCs w:val="24"/>
        </w:rPr>
        <w:t> </w:t>
      </w:r>
      <w:r w:rsidR="00A8209B" w:rsidRPr="004859D5">
        <w:rPr>
          <w:rFonts w:ascii="Times New Roman" w:hAnsi="Times New Roman" w:cs="Times New Roman"/>
          <w:b/>
          <w:sz w:val="24"/>
          <w:szCs w:val="24"/>
        </w:rPr>
        <w:t xml:space="preserve">2017/2394 </w:t>
      </w:r>
      <w:r w:rsidR="00A8209B">
        <w:rPr>
          <w:rFonts w:ascii="Times New Roman" w:hAnsi="Times New Roman" w:cs="Times New Roman"/>
          <w:b/>
          <w:sz w:val="24"/>
          <w:szCs w:val="24"/>
        </w:rPr>
        <w:t xml:space="preserve">nustatytus </w:t>
      </w:r>
      <w:r w:rsidR="00A8209B">
        <w:rPr>
          <w:rFonts w:ascii="Times New Roman" w:eastAsia="Times New Roman" w:hAnsi="Times New Roman" w:cs="Times New Roman"/>
          <w:b/>
          <w:color w:val="000000"/>
          <w:sz w:val="24"/>
          <w:szCs w:val="24"/>
          <w:lang w:eastAsia="lt-LT"/>
        </w:rPr>
        <w:t xml:space="preserve">įgaliojimus patvirtinti laikinąsias priemones, </w:t>
      </w:r>
      <w:r w:rsidR="00A8209B" w:rsidRPr="00A8209B">
        <w:rPr>
          <w:rFonts w:ascii="Times New Roman" w:eastAsia="Times New Roman" w:hAnsi="Times New Roman" w:cs="Times New Roman"/>
          <w:b/>
          <w:i/>
          <w:color w:val="000000"/>
          <w:sz w:val="24"/>
          <w:szCs w:val="24"/>
          <w:lang w:eastAsia="lt-LT"/>
        </w:rPr>
        <w:t>mutatis mutandis</w:t>
      </w:r>
      <w:r w:rsidR="00A8209B">
        <w:rPr>
          <w:rFonts w:ascii="Times New Roman" w:eastAsia="Times New Roman" w:hAnsi="Times New Roman" w:cs="Times New Roman"/>
          <w:b/>
          <w:color w:val="000000"/>
          <w:sz w:val="24"/>
          <w:szCs w:val="24"/>
          <w:lang w:eastAsia="lt-LT"/>
        </w:rPr>
        <w:t xml:space="preserve"> taikomas šio įstatymo </w:t>
      </w:r>
      <w:r w:rsidR="006937C3" w:rsidRPr="00FB03DB">
        <w:rPr>
          <w:rFonts w:ascii="Times New Roman" w:hAnsi="Times New Roman" w:cs="Times New Roman"/>
          <w:b/>
          <w:sz w:val="24"/>
          <w:szCs w:val="24"/>
        </w:rPr>
        <w:t>4</w:t>
      </w:r>
      <w:r w:rsidR="006937C3">
        <w:rPr>
          <w:rFonts w:ascii="Times New Roman" w:hAnsi="Times New Roman" w:cs="Times New Roman"/>
          <w:b/>
          <w:sz w:val="24"/>
          <w:szCs w:val="24"/>
        </w:rPr>
        <w:t>4</w:t>
      </w:r>
      <w:r w:rsidR="006937C3">
        <w:rPr>
          <w:rFonts w:ascii="Times New Roman" w:hAnsi="Times New Roman" w:cs="Times New Roman"/>
          <w:b/>
          <w:sz w:val="24"/>
          <w:szCs w:val="24"/>
          <w:vertAlign w:val="superscript"/>
        </w:rPr>
        <w:t>1</w:t>
      </w:r>
      <w:r w:rsidR="006937C3">
        <w:rPr>
          <w:rFonts w:ascii="Times New Roman" w:hAnsi="Times New Roman" w:cs="Times New Roman"/>
          <w:b/>
          <w:sz w:val="24"/>
          <w:szCs w:val="24"/>
        </w:rPr>
        <w:t> </w:t>
      </w:r>
      <w:r w:rsidR="00A8209B" w:rsidRPr="00FB03DB">
        <w:rPr>
          <w:rFonts w:ascii="Times New Roman" w:hAnsi="Times New Roman" w:cs="Times New Roman"/>
          <w:b/>
          <w:sz w:val="24"/>
          <w:szCs w:val="24"/>
        </w:rPr>
        <w:t>straipsnis</w:t>
      </w:r>
      <w:r w:rsidR="00A8209B">
        <w:rPr>
          <w:rFonts w:ascii="Times New Roman" w:hAnsi="Times New Roman" w:cs="Times New Roman"/>
          <w:b/>
          <w:sz w:val="24"/>
          <w:szCs w:val="24"/>
        </w:rPr>
        <w:t>.</w:t>
      </w:r>
    </w:p>
    <w:p w14:paraId="51D23988" w14:textId="342146C5" w:rsidR="00A8209B" w:rsidRDefault="006023C6" w:rsidP="00EC56FD">
      <w:pPr>
        <w:spacing w:after="0" w:line="240" w:lineRule="auto"/>
        <w:ind w:firstLine="851"/>
        <w:jc w:val="both"/>
        <w:rPr>
          <w:rFonts w:ascii="Times New Roman" w:eastAsia="Times New Roman" w:hAnsi="Times New Roman" w:cs="Times New Roman"/>
          <w:b/>
          <w:color w:val="000000"/>
          <w:sz w:val="24"/>
          <w:szCs w:val="24"/>
          <w:lang w:eastAsia="lt-LT"/>
        </w:rPr>
      </w:pPr>
      <w:r>
        <w:rPr>
          <w:rFonts w:ascii="Times New Roman" w:hAnsi="Times New Roman" w:cs="Times New Roman"/>
          <w:b/>
          <w:sz w:val="24"/>
          <w:szCs w:val="24"/>
        </w:rPr>
        <w:t>6</w:t>
      </w:r>
      <w:r w:rsidR="00A8209B">
        <w:rPr>
          <w:rFonts w:ascii="Times New Roman" w:hAnsi="Times New Roman" w:cs="Times New Roman"/>
          <w:b/>
          <w:sz w:val="24"/>
          <w:szCs w:val="24"/>
        </w:rPr>
        <w:t xml:space="preserve">. </w:t>
      </w:r>
      <w:r w:rsidR="004271C8">
        <w:rPr>
          <w:rFonts w:ascii="Times New Roman" w:hAnsi="Times New Roman" w:cs="Times New Roman"/>
          <w:b/>
          <w:sz w:val="24"/>
          <w:szCs w:val="24"/>
        </w:rPr>
        <w:t>Kompetentinga institucija</w:t>
      </w:r>
      <w:r w:rsidR="004271C8" w:rsidRPr="00F55CC3">
        <w:rPr>
          <w:rFonts w:ascii="Times New Roman" w:hAnsi="Times New Roman" w:cs="Times New Roman"/>
          <w:b/>
          <w:sz w:val="24"/>
          <w:szCs w:val="24"/>
        </w:rPr>
        <w:t xml:space="preserve">, turėdama </w:t>
      </w:r>
      <w:r w:rsidR="004271C8">
        <w:rPr>
          <w:rFonts w:ascii="Times New Roman" w:hAnsi="Times New Roman" w:cs="Times New Roman"/>
          <w:b/>
          <w:sz w:val="24"/>
          <w:szCs w:val="24"/>
        </w:rPr>
        <w:t>duomenų apie galimą pažeidimą, kuriam taikomas Reglamentas</w:t>
      </w:r>
      <w:r w:rsidR="007D0405">
        <w:rPr>
          <w:rFonts w:ascii="Times New Roman" w:hAnsi="Times New Roman" w:cs="Times New Roman"/>
          <w:b/>
          <w:sz w:val="24"/>
          <w:szCs w:val="24"/>
        </w:rPr>
        <w:t xml:space="preserve"> (ES) </w:t>
      </w:r>
      <w:r w:rsidR="004271C8" w:rsidRPr="004859D5">
        <w:rPr>
          <w:rFonts w:ascii="Times New Roman" w:hAnsi="Times New Roman" w:cs="Times New Roman"/>
          <w:b/>
          <w:sz w:val="24"/>
          <w:szCs w:val="24"/>
        </w:rPr>
        <w:t>2017/2394</w:t>
      </w:r>
      <w:r w:rsidR="004271C8">
        <w:rPr>
          <w:rFonts w:ascii="Times New Roman" w:hAnsi="Times New Roman" w:cs="Times New Roman"/>
          <w:b/>
          <w:sz w:val="24"/>
          <w:szCs w:val="24"/>
        </w:rPr>
        <w:t xml:space="preserve">, </w:t>
      </w:r>
      <w:r w:rsidR="00CF6545">
        <w:rPr>
          <w:rFonts w:ascii="Times New Roman" w:hAnsi="Times New Roman" w:cs="Times New Roman"/>
          <w:b/>
          <w:sz w:val="24"/>
          <w:szCs w:val="24"/>
        </w:rPr>
        <w:t xml:space="preserve">gavusi </w:t>
      </w:r>
      <w:r w:rsidR="004271C8">
        <w:rPr>
          <w:rFonts w:ascii="Times New Roman" w:hAnsi="Times New Roman" w:cs="Times New Roman"/>
          <w:b/>
          <w:sz w:val="24"/>
          <w:szCs w:val="24"/>
        </w:rPr>
        <w:t>pardavėj</w:t>
      </w:r>
      <w:r w:rsidR="00CF6545">
        <w:rPr>
          <w:rFonts w:ascii="Times New Roman" w:hAnsi="Times New Roman" w:cs="Times New Roman"/>
          <w:b/>
          <w:sz w:val="24"/>
          <w:szCs w:val="24"/>
        </w:rPr>
        <w:t>o</w:t>
      </w:r>
      <w:r w:rsidR="004271C8">
        <w:rPr>
          <w:rFonts w:ascii="Times New Roman" w:hAnsi="Times New Roman" w:cs="Times New Roman"/>
          <w:b/>
          <w:sz w:val="24"/>
          <w:szCs w:val="24"/>
        </w:rPr>
        <w:t>, paslaugų teikėj</w:t>
      </w:r>
      <w:r w:rsidR="00CF6545">
        <w:rPr>
          <w:rFonts w:ascii="Times New Roman" w:hAnsi="Times New Roman" w:cs="Times New Roman"/>
          <w:b/>
          <w:sz w:val="24"/>
          <w:szCs w:val="24"/>
        </w:rPr>
        <w:t>o</w:t>
      </w:r>
      <w:r w:rsidR="004271C8" w:rsidRPr="00F55CC3">
        <w:rPr>
          <w:rFonts w:ascii="Times New Roman" w:hAnsi="Times New Roman" w:cs="Times New Roman"/>
          <w:b/>
          <w:sz w:val="24"/>
          <w:szCs w:val="24"/>
        </w:rPr>
        <w:t xml:space="preserve"> </w:t>
      </w:r>
      <w:r w:rsidR="004271C8">
        <w:rPr>
          <w:rFonts w:ascii="Times New Roman" w:hAnsi="Times New Roman" w:cs="Times New Roman"/>
          <w:b/>
          <w:sz w:val="24"/>
          <w:szCs w:val="24"/>
        </w:rPr>
        <w:t>pateikt</w:t>
      </w:r>
      <w:r w:rsidR="00CF6545">
        <w:rPr>
          <w:rFonts w:ascii="Times New Roman" w:hAnsi="Times New Roman" w:cs="Times New Roman"/>
          <w:b/>
          <w:sz w:val="24"/>
          <w:szCs w:val="24"/>
        </w:rPr>
        <w:t>ą</w:t>
      </w:r>
      <w:r w:rsidR="004271C8" w:rsidRPr="00F55CC3">
        <w:rPr>
          <w:rFonts w:ascii="Times New Roman" w:hAnsi="Times New Roman" w:cs="Times New Roman"/>
          <w:b/>
          <w:sz w:val="24"/>
          <w:szCs w:val="24"/>
        </w:rPr>
        <w:t xml:space="preserve"> </w:t>
      </w:r>
      <w:r w:rsidR="004271C8">
        <w:rPr>
          <w:rFonts w:ascii="Times New Roman" w:hAnsi="Times New Roman" w:cs="Times New Roman"/>
          <w:b/>
          <w:sz w:val="24"/>
          <w:szCs w:val="24"/>
        </w:rPr>
        <w:t xml:space="preserve">rašytinį </w:t>
      </w:r>
      <w:r w:rsidR="004271C8" w:rsidRPr="00F55CC3">
        <w:rPr>
          <w:rFonts w:ascii="Times New Roman" w:hAnsi="Times New Roman" w:cs="Times New Roman"/>
          <w:b/>
          <w:sz w:val="24"/>
          <w:szCs w:val="24"/>
        </w:rPr>
        <w:t>įsipareigo</w:t>
      </w:r>
      <w:r w:rsidR="004271C8">
        <w:rPr>
          <w:rFonts w:ascii="Times New Roman" w:hAnsi="Times New Roman" w:cs="Times New Roman"/>
          <w:b/>
          <w:sz w:val="24"/>
          <w:szCs w:val="24"/>
        </w:rPr>
        <w:t>j</w:t>
      </w:r>
      <w:r w:rsidR="004271C8" w:rsidRPr="00F55CC3">
        <w:rPr>
          <w:rFonts w:ascii="Times New Roman" w:hAnsi="Times New Roman" w:cs="Times New Roman"/>
          <w:b/>
          <w:sz w:val="24"/>
          <w:szCs w:val="24"/>
        </w:rPr>
        <w:t>i</w:t>
      </w:r>
      <w:r w:rsidR="004271C8">
        <w:rPr>
          <w:rFonts w:ascii="Times New Roman" w:hAnsi="Times New Roman" w:cs="Times New Roman"/>
          <w:b/>
          <w:sz w:val="24"/>
          <w:szCs w:val="24"/>
        </w:rPr>
        <w:t>mą</w:t>
      </w:r>
      <w:r w:rsidR="004271C8" w:rsidRPr="00F55CC3">
        <w:rPr>
          <w:rFonts w:ascii="Times New Roman" w:hAnsi="Times New Roman" w:cs="Times New Roman"/>
          <w:b/>
          <w:sz w:val="24"/>
          <w:szCs w:val="24"/>
        </w:rPr>
        <w:t xml:space="preserve"> nutraukti </w:t>
      </w:r>
      <w:r w:rsidR="004271C8">
        <w:rPr>
          <w:rFonts w:ascii="Times New Roman" w:hAnsi="Times New Roman" w:cs="Times New Roman"/>
          <w:b/>
          <w:sz w:val="24"/>
          <w:szCs w:val="24"/>
        </w:rPr>
        <w:t>pažeidimą</w:t>
      </w:r>
      <w:r w:rsidR="00CF6545">
        <w:rPr>
          <w:rFonts w:ascii="Times New Roman" w:hAnsi="Times New Roman" w:cs="Times New Roman"/>
          <w:b/>
          <w:sz w:val="24"/>
          <w:szCs w:val="24"/>
        </w:rPr>
        <w:t>,</w:t>
      </w:r>
      <w:r w:rsidR="004271C8" w:rsidRPr="00F55CC3">
        <w:rPr>
          <w:rFonts w:ascii="Times New Roman" w:hAnsi="Times New Roman" w:cs="Times New Roman"/>
          <w:b/>
          <w:sz w:val="24"/>
          <w:szCs w:val="24"/>
        </w:rPr>
        <w:t xml:space="preserve"> </w:t>
      </w:r>
      <w:r w:rsidR="00CF6545">
        <w:rPr>
          <w:rFonts w:ascii="Times New Roman" w:hAnsi="Times New Roman" w:cs="Times New Roman"/>
          <w:b/>
          <w:sz w:val="24"/>
          <w:szCs w:val="24"/>
        </w:rPr>
        <w:t xml:space="preserve">jį išnagrinėja ir priima sprendimą </w:t>
      </w:r>
      <w:r w:rsidR="00A043E6">
        <w:rPr>
          <w:rFonts w:ascii="Times New Roman" w:hAnsi="Times New Roman" w:cs="Times New Roman"/>
          <w:b/>
          <w:sz w:val="24"/>
          <w:szCs w:val="24"/>
        </w:rPr>
        <w:t xml:space="preserve">dėl patvirtinimo </w:t>
      </w:r>
      <w:r w:rsidR="007D0405">
        <w:rPr>
          <w:rFonts w:ascii="Times New Roman" w:hAnsi="Times New Roman" w:cs="Times New Roman"/>
          <w:b/>
          <w:sz w:val="24"/>
          <w:szCs w:val="24"/>
        </w:rPr>
        <w:t>ne vėliau kaip per 14 </w:t>
      </w:r>
      <w:r w:rsidR="00CF6545">
        <w:rPr>
          <w:rFonts w:ascii="Times New Roman" w:hAnsi="Times New Roman" w:cs="Times New Roman"/>
          <w:b/>
          <w:sz w:val="24"/>
          <w:szCs w:val="24"/>
        </w:rPr>
        <w:t xml:space="preserve">dienų. </w:t>
      </w:r>
      <w:r w:rsidR="004271C8">
        <w:rPr>
          <w:rFonts w:ascii="Times New Roman" w:hAnsi="Times New Roman" w:cs="Times New Roman"/>
          <w:b/>
          <w:sz w:val="24"/>
          <w:szCs w:val="24"/>
        </w:rPr>
        <w:t>Kompetentingos institucijos</w:t>
      </w:r>
      <w:r w:rsidR="004271C8" w:rsidRPr="00F55CC3">
        <w:rPr>
          <w:rFonts w:ascii="Times New Roman" w:hAnsi="Times New Roman" w:cs="Times New Roman"/>
          <w:b/>
          <w:sz w:val="24"/>
          <w:szCs w:val="24"/>
        </w:rPr>
        <w:t xml:space="preserve"> patvirtinti </w:t>
      </w:r>
      <w:r w:rsidR="004211BD">
        <w:rPr>
          <w:rFonts w:ascii="Times New Roman" w:hAnsi="Times New Roman" w:cs="Times New Roman"/>
          <w:b/>
          <w:sz w:val="24"/>
          <w:szCs w:val="24"/>
        </w:rPr>
        <w:t>pardavėjo, paslaugų teikėjo</w:t>
      </w:r>
      <w:r w:rsidR="004211BD" w:rsidRPr="00F55CC3">
        <w:rPr>
          <w:rFonts w:ascii="Times New Roman" w:hAnsi="Times New Roman" w:cs="Times New Roman"/>
          <w:b/>
          <w:sz w:val="24"/>
          <w:szCs w:val="24"/>
        </w:rPr>
        <w:t xml:space="preserve"> </w:t>
      </w:r>
      <w:r w:rsidR="004271C8" w:rsidRPr="00F55CC3">
        <w:rPr>
          <w:rFonts w:ascii="Times New Roman" w:hAnsi="Times New Roman" w:cs="Times New Roman"/>
          <w:b/>
          <w:sz w:val="24"/>
          <w:szCs w:val="24"/>
        </w:rPr>
        <w:t>įsipareigojim</w:t>
      </w:r>
      <w:r w:rsidR="004271C8">
        <w:rPr>
          <w:rFonts w:ascii="Times New Roman" w:hAnsi="Times New Roman" w:cs="Times New Roman"/>
          <w:b/>
          <w:sz w:val="24"/>
          <w:szCs w:val="24"/>
        </w:rPr>
        <w:t>ai</w:t>
      </w:r>
      <w:r w:rsidR="004271C8" w:rsidRPr="00F55CC3">
        <w:rPr>
          <w:rFonts w:ascii="Times New Roman" w:hAnsi="Times New Roman" w:cs="Times New Roman"/>
          <w:b/>
          <w:sz w:val="24"/>
          <w:szCs w:val="24"/>
        </w:rPr>
        <w:t xml:space="preserve"> nutraukti </w:t>
      </w:r>
      <w:r w:rsidR="004271C8">
        <w:rPr>
          <w:rFonts w:ascii="Times New Roman" w:hAnsi="Times New Roman" w:cs="Times New Roman"/>
          <w:b/>
          <w:sz w:val="24"/>
          <w:szCs w:val="24"/>
        </w:rPr>
        <w:t xml:space="preserve">vartotojų teisių </w:t>
      </w:r>
      <w:r w:rsidR="004271C8" w:rsidRPr="00F55CC3">
        <w:rPr>
          <w:rFonts w:ascii="Times New Roman" w:hAnsi="Times New Roman" w:cs="Times New Roman"/>
          <w:b/>
          <w:sz w:val="24"/>
          <w:szCs w:val="24"/>
        </w:rPr>
        <w:t>pažeidimą</w:t>
      </w:r>
      <w:r w:rsidR="004271C8">
        <w:rPr>
          <w:rFonts w:ascii="Times New Roman" w:hAnsi="Times New Roman" w:cs="Times New Roman"/>
          <w:b/>
          <w:sz w:val="24"/>
          <w:szCs w:val="24"/>
        </w:rPr>
        <w:t xml:space="preserve"> skelbiami</w:t>
      </w:r>
      <w:r w:rsidR="004271C8" w:rsidRPr="00F55CC3">
        <w:rPr>
          <w:rFonts w:ascii="Times New Roman" w:hAnsi="Times New Roman" w:cs="Times New Roman"/>
          <w:b/>
          <w:sz w:val="24"/>
          <w:szCs w:val="24"/>
        </w:rPr>
        <w:t xml:space="preserve"> </w:t>
      </w:r>
      <w:r w:rsidR="004271C8">
        <w:rPr>
          <w:rFonts w:ascii="Times New Roman" w:hAnsi="Times New Roman" w:cs="Times New Roman"/>
          <w:b/>
          <w:sz w:val="24"/>
          <w:szCs w:val="24"/>
        </w:rPr>
        <w:t>kompetentingos institucijos ir</w:t>
      </w:r>
      <w:r w:rsidR="00D1223E">
        <w:rPr>
          <w:rFonts w:ascii="Times New Roman" w:hAnsi="Times New Roman" w:cs="Times New Roman"/>
          <w:b/>
          <w:sz w:val="24"/>
          <w:szCs w:val="24"/>
        </w:rPr>
        <w:t xml:space="preserve"> </w:t>
      </w:r>
      <w:r w:rsidR="004271C8">
        <w:rPr>
          <w:rFonts w:ascii="Times New Roman" w:hAnsi="Times New Roman" w:cs="Times New Roman"/>
          <w:b/>
          <w:sz w:val="24"/>
          <w:szCs w:val="24"/>
        </w:rPr>
        <w:t>pardavėjo, paslaugų teikėjo</w:t>
      </w:r>
      <w:r w:rsidR="004271C8" w:rsidRPr="00F55CC3">
        <w:rPr>
          <w:rFonts w:ascii="Times New Roman" w:hAnsi="Times New Roman" w:cs="Times New Roman"/>
          <w:b/>
          <w:sz w:val="24"/>
          <w:szCs w:val="24"/>
        </w:rPr>
        <w:t xml:space="preserve"> interneto </w:t>
      </w:r>
      <w:r>
        <w:rPr>
          <w:rFonts w:ascii="Times New Roman" w:hAnsi="Times New Roman" w:cs="Times New Roman"/>
          <w:b/>
          <w:sz w:val="24"/>
          <w:szCs w:val="24"/>
        </w:rPr>
        <w:t>svetainė</w:t>
      </w:r>
      <w:r w:rsidR="00F41AE5">
        <w:rPr>
          <w:rFonts w:ascii="Times New Roman" w:hAnsi="Times New Roman" w:cs="Times New Roman"/>
          <w:b/>
          <w:sz w:val="24"/>
          <w:szCs w:val="24"/>
        </w:rPr>
        <w:t>j</w:t>
      </w:r>
      <w:r>
        <w:rPr>
          <w:rFonts w:ascii="Times New Roman" w:hAnsi="Times New Roman" w:cs="Times New Roman"/>
          <w:b/>
          <w:sz w:val="24"/>
          <w:szCs w:val="24"/>
        </w:rPr>
        <w:t>e</w:t>
      </w:r>
      <w:r w:rsidR="004211BD">
        <w:rPr>
          <w:rFonts w:ascii="Times New Roman" w:hAnsi="Times New Roman" w:cs="Times New Roman"/>
          <w:b/>
          <w:sz w:val="24"/>
          <w:szCs w:val="24"/>
        </w:rPr>
        <w:t>,</w:t>
      </w:r>
      <w:r w:rsidR="00D1223E">
        <w:rPr>
          <w:rFonts w:ascii="Times New Roman" w:hAnsi="Times New Roman" w:cs="Times New Roman"/>
          <w:b/>
          <w:sz w:val="24"/>
          <w:szCs w:val="24"/>
        </w:rPr>
        <w:t xml:space="preserve"> </w:t>
      </w:r>
      <w:r w:rsidR="00B34B0D">
        <w:rPr>
          <w:rFonts w:ascii="Times New Roman" w:hAnsi="Times New Roman" w:cs="Times New Roman"/>
          <w:b/>
          <w:sz w:val="24"/>
          <w:szCs w:val="24"/>
        </w:rPr>
        <w:t>jeigu</w:t>
      </w:r>
      <w:r w:rsidR="006C2EE7">
        <w:rPr>
          <w:rFonts w:ascii="Times New Roman" w:hAnsi="Times New Roman" w:cs="Times New Roman"/>
          <w:b/>
          <w:sz w:val="24"/>
          <w:szCs w:val="24"/>
        </w:rPr>
        <w:t xml:space="preserve"> jie ją</w:t>
      </w:r>
      <w:r w:rsidR="00762F2D">
        <w:rPr>
          <w:rFonts w:ascii="Times New Roman" w:hAnsi="Times New Roman" w:cs="Times New Roman"/>
          <w:b/>
          <w:sz w:val="24"/>
          <w:szCs w:val="24"/>
        </w:rPr>
        <w:t xml:space="preserve"> turi, </w:t>
      </w:r>
      <w:r w:rsidR="004211BD">
        <w:rPr>
          <w:rFonts w:ascii="Times New Roman" w:hAnsi="Times New Roman" w:cs="Times New Roman"/>
          <w:b/>
          <w:sz w:val="24"/>
          <w:szCs w:val="24"/>
        </w:rPr>
        <w:t xml:space="preserve">prireikus </w:t>
      </w:r>
      <w:r w:rsidR="003D2F39">
        <w:rPr>
          <w:rFonts w:ascii="Times New Roman" w:hAnsi="Times New Roman" w:cs="Times New Roman"/>
          <w:b/>
          <w:sz w:val="24"/>
          <w:szCs w:val="24"/>
        </w:rPr>
        <w:t>–</w:t>
      </w:r>
      <w:r w:rsidR="004211BD">
        <w:rPr>
          <w:rFonts w:ascii="Times New Roman" w:hAnsi="Times New Roman" w:cs="Times New Roman"/>
          <w:b/>
          <w:sz w:val="24"/>
          <w:szCs w:val="24"/>
        </w:rPr>
        <w:t xml:space="preserve"> ir prekybos vietose</w:t>
      </w:r>
      <w:r w:rsidR="004271C8">
        <w:rPr>
          <w:rFonts w:ascii="Times New Roman" w:hAnsi="Times New Roman" w:cs="Times New Roman"/>
          <w:b/>
          <w:sz w:val="24"/>
          <w:szCs w:val="24"/>
        </w:rPr>
        <w:t>.</w:t>
      </w:r>
      <w:r w:rsidR="00FD692C">
        <w:rPr>
          <w:rFonts w:ascii="Times New Roman" w:eastAsia="Times New Roman" w:hAnsi="Times New Roman" w:cs="Times New Roman"/>
          <w:b/>
          <w:color w:val="000000"/>
          <w:sz w:val="24"/>
          <w:szCs w:val="24"/>
          <w:lang w:eastAsia="lt-LT"/>
        </w:rPr>
        <w:t xml:space="preserve"> </w:t>
      </w:r>
      <w:r w:rsidR="004271C8">
        <w:rPr>
          <w:rFonts w:ascii="Times New Roman" w:eastAsia="Times New Roman" w:hAnsi="Times New Roman" w:cs="Times New Roman"/>
          <w:b/>
          <w:color w:val="000000"/>
          <w:sz w:val="24"/>
          <w:szCs w:val="24"/>
          <w:lang w:eastAsia="lt-LT"/>
        </w:rPr>
        <w:t>P</w:t>
      </w:r>
      <w:r w:rsidR="004271C8">
        <w:rPr>
          <w:rFonts w:ascii="Times New Roman" w:hAnsi="Times New Roman" w:cs="Times New Roman"/>
          <w:b/>
          <w:sz w:val="24"/>
          <w:szCs w:val="24"/>
        </w:rPr>
        <w:t>ardavėjui, paslaugų teikėjui</w:t>
      </w:r>
      <w:r w:rsidR="004271C8" w:rsidRPr="00F55CC3">
        <w:rPr>
          <w:rFonts w:ascii="Times New Roman" w:hAnsi="Times New Roman" w:cs="Times New Roman"/>
          <w:b/>
          <w:sz w:val="24"/>
          <w:szCs w:val="24"/>
        </w:rPr>
        <w:t xml:space="preserve"> neįvykdžius</w:t>
      </w:r>
      <w:r w:rsidR="004271C8">
        <w:rPr>
          <w:rFonts w:ascii="Times New Roman" w:hAnsi="Times New Roman" w:cs="Times New Roman"/>
          <w:b/>
          <w:sz w:val="24"/>
          <w:szCs w:val="24"/>
        </w:rPr>
        <w:t xml:space="preserve"> </w:t>
      </w:r>
      <w:r w:rsidR="004271C8" w:rsidRPr="00F55CC3">
        <w:rPr>
          <w:rFonts w:ascii="Times New Roman" w:hAnsi="Times New Roman" w:cs="Times New Roman"/>
          <w:b/>
          <w:sz w:val="24"/>
          <w:szCs w:val="24"/>
        </w:rPr>
        <w:t>įsipareigojim</w:t>
      </w:r>
      <w:r w:rsidR="004271C8">
        <w:rPr>
          <w:rFonts w:ascii="Times New Roman" w:hAnsi="Times New Roman" w:cs="Times New Roman"/>
          <w:b/>
          <w:sz w:val="24"/>
          <w:szCs w:val="24"/>
        </w:rPr>
        <w:t>o</w:t>
      </w:r>
      <w:r w:rsidR="004271C8" w:rsidRPr="00F55CC3">
        <w:rPr>
          <w:rFonts w:ascii="Times New Roman" w:hAnsi="Times New Roman" w:cs="Times New Roman"/>
          <w:b/>
          <w:sz w:val="24"/>
          <w:szCs w:val="24"/>
        </w:rPr>
        <w:t xml:space="preserve"> nutraukti pažeidimą</w:t>
      </w:r>
      <w:r w:rsidR="004271C8">
        <w:rPr>
          <w:rFonts w:ascii="Times New Roman" w:hAnsi="Times New Roman" w:cs="Times New Roman"/>
          <w:b/>
          <w:sz w:val="24"/>
          <w:szCs w:val="24"/>
        </w:rPr>
        <w:t>,</w:t>
      </w:r>
      <w:r w:rsidR="004271C8" w:rsidRPr="00F55CC3">
        <w:rPr>
          <w:rFonts w:ascii="Times New Roman" w:hAnsi="Times New Roman" w:cs="Times New Roman"/>
          <w:b/>
          <w:sz w:val="24"/>
          <w:szCs w:val="24"/>
        </w:rPr>
        <w:t xml:space="preserve"> </w:t>
      </w:r>
      <w:r w:rsidR="004271C8">
        <w:rPr>
          <w:rFonts w:ascii="Times New Roman" w:hAnsi="Times New Roman" w:cs="Times New Roman"/>
          <w:b/>
          <w:sz w:val="24"/>
          <w:szCs w:val="24"/>
        </w:rPr>
        <w:t>kompetentinga institucija pradeda</w:t>
      </w:r>
      <w:r w:rsidR="004271C8" w:rsidRPr="00F55CC3">
        <w:rPr>
          <w:rFonts w:ascii="Times New Roman" w:hAnsi="Times New Roman" w:cs="Times New Roman"/>
          <w:b/>
          <w:sz w:val="24"/>
          <w:szCs w:val="24"/>
        </w:rPr>
        <w:t xml:space="preserve"> </w:t>
      </w:r>
      <w:r w:rsidR="004271C8">
        <w:rPr>
          <w:rFonts w:ascii="Times New Roman" w:hAnsi="Times New Roman" w:cs="Times New Roman"/>
          <w:b/>
          <w:sz w:val="24"/>
          <w:szCs w:val="24"/>
        </w:rPr>
        <w:t xml:space="preserve">pažeidimo </w:t>
      </w:r>
      <w:r w:rsidR="004271C8" w:rsidRPr="00F55CC3">
        <w:rPr>
          <w:rFonts w:ascii="Times New Roman" w:hAnsi="Times New Roman" w:cs="Times New Roman"/>
          <w:b/>
          <w:sz w:val="24"/>
          <w:szCs w:val="24"/>
        </w:rPr>
        <w:t>nagrinėjim</w:t>
      </w:r>
      <w:r w:rsidR="00CF6545">
        <w:rPr>
          <w:rFonts w:ascii="Times New Roman" w:hAnsi="Times New Roman" w:cs="Times New Roman"/>
          <w:b/>
          <w:sz w:val="24"/>
          <w:szCs w:val="24"/>
        </w:rPr>
        <w:t>o procedūr</w:t>
      </w:r>
      <w:r w:rsidR="004271C8">
        <w:rPr>
          <w:rFonts w:ascii="Times New Roman" w:hAnsi="Times New Roman" w:cs="Times New Roman"/>
          <w:b/>
          <w:sz w:val="24"/>
          <w:szCs w:val="24"/>
        </w:rPr>
        <w:t>ą</w:t>
      </w:r>
      <w:r w:rsidR="004271C8" w:rsidRPr="00F55CC3">
        <w:rPr>
          <w:rFonts w:ascii="Times New Roman" w:hAnsi="Times New Roman" w:cs="Times New Roman"/>
          <w:b/>
          <w:sz w:val="24"/>
          <w:szCs w:val="24"/>
        </w:rPr>
        <w:t>.</w:t>
      </w:r>
    </w:p>
    <w:p w14:paraId="345B41F4" w14:textId="66FCAEE5" w:rsidR="00E8422F" w:rsidRDefault="006023C6" w:rsidP="00EC56FD">
      <w:pPr>
        <w:spacing w:after="0" w:line="240" w:lineRule="auto"/>
        <w:ind w:firstLine="851"/>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lt-LT"/>
        </w:rPr>
        <w:t>7</w:t>
      </w:r>
      <w:r w:rsidR="00FD692C">
        <w:rPr>
          <w:rFonts w:ascii="Times New Roman" w:eastAsia="Times New Roman" w:hAnsi="Times New Roman" w:cs="Times New Roman"/>
          <w:b/>
          <w:color w:val="000000"/>
          <w:sz w:val="24"/>
          <w:szCs w:val="24"/>
          <w:lang w:eastAsia="lt-LT"/>
        </w:rPr>
        <w:t xml:space="preserve">. </w:t>
      </w:r>
      <w:r w:rsidR="00206ACF">
        <w:rPr>
          <w:rFonts w:ascii="Times New Roman" w:hAnsi="Times New Roman" w:cs="Times New Roman"/>
          <w:b/>
          <w:sz w:val="24"/>
          <w:szCs w:val="24"/>
        </w:rPr>
        <w:t>Kompetentinga institucija</w:t>
      </w:r>
      <w:r w:rsidR="00E8422F">
        <w:rPr>
          <w:rFonts w:ascii="Times New Roman" w:hAnsi="Times New Roman" w:cs="Times New Roman"/>
          <w:b/>
          <w:sz w:val="24"/>
          <w:szCs w:val="24"/>
        </w:rPr>
        <w:t xml:space="preserve">, </w:t>
      </w:r>
      <w:r w:rsidR="00A043E6" w:rsidRPr="00F55CC3">
        <w:rPr>
          <w:rFonts w:ascii="Times New Roman" w:hAnsi="Times New Roman" w:cs="Times New Roman"/>
          <w:b/>
          <w:sz w:val="24"/>
          <w:szCs w:val="24"/>
        </w:rPr>
        <w:t xml:space="preserve">turėdama </w:t>
      </w:r>
      <w:r w:rsidR="00A043E6">
        <w:rPr>
          <w:rFonts w:ascii="Times New Roman" w:hAnsi="Times New Roman" w:cs="Times New Roman"/>
          <w:b/>
          <w:sz w:val="24"/>
          <w:szCs w:val="24"/>
        </w:rPr>
        <w:t>duomenų apie galimą pažeidimą, kuriam taikomas Reglamentas</w:t>
      </w:r>
      <w:r w:rsidR="007D0405">
        <w:rPr>
          <w:rFonts w:ascii="Times New Roman" w:hAnsi="Times New Roman" w:cs="Times New Roman"/>
          <w:b/>
          <w:sz w:val="24"/>
          <w:szCs w:val="24"/>
        </w:rPr>
        <w:t xml:space="preserve"> (ES) </w:t>
      </w:r>
      <w:r w:rsidR="00A043E6" w:rsidRPr="004859D5">
        <w:rPr>
          <w:rFonts w:ascii="Times New Roman" w:hAnsi="Times New Roman" w:cs="Times New Roman"/>
          <w:b/>
          <w:sz w:val="24"/>
          <w:szCs w:val="24"/>
        </w:rPr>
        <w:t>2017/2394</w:t>
      </w:r>
      <w:r w:rsidR="00A043E6">
        <w:rPr>
          <w:rFonts w:ascii="Times New Roman" w:hAnsi="Times New Roman" w:cs="Times New Roman"/>
          <w:b/>
          <w:sz w:val="24"/>
          <w:szCs w:val="24"/>
        </w:rPr>
        <w:t xml:space="preserve">, </w:t>
      </w:r>
      <w:r w:rsidR="00E8422F">
        <w:rPr>
          <w:rFonts w:ascii="Times New Roman" w:hAnsi="Times New Roman" w:cs="Times New Roman"/>
          <w:b/>
          <w:sz w:val="24"/>
          <w:szCs w:val="24"/>
        </w:rPr>
        <w:t>gavusi</w:t>
      </w:r>
      <w:r w:rsidR="00206AC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pardavėjo, paslaugų teikėjo</w:t>
      </w:r>
      <w:r w:rsidR="00CF6545">
        <w:rPr>
          <w:rFonts w:ascii="Times New Roman" w:hAnsi="Times New Roman" w:cs="Times New Roman"/>
          <w:b/>
          <w:sz w:val="24"/>
          <w:szCs w:val="24"/>
        </w:rPr>
        <w:t xml:space="preserve"> </w:t>
      </w:r>
      <w:r w:rsidR="00E8422F">
        <w:rPr>
          <w:rFonts w:ascii="Times New Roman" w:hAnsi="Times New Roman" w:cs="Times New Roman"/>
          <w:b/>
          <w:sz w:val="24"/>
          <w:szCs w:val="24"/>
        </w:rPr>
        <w:t>pateiktą</w:t>
      </w:r>
      <w:r w:rsidR="00E8422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 xml:space="preserve">rašytinį </w:t>
      </w:r>
      <w:r w:rsidR="00E8422F" w:rsidRPr="00F55CC3">
        <w:rPr>
          <w:rFonts w:ascii="Times New Roman" w:hAnsi="Times New Roman" w:cs="Times New Roman"/>
          <w:b/>
          <w:sz w:val="24"/>
          <w:szCs w:val="24"/>
        </w:rPr>
        <w:t>įsipareigo</w:t>
      </w:r>
      <w:r w:rsidR="00E8422F">
        <w:rPr>
          <w:rFonts w:ascii="Times New Roman" w:hAnsi="Times New Roman" w:cs="Times New Roman"/>
          <w:b/>
          <w:sz w:val="24"/>
          <w:szCs w:val="24"/>
        </w:rPr>
        <w:t>j</w:t>
      </w:r>
      <w:r w:rsidR="00E8422F" w:rsidRPr="00F55CC3">
        <w:rPr>
          <w:rFonts w:ascii="Times New Roman" w:hAnsi="Times New Roman" w:cs="Times New Roman"/>
          <w:b/>
          <w:sz w:val="24"/>
          <w:szCs w:val="24"/>
        </w:rPr>
        <w:t>i</w:t>
      </w:r>
      <w:r w:rsidR="00E8422F">
        <w:rPr>
          <w:rFonts w:ascii="Times New Roman" w:hAnsi="Times New Roman" w:cs="Times New Roman"/>
          <w:b/>
          <w:sz w:val="24"/>
          <w:szCs w:val="24"/>
        </w:rPr>
        <w:t xml:space="preserve">mą užtikrinti </w:t>
      </w:r>
      <w:r w:rsidR="003A463D">
        <w:rPr>
          <w:rFonts w:ascii="Times New Roman" w:hAnsi="Times New Roman" w:cs="Times New Roman"/>
          <w:b/>
          <w:sz w:val="24"/>
          <w:szCs w:val="24"/>
        </w:rPr>
        <w:t xml:space="preserve">priemonių </w:t>
      </w:r>
      <w:r w:rsidR="00E8422F">
        <w:rPr>
          <w:rFonts w:ascii="Times New Roman" w:hAnsi="Times New Roman" w:cs="Times New Roman"/>
          <w:b/>
          <w:sz w:val="24"/>
          <w:szCs w:val="24"/>
        </w:rPr>
        <w:t>vartotojų teis</w:t>
      </w:r>
      <w:r w:rsidR="003A463D">
        <w:rPr>
          <w:rFonts w:ascii="Times New Roman" w:hAnsi="Times New Roman" w:cs="Times New Roman"/>
          <w:b/>
          <w:sz w:val="24"/>
          <w:szCs w:val="24"/>
        </w:rPr>
        <w:t>ėms</w:t>
      </w:r>
      <w:r w:rsidR="00E8422F">
        <w:rPr>
          <w:rFonts w:ascii="Times New Roman" w:hAnsi="Times New Roman" w:cs="Times New Roman"/>
          <w:b/>
          <w:sz w:val="24"/>
          <w:szCs w:val="24"/>
        </w:rPr>
        <w:t xml:space="preserve"> g</w:t>
      </w:r>
      <w:r w:rsidR="003A463D">
        <w:rPr>
          <w:rFonts w:ascii="Times New Roman" w:hAnsi="Times New Roman" w:cs="Times New Roman"/>
          <w:b/>
          <w:sz w:val="24"/>
          <w:szCs w:val="24"/>
        </w:rPr>
        <w:t>inti</w:t>
      </w:r>
      <w:r w:rsidR="00E8422F">
        <w:rPr>
          <w:rFonts w:ascii="Times New Roman" w:hAnsi="Times New Roman" w:cs="Times New Roman"/>
          <w:b/>
          <w:sz w:val="24"/>
          <w:szCs w:val="24"/>
        </w:rPr>
        <w:t xml:space="preserve"> įgyvendinimą, jį išnagrinėja ir priima sprendimą </w:t>
      </w:r>
      <w:r w:rsidR="00A043E6">
        <w:rPr>
          <w:rFonts w:ascii="Times New Roman" w:hAnsi="Times New Roman" w:cs="Times New Roman"/>
          <w:b/>
          <w:sz w:val="24"/>
          <w:szCs w:val="24"/>
        </w:rPr>
        <w:t>dėl jo patvirtinimo ne vėliau kaip per 14</w:t>
      </w:r>
      <w:r w:rsidR="007D0405">
        <w:rPr>
          <w:rFonts w:ascii="Times New Roman" w:hAnsi="Times New Roman" w:cs="Times New Roman"/>
          <w:b/>
          <w:sz w:val="24"/>
          <w:szCs w:val="24"/>
        </w:rPr>
        <w:t> </w:t>
      </w:r>
      <w:r w:rsidR="00A043E6">
        <w:rPr>
          <w:rFonts w:ascii="Times New Roman" w:hAnsi="Times New Roman" w:cs="Times New Roman"/>
          <w:b/>
          <w:sz w:val="24"/>
          <w:szCs w:val="24"/>
        </w:rPr>
        <w:t>dienų</w:t>
      </w:r>
      <w:r w:rsidR="00E8422F">
        <w:rPr>
          <w:rFonts w:ascii="Times New Roman" w:hAnsi="Times New Roman" w:cs="Times New Roman"/>
          <w:b/>
          <w:sz w:val="24"/>
          <w:szCs w:val="24"/>
        </w:rPr>
        <w:t>. Kompetentingos institucijos</w:t>
      </w:r>
      <w:r w:rsidR="00E8422F" w:rsidRPr="00F55CC3">
        <w:rPr>
          <w:rFonts w:ascii="Times New Roman" w:hAnsi="Times New Roman" w:cs="Times New Roman"/>
          <w:b/>
          <w:sz w:val="24"/>
          <w:szCs w:val="24"/>
        </w:rPr>
        <w:t xml:space="preserve"> patvirtinti įsipareigojim</w:t>
      </w:r>
      <w:r w:rsidR="00E8422F">
        <w:rPr>
          <w:rFonts w:ascii="Times New Roman" w:hAnsi="Times New Roman" w:cs="Times New Roman"/>
          <w:b/>
          <w:sz w:val="24"/>
          <w:szCs w:val="24"/>
        </w:rPr>
        <w:t>ai</w:t>
      </w:r>
      <w:r w:rsidR="00E8422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skelbiami</w:t>
      </w:r>
      <w:r w:rsidR="00E8422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kompetentingos institucijos ir</w:t>
      </w:r>
      <w:r w:rsidR="00A043E6">
        <w:rPr>
          <w:rFonts w:ascii="Times New Roman" w:hAnsi="Times New Roman" w:cs="Times New Roman"/>
          <w:b/>
          <w:sz w:val="24"/>
          <w:szCs w:val="24"/>
        </w:rPr>
        <w:t xml:space="preserve"> pardavėjo, paslaugų teikėjo</w:t>
      </w:r>
      <w:r w:rsidR="003D2F39" w:rsidRPr="003D2F39">
        <w:rPr>
          <w:rFonts w:ascii="Times New Roman" w:hAnsi="Times New Roman" w:cs="Times New Roman"/>
          <w:b/>
          <w:sz w:val="24"/>
          <w:szCs w:val="24"/>
        </w:rPr>
        <w:t xml:space="preserve"> </w:t>
      </w:r>
      <w:r w:rsidR="003D2F39" w:rsidRPr="00F55CC3">
        <w:rPr>
          <w:rFonts w:ascii="Times New Roman" w:hAnsi="Times New Roman" w:cs="Times New Roman"/>
          <w:b/>
          <w:sz w:val="24"/>
          <w:szCs w:val="24"/>
        </w:rPr>
        <w:t xml:space="preserve">interneto </w:t>
      </w:r>
      <w:r w:rsidR="003D2F39">
        <w:rPr>
          <w:rFonts w:ascii="Times New Roman" w:hAnsi="Times New Roman" w:cs="Times New Roman"/>
          <w:b/>
          <w:sz w:val="24"/>
          <w:szCs w:val="24"/>
        </w:rPr>
        <w:t>svetainėje</w:t>
      </w:r>
      <w:r w:rsidR="00D1223E">
        <w:rPr>
          <w:rFonts w:ascii="Times New Roman" w:hAnsi="Times New Roman" w:cs="Times New Roman"/>
          <w:b/>
          <w:sz w:val="24"/>
          <w:szCs w:val="24"/>
        </w:rPr>
        <w:t>,</w:t>
      </w:r>
      <w:r w:rsidR="00A043E6" w:rsidRPr="00F55CC3">
        <w:rPr>
          <w:rFonts w:ascii="Times New Roman" w:hAnsi="Times New Roman" w:cs="Times New Roman"/>
          <w:b/>
          <w:sz w:val="24"/>
          <w:szCs w:val="24"/>
        </w:rPr>
        <w:t xml:space="preserve"> </w:t>
      </w:r>
      <w:r w:rsidR="00D1223E" w:rsidRPr="00D1223E">
        <w:rPr>
          <w:rFonts w:ascii="Times New Roman" w:hAnsi="Times New Roman" w:cs="Times New Roman"/>
          <w:b/>
          <w:sz w:val="24"/>
          <w:szCs w:val="24"/>
        </w:rPr>
        <w:t>jei</w:t>
      </w:r>
      <w:r w:rsidR="00B34B0D">
        <w:rPr>
          <w:rFonts w:ascii="Times New Roman" w:hAnsi="Times New Roman" w:cs="Times New Roman"/>
          <w:b/>
          <w:sz w:val="24"/>
          <w:szCs w:val="24"/>
        </w:rPr>
        <w:t>gu</w:t>
      </w:r>
      <w:r w:rsidR="00D1223E" w:rsidRPr="00D1223E">
        <w:rPr>
          <w:rFonts w:ascii="Times New Roman" w:hAnsi="Times New Roman" w:cs="Times New Roman"/>
          <w:b/>
          <w:sz w:val="24"/>
          <w:szCs w:val="24"/>
        </w:rPr>
        <w:t xml:space="preserve"> </w:t>
      </w:r>
      <w:r w:rsidR="00D1223E">
        <w:rPr>
          <w:rFonts w:ascii="Times New Roman" w:hAnsi="Times New Roman" w:cs="Times New Roman"/>
          <w:b/>
          <w:sz w:val="24"/>
          <w:szCs w:val="24"/>
        </w:rPr>
        <w:t>j</w:t>
      </w:r>
      <w:r w:rsidR="006C2EE7">
        <w:rPr>
          <w:rFonts w:ascii="Times New Roman" w:hAnsi="Times New Roman" w:cs="Times New Roman"/>
          <w:b/>
          <w:sz w:val="24"/>
          <w:szCs w:val="24"/>
        </w:rPr>
        <w:t>ie ją</w:t>
      </w:r>
      <w:r w:rsidR="00D1223E">
        <w:rPr>
          <w:rFonts w:ascii="Times New Roman" w:hAnsi="Times New Roman" w:cs="Times New Roman"/>
          <w:b/>
          <w:sz w:val="24"/>
          <w:szCs w:val="24"/>
        </w:rPr>
        <w:t xml:space="preserve"> </w:t>
      </w:r>
      <w:r w:rsidR="00D1223E" w:rsidRPr="00D1223E">
        <w:rPr>
          <w:rFonts w:ascii="Times New Roman" w:hAnsi="Times New Roman" w:cs="Times New Roman"/>
          <w:b/>
          <w:sz w:val="24"/>
          <w:szCs w:val="24"/>
        </w:rPr>
        <w:t xml:space="preserve">turi, </w:t>
      </w:r>
      <w:r w:rsidR="00A043E6">
        <w:rPr>
          <w:rFonts w:ascii="Times New Roman" w:hAnsi="Times New Roman" w:cs="Times New Roman"/>
          <w:b/>
          <w:sz w:val="24"/>
          <w:szCs w:val="24"/>
        </w:rPr>
        <w:t xml:space="preserve">prireikus </w:t>
      </w:r>
      <w:r w:rsidR="003D2F39">
        <w:rPr>
          <w:rFonts w:ascii="Times New Roman" w:hAnsi="Times New Roman" w:cs="Times New Roman"/>
          <w:b/>
          <w:sz w:val="24"/>
          <w:szCs w:val="24"/>
        </w:rPr>
        <w:t>–</w:t>
      </w:r>
      <w:r w:rsidR="00A043E6">
        <w:rPr>
          <w:rFonts w:ascii="Times New Roman" w:hAnsi="Times New Roman" w:cs="Times New Roman"/>
          <w:b/>
          <w:sz w:val="24"/>
          <w:szCs w:val="24"/>
        </w:rPr>
        <w:t xml:space="preserve"> ir prekybos vietose.</w:t>
      </w:r>
      <w:r w:rsidR="00E8422F">
        <w:rPr>
          <w:rFonts w:ascii="Times New Roman" w:eastAsia="Times New Roman" w:hAnsi="Times New Roman" w:cs="Times New Roman"/>
          <w:b/>
          <w:color w:val="000000"/>
          <w:sz w:val="24"/>
          <w:szCs w:val="24"/>
          <w:lang w:eastAsia="lt-LT"/>
        </w:rPr>
        <w:t xml:space="preserve"> P</w:t>
      </w:r>
      <w:r w:rsidR="00E8422F">
        <w:rPr>
          <w:rFonts w:ascii="Times New Roman" w:hAnsi="Times New Roman" w:cs="Times New Roman"/>
          <w:b/>
          <w:sz w:val="24"/>
          <w:szCs w:val="24"/>
        </w:rPr>
        <w:t>ardavėjui, paslaugų teikėjui</w:t>
      </w:r>
      <w:r w:rsidR="00E8422F" w:rsidRPr="00F55CC3">
        <w:rPr>
          <w:rFonts w:ascii="Times New Roman" w:hAnsi="Times New Roman" w:cs="Times New Roman"/>
          <w:b/>
          <w:sz w:val="24"/>
          <w:szCs w:val="24"/>
        </w:rPr>
        <w:t xml:space="preserve"> ne</w:t>
      </w:r>
      <w:r w:rsidR="00F41AE5">
        <w:rPr>
          <w:rFonts w:ascii="Times New Roman" w:hAnsi="Times New Roman" w:cs="Times New Roman"/>
          <w:b/>
          <w:sz w:val="24"/>
          <w:szCs w:val="24"/>
        </w:rPr>
        <w:t>į</w:t>
      </w:r>
      <w:r w:rsidR="00E8422F" w:rsidRPr="00F55CC3">
        <w:rPr>
          <w:rFonts w:ascii="Times New Roman" w:hAnsi="Times New Roman" w:cs="Times New Roman"/>
          <w:b/>
          <w:sz w:val="24"/>
          <w:szCs w:val="24"/>
        </w:rPr>
        <w:t>vykd</w:t>
      </w:r>
      <w:r w:rsidR="00F41AE5">
        <w:rPr>
          <w:rFonts w:ascii="Times New Roman" w:hAnsi="Times New Roman" w:cs="Times New Roman"/>
          <w:b/>
          <w:sz w:val="24"/>
          <w:szCs w:val="24"/>
        </w:rPr>
        <w:t>žius</w:t>
      </w:r>
      <w:r w:rsidR="00E8422F">
        <w:rPr>
          <w:rFonts w:ascii="Times New Roman" w:hAnsi="Times New Roman" w:cs="Times New Roman"/>
          <w:b/>
          <w:sz w:val="24"/>
          <w:szCs w:val="24"/>
        </w:rPr>
        <w:t xml:space="preserve"> </w:t>
      </w:r>
      <w:r w:rsidR="00E8422F" w:rsidRPr="00F55CC3">
        <w:rPr>
          <w:rFonts w:ascii="Times New Roman" w:hAnsi="Times New Roman" w:cs="Times New Roman"/>
          <w:b/>
          <w:sz w:val="24"/>
          <w:szCs w:val="24"/>
        </w:rPr>
        <w:t>įsipareigojim</w:t>
      </w:r>
      <w:r w:rsidR="00E8422F">
        <w:rPr>
          <w:rFonts w:ascii="Times New Roman" w:hAnsi="Times New Roman" w:cs="Times New Roman"/>
          <w:b/>
          <w:sz w:val="24"/>
          <w:szCs w:val="24"/>
        </w:rPr>
        <w:t>o</w:t>
      </w:r>
      <w:r w:rsidR="00E8422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užtikrinti vartotojų teisių gynimo priemonių įgyvendinimą,</w:t>
      </w:r>
      <w:r w:rsidR="00E8422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kompetentinga institucija pradeda</w:t>
      </w:r>
      <w:r w:rsidR="00E8422F" w:rsidRPr="00F55CC3">
        <w:rPr>
          <w:rFonts w:ascii="Times New Roman" w:hAnsi="Times New Roman" w:cs="Times New Roman"/>
          <w:b/>
          <w:sz w:val="24"/>
          <w:szCs w:val="24"/>
        </w:rPr>
        <w:t xml:space="preserve"> </w:t>
      </w:r>
      <w:r w:rsidR="00E8422F">
        <w:rPr>
          <w:rFonts w:ascii="Times New Roman" w:hAnsi="Times New Roman" w:cs="Times New Roman"/>
          <w:b/>
          <w:sz w:val="24"/>
          <w:szCs w:val="24"/>
        </w:rPr>
        <w:t xml:space="preserve">pažeidimo </w:t>
      </w:r>
      <w:r w:rsidR="00E8422F" w:rsidRPr="00F55CC3">
        <w:rPr>
          <w:rFonts w:ascii="Times New Roman" w:hAnsi="Times New Roman" w:cs="Times New Roman"/>
          <w:b/>
          <w:sz w:val="24"/>
          <w:szCs w:val="24"/>
        </w:rPr>
        <w:t>nagrinėjim</w:t>
      </w:r>
      <w:r w:rsidR="00A043E6">
        <w:rPr>
          <w:rFonts w:ascii="Times New Roman" w:hAnsi="Times New Roman" w:cs="Times New Roman"/>
          <w:b/>
          <w:sz w:val="24"/>
          <w:szCs w:val="24"/>
        </w:rPr>
        <w:t>o procedūr</w:t>
      </w:r>
      <w:r w:rsidR="00E8422F">
        <w:rPr>
          <w:rFonts w:ascii="Times New Roman" w:hAnsi="Times New Roman" w:cs="Times New Roman"/>
          <w:b/>
          <w:sz w:val="24"/>
          <w:szCs w:val="24"/>
        </w:rPr>
        <w:t>ą</w:t>
      </w:r>
      <w:r w:rsidR="00E8422F" w:rsidRPr="00F55CC3">
        <w:rPr>
          <w:rFonts w:ascii="Times New Roman" w:hAnsi="Times New Roman" w:cs="Times New Roman"/>
          <w:b/>
          <w:sz w:val="24"/>
          <w:szCs w:val="24"/>
        </w:rPr>
        <w:t>.</w:t>
      </w:r>
    </w:p>
    <w:p w14:paraId="6489DD39" w14:textId="3A38D5DE" w:rsidR="00FD692C" w:rsidRDefault="006023C6" w:rsidP="00EC56FD">
      <w:pPr>
        <w:spacing w:after="0" w:line="240" w:lineRule="auto"/>
        <w:ind w:firstLine="851"/>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lastRenderedPageBreak/>
        <w:t>8</w:t>
      </w:r>
      <w:r w:rsidR="00E8422F">
        <w:rPr>
          <w:rFonts w:ascii="Times New Roman" w:eastAsia="Times New Roman" w:hAnsi="Times New Roman" w:cs="Times New Roman"/>
          <w:b/>
          <w:color w:val="000000"/>
          <w:sz w:val="24"/>
          <w:szCs w:val="24"/>
          <w:lang w:eastAsia="lt-LT"/>
        </w:rPr>
        <w:t xml:space="preserve">. </w:t>
      </w:r>
      <w:r w:rsidR="00F91EA5">
        <w:rPr>
          <w:rFonts w:ascii="Times New Roman" w:eastAsia="Times New Roman" w:hAnsi="Times New Roman" w:cs="Times New Roman"/>
          <w:b/>
          <w:color w:val="000000"/>
          <w:sz w:val="24"/>
          <w:szCs w:val="24"/>
          <w:lang w:eastAsia="lt-LT"/>
        </w:rPr>
        <w:t xml:space="preserve">Kompetentingos institucijos </w:t>
      </w:r>
      <w:r w:rsidR="008D54BD">
        <w:rPr>
          <w:rFonts w:ascii="Times New Roman" w:eastAsia="Times New Roman" w:hAnsi="Times New Roman" w:cs="Times New Roman"/>
          <w:b/>
          <w:color w:val="000000"/>
          <w:sz w:val="24"/>
          <w:szCs w:val="24"/>
          <w:lang w:eastAsia="lt-LT"/>
        </w:rPr>
        <w:t>teikia informaciją</w:t>
      </w:r>
      <w:r w:rsidR="00F91EA5">
        <w:rPr>
          <w:rFonts w:ascii="Times New Roman" w:eastAsia="Times New Roman" w:hAnsi="Times New Roman" w:cs="Times New Roman"/>
          <w:b/>
          <w:color w:val="000000"/>
          <w:sz w:val="24"/>
          <w:szCs w:val="24"/>
          <w:lang w:eastAsia="lt-LT"/>
        </w:rPr>
        <w:t xml:space="preserve"> vartotoj</w:t>
      </w:r>
      <w:r w:rsidR="008D54BD">
        <w:rPr>
          <w:rFonts w:ascii="Times New Roman" w:eastAsia="Times New Roman" w:hAnsi="Times New Roman" w:cs="Times New Roman"/>
          <w:b/>
          <w:color w:val="000000"/>
          <w:sz w:val="24"/>
          <w:szCs w:val="24"/>
          <w:lang w:eastAsia="lt-LT"/>
        </w:rPr>
        <w:t>am</w:t>
      </w:r>
      <w:r w:rsidR="00F91EA5">
        <w:rPr>
          <w:rFonts w:ascii="Times New Roman" w:eastAsia="Times New Roman" w:hAnsi="Times New Roman" w:cs="Times New Roman"/>
          <w:b/>
          <w:color w:val="000000"/>
          <w:sz w:val="24"/>
          <w:szCs w:val="24"/>
          <w:lang w:eastAsia="lt-LT"/>
        </w:rPr>
        <w:t>s, patyr</w:t>
      </w:r>
      <w:r w:rsidR="00486B95">
        <w:rPr>
          <w:rFonts w:ascii="Times New Roman" w:eastAsia="Times New Roman" w:hAnsi="Times New Roman" w:cs="Times New Roman"/>
          <w:b/>
          <w:color w:val="000000"/>
          <w:sz w:val="24"/>
          <w:szCs w:val="24"/>
          <w:lang w:eastAsia="lt-LT"/>
        </w:rPr>
        <w:t>usiems</w:t>
      </w:r>
      <w:r w:rsidR="00F91EA5">
        <w:rPr>
          <w:rFonts w:ascii="Times New Roman" w:eastAsia="Times New Roman" w:hAnsi="Times New Roman" w:cs="Times New Roman"/>
          <w:b/>
          <w:color w:val="000000"/>
          <w:sz w:val="24"/>
          <w:szCs w:val="24"/>
          <w:lang w:eastAsia="lt-LT"/>
        </w:rPr>
        <w:t xml:space="preserve"> žal</w:t>
      </w:r>
      <w:r w:rsidR="003D2F39">
        <w:rPr>
          <w:rFonts w:ascii="Times New Roman" w:eastAsia="Times New Roman" w:hAnsi="Times New Roman" w:cs="Times New Roman"/>
          <w:b/>
          <w:color w:val="000000"/>
          <w:sz w:val="24"/>
          <w:szCs w:val="24"/>
          <w:lang w:eastAsia="lt-LT"/>
        </w:rPr>
        <w:t>ą</w:t>
      </w:r>
      <w:r w:rsidR="00F91EA5">
        <w:rPr>
          <w:rFonts w:ascii="Times New Roman" w:eastAsia="Times New Roman" w:hAnsi="Times New Roman" w:cs="Times New Roman"/>
          <w:b/>
          <w:color w:val="000000"/>
          <w:sz w:val="24"/>
          <w:szCs w:val="24"/>
          <w:lang w:eastAsia="lt-LT"/>
        </w:rPr>
        <w:t xml:space="preserve"> dėl </w:t>
      </w:r>
      <w:r w:rsidR="00D21639">
        <w:rPr>
          <w:rFonts w:ascii="Times New Roman" w:eastAsia="Times New Roman" w:hAnsi="Times New Roman" w:cs="Times New Roman"/>
          <w:b/>
          <w:color w:val="000000"/>
          <w:sz w:val="24"/>
          <w:szCs w:val="24"/>
          <w:lang w:eastAsia="lt-LT"/>
        </w:rPr>
        <w:t xml:space="preserve">galimo </w:t>
      </w:r>
      <w:r w:rsidR="00F91EA5">
        <w:rPr>
          <w:rFonts w:ascii="Times New Roman" w:hAnsi="Times New Roman" w:cs="Times New Roman"/>
          <w:b/>
          <w:sz w:val="24"/>
          <w:szCs w:val="24"/>
        </w:rPr>
        <w:t>pažeidimo, kuriam taikomas Reglamentas</w:t>
      </w:r>
      <w:r w:rsidR="007D0405">
        <w:rPr>
          <w:rFonts w:ascii="Times New Roman" w:hAnsi="Times New Roman" w:cs="Times New Roman"/>
          <w:b/>
          <w:sz w:val="24"/>
          <w:szCs w:val="24"/>
        </w:rPr>
        <w:t xml:space="preserve"> (ES) </w:t>
      </w:r>
      <w:r w:rsidR="00F91EA5" w:rsidRPr="004859D5">
        <w:rPr>
          <w:rFonts w:ascii="Times New Roman" w:hAnsi="Times New Roman" w:cs="Times New Roman"/>
          <w:b/>
          <w:sz w:val="24"/>
          <w:szCs w:val="24"/>
        </w:rPr>
        <w:t>2017/2394</w:t>
      </w:r>
      <w:r w:rsidR="00F91EA5">
        <w:rPr>
          <w:rFonts w:ascii="Times New Roman" w:hAnsi="Times New Roman" w:cs="Times New Roman"/>
          <w:b/>
          <w:sz w:val="24"/>
          <w:szCs w:val="24"/>
        </w:rPr>
        <w:t xml:space="preserve">, </w:t>
      </w:r>
      <w:r w:rsidR="009510CD">
        <w:rPr>
          <w:rFonts w:ascii="Times New Roman" w:hAnsi="Times New Roman" w:cs="Times New Roman"/>
          <w:b/>
          <w:sz w:val="24"/>
          <w:szCs w:val="24"/>
        </w:rPr>
        <w:t xml:space="preserve">apie žalos atlyginimo tvarką. </w:t>
      </w:r>
      <w:r w:rsidR="008D54BD">
        <w:rPr>
          <w:rFonts w:ascii="Times New Roman" w:eastAsia="Times New Roman" w:hAnsi="Times New Roman" w:cs="Times New Roman"/>
          <w:b/>
          <w:color w:val="000000"/>
          <w:sz w:val="24"/>
          <w:szCs w:val="24"/>
          <w:lang w:eastAsia="lt-LT"/>
        </w:rPr>
        <w:t xml:space="preserve">Kompetentinga institucija nustato šios informacijos teikimo būdą. </w:t>
      </w:r>
    </w:p>
    <w:p w14:paraId="5EC110B0" w14:textId="31717333" w:rsidR="008D5881" w:rsidRDefault="006023C6" w:rsidP="000933C4">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9</w:t>
      </w:r>
      <w:r w:rsidR="009510CD">
        <w:rPr>
          <w:rFonts w:ascii="Times New Roman" w:hAnsi="Times New Roman" w:cs="Times New Roman"/>
          <w:b/>
          <w:sz w:val="24"/>
          <w:szCs w:val="24"/>
        </w:rPr>
        <w:t xml:space="preserve">. </w:t>
      </w:r>
      <w:r w:rsidR="008D5881" w:rsidRPr="004859D5">
        <w:rPr>
          <w:rFonts w:ascii="Times New Roman" w:hAnsi="Times New Roman" w:cs="Times New Roman"/>
          <w:b/>
          <w:sz w:val="24"/>
          <w:szCs w:val="24"/>
        </w:rPr>
        <w:t>Kompetentingo</w:t>
      </w:r>
      <w:r w:rsidR="008D5881">
        <w:rPr>
          <w:rFonts w:ascii="Times New Roman" w:hAnsi="Times New Roman" w:cs="Times New Roman"/>
          <w:b/>
          <w:sz w:val="24"/>
          <w:szCs w:val="24"/>
        </w:rPr>
        <w:t>m</w:t>
      </w:r>
      <w:r w:rsidR="008D5881" w:rsidRPr="004859D5">
        <w:rPr>
          <w:rFonts w:ascii="Times New Roman" w:hAnsi="Times New Roman" w:cs="Times New Roman"/>
          <w:b/>
          <w:sz w:val="24"/>
          <w:szCs w:val="24"/>
        </w:rPr>
        <w:t>s institucijo</w:t>
      </w:r>
      <w:r w:rsidR="008D5881">
        <w:rPr>
          <w:rFonts w:ascii="Times New Roman" w:hAnsi="Times New Roman" w:cs="Times New Roman"/>
          <w:b/>
          <w:sz w:val="24"/>
          <w:szCs w:val="24"/>
        </w:rPr>
        <w:t>m</w:t>
      </w:r>
      <w:r w:rsidR="008D5881" w:rsidRPr="004859D5">
        <w:rPr>
          <w:rFonts w:ascii="Times New Roman" w:hAnsi="Times New Roman" w:cs="Times New Roman"/>
          <w:b/>
          <w:sz w:val="24"/>
          <w:szCs w:val="24"/>
        </w:rPr>
        <w:t xml:space="preserve">s </w:t>
      </w:r>
      <w:r w:rsidR="008D5881">
        <w:rPr>
          <w:rFonts w:ascii="Times New Roman" w:hAnsi="Times New Roman" w:cs="Times New Roman"/>
          <w:b/>
          <w:sz w:val="24"/>
          <w:szCs w:val="24"/>
        </w:rPr>
        <w:t>įgyvendinant Reglamente</w:t>
      </w:r>
      <w:r w:rsidR="008D5881" w:rsidRPr="004859D5">
        <w:rPr>
          <w:rFonts w:ascii="Times New Roman" w:hAnsi="Times New Roman" w:cs="Times New Roman"/>
          <w:b/>
          <w:sz w:val="24"/>
          <w:szCs w:val="24"/>
        </w:rPr>
        <w:t xml:space="preserve"> (ES)</w:t>
      </w:r>
      <w:r w:rsidR="00486B95">
        <w:rPr>
          <w:rFonts w:ascii="Times New Roman" w:hAnsi="Times New Roman" w:cs="Times New Roman"/>
          <w:b/>
          <w:sz w:val="24"/>
          <w:szCs w:val="24"/>
        </w:rPr>
        <w:t> </w:t>
      </w:r>
      <w:r w:rsidR="008D5881" w:rsidRPr="004859D5">
        <w:rPr>
          <w:rFonts w:ascii="Times New Roman" w:hAnsi="Times New Roman" w:cs="Times New Roman"/>
          <w:b/>
          <w:sz w:val="24"/>
          <w:szCs w:val="24"/>
        </w:rPr>
        <w:t xml:space="preserve">2017/2394 </w:t>
      </w:r>
      <w:r w:rsidR="008D5881">
        <w:rPr>
          <w:rFonts w:ascii="Times New Roman" w:hAnsi="Times New Roman" w:cs="Times New Roman"/>
          <w:b/>
          <w:sz w:val="24"/>
          <w:szCs w:val="24"/>
        </w:rPr>
        <w:t xml:space="preserve">nustatytus </w:t>
      </w:r>
      <w:r w:rsidR="008D5881">
        <w:rPr>
          <w:rFonts w:ascii="Times New Roman" w:eastAsia="Times New Roman" w:hAnsi="Times New Roman" w:cs="Times New Roman"/>
          <w:b/>
          <w:color w:val="000000"/>
          <w:sz w:val="24"/>
          <w:szCs w:val="24"/>
          <w:lang w:eastAsia="lt-LT"/>
        </w:rPr>
        <w:t xml:space="preserve">įgaliojimus nutraukti ar uždrausti pažeidimus, kuriems taikomas šis reglamentas, taikomos šio įstatymo </w:t>
      </w:r>
      <w:r w:rsidR="008D5881">
        <w:rPr>
          <w:rFonts w:ascii="Times New Roman" w:hAnsi="Times New Roman" w:cs="Times New Roman"/>
          <w:b/>
          <w:sz w:val="24"/>
          <w:szCs w:val="24"/>
        </w:rPr>
        <w:t>septintojo skirsnio nuostatos</w:t>
      </w:r>
      <w:r w:rsidR="008D54BD">
        <w:rPr>
          <w:rFonts w:ascii="Times New Roman" w:hAnsi="Times New Roman" w:cs="Times New Roman"/>
          <w:b/>
          <w:sz w:val="24"/>
          <w:szCs w:val="24"/>
        </w:rPr>
        <w:t xml:space="preserve"> dėl vartotojų viešojo intereso gynimo</w:t>
      </w:r>
      <w:r w:rsidR="008D5881">
        <w:rPr>
          <w:rFonts w:ascii="Times New Roman" w:hAnsi="Times New Roman" w:cs="Times New Roman"/>
          <w:b/>
          <w:sz w:val="24"/>
          <w:szCs w:val="24"/>
        </w:rPr>
        <w:t>.</w:t>
      </w:r>
    </w:p>
    <w:p w14:paraId="49B8E4A4" w14:textId="685D454A" w:rsidR="00AF0A7B" w:rsidRDefault="000933C4" w:rsidP="00D02906">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1</w:t>
      </w:r>
      <w:r w:rsidR="006023C6">
        <w:rPr>
          <w:rFonts w:ascii="Times New Roman" w:hAnsi="Times New Roman" w:cs="Times New Roman"/>
          <w:b/>
          <w:sz w:val="24"/>
          <w:szCs w:val="24"/>
        </w:rPr>
        <w:t>0</w:t>
      </w:r>
      <w:r>
        <w:rPr>
          <w:rFonts w:ascii="Times New Roman" w:hAnsi="Times New Roman" w:cs="Times New Roman"/>
          <w:b/>
          <w:sz w:val="24"/>
          <w:szCs w:val="24"/>
        </w:rPr>
        <w:t xml:space="preserve">. </w:t>
      </w:r>
      <w:r w:rsidR="00630D7E">
        <w:rPr>
          <w:rFonts w:ascii="Times New Roman" w:hAnsi="Times New Roman" w:cs="Times New Roman"/>
          <w:b/>
          <w:sz w:val="24"/>
          <w:szCs w:val="24"/>
        </w:rPr>
        <w:t>Kompetenting</w:t>
      </w:r>
      <w:r w:rsidR="00A0651B">
        <w:rPr>
          <w:rFonts w:ascii="Times New Roman" w:hAnsi="Times New Roman" w:cs="Times New Roman"/>
          <w:b/>
          <w:sz w:val="24"/>
          <w:szCs w:val="24"/>
        </w:rPr>
        <w:t>o</w:t>
      </w:r>
      <w:r w:rsidR="006012ED">
        <w:rPr>
          <w:rFonts w:ascii="Times New Roman" w:hAnsi="Times New Roman" w:cs="Times New Roman"/>
          <w:b/>
          <w:sz w:val="24"/>
          <w:szCs w:val="24"/>
        </w:rPr>
        <w:t>m</w:t>
      </w:r>
      <w:r w:rsidR="00A0651B">
        <w:rPr>
          <w:rFonts w:ascii="Times New Roman" w:hAnsi="Times New Roman" w:cs="Times New Roman"/>
          <w:b/>
          <w:sz w:val="24"/>
          <w:szCs w:val="24"/>
        </w:rPr>
        <w:t>s institucijo</w:t>
      </w:r>
      <w:r w:rsidR="006012ED">
        <w:rPr>
          <w:rFonts w:ascii="Times New Roman" w:hAnsi="Times New Roman" w:cs="Times New Roman"/>
          <w:b/>
          <w:sz w:val="24"/>
          <w:szCs w:val="24"/>
        </w:rPr>
        <w:t>m</w:t>
      </w:r>
      <w:r w:rsidR="00A0651B">
        <w:rPr>
          <w:rFonts w:ascii="Times New Roman" w:hAnsi="Times New Roman" w:cs="Times New Roman"/>
          <w:b/>
          <w:sz w:val="24"/>
          <w:szCs w:val="24"/>
        </w:rPr>
        <w:t>s</w:t>
      </w:r>
      <w:r w:rsidR="00630D7E">
        <w:rPr>
          <w:rFonts w:ascii="Times New Roman" w:hAnsi="Times New Roman" w:cs="Times New Roman"/>
          <w:b/>
          <w:sz w:val="24"/>
          <w:szCs w:val="24"/>
        </w:rPr>
        <w:t xml:space="preserve"> </w:t>
      </w:r>
      <w:r w:rsidR="006012ED">
        <w:rPr>
          <w:rFonts w:ascii="Times New Roman" w:hAnsi="Times New Roman" w:cs="Times New Roman"/>
          <w:b/>
          <w:sz w:val="24"/>
          <w:szCs w:val="24"/>
        </w:rPr>
        <w:t xml:space="preserve">įgyvendinant </w:t>
      </w:r>
      <w:r w:rsidR="00A0651B">
        <w:rPr>
          <w:rFonts w:ascii="Times New Roman" w:hAnsi="Times New Roman" w:cs="Times New Roman"/>
          <w:b/>
          <w:sz w:val="24"/>
          <w:szCs w:val="24"/>
        </w:rPr>
        <w:t>Reglamente</w:t>
      </w:r>
      <w:r w:rsidR="00A0651B" w:rsidRPr="004859D5">
        <w:rPr>
          <w:rFonts w:ascii="Times New Roman" w:hAnsi="Times New Roman" w:cs="Times New Roman"/>
          <w:b/>
          <w:sz w:val="24"/>
          <w:szCs w:val="24"/>
        </w:rPr>
        <w:t xml:space="preserve"> (ES)</w:t>
      </w:r>
      <w:r w:rsidR="00486B95">
        <w:rPr>
          <w:rFonts w:ascii="Times New Roman" w:hAnsi="Times New Roman" w:cs="Times New Roman"/>
          <w:b/>
          <w:sz w:val="24"/>
          <w:szCs w:val="24"/>
        </w:rPr>
        <w:t> </w:t>
      </w:r>
      <w:r w:rsidR="00A0651B" w:rsidRPr="004859D5">
        <w:rPr>
          <w:rFonts w:ascii="Times New Roman" w:hAnsi="Times New Roman" w:cs="Times New Roman"/>
          <w:b/>
          <w:sz w:val="24"/>
          <w:szCs w:val="24"/>
        </w:rPr>
        <w:t xml:space="preserve">2017/2394 </w:t>
      </w:r>
      <w:r w:rsidR="00A0651B">
        <w:rPr>
          <w:rFonts w:ascii="Times New Roman" w:hAnsi="Times New Roman" w:cs="Times New Roman"/>
          <w:b/>
          <w:sz w:val="24"/>
          <w:szCs w:val="24"/>
        </w:rPr>
        <w:t xml:space="preserve">nustatytus </w:t>
      </w:r>
      <w:r w:rsidR="00A0651B">
        <w:rPr>
          <w:rFonts w:ascii="Times New Roman" w:eastAsia="Times New Roman" w:hAnsi="Times New Roman" w:cs="Times New Roman"/>
          <w:b/>
          <w:color w:val="000000"/>
          <w:sz w:val="24"/>
          <w:szCs w:val="24"/>
          <w:lang w:eastAsia="lt-LT"/>
        </w:rPr>
        <w:t>įgaliojimus</w:t>
      </w:r>
      <w:r w:rsidR="006012ED">
        <w:rPr>
          <w:rFonts w:ascii="Times New Roman" w:eastAsia="Times New Roman" w:hAnsi="Times New Roman" w:cs="Times New Roman"/>
          <w:b/>
          <w:color w:val="000000"/>
          <w:sz w:val="24"/>
          <w:szCs w:val="24"/>
          <w:lang w:eastAsia="lt-LT"/>
        </w:rPr>
        <w:t xml:space="preserve"> dėl prieigos prie elektroninių sąsajų apribojimo ar nutraukimo, turinio pašalinimo ir įspėjimo vartotojams pateikimo, </w:t>
      </w:r>
      <w:r w:rsidR="00BC2BC3" w:rsidRPr="00BC2BC3">
        <w:rPr>
          <w:rFonts w:ascii="Times New Roman" w:hAnsi="Times New Roman" w:cs="Times New Roman"/>
          <w:b/>
          <w:i/>
          <w:sz w:val="24"/>
          <w:szCs w:val="24"/>
        </w:rPr>
        <w:t>mutatis mutandis</w:t>
      </w:r>
      <w:r w:rsidR="00BC2BC3">
        <w:rPr>
          <w:rFonts w:ascii="Times New Roman" w:hAnsi="Times New Roman" w:cs="Times New Roman"/>
          <w:b/>
          <w:sz w:val="24"/>
          <w:szCs w:val="24"/>
        </w:rPr>
        <w:t xml:space="preserve"> taikomas šio įstatymo 49</w:t>
      </w:r>
      <w:r w:rsidR="00BC2BC3" w:rsidRPr="00B64CED">
        <w:rPr>
          <w:rFonts w:ascii="Times New Roman" w:hAnsi="Times New Roman" w:cs="Times New Roman"/>
          <w:b/>
          <w:sz w:val="24"/>
          <w:szCs w:val="24"/>
          <w:vertAlign w:val="superscript"/>
        </w:rPr>
        <w:t>1</w:t>
      </w:r>
      <w:r w:rsidR="00486B95">
        <w:rPr>
          <w:rFonts w:ascii="Times New Roman" w:hAnsi="Times New Roman" w:cs="Times New Roman"/>
          <w:b/>
          <w:sz w:val="24"/>
          <w:szCs w:val="24"/>
        </w:rPr>
        <w:t> </w:t>
      </w:r>
      <w:r w:rsidR="00BC2BC3">
        <w:rPr>
          <w:rFonts w:ascii="Times New Roman" w:hAnsi="Times New Roman" w:cs="Times New Roman"/>
          <w:b/>
          <w:sz w:val="24"/>
          <w:szCs w:val="24"/>
        </w:rPr>
        <w:t>straipsnis</w:t>
      </w:r>
      <w:r w:rsidR="00BC2BC3" w:rsidRPr="00A37E06">
        <w:rPr>
          <w:rFonts w:ascii="Times New Roman" w:hAnsi="Times New Roman" w:cs="Times New Roman"/>
          <w:b/>
          <w:sz w:val="24"/>
          <w:szCs w:val="24"/>
        </w:rPr>
        <w:t>.</w:t>
      </w:r>
    </w:p>
    <w:p w14:paraId="1C88CAC2" w14:textId="5D3818F3" w:rsidR="00723CB4" w:rsidRDefault="00AF0A7B" w:rsidP="00D02906">
      <w:pPr>
        <w:spacing w:after="0" w:line="240" w:lineRule="auto"/>
        <w:ind w:firstLine="851"/>
        <w:jc w:val="both"/>
        <w:rPr>
          <w:rFonts w:ascii="Times New Roman" w:eastAsia="Times New Roman" w:hAnsi="Times New Roman" w:cs="Times New Roman"/>
          <w:b/>
          <w:color w:val="000000"/>
          <w:sz w:val="24"/>
          <w:szCs w:val="24"/>
          <w:lang w:eastAsia="lt-LT"/>
        </w:rPr>
      </w:pPr>
      <w:r>
        <w:rPr>
          <w:rFonts w:ascii="Times New Roman" w:hAnsi="Times New Roman" w:cs="Times New Roman"/>
          <w:b/>
          <w:sz w:val="24"/>
          <w:szCs w:val="24"/>
        </w:rPr>
        <w:t xml:space="preserve">11. Kompetentingos </w:t>
      </w:r>
      <w:r w:rsidR="009C4DD9">
        <w:rPr>
          <w:rFonts w:ascii="Times New Roman" w:hAnsi="Times New Roman" w:cs="Times New Roman"/>
          <w:b/>
          <w:sz w:val="24"/>
          <w:szCs w:val="24"/>
        </w:rPr>
        <w:t>institucijo</w:t>
      </w:r>
      <w:r>
        <w:rPr>
          <w:rFonts w:ascii="Times New Roman" w:hAnsi="Times New Roman" w:cs="Times New Roman"/>
          <w:b/>
          <w:sz w:val="24"/>
          <w:szCs w:val="24"/>
        </w:rPr>
        <w:t>s, įgyvendindamos Reglamente</w:t>
      </w:r>
      <w:r w:rsidRPr="004859D5">
        <w:rPr>
          <w:rFonts w:ascii="Times New Roman" w:hAnsi="Times New Roman" w:cs="Times New Roman"/>
          <w:b/>
          <w:sz w:val="24"/>
          <w:szCs w:val="24"/>
        </w:rPr>
        <w:t xml:space="preserve"> (ES)</w:t>
      </w:r>
      <w:r w:rsidR="00486B95">
        <w:rPr>
          <w:rFonts w:ascii="Times New Roman" w:hAnsi="Times New Roman" w:cs="Times New Roman"/>
          <w:b/>
          <w:sz w:val="24"/>
          <w:szCs w:val="24"/>
        </w:rPr>
        <w:t> </w:t>
      </w:r>
      <w:r w:rsidRPr="004859D5">
        <w:rPr>
          <w:rFonts w:ascii="Times New Roman" w:hAnsi="Times New Roman" w:cs="Times New Roman"/>
          <w:b/>
          <w:sz w:val="24"/>
          <w:szCs w:val="24"/>
        </w:rPr>
        <w:t xml:space="preserve">2017/2394 </w:t>
      </w:r>
      <w:r>
        <w:rPr>
          <w:rFonts w:ascii="Times New Roman" w:hAnsi="Times New Roman" w:cs="Times New Roman"/>
          <w:b/>
          <w:sz w:val="24"/>
          <w:szCs w:val="24"/>
        </w:rPr>
        <w:t xml:space="preserve">nustatytus </w:t>
      </w:r>
      <w:r>
        <w:rPr>
          <w:rFonts w:ascii="Times New Roman" w:eastAsia="Times New Roman" w:hAnsi="Times New Roman" w:cs="Times New Roman"/>
          <w:b/>
          <w:color w:val="000000"/>
          <w:sz w:val="24"/>
          <w:szCs w:val="24"/>
          <w:lang w:eastAsia="lt-LT"/>
        </w:rPr>
        <w:t>įgaliojimus</w:t>
      </w:r>
      <w:r w:rsidR="009C4DD9">
        <w:rPr>
          <w:rFonts w:ascii="Times New Roman" w:eastAsia="Times New Roman" w:hAnsi="Times New Roman" w:cs="Times New Roman"/>
          <w:b/>
          <w:color w:val="000000"/>
          <w:sz w:val="24"/>
          <w:szCs w:val="24"/>
          <w:lang w:eastAsia="lt-LT"/>
        </w:rPr>
        <w:t>,</w:t>
      </w:r>
      <w:r>
        <w:rPr>
          <w:rFonts w:ascii="Times New Roman" w:eastAsia="Times New Roman" w:hAnsi="Times New Roman" w:cs="Times New Roman"/>
          <w:b/>
          <w:color w:val="000000"/>
          <w:sz w:val="24"/>
          <w:szCs w:val="24"/>
          <w:lang w:eastAsia="lt-LT"/>
        </w:rPr>
        <w:t xml:space="preserve"> </w:t>
      </w:r>
      <w:r w:rsidR="009C4DD9">
        <w:rPr>
          <w:rFonts w:ascii="Times New Roman" w:eastAsia="Times New Roman" w:hAnsi="Times New Roman" w:cs="Times New Roman"/>
          <w:b/>
          <w:color w:val="000000"/>
          <w:sz w:val="24"/>
          <w:szCs w:val="24"/>
          <w:lang w:eastAsia="lt-LT"/>
        </w:rPr>
        <w:t>dėl interneto domeno vardo panaikinimo ir (ar) leidimo jį įregistruoti kompetentingai institucijai kreipiasi į teismą.</w:t>
      </w:r>
    </w:p>
    <w:p w14:paraId="07CEF6B9" w14:textId="3623F21F" w:rsidR="00B038D2" w:rsidRDefault="00723CB4" w:rsidP="00D02906">
      <w:pPr>
        <w:spacing w:after="0" w:line="240" w:lineRule="auto"/>
        <w:ind w:firstLine="851"/>
        <w:jc w:val="both"/>
        <w:rPr>
          <w:rFonts w:ascii="Times New Roman" w:hAnsi="Times New Roman" w:cs="Times New Roman"/>
          <w:b/>
          <w:sz w:val="24"/>
          <w:szCs w:val="24"/>
        </w:rPr>
      </w:pPr>
      <w:r>
        <w:rPr>
          <w:rFonts w:ascii="Times New Roman" w:eastAsia="Times New Roman" w:hAnsi="Times New Roman" w:cs="Times New Roman"/>
          <w:b/>
          <w:color w:val="000000"/>
          <w:sz w:val="24"/>
          <w:szCs w:val="24"/>
          <w:lang w:eastAsia="lt-LT"/>
        </w:rPr>
        <w:t>12. Kompetentingos institucijos, tirdamos pažeidimus pagal</w:t>
      </w:r>
      <w:r>
        <w:rPr>
          <w:rFonts w:ascii="Times New Roman" w:hAnsi="Times New Roman" w:cs="Times New Roman"/>
          <w:b/>
          <w:sz w:val="24"/>
          <w:szCs w:val="24"/>
        </w:rPr>
        <w:t xml:space="preserve"> Reglamentą</w:t>
      </w:r>
      <w:r w:rsidR="007D0405">
        <w:rPr>
          <w:rFonts w:ascii="Times New Roman" w:hAnsi="Times New Roman" w:cs="Times New Roman"/>
          <w:b/>
          <w:sz w:val="24"/>
          <w:szCs w:val="24"/>
        </w:rPr>
        <w:t xml:space="preserve"> (ES)</w:t>
      </w:r>
      <w:r w:rsidR="006937C3">
        <w:rPr>
          <w:rFonts w:ascii="Times New Roman" w:hAnsi="Times New Roman" w:cs="Times New Roman"/>
          <w:b/>
          <w:sz w:val="24"/>
          <w:szCs w:val="24"/>
        </w:rPr>
        <w:t> </w:t>
      </w:r>
      <w:r w:rsidRPr="004859D5">
        <w:rPr>
          <w:rFonts w:ascii="Times New Roman" w:hAnsi="Times New Roman" w:cs="Times New Roman"/>
          <w:b/>
          <w:sz w:val="24"/>
          <w:szCs w:val="24"/>
        </w:rPr>
        <w:t>2017/2394</w:t>
      </w:r>
      <w:r>
        <w:rPr>
          <w:rFonts w:ascii="Times New Roman" w:hAnsi="Times New Roman" w:cs="Times New Roman"/>
          <w:b/>
          <w:sz w:val="24"/>
          <w:szCs w:val="24"/>
        </w:rPr>
        <w:t xml:space="preserve">, </w:t>
      </w:r>
      <w:r w:rsidRPr="00723CB4">
        <w:rPr>
          <w:rFonts w:ascii="Times New Roman" w:hAnsi="Times New Roman" w:cs="Times New Roman"/>
          <w:b/>
          <w:sz w:val="24"/>
          <w:szCs w:val="24"/>
        </w:rPr>
        <w:t>vieš</w:t>
      </w:r>
      <w:r w:rsidR="007D0405">
        <w:rPr>
          <w:rFonts w:ascii="Times New Roman" w:hAnsi="Times New Roman" w:cs="Times New Roman"/>
          <w:b/>
          <w:sz w:val="24"/>
          <w:szCs w:val="24"/>
        </w:rPr>
        <w:t>ajai tvarkai palaikyti ir galimoms</w:t>
      </w:r>
      <w:r w:rsidRPr="00723CB4">
        <w:rPr>
          <w:rFonts w:ascii="Times New Roman" w:hAnsi="Times New Roman" w:cs="Times New Roman"/>
          <w:b/>
          <w:sz w:val="24"/>
          <w:szCs w:val="24"/>
        </w:rPr>
        <w:t xml:space="preserve"> prievartos </w:t>
      </w:r>
      <w:r w:rsidR="00B322C5">
        <w:rPr>
          <w:rFonts w:ascii="Times New Roman" w:hAnsi="Times New Roman" w:cs="Times New Roman"/>
          <w:b/>
          <w:sz w:val="24"/>
          <w:szCs w:val="24"/>
        </w:rPr>
        <w:t>priemon</w:t>
      </w:r>
      <w:r w:rsidR="003D2F39">
        <w:rPr>
          <w:rFonts w:ascii="Times New Roman" w:hAnsi="Times New Roman" w:cs="Times New Roman"/>
          <w:b/>
          <w:sz w:val="24"/>
          <w:szCs w:val="24"/>
        </w:rPr>
        <w:t>ėms</w:t>
      </w:r>
      <w:r w:rsidR="00B322C5">
        <w:rPr>
          <w:rFonts w:ascii="Times New Roman" w:hAnsi="Times New Roman" w:cs="Times New Roman"/>
          <w:b/>
          <w:sz w:val="24"/>
          <w:szCs w:val="24"/>
        </w:rPr>
        <w:t xml:space="preserve"> </w:t>
      </w:r>
      <w:r w:rsidRPr="00723CB4">
        <w:rPr>
          <w:rFonts w:ascii="Times New Roman" w:hAnsi="Times New Roman" w:cs="Times New Roman"/>
          <w:b/>
          <w:sz w:val="24"/>
          <w:szCs w:val="24"/>
        </w:rPr>
        <w:t>panaudo</w:t>
      </w:r>
      <w:r w:rsidR="003D2F39">
        <w:rPr>
          <w:rFonts w:ascii="Times New Roman" w:hAnsi="Times New Roman" w:cs="Times New Roman"/>
          <w:b/>
          <w:sz w:val="24"/>
          <w:szCs w:val="24"/>
        </w:rPr>
        <w:t>ti</w:t>
      </w:r>
      <w:r w:rsidRPr="00723CB4">
        <w:rPr>
          <w:rFonts w:ascii="Times New Roman" w:hAnsi="Times New Roman" w:cs="Times New Roman"/>
          <w:b/>
          <w:sz w:val="24"/>
          <w:szCs w:val="24"/>
        </w:rPr>
        <w:t xml:space="preserve"> gali pasitelkti policijos pareigūnus.</w:t>
      </w:r>
    </w:p>
    <w:p w14:paraId="4C98C271" w14:textId="1C0C6E59" w:rsidR="00B038D2" w:rsidRPr="00B038D2" w:rsidRDefault="00B038D2" w:rsidP="00D02906">
      <w:pPr>
        <w:spacing w:after="0" w:line="240" w:lineRule="auto"/>
        <w:ind w:firstLine="851"/>
        <w:jc w:val="both"/>
        <w:rPr>
          <w:rFonts w:ascii="Times New Roman" w:eastAsia="Times New Roman" w:hAnsi="Times New Roman" w:cs="Times New Roman"/>
          <w:b/>
          <w:color w:val="000000"/>
          <w:sz w:val="24"/>
          <w:szCs w:val="24"/>
          <w:lang w:eastAsia="lt-LT"/>
        </w:rPr>
      </w:pPr>
      <w:r w:rsidRPr="00EA09FA">
        <w:rPr>
          <w:rFonts w:ascii="Times New Roman" w:eastAsia="Times New Roman" w:hAnsi="Times New Roman" w:cs="Times New Roman"/>
          <w:b/>
          <w:color w:val="000000"/>
          <w:sz w:val="24"/>
          <w:szCs w:val="24"/>
          <w:lang w:eastAsia="lt-LT"/>
        </w:rPr>
        <w:t>1</w:t>
      </w:r>
      <w:r w:rsidRPr="00EA09FA">
        <w:rPr>
          <w:rFonts w:ascii="Times New Roman" w:eastAsia="Times New Roman" w:hAnsi="Times New Roman" w:cs="Times New Roman"/>
          <w:b/>
          <w:color w:val="000000"/>
          <w:sz w:val="24"/>
          <w:szCs w:val="24"/>
        </w:rPr>
        <w:t>3</w:t>
      </w:r>
      <w:r w:rsidRPr="00EA09FA">
        <w:rPr>
          <w:rFonts w:ascii="Times New Roman" w:eastAsia="Times New Roman" w:hAnsi="Times New Roman" w:cs="Times New Roman"/>
          <w:b/>
          <w:color w:val="000000"/>
          <w:sz w:val="24"/>
          <w:szCs w:val="24"/>
          <w:lang w:eastAsia="lt-LT"/>
        </w:rPr>
        <w:t xml:space="preserve">. </w:t>
      </w:r>
      <w:r w:rsidRPr="00EA09FA">
        <w:rPr>
          <w:rFonts w:ascii="Times New Roman" w:hAnsi="Times New Roman" w:cs="Times New Roman"/>
          <w:b/>
          <w:color w:val="000000"/>
          <w:sz w:val="24"/>
          <w:szCs w:val="24"/>
        </w:rPr>
        <w:t xml:space="preserve">Kompetentingos institucijos gali savo iniciatyva pradėti tyrimą ir (ar) patikrinimą bet kokiu klausimu, susijusiu su galimu pažeidimu, kuriam taikomas </w:t>
      </w:r>
      <w:r w:rsidRPr="00EA09FA">
        <w:rPr>
          <w:rFonts w:ascii="Times New Roman" w:hAnsi="Times New Roman" w:cs="Times New Roman"/>
          <w:b/>
          <w:sz w:val="24"/>
          <w:szCs w:val="24"/>
        </w:rPr>
        <w:t>Reglamentas</w:t>
      </w:r>
      <w:r w:rsidRPr="004859D5">
        <w:rPr>
          <w:rFonts w:ascii="Times New Roman" w:hAnsi="Times New Roman" w:cs="Times New Roman"/>
          <w:b/>
          <w:sz w:val="24"/>
          <w:szCs w:val="24"/>
        </w:rPr>
        <w:t xml:space="preserve"> (ES)</w:t>
      </w:r>
      <w:r>
        <w:rPr>
          <w:rFonts w:ascii="Times New Roman" w:hAnsi="Times New Roman" w:cs="Times New Roman"/>
          <w:b/>
          <w:sz w:val="24"/>
          <w:szCs w:val="24"/>
        </w:rPr>
        <w:t> </w:t>
      </w:r>
      <w:r w:rsidRPr="004859D5">
        <w:rPr>
          <w:rFonts w:ascii="Times New Roman" w:hAnsi="Times New Roman" w:cs="Times New Roman"/>
          <w:b/>
          <w:sz w:val="24"/>
          <w:szCs w:val="24"/>
        </w:rPr>
        <w:t>2017/2394</w:t>
      </w:r>
      <w:r>
        <w:rPr>
          <w:rFonts w:ascii="Times New Roman" w:hAnsi="Times New Roman" w:cs="Times New Roman"/>
          <w:b/>
          <w:sz w:val="24"/>
          <w:szCs w:val="24"/>
        </w:rPr>
        <w:t xml:space="preserve">. </w:t>
      </w:r>
    </w:p>
    <w:p w14:paraId="77E30100" w14:textId="53D3874D" w:rsidR="00D02906" w:rsidRPr="00B038D2" w:rsidRDefault="00B038D2" w:rsidP="00D0290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sz w:val="24"/>
          <w:szCs w:val="24"/>
          <w:lang w:eastAsia="lt-LT"/>
        </w:rPr>
        <w:t xml:space="preserve">14. </w:t>
      </w:r>
      <w:r w:rsidRPr="00B038D2">
        <w:rPr>
          <w:rFonts w:ascii="Times New Roman" w:eastAsia="Times New Roman" w:hAnsi="Times New Roman" w:cs="Times New Roman"/>
          <w:b/>
          <w:color w:val="000000"/>
          <w:sz w:val="24"/>
          <w:szCs w:val="24"/>
          <w:lang w:eastAsia="lt-LT"/>
        </w:rPr>
        <w:t xml:space="preserve">Kompetentingos institucijos, </w:t>
      </w:r>
      <w:r w:rsidRPr="00B038D2">
        <w:rPr>
          <w:rFonts w:ascii="Times New Roman" w:eastAsia="Times New Roman" w:hAnsi="Times New Roman" w:cs="Times New Roman"/>
          <w:b/>
          <w:color w:val="000000"/>
          <w:sz w:val="24"/>
          <w:szCs w:val="24"/>
        </w:rPr>
        <w:t>įgyvendindamos</w:t>
      </w:r>
      <w:r w:rsidRPr="00B038D2">
        <w:rPr>
          <w:rFonts w:ascii="Times New Roman" w:eastAsia="Times New Roman" w:hAnsi="Times New Roman" w:cs="Times New Roman"/>
          <w:b/>
          <w:color w:val="000000"/>
          <w:sz w:val="24"/>
          <w:szCs w:val="24"/>
          <w:lang w:eastAsia="lt-LT"/>
        </w:rPr>
        <w:t xml:space="preserve"> </w:t>
      </w:r>
      <w:r w:rsidR="007D0405">
        <w:rPr>
          <w:rFonts w:ascii="Times New Roman" w:hAnsi="Times New Roman" w:cs="Times New Roman"/>
          <w:b/>
          <w:sz w:val="24"/>
          <w:szCs w:val="24"/>
        </w:rPr>
        <w:t>Reglamentą (ES) </w:t>
      </w:r>
      <w:r w:rsidRPr="00B038D2">
        <w:rPr>
          <w:rFonts w:ascii="Times New Roman" w:hAnsi="Times New Roman" w:cs="Times New Roman"/>
          <w:b/>
          <w:sz w:val="24"/>
          <w:szCs w:val="24"/>
        </w:rPr>
        <w:t xml:space="preserve">2017/2394, </w:t>
      </w:r>
      <w:r>
        <w:rPr>
          <w:rFonts w:ascii="Times New Roman" w:hAnsi="Times New Roman" w:cs="Times New Roman"/>
          <w:b/>
          <w:sz w:val="24"/>
          <w:szCs w:val="24"/>
        </w:rPr>
        <w:t>turi teisę</w:t>
      </w:r>
      <w:r w:rsidRPr="00B038D2">
        <w:rPr>
          <w:rFonts w:ascii="Times New Roman" w:hAnsi="Times New Roman" w:cs="Times New Roman"/>
          <w:b/>
          <w:sz w:val="24"/>
          <w:szCs w:val="24"/>
        </w:rPr>
        <w:t xml:space="preserve"> skelbti i</w:t>
      </w:r>
      <w:r w:rsidRPr="00B038D2">
        <w:rPr>
          <w:rFonts w:ascii="Times New Roman" w:eastAsia="Calibri" w:hAnsi="Times New Roman" w:cs="Times New Roman"/>
          <w:b/>
          <w:sz w:val="24"/>
          <w:szCs w:val="24"/>
        </w:rPr>
        <w:t>nformaciją apie taikytas poveikio priemones, įskaitant informaciją apie padaryto pažeidimo esmę ir jį padariusio asmens tapatybę (vardas</w:t>
      </w:r>
      <w:r w:rsidR="007D160D">
        <w:rPr>
          <w:rFonts w:ascii="Times New Roman" w:eastAsia="Calibri" w:hAnsi="Times New Roman" w:cs="Times New Roman"/>
          <w:b/>
          <w:sz w:val="24"/>
          <w:szCs w:val="24"/>
        </w:rPr>
        <w:t>,</w:t>
      </w:r>
      <w:r w:rsidRPr="00B038D2">
        <w:rPr>
          <w:rFonts w:ascii="Times New Roman" w:eastAsia="Calibri" w:hAnsi="Times New Roman" w:cs="Times New Roman"/>
          <w:b/>
          <w:sz w:val="24"/>
          <w:szCs w:val="24"/>
        </w:rPr>
        <w:t xml:space="preserve"> pavardė, juridinio asmens pavadinimas ir jo kodas), taip pat informaciją apie kitus kompetentingų institucijų priimtus sprendimus savo interneto svetainėse. Jeigu kompetentingos institucijos sprendimas taikyti poveikio priemonę apskundžiamas, kompetentingos institucijos interneto svetainėje taip pat pateikiama informacija apie apskundimą ir skundo išnagrinėjimo rezultatus.</w:t>
      </w:r>
      <w:r w:rsidR="00A37E06" w:rsidRPr="00B038D2">
        <w:rPr>
          <w:rFonts w:ascii="Times New Roman" w:hAnsi="Times New Roman" w:cs="Times New Roman"/>
          <w:sz w:val="24"/>
          <w:szCs w:val="24"/>
        </w:rPr>
        <w:t>“</w:t>
      </w:r>
    </w:p>
    <w:p w14:paraId="3B4EDA0D" w14:textId="77777777" w:rsidR="00EC56FD" w:rsidRDefault="00EC56FD" w:rsidP="00840663">
      <w:pPr>
        <w:spacing w:after="0" w:line="240" w:lineRule="auto"/>
        <w:ind w:firstLine="851"/>
        <w:jc w:val="both"/>
        <w:rPr>
          <w:rFonts w:ascii="Times New Roman" w:hAnsi="Times New Roman" w:cs="Times New Roman"/>
          <w:sz w:val="24"/>
          <w:szCs w:val="24"/>
        </w:rPr>
      </w:pPr>
    </w:p>
    <w:p w14:paraId="325046EE" w14:textId="09645944" w:rsidR="00D12380" w:rsidRPr="00D12380" w:rsidRDefault="003969B2" w:rsidP="0084066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7</w:t>
      </w:r>
      <w:r w:rsidRPr="00D12380">
        <w:rPr>
          <w:rFonts w:ascii="Times New Roman" w:hAnsi="Times New Roman" w:cs="Times New Roman"/>
          <w:b/>
          <w:sz w:val="24"/>
          <w:szCs w:val="24"/>
        </w:rPr>
        <w:t xml:space="preserve"> </w:t>
      </w:r>
      <w:r w:rsidR="00D12380" w:rsidRPr="00D12380">
        <w:rPr>
          <w:rFonts w:ascii="Times New Roman" w:hAnsi="Times New Roman" w:cs="Times New Roman"/>
          <w:b/>
          <w:sz w:val="24"/>
          <w:szCs w:val="24"/>
        </w:rPr>
        <w:t>straipsnis. Įstatymo priedo pakeitimas</w:t>
      </w:r>
    </w:p>
    <w:p w14:paraId="6F4364AC" w14:textId="74FA76C0" w:rsidR="00127166" w:rsidRDefault="00A30FD6" w:rsidP="00127166">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 Pripažinti netekusiu galios </w:t>
      </w:r>
      <w:r w:rsidR="00F4136A">
        <w:rPr>
          <w:rFonts w:ascii="Times New Roman" w:hAnsi="Times New Roman" w:cs="Times New Roman"/>
          <w:sz w:val="24"/>
          <w:szCs w:val="24"/>
        </w:rPr>
        <w:t>Į</w:t>
      </w:r>
      <w:r w:rsidR="007D0405">
        <w:rPr>
          <w:rFonts w:ascii="Times New Roman" w:hAnsi="Times New Roman" w:cs="Times New Roman"/>
          <w:sz w:val="24"/>
          <w:szCs w:val="24"/>
        </w:rPr>
        <w:t>statymo priedo 3 </w:t>
      </w:r>
      <w:r w:rsidR="00F132AA" w:rsidRPr="00A870F8">
        <w:rPr>
          <w:rFonts w:ascii="Times New Roman" w:hAnsi="Times New Roman" w:cs="Times New Roman"/>
          <w:sz w:val="24"/>
          <w:szCs w:val="24"/>
        </w:rPr>
        <w:t>punktą</w:t>
      </w:r>
      <w:r>
        <w:rPr>
          <w:rFonts w:ascii="Times New Roman" w:hAnsi="Times New Roman" w:cs="Times New Roman"/>
          <w:sz w:val="24"/>
          <w:szCs w:val="24"/>
        </w:rPr>
        <w:t>.</w:t>
      </w:r>
    </w:p>
    <w:p w14:paraId="4FAF5628" w14:textId="4F01EB56" w:rsidR="00A30FD6" w:rsidRDefault="00127166" w:rsidP="00F132AA">
      <w:pPr>
        <w:spacing w:after="0" w:line="240" w:lineRule="auto"/>
        <w:ind w:firstLine="851"/>
        <w:jc w:val="both"/>
        <w:rPr>
          <w:rFonts w:ascii="Times New Roman" w:hAnsi="Times New Roman" w:cs="Times New Roman"/>
          <w:sz w:val="24"/>
          <w:szCs w:val="24"/>
        </w:rPr>
      </w:pPr>
      <w:r w:rsidRPr="00A30FD6">
        <w:rPr>
          <w:rFonts w:ascii="Times New Roman" w:hAnsi="Times New Roman" w:cs="Times New Roman"/>
          <w:strike/>
          <w:sz w:val="24"/>
          <w:szCs w:val="24"/>
        </w:rPr>
        <w:t xml:space="preserve">3. </w:t>
      </w:r>
      <w:r w:rsidR="00CE050C" w:rsidRPr="00A30FD6">
        <w:rPr>
          <w:rFonts w:ascii="Times New Roman" w:hAnsi="Times New Roman" w:cs="Times New Roman"/>
          <w:strike/>
          <w:sz w:val="24"/>
          <w:szCs w:val="24"/>
        </w:rPr>
        <w:t>2</w:t>
      </w:r>
      <w:r w:rsidR="00CE050C" w:rsidRPr="00127166">
        <w:rPr>
          <w:rFonts w:ascii="Times New Roman" w:hAnsi="Times New Roman" w:cs="Times New Roman"/>
          <w:strike/>
          <w:sz w:val="24"/>
          <w:szCs w:val="24"/>
        </w:rPr>
        <w:t>004 m. spalio 27 d. Europos Parlamento ir Tarybos reglamentas (EB) Nr. 2006/2004 dėl nacionalinių institucijų, atsakingų už vartotojų apsaugos teisės aktų vykdymą, bendradarbiavimo (OL 2004 L 364, p. 1) su paskutiniais pakeitimais, padarytais 2015 m. lapkričio 25 d. Europos Parlamento ir Tarybos direktyva (ES) 2015/2302 (OL 2015 L 326, p. 1)</w:t>
      </w:r>
      <w:r w:rsidR="00486B95">
        <w:rPr>
          <w:rFonts w:ascii="Times New Roman" w:hAnsi="Times New Roman" w:cs="Times New Roman"/>
          <w:strike/>
          <w:sz w:val="24"/>
          <w:szCs w:val="24"/>
        </w:rPr>
        <w:t>.</w:t>
      </w:r>
    </w:p>
    <w:p w14:paraId="68771FD7" w14:textId="47AAA587" w:rsidR="00A30FD6" w:rsidRDefault="00A30FD6" w:rsidP="00F132A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Papildyti </w:t>
      </w:r>
      <w:r w:rsidR="00F4136A">
        <w:rPr>
          <w:rFonts w:ascii="Times New Roman" w:hAnsi="Times New Roman" w:cs="Times New Roman"/>
          <w:sz w:val="24"/>
          <w:szCs w:val="24"/>
        </w:rPr>
        <w:t>Į</w:t>
      </w:r>
      <w:r>
        <w:rPr>
          <w:rFonts w:ascii="Times New Roman" w:hAnsi="Times New Roman" w:cs="Times New Roman"/>
          <w:sz w:val="24"/>
          <w:szCs w:val="24"/>
        </w:rPr>
        <w:t xml:space="preserve">statymo priedą </w:t>
      </w:r>
      <w:r w:rsidR="00D27F80">
        <w:rPr>
          <w:rFonts w:ascii="Times New Roman" w:hAnsi="Times New Roman" w:cs="Times New Roman"/>
          <w:sz w:val="24"/>
          <w:szCs w:val="24"/>
        </w:rPr>
        <w:t xml:space="preserve">nauju </w:t>
      </w:r>
      <w:r>
        <w:rPr>
          <w:rFonts w:ascii="Times New Roman" w:hAnsi="Times New Roman" w:cs="Times New Roman"/>
          <w:sz w:val="24"/>
          <w:szCs w:val="24"/>
        </w:rPr>
        <w:t xml:space="preserve">10 punktu: </w:t>
      </w:r>
    </w:p>
    <w:p w14:paraId="5677581B" w14:textId="2B77F643" w:rsidR="00D12380" w:rsidRPr="00641F6A" w:rsidRDefault="00A30FD6" w:rsidP="00F132AA">
      <w:pPr>
        <w:spacing w:after="0" w:line="240" w:lineRule="auto"/>
        <w:ind w:firstLine="851"/>
        <w:jc w:val="both"/>
        <w:rPr>
          <w:rFonts w:ascii="Times New Roman" w:hAnsi="Times New Roman" w:cs="Times New Roman"/>
          <w:iCs/>
          <w:sz w:val="24"/>
          <w:szCs w:val="24"/>
        </w:rPr>
      </w:pPr>
      <w:r w:rsidRPr="00A30FD6">
        <w:rPr>
          <w:rFonts w:ascii="Times New Roman" w:hAnsi="Times New Roman" w:cs="Times New Roman"/>
          <w:sz w:val="24"/>
          <w:szCs w:val="24"/>
        </w:rPr>
        <w:t>„</w:t>
      </w:r>
      <w:r>
        <w:rPr>
          <w:rFonts w:ascii="Times New Roman" w:hAnsi="Times New Roman" w:cs="Times New Roman"/>
          <w:b/>
          <w:sz w:val="24"/>
          <w:szCs w:val="24"/>
        </w:rPr>
        <w:t xml:space="preserve">10. </w:t>
      </w:r>
      <w:r w:rsidR="00F132AA" w:rsidRPr="00F132AA">
        <w:rPr>
          <w:rFonts w:ascii="Times New Roman" w:hAnsi="Times New Roman" w:cs="Times New Roman"/>
          <w:b/>
          <w:sz w:val="24"/>
          <w:szCs w:val="24"/>
        </w:rPr>
        <w:t>2017</w:t>
      </w:r>
      <w:r w:rsidR="007D0405">
        <w:rPr>
          <w:rFonts w:ascii="Times New Roman" w:hAnsi="Times New Roman" w:cs="Times New Roman"/>
          <w:b/>
          <w:sz w:val="24"/>
          <w:szCs w:val="24"/>
        </w:rPr>
        <w:t> </w:t>
      </w:r>
      <w:r w:rsidR="00F132AA" w:rsidRPr="00F132AA">
        <w:rPr>
          <w:rFonts w:ascii="Times New Roman" w:hAnsi="Times New Roman" w:cs="Times New Roman"/>
          <w:b/>
          <w:sz w:val="24"/>
          <w:szCs w:val="24"/>
        </w:rPr>
        <w:t>m. gruodžio 12</w:t>
      </w:r>
      <w:r w:rsidR="007D0405">
        <w:rPr>
          <w:rFonts w:ascii="Times New Roman" w:hAnsi="Times New Roman" w:cs="Times New Roman"/>
          <w:b/>
          <w:sz w:val="24"/>
          <w:szCs w:val="24"/>
        </w:rPr>
        <w:t> </w:t>
      </w:r>
      <w:r w:rsidR="00F132AA" w:rsidRPr="00F132AA">
        <w:rPr>
          <w:rFonts w:ascii="Times New Roman" w:hAnsi="Times New Roman" w:cs="Times New Roman"/>
          <w:b/>
          <w:sz w:val="24"/>
          <w:szCs w:val="24"/>
        </w:rPr>
        <w:t>d. Europos Parlamento ir Tarybos reglament</w:t>
      </w:r>
      <w:r w:rsidR="00127166">
        <w:rPr>
          <w:rFonts w:ascii="Times New Roman" w:hAnsi="Times New Roman" w:cs="Times New Roman"/>
          <w:b/>
          <w:sz w:val="24"/>
          <w:szCs w:val="24"/>
        </w:rPr>
        <w:t>as</w:t>
      </w:r>
      <w:r w:rsidR="00F132AA" w:rsidRPr="00F132AA">
        <w:rPr>
          <w:rFonts w:ascii="Times New Roman" w:hAnsi="Times New Roman" w:cs="Times New Roman"/>
          <w:b/>
          <w:sz w:val="24"/>
          <w:szCs w:val="24"/>
        </w:rPr>
        <w:t xml:space="preserve"> (ES)</w:t>
      </w:r>
      <w:r w:rsidR="00486B95">
        <w:rPr>
          <w:rFonts w:ascii="Times New Roman" w:hAnsi="Times New Roman" w:cs="Times New Roman"/>
          <w:b/>
          <w:sz w:val="24"/>
          <w:szCs w:val="24"/>
        </w:rPr>
        <w:t> </w:t>
      </w:r>
      <w:r w:rsidR="00F132AA" w:rsidRPr="00F132AA">
        <w:rPr>
          <w:rFonts w:ascii="Times New Roman" w:hAnsi="Times New Roman" w:cs="Times New Roman"/>
          <w:b/>
          <w:sz w:val="24"/>
          <w:szCs w:val="24"/>
        </w:rPr>
        <w:t xml:space="preserve">2017/2394 dėl nacionalinių institucijų, atsakingų už vartotojų apsaugos teisės aktų </w:t>
      </w:r>
      <w:r w:rsidR="00F132AA" w:rsidRPr="00641F6A">
        <w:rPr>
          <w:rFonts w:ascii="Times New Roman" w:hAnsi="Times New Roman" w:cs="Times New Roman"/>
          <w:b/>
          <w:sz w:val="24"/>
          <w:szCs w:val="24"/>
        </w:rPr>
        <w:t>vykdymo užtikrinimą, bendradarbiavimo, kuriuo panaikinamas Reglamentas (EB)</w:t>
      </w:r>
      <w:r w:rsidR="00486B95" w:rsidRPr="00641F6A">
        <w:rPr>
          <w:rFonts w:ascii="Times New Roman" w:hAnsi="Times New Roman" w:cs="Times New Roman"/>
          <w:b/>
          <w:sz w:val="24"/>
          <w:szCs w:val="24"/>
        </w:rPr>
        <w:t> </w:t>
      </w:r>
      <w:r w:rsidR="00F132AA" w:rsidRPr="00641F6A">
        <w:rPr>
          <w:rFonts w:ascii="Times New Roman" w:hAnsi="Times New Roman" w:cs="Times New Roman"/>
          <w:b/>
          <w:sz w:val="24"/>
          <w:szCs w:val="24"/>
        </w:rPr>
        <w:t>Nr.</w:t>
      </w:r>
      <w:r w:rsidR="00486B95" w:rsidRPr="00641F6A">
        <w:rPr>
          <w:rFonts w:ascii="Times New Roman" w:hAnsi="Times New Roman" w:cs="Times New Roman"/>
          <w:b/>
          <w:sz w:val="24"/>
          <w:szCs w:val="24"/>
        </w:rPr>
        <w:t> </w:t>
      </w:r>
      <w:r w:rsidR="00F132AA" w:rsidRPr="00641F6A">
        <w:rPr>
          <w:rFonts w:ascii="Times New Roman" w:hAnsi="Times New Roman" w:cs="Times New Roman"/>
          <w:b/>
          <w:sz w:val="24"/>
          <w:szCs w:val="24"/>
        </w:rPr>
        <w:t>2006/2004 (</w:t>
      </w:r>
      <w:r w:rsidR="007D0405">
        <w:rPr>
          <w:rFonts w:ascii="Times New Roman" w:hAnsi="Times New Roman" w:cs="Times New Roman"/>
          <w:b/>
          <w:iCs/>
          <w:sz w:val="24"/>
          <w:szCs w:val="24"/>
        </w:rPr>
        <w:t>OL 2017 L 345, p. </w:t>
      </w:r>
      <w:r w:rsidR="00F132AA" w:rsidRPr="00641F6A">
        <w:rPr>
          <w:rFonts w:ascii="Times New Roman" w:hAnsi="Times New Roman" w:cs="Times New Roman"/>
          <w:b/>
          <w:iCs/>
          <w:sz w:val="24"/>
          <w:szCs w:val="24"/>
        </w:rPr>
        <w:t>1)</w:t>
      </w:r>
      <w:r w:rsidR="00641F6A" w:rsidRPr="00641F6A">
        <w:rPr>
          <w:rFonts w:ascii="Times New Roman" w:hAnsi="Times New Roman" w:cs="Times New Roman"/>
          <w:b/>
          <w:iCs/>
          <w:sz w:val="24"/>
          <w:szCs w:val="24"/>
        </w:rPr>
        <w:t xml:space="preserve"> su </w:t>
      </w:r>
      <w:r w:rsidR="00641F6A" w:rsidRPr="00641F6A">
        <w:rPr>
          <w:rFonts w:ascii="Times New Roman" w:hAnsi="Times New Roman" w:cs="Times New Roman"/>
          <w:b/>
          <w:color w:val="000000"/>
          <w:sz w:val="24"/>
          <w:szCs w:val="24"/>
        </w:rPr>
        <w:t xml:space="preserve">paskutiniais pakeitimais, padarytais </w:t>
      </w:r>
      <w:r w:rsidR="007D0405">
        <w:rPr>
          <w:rFonts w:ascii="Times New Roman" w:hAnsi="Times New Roman" w:cs="Times New Roman"/>
          <w:b/>
          <w:bCs/>
          <w:sz w:val="24"/>
          <w:szCs w:val="24"/>
        </w:rPr>
        <w:t>2019 m. gegužės 20 </w:t>
      </w:r>
      <w:r w:rsidR="0050280F">
        <w:rPr>
          <w:rFonts w:ascii="Times New Roman" w:hAnsi="Times New Roman" w:cs="Times New Roman"/>
          <w:b/>
          <w:bCs/>
          <w:sz w:val="24"/>
          <w:szCs w:val="24"/>
        </w:rPr>
        <w:t>d. Europos Parlamento ir Tarybos direktyva (ES) 2019/77</w:t>
      </w:r>
      <w:r w:rsidR="00DF2D68">
        <w:rPr>
          <w:rFonts w:ascii="Times New Roman" w:hAnsi="Times New Roman" w:cs="Times New Roman"/>
          <w:b/>
          <w:bCs/>
          <w:sz w:val="24"/>
          <w:szCs w:val="24"/>
        </w:rPr>
        <w:t>1</w:t>
      </w:r>
      <w:r w:rsidR="0050280F">
        <w:rPr>
          <w:rFonts w:ascii="Times New Roman" w:hAnsi="Times New Roman" w:cs="Times New Roman"/>
          <w:b/>
          <w:bCs/>
          <w:sz w:val="24"/>
          <w:szCs w:val="24"/>
        </w:rPr>
        <w:t xml:space="preserve"> </w:t>
      </w:r>
      <w:r w:rsidR="007D0405">
        <w:rPr>
          <w:rFonts w:ascii="Times New Roman" w:hAnsi="Times New Roman" w:cs="Times New Roman"/>
          <w:b/>
          <w:bCs/>
          <w:color w:val="000000"/>
          <w:sz w:val="24"/>
          <w:szCs w:val="24"/>
        </w:rPr>
        <w:t>(OL </w:t>
      </w:r>
      <w:r w:rsidR="0050280F">
        <w:rPr>
          <w:rFonts w:ascii="Times New Roman" w:hAnsi="Times New Roman" w:cs="Times New Roman"/>
          <w:b/>
          <w:bCs/>
          <w:color w:val="000000"/>
          <w:sz w:val="24"/>
          <w:szCs w:val="24"/>
        </w:rPr>
        <w:t xml:space="preserve">2019 </w:t>
      </w:r>
      <w:r w:rsidR="007D0405">
        <w:rPr>
          <w:rFonts w:ascii="Times New Roman" w:hAnsi="Times New Roman" w:cs="Times New Roman"/>
          <w:b/>
          <w:bCs/>
          <w:sz w:val="24"/>
          <w:szCs w:val="24"/>
        </w:rPr>
        <w:t>L </w:t>
      </w:r>
      <w:r w:rsidR="0050280F">
        <w:rPr>
          <w:rFonts w:ascii="Times New Roman" w:hAnsi="Times New Roman" w:cs="Times New Roman"/>
          <w:b/>
          <w:bCs/>
          <w:sz w:val="24"/>
          <w:szCs w:val="24"/>
        </w:rPr>
        <w:t>136, p. </w:t>
      </w:r>
      <w:r w:rsidR="00DF2D68">
        <w:rPr>
          <w:rFonts w:ascii="Times New Roman" w:hAnsi="Times New Roman" w:cs="Times New Roman"/>
          <w:b/>
          <w:bCs/>
          <w:sz w:val="24"/>
          <w:szCs w:val="24"/>
        </w:rPr>
        <w:t>28</w:t>
      </w:r>
      <w:r w:rsidR="0050280F">
        <w:rPr>
          <w:rFonts w:ascii="Times New Roman" w:hAnsi="Times New Roman" w:cs="Times New Roman"/>
          <w:b/>
          <w:bCs/>
          <w:color w:val="000000"/>
          <w:sz w:val="24"/>
          <w:szCs w:val="24"/>
        </w:rPr>
        <w:t>)</w:t>
      </w:r>
      <w:r w:rsidR="00EC56FD" w:rsidRPr="00641F6A">
        <w:rPr>
          <w:rFonts w:ascii="Times New Roman" w:hAnsi="Times New Roman" w:cs="Times New Roman"/>
          <w:b/>
          <w:iCs/>
          <w:sz w:val="24"/>
          <w:szCs w:val="24"/>
        </w:rPr>
        <w:t>.</w:t>
      </w:r>
      <w:r w:rsidR="00F132AA" w:rsidRPr="00641F6A">
        <w:rPr>
          <w:rFonts w:ascii="Times New Roman" w:hAnsi="Times New Roman" w:cs="Times New Roman"/>
          <w:iCs/>
          <w:sz w:val="24"/>
          <w:szCs w:val="24"/>
        </w:rPr>
        <w:t>“</w:t>
      </w:r>
    </w:p>
    <w:p w14:paraId="50FCCC72" w14:textId="789CF698" w:rsidR="00A30FD6" w:rsidRPr="00F132AA" w:rsidRDefault="00A30FD6" w:rsidP="00F132AA">
      <w:pPr>
        <w:spacing w:after="0" w:line="240" w:lineRule="auto"/>
        <w:ind w:firstLine="851"/>
        <w:jc w:val="both"/>
        <w:rPr>
          <w:rFonts w:ascii="Times New Roman" w:hAnsi="Times New Roman" w:cs="Times New Roman"/>
          <w:b/>
          <w:sz w:val="24"/>
          <w:szCs w:val="24"/>
        </w:rPr>
      </w:pPr>
      <w:r>
        <w:rPr>
          <w:rFonts w:ascii="Times New Roman" w:hAnsi="Times New Roman" w:cs="Times New Roman"/>
          <w:iCs/>
          <w:sz w:val="24"/>
          <w:szCs w:val="24"/>
        </w:rPr>
        <w:t xml:space="preserve">3. Buvusį </w:t>
      </w:r>
      <w:r w:rsidR="00393FA9">
        <w:rPr>
          <w:rFonts w:ascii="Times New Roman" w:hAnsi="Times New Roman" w:cs="Times New Roman"/>
          <w:iCs/>
          <w:sz w:val="24"/>
          <w:szCs w:val="24"/>
        </w:rPr>
        <w:t>Į</w:t>
      </w:r>
      <w:r w:rsidR="00F4320B">
        <w:rPr>
          <w:rFonts w:ascii="Times New Roman" w:hAnsi="Times New Roman" w:cs="Times New Roman"/>
          <w:iCs/>
          <w:sz w:val="24"/>
          <w:szCs w:val="24"/>
        </w:rPr>
        <w:t xml:space="preserve">statymo priedo </w:t>
      </w:r>
      <w:r>
        <w:rPr>
          <w:rFonts w:ascii="Times New Roman" w:hAnsi="Times New Roman" w:cs="Times New Roman"/>
          <w:iCs/>
          <w:sz w:val="24"/>
          <w:szCs w:val="24"/>
        </w:rPr>
        <w:t>10 punktą laikyti 11 punktu.</w:t>
      </w:r>
    </w:p>
    <w:p w14:paraId="001FEB2C" w14:textId="77777777" w:rsidR="00A30FD6" w:rsidRPr="006012ED" w:rsidRDefault="00A30FD6" w:rsidP="00840663">
      <w:pPr>
        <w:spacing w:after="0" w:line="240" w:lineRule="auto"/>
        <w:ind w:firstLine="851"/>
        <w:jc w:val="both"/>
        <w:rPr>
          <w:rFonts w:ascii="Times New Roman" w:hAnsi="Times New Roman" w:cs="Times New Roman"/>
          <w:sz w:val="24"/>
          <w:szCs w:val="24"/>
        </w:rPr>
      </w:pPr>
    </w:p>
    <w:p w14:paraId="7380E499" w14:textId="633F71B7" w:rsidR="00840663" w:rsidRPr="00F132AA" w:rsidRDefault="003969B2" w:rsidP="0084066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8</w:t>
      </w:r>
      <w:r w:rsidRPr="00F132AA">
        <w:rPr>
          <w:rFonts w:ascii="Times New Roman" w:hAnsi="Times New Roman" w:cs="Times New Roman"/>
          <w:b/>
          <w:sz w:val="24"/>
          <w:szCs w:val="24"/>
        </w:rPr>
        <w:t xml:space="preserve"> </w:t>
      </w:r>
      <w:r w:rsidR="00840663" w:rsidRPr="00F132AA">
        <w:rPr>
          <w:rFonts w:ascii="Times New Roman" w:hAnsi="Times New Roman" w:cs="Times New Roman"/>
          <w:b/>
          <w:sz w:val="24"/>
          <w:szCs w:val="24"/>
        </w:rPr>
        <w:t>straipsnis. Įstatymo įsigaliojimas</w:t>
      </w:r>
      <w:r w:rsidR="002F098B">
        <w:rPr>
          <w:rFonts w:ascii="Times New Roman" w:hAnsi="Times New Roman" w:cs="Times New Roman"/>
          <w:b/>
          <w:sz w:val="24"/>
          <w:szCs w:val="24"/>
        </w:rPr>
        <w:t>,</w:t>
      </w:r>
      <w:r w:rsidR="00840663" w:rsidRPr="00F132AA">
        <w:rPr>
          <w:rFonts w:ascii="Times New Roman" w:hAnsi="Times New Roman" w:cs="Times New Roman"/>
          <w:b/>
          <w:sz w:val="24"/>
          <w:szCs w:val="24"/>
        </w:rPr>
        <w:t xml:space="preserve"> įgyvendinimas</w:t>
      </w:r>
      <w:r w:rsidR="002F098B">
        <w:rPr>
          <w:rFonts w:ascii="Times New Roman" w:hAnsi="Times New Roman" w:cs="Times New Roman"/>
          <w:b/>
          <w:sz w:val="24"/>
          <w:szCs w:val="24"/>
        </w:rPr>
        <w:t xml:space="preserve"> ir taikymas</w:t>
      </w:r>
    </w:p>
    <w:p w14:paraId="32CEBF63" w14:textId="18D9B70B" w:rsidR="00840663" w:rsidRPr="00840663" w:rsidRDefault="00840663" w:rsidP="00840663">
      <w:pPr>
        <w:spacing w:after="0" w:line="240" w:lineRule="auto"/>
        <w:ind w:firstLine="851"/>
        <w:jc w:val="both"/>
        <w:rPr>
          <w:rFonts w:ascii="Times New Roman" w:hAnsi="Times New Roman" w:cs="Times New Roman"/>
          <w:sz w:val="24"/>
          <w:szCs w:val="24"/>
        </w:rPr>
      </w:pPr>
      <w:r w:rsidRPr="00840663">
        <w:rPr>
          <w:rFonts w:ascii="Times New Roman" w:hAnsi="Times New Roman" w:cs="Times New Roman"/>
          <w:sz w:val="24"/>
          <w:szCs w:val="24"/>
        </w:rPr>
        <w:t>1. Šis įstatymas, išskyrus šio str</w:t>
      </w:r>
      <w:r w:rsidR="007D0405">
        <w:rPr>
          <w:rFonts w:ascii="Times New Roman" w:hAnsi="Times New Roman" w:cs="Times New Roman"/>
          <w:sz w:val="24"/>
          <w:szCs w:val="24"/>
        </w:rPr>
        <w:t>aipsnio 2 dalį, įsigalioja 2020 m. sausio 17 </w:t>
      </w:r>
      <w:r w:rsidRPr="00840663">
        <w:rPr>
          <w:rFonts w:ascii="Times New Roman" w:hAnsi="Times New Roman" w:cs="Times New Roman"/>
          <w:sz w:val="24"/>
          <w:szCs w:val="24"/>
        </w:rPr>
        <w:t>d.</w:t>
      </w:r>
    </w:p>
    <w:p w14:paraId="409111E8" w14:textId="1615F2F2" w:rsidR="00840663" w:rsidRDefault="00840663" w:rsidP="000C5D86">
      <w:pPr>
        <w:tabs>
          <w:tab w:val="left" w:pos="1134"/>
        </w:tabs>
        <w:spacing w:after="0" w:line="240" w:lineRule="auto"/>
        <w:ind w:firstLine="851"/>
        <w:jc w:val="both"/>
        <w:rPr>
          <w:rFonts w:ascii="Times New Roman" w:hAnsi="Times New Roman" w:cs="Times New Roman"/>
          <w:sz w:val="24"/>
          <w:szCs w:val="24"/>
        </w:rPr>
      </w:pPr>
      <w:r w:rsidRPr="00840663">
        <w:rPr>
          <w:rFonts w:ascii="Times New Roman" w:hAnsi="Times New Roman" w:cs="Times New Roman"/>
          <w:sz w:val="24"/>
          <w:szCs w:val="24"/>
        </w:rPr>
        <w:t>2. Lietuvos Respublikos Vyriausybė iki 2020 m. sausio 1</w:t>
      </w:r>
      <w:r w:rsidR="00B96572">
        <w:rPr>
          <w:rFonts w:ascii="Times New Roman" w:hAnsi="Times New Roman" w:cs="Times New Roman"/>
          <w:sz w:val="24"/>
          <w:szCs w:val="24"/>
        </w:rPr>
        <w:t>6</w:t>
      </w:r>
      <w:r w:rsidR="007D0405">
        <w:rPr>
          <w:rFonts w:ascii="Times New Roman" w:hAnsi="Times New Roman" w:cs="Times New Roman"/>
          <w:sz w:val="24"/>
          <w:szCs w:val="24"/>
        </w:rPr>
        <w:t> </w:t>
      </w:r>
      <w:r w:rsidRPr="00840663">
        <w:rPr>
          <w:rFonts w:ascii="Times New Roman" w:hAnsi="Times New Roman" w:cs="Times New Roman"/>
          <w:sz w:val="24"/>
          <w:szCs w:val="24"/>
        </w:rPr>
        <w:t>d. priima šio įstatymo įgyvendinamuosius teisės aktus.</w:t>
      </w:r>
    </w:p>
    <w:p w14:paraId="37920281" w14:textId="258BBBCD" w:rsidR="002D545A" w:rsidRPr="002D545A" w:rsidRDefault="002D545A" w:rsidP="002D545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 I</w:t>
      </w:r>
      <w:r w:rsidRPr="002D545A">
        <w:rPr>
          <w:rFonts w:ascii="Times New Roman" w:hAnsi="Times New Roman" w:cs="Times New Roman"/>
          <w:sz w:val="24"/>
          <w:szCs w:val="24"/>
        </w:rPr>
        <w:t xml:space="preserve">ki šio </w:t>
      </w:r>
      <w:r w:rsidR="004357DB">
        <w:rPr>
          <w:rFonts w:ascii="Times New Roman" w:hAnsi="Times New Roman" w:cs="Times New Roman"/>
          <w:sz w:val="24"/>
          <w:szCs w:val="24"/>
        </w:rPr>
        <w:t>įstatymo įsigaliojimo</w:t>
      </w:r>
      <w:r>
        <w:rPr>
          <w:rFonts w:ascii="Times New Roman" w:hAnsi="Times New Roman" w:cs="Times New Roman"/>
          <w:sz w:val="24"/>
          <w:szCs w:val="24"/>
        </w:rPr>
        <w:t xml:space="preserve"> </w:t>
      </w:r>
      <w:r w:rsidR="004357DB">
        <w:rPr>
          <w:rFonts w:ascii="Times New Roman" w:hAnsi="Times New Roman" w:cs="Times New Roman"/>
          <w:sz w:val="24"/>
          <w:szCs w:val="24"/>
        </w:rPr>
        <w:t>Valstybinei vartotojų teisių apsaugos tarnybai</w:t>
      </w:r>
      <w:r w:rsidR="004357DB" w:rsidRPr="004357DB">
        <w:rPr>
          <w:rFonts w:ascii="Times New Roman" w:hAnsi="Times New Roman" w:cs="Times New Roman"/>
          <w:sz w:val="24"/>
          <w:szCs w:val="24"/>
        </w:rPr>
        <w:t xml:space="preserve"> pateikti</w:t>
      </w:r>
      <w:r w:rsidR="004357DB">
        <w:rPr>
          <w:rFonts w:ascii="Times New Roman" w:hAnsi="Times New Roman" w:cs="Times New Roman"/>
          <w:sz w:val="24"/>
          <w:szCs w:val="24"/>
        </w:rPr>
        <w:t xml:space="preserve"> </w:t>
      </w:r>
      <w:r w:rsidR="004357DB" w:rsidRPr="004357DB">
        <w:rPr>
          <w:rFonts w:ascii="Times New Roman" w:hAnsi="Times New Roman" w:cs="Times New Roman"/>
          <w:sz w:val="24"/>
          <w:szCs w:val="24"/>
        </w:rPr>
        <w:t xml:space="preserve">prašymai ir skundai </w:t>
      </w:r>
      <w:r w:rsidR="004357DB">
        <w:rPr>
          <w:rFonts w:ascii="Times New Roman" w:hAnsi="Times New Roman" w:cs="Times New Roman"/>
          <w:sz w:val="24"/>
          <w:szCs w:val="24"/>
        </w:rPr>
        <w:t>dėl vartotojų teisių pažeidimo nagrinėjami ir nutarimai dėl vartotojų teisių pažeidimo priimami pagal reikalavimus, kurie buvo taikomi iki šio įstatymo įsigaliojimo</w:t>
      </w:r>
      <w:r w:rsidRPr="002D545A">
        <w:rPr>
          <w:rFonts w:ascii="Times New Roman" w:hAnsi="Times New Roman" w:cs="Times New Roman"/>
          <w:sz w:val="24"/>
          <w:szCs w:val="24"/>
        </w:rPr>
        <w:t xml:space="preserve">. </w:t>
      </w:r>
    </w:p>
    <w:p w14:paraId="1868BC10" w14:textId="77777777" w:rsidR="00840663" w:rsidRDefault="00840663" w:rsidP="00840663">
      <w:pPr>
        <w:spacing w:after="0" w:line="240" w:lineRule="auto"/>
        <w:ind w:firstLine="851"/>
        <w:jc w:val="both"/>
        <w:rPr>
          <w:rFonts w:ascii="Times New Roman" w:hAnsi="Times New Roman" w:cs="Times New Roman"/>
          <w:i/>
          <w:sz w:val="24"/>
          <w:szCs w:val="24"/>
        </w:rPr>
      </w:pPr>
    </w:p>
    <w:p w14:paraId="05036FEF" w14:textId="77777777" w:rsidR="00840663" w:rsidRPr="00840663" w:rsidRDefault="00840663" w:rsidP="00840663">
      <w:pPr>
        <w:spacing w:after="0" w:line="240" w:lineRule="auto"/>
        <w:ind w:firstLine="851"/>
        <w:jc w:val="both"/>
        <w:rPr>
          <w:rFonts w:ascii="Times New Roman" w:hAnsi="Times New Roman" w:cs="Times New Roman"/>
          <w:i/>
          <w:sz w:val="24"/>
          <w:szCs w:val="24"/>
        </w:rPr>
      </w:pPr>
      <w:r w:rsidRPr="00840663">
        <w:rPr>
          <w:rFonts w:ascii="Times New Roman" w:hAnsi="Times New Roman" w:cs="Times New Roman"/>
          <w:i/>
          <w:sz w:val="24"/>
          <w:szCs w:val="24"/>
        </w:rPr>
        <w:t>Skelbiu šį Lietuvos Respublikos Seimo priimtą įstatymą.</w:t>
      </w:r>
    </w:p>
    <w:p w14:paraId="4F8B6021" w14:textId="77777777" w:rsidR="000C5D86" w:rsidRDefault="000C5D86" w:rsidP="002F098B">
      <w:pPr>
        <w:spacing w:after="0" w:line="240" w:lineRule="auto"/>
        <w:jc w:val="both"/>
        <w:rPr>
          <w:rFonts w:ascii="Times New Roman" w:hAnsi="Times New Roman" w:cs="Times New Roman"/>
          <w:sz w:val="24"/>
          <w:szCs w:val="24"/>
        </w:rPr>
      </w:pPr>
    </w:p>
    <w:p w14:paraId="768B7272" w14:textId="77777777" w:rsidR="00840663" w:rsidRPr="00840663" w:rsidRDefault="00840663" w:rsidP="002F098B">
      <w:pPr>
        <w:spacing w:after="0" w:line="240" w:lineRule="auto"/>
        <w:jc w:val="both"/>
        <w:rPr>
          <w:rFonts w:ascii="Times New Roman" w:hAnsi="Times New Roman" w:cs="Times New Roman"/>
          <w:sz w:val="24"/>
          <w:szCs w:val="24"/>
        </w:rPr>
      </w:pPr>
      <w:bookmarkStart w:id="2" w:name="_GoBack"/>
      <w:bookmarkEnd w:id="2"/>
      <w:r w:rsidRPr="00840663">
        <w:rPr>
          <w:rFonts w:ascii="Times New Roman" w:hAnsi="Times New Roman" w:cs="Times New Roman"/>
          <w:sz w:val="24"/>
          <w:szCs w:val="24"/>
        </w:rPr>
        <w:t>Respublikos Prezidentas</w:t>
      </w:r>
    </w:p>
    <w:sectPr w:rsidR="00840663" w:rsidRPr="00840663" w:rsidSect="000C5D86">
      <w:headerReference w:type="default" r:id="rId9"/>
      <w:pgSz w:w="11906" w:h="16838"/>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3059" w14:textId="77777777" w:rsidR="005D7107" w:rsidRDefault="005D7107" w:rsidP="00840663">
      <w:pPr>
        <w:spacing w:after="0" w:line="240" w:lineRule="auto"/>
      </w:pPr>
      <w:r>
        <w:separator/>
      </w:r>
    </w:p>
  </w:endnote>
  <w:endnote w:type="continuationSeparator" w:id="0">
    <w:p w14:paraId="56EFB115" w14:textId="77777777" w:rsidR="005D7107" w:rsidRDefault="005D7107" w:rsidP="0084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72657" w14:textId="77777777" w:rsidR="005D7107" w:rsidRDefault="005D7107" w:rsidP="00840663">
      <w:pPr>
        <w:spacing w:after="0" w:line="240" w:lineRule="auto"/>
      </w:pPr>
      <w:r>
        <w:separator/>
      </w:r>
    </w:p>
  </w:footnote>
  <w:footnote w:type="continuationSeparator" w:id="0">
    <w:p w14:paraId="04787489" w14:textId="77777777" w:rsidR="005D7107" w:rsidRDefault="005D7107" w:rsidP="00840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438142"/>
      <w:docPartObj>
        <w:docPartGallery w:val="Page Numbers (Top of Page)"/>
        <w:docPartUnique/>
      </w:docPartObj>
    </w:sdtPr>
    <w:sdtEndPr>
      <w:rPr>
        <w:rFonts w:ascii="Times New Roman" w:hAnsi="Times New Roman" w:cs="Times New Roman"/>
        <w:sz w:val="24"/>
        <w:szCs w:val="24"/>
      </w:rPr>
    </w:sdtEndPr>
    <w:sdtContent>
      <w:p w14:paraId="300EE06A" w14:textId="77777777" w:rsidR="00840663" w:rsidRPr="008572DD" w:rsidRDefault="00840663">
        <w:pPr>
          <w:pStyle w:val="Antrats"/>
          <w:jc w:val="center"/>
          <w:rPr>
            <w:rFonts w:ascii="Times New Roman" w:hAnsi="Times New Roman" w:cs="Times New Roman"/>
            <w:sz w:val="24"/>
            <w:szCs w:val="24"/>
          </w:rPr>
        </w:pPr>
        <w:r w:rsidRPr="008572DD">
          <w:rPr>
            <w:rFonts w:ascii="Times New Roman" w:hAnsi="Times New Roman" w:cs="Times New Roman"/>
            <w:sz w:val="24"/>
            <w:szCs w:val="24"/>
          </w:rPr>
          <w:fldChar w:fldCharType="begin"/>
        </w:r>
        <w:r w:rsidRPr="008572DD">
          <w:rPr>
            <w:rFonts w:ascii="Times New Roman" w:hAnsi="Times New Roman" w:cs="Times New Roman"/>
            <w:sz w:val="24"/>
            <w:szCs w:val="24"/>
          </w:rPr>
          <w:instrText>PAGE   \* MERGEFORMAT</w:instrText>
        </w:r>
        <w:r w:rsidRPr="008572DD">
          <w:rPr>
            <w:rFonts w:ascii="Times New Roman" w:hAnsi="Times New Roman" w:cs="Times New Roman"/>
            <w:sz w:val="24"/>
            <w:szCs w:val="24"/>
          </w:rPr>
          <w:fldChar w:fldCharType="separate"/>
        </w:r>
        <w:r w:rsidR="000C5D86">
          <w:rPr>
            <w:rFonts w:ascii="Times New Roman" w:hAnsi="Times New Roman" w:cs="Times New Roman"/>
            <w:noProof/>
            <w:sz w:val="24"/>
            <w:szCs w:val="24"/>
          </w:rPr>
          <w:t>4</w:t>
        </w:r>
        <w:r w:rsidRPr="008572DD">
          <w:rPr>
            <w:rFonts w:ascii="Times New Roman" w:hAnsi="Times New Roman" w:cs="Times New Roman"/>
            <w:sz w:val="24"/>
            <w:szCs w:val="24"/>
          </w:rPr>
          <w:fldChar w:fldCharType="end"/>
        </w:r>
      </w:p>
    </w:sdtContent>
  </w:sdt>
  <w:p w14:paraId="45C41395" w14:textId="77777777" w:rsidR="00840663" w:rsidRDefault="008406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54015"/>
    <w:multiLevelType w:val="hybridMultilevel"/>
    <w:tmpl w:val="234C9ADC"/>
    <w:lvl w:ilvl="0" w:tplc="3414497A">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8B1948"/>
    <w:multiLevelType w:val="hybridMultilevel"/>
    <w:tmpl w:val="2C38C566"/>
    <w:lvl w:ilvl="0" w:tplc="7A463500">
      <w:start w:val="3"/>
      <w:numFmt w:val="decimal"/>
      <w:lvlText w:val="%1."/>
      <w:lvlJc w:val="left"/>
      <w:pPr>
        <w:ind w:left="1211" w:hanging="360"/>
      </w:pPr>
      <w:rPr>
        <w:rFonts w:hint="default"/>
        <w:strik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8066ACB"/>
    <w:multiLevelType w:val="hybridMultilevel"/>
    <w:tmpl w:val="F348AF12"/>
    <w:lvl w:ilvl="0" w:tplc="1F6023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C3D2A28"/>
    <w:multiLevelType w:val="hybridMultilevel"/>
    <w:tmpl w:val="8A7A0F08"/>
    <w:lvl w:ilvl="0" w:tplc="4282D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2B813FD"/>
    <w:multiLevelType w:val="hybridMultilevel"/>
    <w:tmpl w:val="3C90D0F0"/>
    <w:lvl w:ilvl="0" w:tplc="FFCE2FA8">
      <w:start w:val="5"/>
      <w:numFmt w:val="decimal"/>
      <w:lvlText w:val="%1)"/>
      <w:lvlJc w:val="left"/>
      <w:pPr>
        <w:ind w:left="1211" w:hanging="360"/>
      </w:pPr>
      <w:rPr>
        <w:rFonts w:hint="default"/>
        <w:strik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CD3247E"/>
    <w:multiLevelType w:val="hybridMultilevel"/>
    <w:tmpl w:val="D3A4DB1C"/>
    <w:lvl w:ilvl="0" w:tplc="6AA24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BC57698"/>
    <w:multiLevelType w:val="hybridMultilevel"/>
    <w:tmpl w:val="51C8E374"/>
    <w:lvl w:ilvl="0" w:tplc="84FC2794">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51"/>
    <w:rsid w:val="00001D7E"/>
    <w:rsid w:val="00015522"/>
    <w:rsid w:val="000215BA"/>
    <w:rsid w:val="0002603B"/>
    <w:rsid w:val="00035D83"/>
    <w:rsid w:val="0004427C"/>
    <w:rsid w:val="000710FD"/>
    <w:rsid w:val="00092CDD"/>
    <w:rsid w:val="000933C4"/>
    <w:rsid w:val="0009380F"/>
    <w:rsid w:val="000A4574"/>
    <w:rsid w:val="000C5D86"/>
    <w:rsid w:val="000E0C4C"/>
    <w:rsid w:val="000F07D1"/>
    <w:rsid w:val="000F0CFB"/>
    <w:rsid w:val="000F5CD4"/>
    <w:rsid w:val="000F69D9"/>
    <w:rsid w:val="001018CC"/>
    <w:rsid w:val="00127166"/>
    <w:rsid w:val="00132F5B"/>
    <w:rsid w:val="001437FF"/>
    <w:rsid w:val="00157EE9"/>
    <w:rsid w:val="00176AF5"/>
    <w:rsid w:val="00180531"/>
    <w:rsid w:val="00182081"/>
    <w:rsid w:val="00182C76"/>
    <w:rsid w:val="0019252C"/>
    <w:rsid w:val="001A79A8"/>
    <w:rsid w:val="001D0D2B"/>
    <w:rsid w:val="002065C4"/>
    <w:rsid w:val="00206ACF"/>
    <w:rsid w:val="0021138D"/>
    <w:rsid w:val="00226A7B"/>
    <w:rsid w:val="002301B7"/>
    <w:rsid w:val="00240314"/>
    <w:rsid w:val="00245776"/>
    <w:rsid w:val="0026308F"/>
    <w:rsid w:val="0026424E"/>
    <w:rsid w:val="00270E2B"/>
    <w:rsid w:val="00273D33"/>
    <w:rsid w:val="0028643C"/>
    <w:rsid w:val="002A70B1"/>
    <w:rsid w:val="002C0409"/>
    <w:rsid w:val="002C4E44"/>
    <w:rsid w:val="002D3CD5"/>
    <w:rsid w:val="002D545A"/>
    <w:rsid w:val="002F098B"/>
    <w:rsid w:val="002F1939"/>
    <w:rsid w:val="00327C5D"/>
    <w:rsid w:val="00372D1A"/>
    <w:rsid w:val="00393FA9"/>
    <w:rsid w:val="003969B2"/>
    <w:rsid w:val="003A463D"/>
    <w:rsid w:val="003B0348"/>
    <w:rsid w:val="003B08DD"/>
    <w:rsid w:val="003C7224"/>
    <w:rsid w:val="003D2F39"/>
    <w:rsid w:val="003E0910"/>
    <w:rsid w:val="003F1577"/>
    <w:rsid w:val="004015FB"/>
    <w:rsid w:val="00404993"/>
    <w:rsid w:val="004211BD"/>
    <w:rsid w:val="004271C8"/>
    <w:rsid w:val="004357DB"/>
    <w:rsid w:val="004633E3"/>
    <w:rsid w:val="004859D5"/>
    <w:rsid w:val="00486B95"/>
    <w:rsid w:val="004A2692"/>
    <w:rsid w:val="004D2633"/>
    <w:rsid w:val="004F6BBF"/>
    <w:rsid w:val="0050280F"/>
    <w:rsid w:val="00505590"/>
    <w:rsid w:val="0051223A"/>
    <w:rsid w:val="00513F72"/>
    <w:rsid w:val="00524262"/>
    <w:rsid w:val="00544B46"/>
    <w:rsid w:val="005701F5"/>
    <w:rsid w:val="005A154D"/>
    <w:rsid w:val="005B234C"/>
    <w:rsid w:val="005C077E"/>
    <w:rsid w:val="005D0811"/>
    <w:rsid w:val="005D5751"/>
    <w:rsid w:val="005D7107"/>
    <w:rsid w:val="005E4949"/>
    <w:rsid w:val="006012ED"/>
    <w:rsid w:val="006023C6"/>
    <w:rsid w:val="00612832"/>
    <w:rsid w:val="006204E3"/>
    <w:rsid w:val="006234BA"/>
    <w:rsid w:val="00630D7E"/>
    <w:rsid w:val="00634042"/>
    <w:rsid w:val="006342BE"/>
    <w:rsid w:val="00641F6A"/>
    <w:rsid w:val="00652048"/>
    <w:rsid w:val="006937C3"/>
    <w:rsid w:val="006940F7"/>
    <w:rsid w:val="00696E8A"/>
    <w:rsid w:val="006B7C1D"/>
    <w:rsid w:val="006C2EE7"/>
    <w:rsid w:val="006C4EE4"/>
    <w:rsid w:val="007076E4"/>
    <w:rsid w:val="00714E73"/>
    <w:rsid w:val="00723CB4"/>
    <w:rsid w:val="00730A17"/>
    <w:rsid w:val="00735B5E"/>
    <w:rsid w:val="00747E71"/>
    <w:rsid w:val="00762F2D"/>
    <w:rsid w:val="007757AD"/>
    <w:rsid w:val="00780499"/>
    <w:rsid w:val="00794168"/>
    <w:rsid w:val="007B54A1"/>
    <w:rsid w:val="007C4E33"/>
    <w:rsid w:val="007D0405"/>
    <w:rsid w:val="007D160D"/>
    <w:rsid w:val="007E26EA"/>
    <w:rsid w:val="007E2AE1"/>
    <w:rsid w:val="007F3DB8"/>
    <w:rsid w:val="00801B1F"/>
    <w:rsid w:val="008075AA"/>
    <w:rsid w:val="00823219"/>
    <w:rsid w:val="00831DD5"/>
    <w:rsid w:val="00834BCF"/>
    <w:rsid w:val="0083573B"/>
    <w:rsid w:val="00840663"/>
    <w:rsid w:val="00843FBB"/>
    <w:rsid w:val="008553AC"/>
    <w:rsid w:val="008572DD"/>
    <w:rsid w:val="00860E9D"/>
    <w:rsid w:val="00885B06"/>
    <w:rsid w:val="008A2A89"/>
    <w:rsid w:val="008D099F"/>
    <w:rsid w:val="008D2BE2"/>
    <w:rsid w:val="008D54BD"/>
    <w:rsid w:val="008D5881"/>
    <w:rsid w:val="008E48B6"/>
    <w:rsid w:val="008E6522"/>
    <w:rsid w:val="008F2324"/>
    <w:rsid w:val="008F26C4"/>
    <w:rsid w:val="009011DA"/>
    <w:rsid w:val="009124B8"/>
    <w:rsid w:val="00914B4D"/>
    <w:rsid w:val="009462ED"/>
    <w:rsid w:val="009510CD"/>
    <w:rsid w:val="00953472"/>
    <w:rsid w:val="00955A2C"/>
    <w:rsid w:val="00956107"/>
    <w:rsid w:val="0096694A"/>
    <w:rsid w:val="009C4DD9"/>
    <w:rsid w:val="009E1B7F"/>
    <w:rsid w:val="009E2733"/>
    <w:rsid w:val="009E372B"/>
    <w:rsid w:val="009E578B"/>
    <w:rsid w:val="00A043E6"/>
    <w:rsid w:val="00A0651B"/>
    <w:rsid w:val="00A169AD"/>
    <w:rsid w:val="00A30FD6"/>
    <w:rsid w:val="00A37E06"/>
    <w:rsid w:val="00A40A69"/>
    <w:rsid w:val="00A43CDD"/>
    <w:rsid w:val="00A479AB"/>
    <w:rsid w:val="00A738A1"/>
    <w:rsid w:val="00A73CBE"/>
    <w:rsid w:val="00A8209B"/>
    <w:rsid w:val="00A84A0F"/>
    <w:rsid w:val="00A870F8"/>
    <w:rsid w:val="00AB190E"/>
    <w:rsid w:val="00AB4201"/>
    <w:rsid w:val="00AB51EE"/>
    <w:rsid w:val="00AC201D"/>
    <w:rsid w:val="00AE58D3"/>
    <w:rsid w:val="00AE60D6"/>
    <w:rsid w:val="00AF09BC"/>
    <w:rsid w:val="00AF0A7B"/>
    <w:rsid w:val="00B038D2"/>
    <w:rsid w:val="00B045C8"/>
    <w:rsid w:val="00B21D49"/>
    <w:rsid w:val="00B23AA7"/>
    <w:rsid w:val="00B322C5"/>
    <w:rsid w:val="00B34B0D"/>
    <w:rsid w:val="00B6203F"/>
    <w:rsid w:val="00B96572"/>
    <w:rsid w:val="00BA3180"/>
    <w:rsid w:val="00BB1D2D"/>
    <w:rsid w:val="00BB2D09"/>
    <w:rsid w:val="00BC0A41"/>
    <w:rsid w:val="00BC2BC3"/>
    <w:rsid w:val="00BD749B"/>
    <w:rsid w:val="00C4118E"/>
    <w:rsid w:val="00C44D24"/>
    <w:rsid w:val="00C52DDE"/>
    <w:rsid w:val="00C5673A"/>
    <w:rsid w:val="00C65978"/>
    <w:rsid w:val="00C8267F"/>
    <w:rsid w:val="00C85DE3"/>
    <w:rsid w:val="00CA7313"/>
    <w:rsid w:val="00CB478D"/>
    <w:rsid w:val="00CC12B4"/>
    <w:rsid w:val="00CC316F"/>
    <w:rsid w:val="00CD1E46"/>
    <w:rsid w:val="00CE050C"/>
    <w:rsid w:val="00CE4443"/>
    <w:rsid w:val="00CF6545"/>
    <w:rsid w:val="00D0112E"/>
    <w:rsid w:val="00D02906"/>
    <w:rsid w:val="00D0669B"/>
    <w:rsid w:val="00D1223E"/>
    <w:rsid w:val="00D12380"/>
    <w:rsid w:val="00D13D3A"/>
    <w:rsid w:val="00D21639"/>
    <w:rsid w:val="00D22A7C"/>
    <w:rsid w:val="00D27F80"/>
    <w:rsid w:val="00D34418"/>
    <w:rsid w:val="00D47A22"/>
    <w:rsid w:val="00D51FBB"/>
    <w:rsid w:val="00D96514"/>
    <w:rsid w:val="00DB3761"/>
    <w:rsid w:val="00DD06BF"/>
    <w:rsid w:val="00DD2BE3"/>
    <w:rsid w:val="00DF2D68"/>
    <w:rsid w:val="00DF706B"/>
    <w:rsid w:val="00E35DAD"/>
    <w:rsid w:val="00E427A7"/>
    <w:rsid w:val="00E53C6E"/>
    <w:rsid w:val="00E551B5"/>
    <w:rsid w:val="00E60016"/>
    <w:rsid w:val="00E75A4C"/>
    <w:rsid w:val="00E8422F"/>
    <w:rsid w:val="00E865F2"/>
    <w:rsid w:val="00EA09FA"/>
    <w:rsid w:val="00EB3DC2"/>
    <w:rsid w:val="00EB74DB"/>
    <w:rsid w:val="00EC56FD"/>
    <w:rsid w:val="00ED1D31"/>
    <w:rsid w:val="00EE0E89"/>
    <w:rsid w:val="00EF338B"/>
    <w:rsid w:val="00EF3F99"/>
    <w:rsid w:val="00EF5EB6"/>
    <w:rsid w:val="00F132AA"/>
    <w:rsid w:val="00F364C3"/>
    <w:rsid w:val="00F4136A"/>
    <w:rsid w:val="00F41AE5"/>
    <w:rsid w:val="00F4320B"/>
    <w:rsid w:val="00F4608F"/>
    <w:rsid w:val="00F55CC3"/>
    <w:rsid w:val="00F70C5C"/>
    <w:rsid w:val="00F902C2"/>
    <w:rsid w:val="00F90AC3"/>
    <w:rsid w:val="00F90E4B"/>
    <w:rsid w:val="00F91EA5"/>
    <w:rsid w:val="00F965F2"/>
    <w:rsid w:val="00FB03DB"/>
    <w:rsid w:val="00FB6DB9"/>
    <w:rsid w:val="00FC548C"/>
    <w:rsid w:val="00FD6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613C"/>
  <w15:chartTrackingRefBased/>
  <w15:docId w15:val="{CFAB8993-C370-4AB2-A574-96A68CA3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0E4B"/>
    <w:pPr>
      <w:ind w:left="720"/>
      <w:contextualSpacing/>
    </w:pPr>
  </w:style>
  <w:style w:type="character" w:styleId="Komentaronuoroda">
    <w:name w:val="annotation reference"/>
    <w:basedOn w:val="Numatytasispastraiposriftas"/>
    <w:uiPriority w:val="99"/>
    <w:semiHidden/>
    <w:unhideWhenUsed/>
    <w:rsid w:val="00834BCF"/>
    <w:rPr>
      <w:sz w:val="16"/>
      <w:szCs w:val="16"/>
    </w:rPr>
  </w:style>
  <w:style w:type="paragraph" w:styleId="Komentarotekstas">
    <w:name w:val="annotation text"/>
    <w:basedOn w:val="prastasis"/>
    <w:link w:val="KomentarotekstasDiagrama"/>
    <w:uiPriority w:val="99"/>
    <w:semiHidden/>
    <w:unhideWhenUsed/>
    <w:rsid w:val="00834B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4BCF"/>
    <w:rPr>
      <w:sz w:val="20"/>
      <w:szCs w:val="20"/>
    </w:rPr>
  </w:style>
  <w:style w:type="paragraph" w:styleId="Komentarotema">
    <w:name w:val="annotation subject"/>
    <w:basedOn w:val="Komentarotekstas"/>
    <w:next w:val="Komentarotekstas"/>
    <w:link w:val="KomentarotemaDiagrama"/>
    <w:uiPriority w:val="99"/>
    <w:semiHidden/>
    <w:unhideWhenUsed/>
    <w:rsid w:val="00834BCF"/>
    <w:rPr>
      <w:b/>
      <w:bCs/>
    </w:rPr>
  </w:style>
  <w:style w:type="character" w:customStyle="1" w:styleId="KomentarotemaDiagrama">
    <w:name w:val="Komentaro tema Diagrama"/>
    <w:basedOn w:val="KomentarotekstasDiagrama"/>
    <w:link w:val="Komentarotema"/>
    <w:uiPriority w:val="99"/>
    <w:semiHidden/>
    <w:rsid w:val="00834BCF"/>
    <w:rPr>
      <w:b/>
      <w:bCs/>
      <w:sz w:val="20"/>
      <w:szCs w:val="20"/>
    </w:rPr>
  </w:style>
  <w:style w:type="paragraph" w:styleId="Debesliotekstas">
    <w:name w:val="Balloon Text"/>
    <w:basedOn w:val="prastasis"/>
    <w:link w:val="DebesliotekstasDiagrama"/>
    <w:uiPriority w:val="99"/>
    <w:semiHidden/>
    <w:unhideWhenUsed/>
    <w:rsid w:val="00834B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4BCF"/>
    <w:rPr>
      <w:rFonts w:ascii="Segoe UI" w:hAnsi="Segoe UI" w:cs="Segoe UI"/>
      <w:sz w:val="18"/>
      <w:szCs w:val="18"/>
    </w:rPr>
  </w:style>
  <w:style w:type="character" w:styleId="Hipersaitas">
    <w:name w:val="Hyperlink"/>
    <w:basedOn w:val="Numatytasispastraiposriftas"/>
    <w:uiPriority w:val="99"/>
    <w:unhideWhenUsed/>
    <w:rsid w:val="00FB03DB"/>
    <w:rPr>
      <w:color w:val="0563C1" w:themeColor="hyperlink"/>
      <w:u w:val="single"/>
    </w:rPr>
  </w:style>
  <w:style w:type="paragraph" w:styleId="Antrats">
    <w:name w:val="header"/>
    <w:basedOn w:val="prastasis"/>
    <w:link w:val="AntratsDiagrama"/>
    <w:uiPriority w:val="99"/>
    <w:unhideWhenUsed/>
    <w:rsid w:val="008406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0663"/>
  </w:style>
  <w:style w:type="paragraph" w:styleId="Porat">
    <w:name w:val="footer"/>
    <w:basedOn w:val="prastasis"/>
    <w:link w:val="PoratDiagrama"/>
    <w:uiPriority w:val="99"/>
    <w:unhideWhenUsed/>
    <w:rsid w:val="008406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0663"/>
  </w:style>
  <w:style w:type="paragraph" w:customStyle="1" w:styleId="statymopavad">
    <w:name w:val="Įstatymo pavad."/>
    <w:basedOn w:val="prastasis"/>
    <w:rsid w:val="00127166"/>
    <w:pPr>
      <w:spacing w:after="0" w:line="360" w:lineRule="auto"/>
      <w:ind w:firstLine="720"/>
      <w:jc w:val="center"/>
    </w:pPr>
    <w:rPr>
      <w:rFonts w:ascii="TimesLT" w:eastAsia="Times New Roman" w:hAnsi="TimesLT" w:cs="Times New Roman"/>
      <w:caps/>
      <w:sz w:val="24"/>
      <w:szCs w:val="20"/>
    </w:rPr>
  </w:style>
  <w:style w:type="paragraph" w:customStyle="1" w:styleId="taltipfb">
    <w:name w:val="taltipfb"/>
    <w:basedOn w:val="prastasis"/>
    <w:rsid w:val="00DB3761"/>
    <w:pPr>
      <w:spacing w:after="150"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DB3761"/>
    <w:pPr>
      <w:spacing w:after="150" w:line="240" w:lineRule="auto"/>
    </w:pPr>
    <w:rPr>
      <w:rFonts w:ascii="Times New Roman" w:eastAsia="Times New Roman" w:hAnsi="Times New Roman" w:cs="Times New Roman"/>
      <w:sz w:val="24"/>
      <w:szCs w:val="24"/>
      <w:lang w:eastAsia="lt-LT"/>
    </w:rPr>
  </w:style>
  <w:style w:type="character" w:customStyle="1" w:styleId="bold">
    <w:name w:val="bold"/>
    <w:basedOn w:val="Numatytasispastraiposriftas"/>
    <w:rsid w:val="00A84A0F"/>
    <w:rPr>
      <w:b/>
      <w:bCs/>
    </w:rPr>
  </w:style>
  <w:style w:type="paragraph" w:styleId="Pataisymai">
    <w:name w:val="Revision"/>
    <w:hidden/>
    <w:uiPriority w:val="99"/>
    <w:semiHidden/>
    <w:rsid w:val="00F41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9065">
      <w:bodyDiv w:val="1"/>
      <w:marLeft w:val="0"/>
      <w:marRight w:val="0"/>
      <w:marTop w:val="0"/>
      <w:marBottom w:val="0"/>
      <w:divBdr>
        <w:top w:val="none" w:sz="0" w:space="0" w:color="auto"/>
        <w:left w:val="none" w:sz="0" w:space="0" w:color="auto"/>
        <w:bottom w:val="none" w:sz="0" w:space="0" w:color="auto"/>
        <w:right w:val="none" w:sz="0" w:space="0" w:color="auto"/>
      </w:divBdr>
      <w:divsChild>
        <w:div w:id="1626035740">
          <w:marLeft w:val="0"/>
          <w:marRight w:val="0"/>
          <w:marTop w:val="0"/>
          <w:marBottom w:val="0"/>
          <w:divBdr>
            <w:top w:val="none" w:sz="0" w:space="0" w:color="auto"/>
            <w:left w:val="none" w:sz="0" w:space="0" w:color="auto"/>
            <w:bottom w:val="none" w:sz="0" w:space="0" w:color="auto"/>
            <w:right w:val="none" w:sz="0" w:space="0" w:color="auto"/>
          </w:divBdr>
          <w:divsChild>
            <w:div w:id="400908003">
              <w:marLeft w:val="0"/>
              <w:marRight w:val="0"/>
              <w:marTop w:val="0"/>
              <w:marBottom w:val="0"/>
              <w:divBdr>
                <w:top w:val="none" w:sz="0" w:space="0" w:color="auto"/>
                <w:left w:val="none" w:sz="0" w:space="0" w:color="auto"/>
                <w:bottom w:val="none" w:sz="0" w:space="0" w:color="auto"/>
                <w:right w:val="none" w:sz="0" w:space="0" w:color="auto"/>
              </w:divBdr>
              <w:divsChild>
                <w:div w:id="1008672507">
                  <w:marLeft w:val="0"/>
                  <w:marRight w:val="0"/>
                  <w:marTop w:val="0"/>
                  <w:marBottom w:val="0"/>
                  <w:divBdr>
                    <w:top w:val="none" w:sz="0" w:space="0" w:color="auto"/>
                    <w:left w:val="none" w:sz="0" w:space="0" w:color="auto"/>
                    <w:bottom w:val="none" w:sz="0" w:space="0" w:color="auto"/>
                    <w:right w:val="none" w:sz="0" w:space="0" w:color="auto"/>
                  </w:divBdr>
                  <w:divsChild>
                    <w:div w:id="1169952760">
                      <w:marLeft w:val="0"/>
                      <w:marRight w:val="0"/>
                      <w:marTop w:val="0"/>
                      <w:marBottom w:val="0"/>
                      <w:divBdr>
                        <w:top w:val="none" w:sz="0" w:space="0" w:color="auto"/>
                        <w:left w:val="none" w:sz="0" w:space="0" w:color="auto"/>
                        <w:bottom w:val="none" w:sz="0" w:space="0" w:color="auto"/>
                        <w:right w:val="none" w:sz="0" w:space="0" w:color="auto"/>
                      </w:divBdr>
                      <w:divsChild>
                        <w:div w:id="14809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182173">
      <w:bodyDiv w:val="1"/>
      <w:marLeft w:val="0"/>
      <w:marRight w:val="0"/>
      <w:marTop w:val="0"/>
      <w:marBottom w:val="0"/>
      <w:divBdr>
        <w:top w:val="none" w:sz="0" w:space="0" w:color="auto"/>
        <w:left w:val="none" w:sz="0" w:space="0" w:color="auto"/>
        <w:bottom w:val="none" w:sz="0" w:space="0" w:color="auto"/>
        <w:right w:val="none" w:sz="0" w:space="0" w:color="auto"/>
      </w:divBdr>
      <w:divsChild>
        <w:div w:id="1612394436">
          <w:marLeft w:val="0"/>
          <w:marRight w:val="0"/>
          <w:marTop w:val="0"/>
          <w:marBottom w:val="0"/>
          <w:divBdr>
            <w:top w:val="none" w:sz="0" w:space="0" w:color="auto"/>
            <w:left w:val="none" w:sz="0" w:space="0" w:color="auto"/>
            <w:bottom w:val="none" w:sz="0" w:space="0" w:color="auto"/>
            <w:right w:val="none" w:sz="0" w:space="0" w:color="auto"/>
          </w:divBdr>
          <w:divsChild>
            <w:div w:id="1257396182">
              <w:marLeft w:val="0"/>
              <w:marRight w:val="0"/>
              <w:marTop w:val="0"/>
              <w:marBottom w:val="0"/>
              <w:divBdr>
                <w:top w:val="none" w:sz="0" w:space="0" w:color="auto"/>
                <w:left w:val="none" w:sz="0" w:space="0" w:color="auto"/>
                <w:bottom w:val="none" w:sz="0" w:space="0" w:color="auto"/>
                <w:right w:val="none" w:sz="0" w:space="0" w:color="auto"/>
              </w:divBdr>
              <w:divsChild>
                <w:div w:id="1608780222">
                  <w:marLeft w:val="0"/>
                  <w:marRight w:val="0"/>
                  <w:marTop w:val="0"/>
                  <w:marBottom w:val="0"/>
                  <w:divBdr>
                    <w:top w:val="none" w:sz="0" w:space="0" w:color="auto"/>
                    <w:left w:val="none" w:sz="0" w:space="0" w:color="auto"/>
                    <w:bottom w:val="none" w:sz="0" w:space="0" w:color="auto"/>
                    <w:right w:val="none" w:sz="0" w:space="0" w:color="auto"/>
                  </w:divBdr>
                  <w:divsChild>
                    <w:div w:id="676079264">
                      <w:marLeft w:val="0"/>
                      <w:marRight w:val="0"/>
                      <w:marTop w:val="0"/>
                      <w:marBottom w:val="0"/>
                      <w:divBdr>
                        <w:top w:val="none" w:sz="0" w:space="0" w:color="auto"/>
                        <w:left w:val="none" w:sz="0" w:space="0" w:color="auto"/>
                        <w:bottom w:val="none" w:sz="0" w:space="0" w:color="auto"/>
                        <w:right w:val="none" w:sz="0" w:space="0" w:color="auto"/>
                      </w:divBdr>
                      <w:divsChild>
                        <w:div w:id="2891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127331">
      <w:bodyDiv w:val="1"/>
      <w:marLeft w:val="0"/>
      <w:marRight w:val="0"/>
      <w:marTop w:val="0"/>
      <w:marBottom w:val="0"/>
      <w:divBdr>
        <w:top w:val="none" w:sz="0" w:space="0" w:color="auto"/>
        <w:left w:val="none" w:sz="0" w:space="0" w:color="auto"/>
        <w:bottom w:val="none" w:sz="0" w:space="0" w:color="auto"/>
        <w:right w:val="none" w:sz="0" w:space="0" w:color="auto"/>
      </w:divBdr>
      <w:divsChild>
        <w:div w:id="368185960">
          <w:marLeft w:val="0"/>
          <w:marRight w:val="0"/>
          <w:marTop w:val="0"/>
          <w:marBottom w:val="0"/>
          <w:divBdr>
            <w:top w:val="none" w:sz="0" w:space="0" w:color="auto"/>
            <w:left w:val="none" w:sz="0" w:space="0" w:color="auto"/>
            <w:bottom w:val="none" w:sz="0" w:space="0" w:color="auto"/>
            <w:right w:val="none" w:sz="0" w:space="0" w:color="auto"/>
          </w:divBdr>
          <w:divsChild>
            <w:div w:id="5401905">
              <w:marLeft w:val="0"/>
              <w:marRight w:val="0"/>
              <w:marTop w:val="0"/>
              <w:marBottom w:val="0"/>
              <w:divBdr>
                <w:top w:val="none" w:sz="0" w:space="0" w:color="auto"/>
                <w:left w:val="none" w:sz="0" w:space="0" w:color="auto"/>
                <w:bottom w:val="none" w:sz="0" w:space="0" w:color="auto"/>
                <w:right w:val="none" w:sz="0" w:space="0" w:color="auto"/>
              </w:divBdr>
              <w:divsChild>
                <w:div w:id="1229682790">
                  <w:marLeft w:val="0"/>
                  <w:marRight w:val="0"/>
                  <w:marTop w:val="0"/>
                  <w:marBottom w:val="0"/>
                  <w:divBdr>
                    <w:top w:val="none" w:sz="0" w:space="0" w:color="auto"/>
                    <w:left w:val="none" w:sz="0" w:space="0" w:color="auto"/>
                    <w:bottom w:val="none" w:sz="0" w:space="0" w:color="auto"/>
                    <w:right w:val="none" w:sz="0" w:space="0" w:color="auto"/>
                  </w:divBdr>
                  <w:divsChild>
                    <w:div w:id="252519028">
                      <w:marLeft w:val="0"/>
                      <w:marRight w:val="0"/>
                      <w:marTop w:val="0"/>
                      <w:marBottom w:val="0"/>
                      <w:divBdr>
                        <w:top w:val="none" w:sz="0" w:space="0" w:color="auto"/>
                        <w:left w:val="none" w:sz="0" w:space="0" w:color="auto"/>
                        <w:bottom w:val="none" w:sz="0" w:space="0" w:color="auto"/>
                        <w:right w:val="none" w:sz="0" w:space="0" w:color="auto"/>
                      </w:divBdr>
                      <w:divsChild>
                        <w:div w:id="10497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603195">
      <w:bodyDiv w:val="1"/>
      <w:marLeft w:val="0"/>
      <w:marRight w:val="0"/>
      <w:marTop w:val="0"/>
      <w:marBottom w:val="0"/>
      <w:divBdr>
        <w:top w:val="none" w:sz="0" w:space="0" w:color="auto"/>
        <w:left w:val="none" w:sz="0" w:space="0" w:color="auto"/>
        <w:bottom w:val="none" w:sz="0" w:space="0" w:color="auto"/>
        <w:right w:val="none" w:sz="0" w:space="0" w:color="auto"/>
      </w:divBdr>
      <w:divsChild>
        <w:div w:id="1591036905">
          <w:marLeft w:val="0"/>
          <w:marRight w:val="0"/>
          <w:marTop w:val="0"/>
          <w:marBottom w:val="0"/>
          <w:divBdr>
            <w:top w:val="none" w:sz="0" w:space="0" w:color="auto"/>
            <w:left w:val="none" w:sz="0" w:space="0" w:color="auto"/>
            <w:bottom w:val="none" w:sz="0" w:space="0" w:color="auto"/>
            <w:right w:val="none" w:sz="0" w:space="0" w:color="auto"/>
          </w:divBdr>
          <w:divsChild>
            <w:div w:id="1185906039">
              <w:marLeft w:val="0"/>
              <w:marRight w:val="0"/>
              <w:marTop w:val="0"/>
              <w:marBottom w:val="0"/>
              <w:divBdr>
                <w:top w:val="none" w:sz="0" w:space="0" w:color="auto"/>
                <w:left w:val="none" w:sz="0" w:space="0" w:color="auto"/>
                <w:bottom w:val="none" w:sz="0" w:space="0" w:color="auto"/>
                <w:right w:val="none" w:sz="0" w:space="0" w:color="auto"/>
              </w:divBdr>
              <w:divsChild>
                <w:div w:id="463546045">
                  <w:marLeft w:val="0"/>
                  <w:marRight w:val="0"/>
                  <w:marTop w:val="0"/>
                  <w:marBottom w:val="0"/>
                  <w:divBdr>
                    <w:top w:val="none" w:sz="0" w:space="0" w:color="auto"/>
                    <w:left w:val="none" w:sz="0" w:space="0" w:color="auto"/>
                    <w:bottom w:val="none" w:sz="0" w:space="0" w:color="auto"/>
                    <w:right w:val="none" w:sz="0" w:space="0" w:color="auto"/>
                  </w:divBdr>
                  <w:divsChild>
                    <w:div w:id="390539861">
                      <w:marLeft w:val="0"/>
                      <w:marRight w:val="0"/>
                      <w:marTop w:val="0"/>
                      <w:marBottom w:val="0"/>
                      <w:divBdr>
                        <w:top w:val="none" w:sz="0" w:space="0" w:color="auto"/>
                        <w:left w:val="none" w:sz="0" w:space="0" w:color="auto"/>
                        <w:bottom w:val="none" w:sz="0" w:space="0" w:color="auto"/>
                        <w:right w:val="none" w:sz="0" w:space="0" w:color="auto"/>
                      </w:divBdr>
                      <w:divsChild>
                        <w:div w:id="993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709319">
      <w:bodyDiv w:val="1"/>
      <w:marLeft w:val="0"/>
      <w:marRight w:val="0"/>
      <w:marTop w:val="0"/>
      <w:marBottom w:val="0"/>
      <w:divBdr>
        <w:top w:val="none" w:sz="0" w:space="0" w:color="auto"/>
        <w:left w:val="none" w:sz="0" w:space="0" w:color="auto"/>
        <w:bottom w:val="none" w:sz="0" w:space="0" w:color="auto"/>
        <w:right w:val="none" w:sz="0" w:space="0" w:color="auto"/>
      </w:divBdr>
      <w:divsChild>
        <w:div w:id="1233202581">
          <w:marLeft w:val="0"/>
          <w:marRight w:val="0"/>
          <w:marTop w:val="0"/>
          <w:marBottom w:val="0"/>
          <w:divBdr>
            <w:top w:val="none" w:sz="0" w:space="0" w:color="auto"/>
            <w:left w:val="none" w:sz="0" w:space="0" w:color="auto"/>
            <w:bottom w:val="none" w:sz="0" w:space="0" w:color="auto"/>
            <w:right w:val="none" w:sz="0" w:space="0" w:color="auto"/>
          </w:divBdr>
          <w:divsChild>
            <w:div w:id="1359743118">
              <w:marLeft w:val="0"/>
              <w:marRight w:val="0"/>
              <w:marTop w:val="0"/>
              <w:marBottom w:val="0"/>
              <w:divBdr>
                <w:top w:val="none" w:sz="0" w:space="0" w:color="auto"/>
                <w:left w:val="none" w:sz="0" w:space="0" w:color="auto"/>
                <w:bottom w:val="none" w:sz="0" w:space="0" w:color="auto"/>
                <w:right w:val="none" w:sz="0" w:space="0" w:color="auto"/>
              </w:divBdr>
              <w:divsChild>
                <w:div w:id="1882402011">
                  <w:marLeft w:val="0"/>
                  <w:marRight w:val="0"/>
                  <w:marTop w:val="0"/>
                  <w:marBottom w:val="0"/>
                  <w:divBdr>
                    <w:top w:val="none" w:sz="0" w:space="0" w:color="auto"/>
                    <w:left w:val="none" w:sz="0" w:space="0" w:color="auto"/>
                    <w:bottom w:val="none" w:sz="0" w:space="0" w:color="auto"/>
                    <w:right w:val="none" w:sz="0" w:space="0" w:color="auto"/>
                  </w:divBdr>
                  <w:divsChild>
                    <w:div w:id="421024677">
                      <w:marLeft w:val="0"/>
                      <w:marRight w:val="0"/>
                      <w:marTop w:val="0"/>
                      <w:marBottom w:val="0"/>
                      <w:divBdr>
                        <w:top w:val="none" w:sz="0" w:space="0" w:color="auto"/>
                        <w:left w:val="none" w:sz="0" w:space="0" w:color="auto"/>
                        <w:bottom w:val="none" w:sz="0" w:space="0" w:color="auto"/>
                        <w:right w:val="none" w:sz="0" w:space="0" w:color="auto"/>
                      </w:divBdr>
                      <w:divsChild>
                        <w:div w:id="196877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271885">
      <w:bodyDiv w:val="1"/>
      <w:marLeft w:val="0"/>
      <w:marRight w:val="0"/>
      <w:marTop w:val="0"/>
      <w:marBottom w:val="0"/>
      <w:divBdr>
        <w:top w:val="none" w:sz="0" w:space="0" w:color="auto"/>
        <w:left w:val="none" w:sz="0" w:space="0" w:color="auto"/>
        <w:bottom w:val="none" w:sz="0" w:space="0" w:color="auto"/>
        <w:right w:val="none" w:sz="0" w:space="0" w:color="auto"/>
      </w:divBdr>
      <w:divsChild>
        <w:div w:id="1811942893">
          <w:marLeft w:val="0"/>
          <w:marRight w:val="0"/>
          <w:marTop w:val="0"/>
          <w:marBottom w:val="0"/>
          <w:divBdr>
            <w:top w:val="none" w:sz="0" w:space="0" w:color="auto"/>
            <w:left w:val="none" w:sz="0" w:space="0" w:color="auto"/>
            <w:bottom w:val="none" w:sz="0" w:space="0" w:color="auto"/>
            <w:right w:val="none" w:sz="0" w:space="0" w:color="auto"/>
          </w:divBdr>
          <w:divsChild>
            <w:div w:id="1213690384">
              <w:marLeft w:val="0"/>
              <w:marRight w:val="0"/>
              <w:marTop w:val="0"/>
              <w:marBottom w:val="0"/>
              <w:divBdr>
                <w:top w:val="none" w:sz="0" w:space="0" w:color="auto"/>
                <w:left w:val="none" w:sz="0" w:space="0" w:color="auto"/>
                <w:bottom w:val="none" w:sz="0" w:space="0" w:color="auto"/>
                <w:right w:val="none" w:sz="0" w:space="0" w:color="auto"/>
              </w:divBdr>
              <w:divsChild>
                <w:div w:id="1158381565">
                  <w:marLeft w:val="0"/>
                  <w:marRight w:val="0"/>
                  <w:marTop w:val="0"/>
                  <w:marBottom w:val="0"/>
                  <w:divBdr>
                    <w:top w:val="none" w:sz="0" w:space="0" w:color="auto"/>
                    <w:left w:val="none" w:sz="0" w:space="0" w:color="auto"/>
                    <w:bottom w:val="none" w:sz="0" w:space="0" w:color="auto"/>
                    <w:right w:val="none" w:sz="0" w:space="0" w:color="auto"/>
                  </w:divBdr>
                  <w:divsChild>
                    <w:div w:id="313726205">
                      <w:marLeft w:val="0"/>
                      <w:marRight w:val="0"/>
                      <w:marTop w:val="0"/>
                      <w:marBottom w:val="0"/>
                      <w:divBdr>
                        <w:top w:val="none" w:sz="0" w:space="0" w:color="auto"/>
                        <w:left w:val="none" w:sz="0" w:space="0" w:color="auto"/>
                        <w:bottom w:val="none" w:sz="0" w:space="0" w:color="auto"/>
                        <w:right w:val="none" w:sz="0" w:space="0" w:color="auto"/>
                      </w:divBdr>
                      <w:divsChild>
                        <w:div w:id="14563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55142">
      <w:bodyDiv w:val="1"/>
      <w:marLeft w:val="0"/>
      <w:marRight w:val="0"/>
      <w:marTop w:val="0"/>
      <w:marBottom w:val="0"/>
      <w:divBdr>
        <w:top w:val="none" w:sz="0" w:space="0" w:color="auto"/>
        <w:left w:val="none" w:sz="0" w:space="0" w:color="auto"/>
        <w:bottom w:val="none" w:sz="0" w:space="0" w:color="auto"/>
        <w:right w:val="none" w:sz="0" w:space="0" w:color="auto"/>
      </w:divBdr>
      <w:divsChild>
        <w:div w:id="988174124">
          <w:marLeft w:val="0"/>
          <w:marRight w:val="0"/>
          <w:marTop w:val="0"/>
          <w:marBottom w:val="0"/>
          <w:divBdr>
            <w:top w:val="none" w:sz="0" w:space="0" w:color="auto"/>
            <w:left w:val="none" w:sz="0" w:space="0" w:color="auto"/>
            <w:bottom w:val="none" w:sz="0" w:space="0" w:color="auto"/>
            <w:right w:val="none" w:sz="0" w:space="0" w:color="auto"/>
          </w:divBdr>
          <w:divsChild>
            <w:div w:id="1557231412">
              <w:marLeft w:val="0"/>
              <w:marRight w:val="0"/>
              <w:marTop w:val="0"/>
              <w:marBottom w:val="0"/>
              <w:divBdr>
                <w:top w:val="none" w:sz="0" w:space="0" w:color="auto"/>
                <w:left w:val="none" w:sz="0" w:space="0" w:color="auto"/>
                <w:bottom w:val="none" w:sz="0" w:space="0" w:color="auto"/>
                <w:right w:val="none" w:sz="0" w:space="0" w:color="auto"/>
              </w:divBdr>
              <w:divsChild>
                <w:div w:id="1495754858">
                  <w:marLeft w:val="0"/>
                  <w:marRight w:val="0"/>
                  <w:marTop w:val="0"/>
                  <w:marBottom w:val="0"/>
                  <w:divBdr>
                    <w:top w:val="none" w:sz="0" w:space="0" w:color="auto"/>
                    <w:left w:val="none" w:sz="0" w:space="0" w:color="auto"/>
                    <w:bottom w:val="none" w:sz="0" w:space="0" w:color="auto"/>
                    <w:right w:val="none" w:sz="0" w:space="0" w:color="auto"/>
                  </w:divBdr>
                  <w:divsChild>
                    <w:div w:id="1992636819">
                      <w:marLeft w:val="0"/>
                      <w:marRight w:val="0"/>
                      <w:marTop w:val="0"/>
                      <w:marBottom w:val="0"/>
                      <w:divBdr>
                        <w:top w:val="none" w:sz="0" w:space="0" w:color="auto"/>
                        <w:left w:val="none" w:sz="0" w:space="0" w:color="auto"/>
                        <w:bottom w:val="none" w:sz="0" w:space="0" w:color="auto"/>
                        <w:right w:val="none" w:sz="0" w:space="0" w:color="auto"/>
                      </w:divBdr>
                      <w:divsChild>
                        <w:div w:id="14056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81508">
      <w:bodyDiv w:val="1"/>
      <w:marLeft w:val="0"/>
      <w:marRight w:val="0"/>
      <w:marTop w:val="0"/>
      <w:marBottom w:val="0"/>
      <w:divBdr>
        <w:top w:val="none" w:sz="0" w:space="0" w:color="auto"/>
        <w:left w:val="none" w:sz="0" w:space="0" w:color="auto"/>
        <w:bottom w:val="none" w:sz="0" w:space="0" w:color="auto"/>
        <w:right w:val="none" w:sz="0" w:space="0" w:color="auto"/>
      </w:divBdr>
      <w:divsChild>
        <w:div w:id="617300582">
          <w:marLeft w:val="0"/>
          <w:marRight w:val="0"/>
          <w:marTop w:val="0"/>
          <w:marBottom w:val="0"/>
          <w:divBdr>
            <w:top w:val="none" w:sz="0" w:space="0" w:color="auto"/>
            <w:left w:val="none" w:sz="0" w:space="0" w:color="auto"/>
            <w:bottom w:val="none" w:sz="0" w:space="0" w:color="auto"/>
            <w:right w:val="none" w:sz="0" w:space="0" w:color="auto"/>
          </w:divBdr>
          <w:divsChild>
            <w:div w:id="243222137">
              <w:marLeft w:val="0"/>
              <w:marRight w:val="0"/>
              <w:marTop w:val="0"/>
              <w:marBottom w:val="0"/>
              <w:divBdr>
                <w:top w:val="none" w:sz="0" w:space="0" w:color="auto"/>
                <w:left w:val="none" w:sz="0" w:space="0" w:color="auto"/>
                <w:bottom w:val="none" w:sz="0" w:space="0" w:color="auto"/>
                <w:right w:val="none" w:sz="0" w:space="0" w:color="auto"/>
              </w:divBdr>
              <w:divsChild>
                <w:div w:id="1368489036">
                  <w:marLeft w:val="0"/>
                  <w:marRight w:val="0"/>
                  <w:marTop w:val="0"/>
                  <w:marBottom w:val="0"/>
                  <w:divBdr>
                    <w:top w:val="none" w:sz="0" w:space="0" w:color="auto"/>
                    <w:left w:val="none" w:sz="0" w:space="0" w:color="auto"/>
                    <w:bottom w:val="none" w:sz="0" w:space="0" w:color="auto"/>
                    <w:right w:val="none" w:sz="0" w:space="0" w:color="auto"/>
                  </w:divBdr>
                  <w:divsChild>
                    <w:div w:id="2000303887">
                      <w:marLeft w:val="0"/>
                      <w:marRight w:val="0"/>
                      <w:marTop w:val="0"/>
                      <w:marBottom w:val="0"/>
                      <w:divBdr>
                        <w:top w:val="none" w:sz="0" w:space="0" w:color="auto"/>
                        <w:left w:val="none" w:sz="0" w:space="0" w:color="auto"/>
                        <w:bottom w:val="none" w:sz="0" w:space="0" w:color="auto"/>
                        <w:right w:val="none" w:sz="0" w:space="0" w:color="auto"/>
                      </w:divBdr>
                      <w:divsChild>
                        <w:div w:id="596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087619">
      <w:bodyDiv w:val="1"/>
      <w:marLeft w:val="0"/>
      <w:marRight w:val="0"/>
      <w:marTop w:val="0"/>
      <w:marBottom w:val="0"/>
      <w:divBdr>
        <w:top w:val="none" w:sz="0" w:space="0" w:color="auto"/>
        <w:left w:val="none" w:sz="0" w:space="0" w:color="auto"/>
        <w:bottom w:val="none" w:sz="0" w:space="0" w:color="auto"/>
        <w:right w:val="none" w:sz="0" w:space="0" w:color="auto"/>
      </w:divBdr>
      <w:divsChild>
        <w:div w:id="1523274937">
          <w:marLeft w:val="0"/>
          <w:marRight w:val="0"/>
          <w:marTop w:val="0"/>
          <w:marBottom w:val="0"/>
          <w:divBdr>
            <w:top w:val="none" w:sz="0" w:space="0" w:color="auto"/>
            <w:left w:val="none" w:sz="0" w:space="0" w:color="auto"/>
            <w:bottom w:val="none" w:sz="0" w:space="0" w:color="auto"/>
            <w:right w:val="none" w:sz="0" w:space="0" w:color="auto"/>
          </w:divBdr>
          <w:divsChild>
            <w:div w:id="1439449578">
              <w:marLeft w:val="0"/>
              <w:marRight w:val="0"/>
              <w:marTop w:val="0"/>
              <w:marBottom w:val="0"/>
              <w:divBdr>
                <w:top w:val="none" w:sz="0" w:space="0" w:color="auto"/>
                <w:left w:val="none" w:sz="0" w:space="0" w:color="auto"/>
                <w:bottom w:val="none" w:sz="0" w:space="0" w:color="auto"/>
                <w:right w:val="none" w:sz="0" w:space="0" w:color="auto"/>
              </w:divBdr>
              <w:divsChild>
                <w:div w:id="2034843851">
                  <w:marLeft w:val="0"/>
                  <w:marRight w:val="0"/>
                  <w:marTop w:val="0"/>
                  <w:marBottom w:val="0"/>
                  <w:divBdr>
                    <w:top w:val="none" w:sz="0" w:space="0" w:color="auto"/>
                    <w:left w:val="none" w:sz="0" w:space="0" w:color="auto"/>
                    <w:bottom w:val="none" w:sz="0" w:space="0" w:color="auto"/>
                    <w:right w:val="none" w:sz="0" w:space="0" w:color="auto"/>
                  </w:divBdr>
                  <w:divsChild>
                    <w:div w:id="222910273">
                      <w:marLeft w:val="0"/>
                      <w:marRight w:val="0"/>
                      <w:marTop w:val="0"/>
                      <w:marBottom w:val="0"/>
                      <w:divBdr>
                        <w:top w:val="none" w:sz="0" w:space="0" w:color="auto"/>
                        <w:left w:val="none" w:sz="0" w:space="0" w:color="auto"/>
                        <w:bottom w:val="none" w:sz="0" w:space="0" w:color="auto"/>
                        <w:right w:val="none" w:sz="0" w:space="0" w:color="auto"/>
                      </w:divBdr>
                      <w:divsChild>
                        <w:div w:id="15355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10022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7425-CEF5-4C28-A89C-3291A2CD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9119</Words>
  <Characters>5199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2019-06-27T05:21:00Z</dcterms:created>
  <dc:creator>Algis Baležentis</dc:creator>
  <cp:lastModifiedBy>Rosita Pletienė</cp:lastModifiedBy>
  <dcterms:modified xsi:type="dcterms:W3CDTF">2019-06-27T05:21:00Z</dcterms:modified>
  <cp:revision>2</cp:revision>
</cp:coreProperties>
</file>