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392" w:rsidRDefault="00AC3392">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AC3392" w:rsidRDefault="00AC3392">
      <w:pPr>
        <w:pStyle w:val="prastasiniatinklio"/>
        <w:spacing w:before="120" w:beforeAutospacing="0" w:after="0" w:afterAutospacing="0" w:line="240" w:lineRule="atLeast"/>
        <w:jc w:val="center"/>
      </w:pPr>
      <w:r>
        <w:rPr>
          <w:rFonts w:ascii="Arial" w:hAnsi="Arial"/>
          <w:sz w:val="28"/>
          <w:szCs w:val="20"/>
        </w:rPr>
        <w:t>POSĖDŽIO</w:t>
      </w:r>
    </w:p>
    <w:p w:rsidR="00AC3392" w:rsidRDefault="00AC3392">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AC3392" w:rsidRDefault="00AC3392">
      <w:pPr>
        <w:spacing w:line="240" w:lineRule="atLeast"/>
        <w:jc w:val="center"/>
      </w:pPr>
      <w:r>
        <w:t>2016 m. liepos 7 d. Nr. 31</w:t>
      </w:r>
    </w:p>
    <w:p w:rsidR="00AC3392" w:rsidRDefault="00AC3392">
      <w:pPr>
        <w:pStyle w:val="prastasiniatinklio"/>
        <w:spacing w:before="0" w:beforeAutospacing="0" w:after="0" w:afterAutospacing="0" w:line="120" w:lineRule="atLeast"/>
        <w:divId w:val="938105471"/>
      </w:pPr>
      <w:r>
        <w:rPr>
          <w:sz w:val="12"/>
          <w:szCs w:val="12"/>
        </w:rPr>
        <w:t> </w:t>
      </w:r>
      <w:r>
        <w:t xml:space="preserve"> </w:t>
      </w:r>
    </w:p>
    <w:p w:rsidR="00AC3392" w:rsidRDefault="00AC3392">
      <w:pPr>
        <w:pStyle w:val="prastasiniatinklio"/>
      </w:pPr>
      <w:r>
        <w:t>Pirmininkavo Ministras Pirmininkas A. Butkevičius</w:t>
      </w:r>
    </w:p>
    <w:p w:rsidR="00AC3392" w:rsidRDefault="00AC3392" w:rsidP="00AC3392">
      <w:pPr>
        <w:pStyle w:val="prastasiniatinklio"/>
        <w:divId w:val="1775982018"/>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AC3392" w:rsidTr="00AC3392">
        <w:trPr>
          <w:divId w:val="1775982018"/>
          <w:cantSplit/>
          <w:tblCellSpacing w:w="0" w:type="dxa"/>
        </w:trPr>
        <w:tc>
          <w:tcPr>
            <w:tcW w:w="3208" w:type="dxa"/>
            <w:hideMark/>
          </w:tcPr>
          <w:p w:rsidR="00AC3392" w:rsidRDefault="00AC3392">
            <w:r>
              <w:t>ministrai</w:t>
            </w:r>
          </w:p>
        </w:tc>
        <w:tc>
          <w:tcPr>
            <w:tcW w:w="210" w:type="dxa"/>
            <w:hideMark/>
          </w:tcPr>
          <w:p w:rsidR="00AC3392" w:rsidRDefault="00AC3392">
            <w:r>
              <w:t>–</w:t>
            </w:r>
          </w:p>
        </w:tc>
        <w:tc>
          <w:tcPr>
            <w:tcW w:w="5687" w:type="dxa"/>
            <w:gridSpan w:val="3"/>
            <w:hideMark/>
          </w:tcPr>
          <w:p w:rsidR="00AC3392" w:rsidRDefault="00AC3392">
            <w:r>
              <w:rPr>
                <w:szCs w:val="20"/>
                <w:lang w:eastAsia="en-US"/>
              </w:rPr>
              <w:t>J. Bernatonis, R. Budbergytė, E. Gustas, L. A. Linkevičius, J. Olekas, A. Pabedinskienė, A. Pitrėnienė, J. Požela, R. Sinkevičius, K. Trečiokas</w:t>
            </w:r>
          </w:p>
        </w:tc>
      </w:tr>
      <w:tr w:rsidR="00AC3392" w:rsidTr="00AC3392">
        <w:trPr>
          <w:divId w:val="1775982018"/>
          <w:cantSplit/>
          <w:tblCellSpacing w:w="0" w:type="dxa"/>
        </w:trPr>
        <w:tc>
          <w:tcPr>
            <w:tcW w:w="4393" w:type="dxa"/>
            <w:gridSpan w:val="3"/>
            <w:hideMark/>
          </w:tcPr>
          <w:p w:rsidR="00AC3392" w:rsidRDefault="00AC3392">
            <w:r>
              <w:t>viceministrai</w:t>
            </w:r>
          </w:p>
        </w:tc>
        <w:tc>
          <w:tcPr>
            <w:tcW w:w="210" w:type="dxa"/>
            <w:hideMark/>
          </w:tcPr>
          <w:p w:rsidR="00AC3392" w:rsidRDefault="00AC3392">
            <w:r>
              <w:t>–</w:t>
            </w:r>
          </w:p>
        </w:tc>
        <w:tc>
          <w:tcPr>
            <w:tcW w:w="4502" w:type="dxa"/>
            <w:hideMark/>
          </w:tcPr>
          <w:p w:rsidR="00AC3392" w:rsidRDefault="00AC3392">
            <w:r>
              <w:t>A. Neverauskas, A. Norkevičius</w:t>
            </w:r>
          </w:p>
        </w:tc>
      </w:tr>
      <w:tr w:rsidR="00AC3392" w:rsidTr="00AC3392">
        <w:trPr>
          <w:divId w:val="1775982018"/>
          <w:cantSplit/>
          <w:tblCellSpacing w:w="0" w:type="dxa"/>
        </w:trPr>
        <w:tc>
          <w:tcPr>
            <w:tcW w:w="4393" w:type="dxa"/>
            <w:gridSpan w:val="3"/>
            <w:hideMark/>
          </w:tcPr>
          <w:p w:rsidR="00AC3392" w:rsidRDefault="00AC3392">
            <w:r>
              <w:t>Energetikos ministerijos kanclerė</w:t>
            </w:r>
          </w:p>
        </w:tc>
        <w:tc>
          <w:tcPr>
            <w:tcW w:w="210" w:type="dxa"/>
            <w:hideMark/>
          </w:tcPr>
          <w:p w:rsidR="00AC3392" w:rsidRDefault="00AC3392">
            <w:r>
              <w:t>–</w:t>
            </w:r>
          </w:p>
        </w:tc>
        <w:tc>
          <w:tcPr>
            <w:tcW w:w="4502" w:type="dxa"/>
            <w:hideMark/>
          </w:tcPr>
          <w:p w:rsidR="00AC3392" w:rsidRDefault="00AC3392">
            <w:r>
              <w:t>I. Černiuk</w:t>
            </w:r>
          </w:p>
        </w:tc>
      </w:tr>
      <w:tr w:rsidR="00AC3392" w:rsidTr="00AC3392">
        <w:trPr>
          <w:divId w:val="1775982018"/>
          <w:cantSplit/>
          <w:tblCellSpacing w:w="0" w:type="dxa"/>
        </w:trPr>
        <w:tc>
          <w:tcPr>
            <w:tcW w:w="4603" w:type="dxa"/>
            <w:gridSpan w:val="4"/>
            <w:hideMark/>
          </w:tcPr>
          <w:p w:rsidR="00AC3392" w:rsidRDefault="00AC3392">
            <w:r>
              <w:t>Ministro Pirmininko politinio (asmeninio) pasitikėjimo valstybės tarnautojai:</w:t>
            </w:r>
          </w:p>
        </w:tc>
        <w:tc>
          <w:tcPr>
            <w:tcW w:w="4502" w:type="dxa"/>
            <w:hideMark/>
          </w:tcPr>
          <w:p w:rsidR="00AC3392" w:rsidRDefault="00AC3392">
            <w:r>
              <w:t> </w:t>
            </w:r>
          </w:p>
        </w:tc>
      </w:tr>
      <w:tr w:rsidR="00AC3392" w:rsidTr="00AC3392">
        <w:trPr>
          <w:divId w:val="1775982018"/>
          <w:cantSplit/>
          <w:tblCellSpacing w:w="0" w:type="dxa"/>
        </w:trPr>
        <w:tc>
          <w:tcPr>
            <w:tcW w:w="4603" w:type="dxa"/>
            <w:gridSpan w:val="4"/>
            <w:hideMark/>
          </w:tcPr>
          <w:p w:rsidR="00AC3392" w:rsidRDefault="00AC3392">
            <w:r>
              <w:t>Ministro Pirmininko:</w:t>
            </w:r>
          </w:p>
        </w:tc>
        <w:tc>
          <w:tcPr>
            <w:tcW w:w="4502" w:type="dxa"/>
            <w:hideMark/>
          </w:tcPr>
          <w:p w:rsidR="00AC3392" w:rsidRDefault="00AC3392">
            <w:r>
              <w:t> </w:t>
            </w:r>
          </w:p>
        </w:tc>
      </w:tr>
      <w:tr w:rsidR="00AC3392" w:rsidTr="00AC3392">
        <w:trPr>
          <w:divId w:val="1775982018"/>
          <w:cantSplit/>
          <w:tblCellSpacing w:w="0" w:type="dxa"/>
        </w:trPr>
        <w:tc>
          <w:tcPr>
            <w:tcW w:w="4603" w:type="dxa"/>
            <w:gridSpan w:val="4"/>
            <w:hideMark/>
          </w:tcPr>
          <w:p w:rsidR="00AC3392" w:rsidRDefault="00AC3392">
            <w:pPr>
              <w:tabs>
                <w:tab w:val="right" w:pos="4513"/>
              </w:tabs>
            </w:pPr>
            <w:r>
              <w:t>   sekretoriato vadovė</w:t>
            </w:r>
            <w:r>
              <w:tab/>
              <w:t>–</w:t>
            </w:r>
          </w:p>
        </w:tc>
        <w:tc>
          <w:tcPr>
            <w:tcW w:w="4502" w:type="dxa"/>
            <w:hideMark/>
          </w:tcPr>
          <w:p w:rsidR="00AC3392" w:rsidRDefault="00AC3392">
            <w:r>
              <w:t>A. Račkauskytė</w:t>
            </w:r>
          </w:p>
        </w:tc>
      </w:tr>
      <w:tr w:rsidR="00AC3392" w:rsidTr="00AC3392">
        <w:trPr>
          <w:divId w:val="1775982018"/>
          <w:cantSplit/>
          <w:tblCellSpacing w:w="0" w:type="dxa"/>
        </w:trPr>
        <w:tc>
          <w:tcPr>
            <w:tcW w:w="4393" w:type="dxa"/>
            <w:gridSpan w:val="3"/>
            <w:hideMark/>
          </w:tcPr>
          <w:p w:rsidR="00AC3392" w:rsidRDefault="00AC3392">
            <w:r>
              <w:t>   patarėjai</w:t>
            </w:r>
          </w:p>
        </w:tc>
        <w:tc>
          <w:tcPr>
            <w:tcW w:w="210" w:type="dxa"/>
            <w:hideMark/>
          </w:tcPr>
          <w:p w:rsidR="00AC3392" w:rsidRDefault="00AC3392">
            <w:r>
              <w:t>–</w:t>
            </w:r>
          </w:p>
        </w:tc>
        <w:tc>
          <w:tcPr>
            <w:tcW w:w="4502" w:type="dxa"/>
            <w:hideMark/>
          </w:tcPr>
          <w:p w:rsidR="00AC3392" w:rsidRDefault="00AC3392">
            <w:r>
              <w:rPr>
                <w:szCs w:val="20"/>
                <w:lang w:eastAsia="en-US"/>
              </w:rPr>
              <w:t>R. Bakšys, A. Damanskis, V. Janušaitis, J. Juozaitienė, F. Latėnas, J. Paslauskas, I. Urbonavičiūtė, A. Vinkus</w:t>
            </w:r>
          </w:p>
        </w:tc>
      </w:tr>
      <w:tr w:rsidR="00AC3392" w:rsidTr="00AC3392">
        <w:trPr>
          <w:divId w:val="1775982018"/>
          <w:cantSplit/>
          <w:tblCellSpacing w:w="0" w:type="dxa"/>
        </w:trPr>
        <w:tc>
          <w:tcPr>
            <w:tcW w:w="4393" w:type="dxa"/>
            <w:gridSpan w:val="3"/>
            <w:hideMark/>
          </w:tcPr>
          <w:p w:rsidR="00AC3392" w:rsidRDefault="00AC3392">
            <w:r>
              <w:t>   padėjėjai</w:t>
            </w:r>
          </w:p>
        </w:tc>
        <w:tc>
          <w:tcPr>
            <w:tcW w:w="210" w:type="dxa"/>
            <w:hideMark/>
          </w:tcPr>
          <w:p w:rsidR="00AC3392" w:rsidRDefault="00AC3392">
            <w:r>
              <w:t>–</w:t>
            </w:r>
          </w:p>
        </w:tc>
        <w:tc>
          <w:tcPr>
            <w:tcW w:w="4502" w:type="dxa"/>
            <w:hideMark/>
          </w:tcPr>
          <w:p w:rsidR="00AC3392" w:rsidRDefault="00AC3392">
            <w:pPr>
              <w:rPr>
                <w:szCs w:val="20"/>
                <w:lang w:eastAsia="en-US"/>
              </w:rPr>
            </w:pPr>
            <w:r>
              <w:rPr>
                <w:szCs w:val="20"/>
                <w:lang w:eastAsia="en-US"/>
              </w:rPr>
              <w:t>J. Brigmanas, G. Paliušienė</w:t>
            </w:r>
          </w:p>
        </w:tc>
      </w:tr>
      <w:tr w:rsidR="00AC3392" w:rsidTr="00AC3392">
        <w:trPr>
          <w:divId w:val="1775982018"/>
          <w:cantSplit/>
          <w:tblCellSpacing w:w="0" w:type="dxa"/>
        </w:trPr>
        <w:tc>
          <w:tcPr>
            <w:tcW w:w="4393" w:type="dxa"/>
            <w:gridSpan w:val="3"/>
            <w:hideMark/>
          </w:tcPr>
          <w:p w:rsidR="00AC3392" w:rsidRDefault="00AC3392">
            <w:r>
              <w:t>iš Vyriausybės kanceliarijos: </w:t>
            </w:r>
          </w:p>
        </w:tc>
        <w:tc>
          <w:tcPr>
            <w:tcW w:w="210" w:type="dxa"/>
            <w:hideMark/>
          </w:tcPr>
          <w:p w:rsidR="00AC3392" w:rsidRDefault="00AC3392">
            <w:r>
              <w:t> </w:t>
            </w:r>
          </w:p>
        </w:tc>
        <w:tc>
          <w:tcPr>
            <w:tcW w:w="4502" w:type="dxa"/>
            <w:hideMark/>
          </w:tcPr>
          <w:p w:rsidR="00AC3392" w:rsidRDefault="00AC3392">
            <w:r>
              <w:t> </w:t>
            </w:r>
          </w:p>
        </w:tc>
      </w:tr>
      <w:tr w:rsidR="00AC3392" w:rsidTr="00AC3392">
        <w:trPr>
          <w:divId w:val="1775982018"/>
          <w:cantSplit/>
          <w:tblCellSpacing w:w="0" w:type="dxa"/>
        </w:trPr>
        <w:tc>
          <w:tcPr>
            <w:tcW w:w="4393" w:type="dxa"/>
            <w:gridSpan w:val="3"/>
            <w:hideMark/>
          </w:tcPr>
          <w:p w:rsidR="00AC3392" w:rsidRDefault="00AC3392">
            <w:r>
              <w:t>Vyriausybės kancleris</w:t>
            </w:r>
          </w:p>
        </w:tc>
        <w:tc>
          <w:tcPr>
            <w:tcW w:w="210" w:type="dxa"/>
            <w:hideMark/>
          </w:tcPr>
          <w:p w:rsidR="00AC3392" w:rsidRDefault="00AC3392">
            <w:r>
              <w:t>–</w:t>
            </w:r>
          </w:p>
        </w:tc>
        <w:tc>
          <w:tcPr>
            <w:tcW w:w="4502" w:type="dxa"/>
            <w:hideMark/>
          </w:tcPr>
          <w:p w:rsidR="00AC3392" w:rsidRDefault="00AC3392">
            <w:r>
              <w:t>A. Mačiulis</w:t>
            </w:r>
          </w:p>
        </w:tc>
      </w:tr>
      <w:tr w:rsidR="00AC3392" w:rsidTr="00AC3392">
        <w:trPr>
          <w:divId w:val="1775982018"/>
          <w:cantSplit/>
          <w:tblCellSpacing w:w="0" w:type="dxa"/>
        </w:trPr>
        <w:tc>
          <w:tcPr>
            <w:tcW w:w="4393" w:type="dxa"/>
            <w:gridSpan w:val="3"/>
            <w:hideMark/>
          </w:tcPr>
          <w:p w:rsidR="00AC3392" w:rsidRDefault="00AC3392">
            <w:r>
              <w:t>Vyriausybės kanclerio pirmasis pavaduotojas</w:t>
            </w:r>
          </w:p>
        </w:tc>
        <w:tc>
          <w:tcPr>
            <w:tcW w:w="210" w:type="dxa"/>
            <w:hideMark/>
          </w:tcPr>
          <w:p w:rsidR="00AC3392" w:rsidRDefault="00AC3392">
            <w:r>
              <w:br/>
              <w:t>–</w:t>
            </w:r>
          </w:p>
        </w:tc>
        <w:tc>
          <w:tcPr>
            <w:tcW w:w="4502" w:type="dxa"/>
            <w:hideMark/>
          </w:tcPr>
          <w:p w:rsidR="00AC3392" w:rsidRDefault="00AC3392">
            <w:r>
              <w:br/>
              <w:t>R. Vaitkus</w:t>
            </w:r>
          </w:p>
        </w:tc>
      </w:tr>
      <w:tr w:rsidR="00AC3392" w:rsidTr="00AC3392">
        <w:trPr>
          <w:divId w:val="1775982018"/>
          <w:cantSplit/>
          <w:tblCellSpacing w:w="0" w:type="dxa"/>
        </w:trPr>
        <w:tc>
          <w:tcPr>
            <w:tcW w:w="4393" w:type="dxa"/>
            <w:gridSpan w:val="3"/>
            <w:hideMark/>
          </w:tcPr>
          <w:p w:rsidR="00AC3392" w:rsidRDefault="00AC3392">
            <w:r>
              <w:t>Vyriausybės kanclerio pavaduotojas</w:t>
            </w:r>
          </w:p>
        </w:tc>
        <w:tc>
          <w:tcPr>
            <w:tcW w:w="210" w:type="dxa"/>
            <w:hideMark/>
          </w:tcPr>
          <w:p w:rsidR="00AC3392" w:rsidRDefault="00AC3392">
            <w:r>
              <w:t>–</w:t>
            </w:r>
          </w:p>
        </w:tc>
        <w:tc>
          <w:tcPr>
            <w:tcW w:w="4502" w:type="dxa"/>
            <w:hideMark/>
          </w:tcPr>
          <w:p w:rsidR="00AC3392" w:rsidRDefault="00AC3392">
            <w:r>
              <w:t>O. Romančikas</w:t>
            </w:r>
          </w:p>
        </w:tc>
      </w:tr>
      <w:tr w:rsidR="00AC3392" w:rsidTr="00AC3392">
        <w:trPr>
          <w:divId w:val="1775982018"/>
          <w:cantSplit/>
          <w:tblCellSpacing w:w="0" w:type="dxa"/>
        </w:trPr>
        <w:tc>
          <w:tcPr>
            <w:tcW w:w="4393" w:type="dxa"/>
            <w:gridSpan w:val="3"/>
            <w:hideMark/>
          </w:tcPr>
          <w:p w:rsidR="00AC3392" w:rsidRDefault="00AC3392">
            <w:r>
              <w:t>departamentų direktoriai</w:t>
            </w:r>
          </w:p>
        </w:tc>
        <w:tc>
          <w:tcPr>
            <w:tcW w:w="210" w:type="dxa"/>
            <w:hideMark/>
          </w:tcPr>
          <w:p w:rsidR="00AC3392" w:rsidRDefault="00AC3392">
            <w:r>
              <w:t>–</w:t>
            </w:r>
          </w:p>
        </w:tc>
        <w:tc>
          <w:tcPr>
            <w:tcW w:w="4502" w:type="dxa"/>
            <w:hideMark/>
          </w:tcPr>
          <w:p w:rsidR="00AC3392" w:rsidRDefault="00AC3392">
            <w:r>
              <w:rPr>
                <w:szCs w:val="20"/>
                <w:lang w:eastAsia="en-US"/>
              </w:rPr>
              <w:t>A. Nevas, R. Pilibaitis, V. Švoba</w:t>
            </w:r>
          </w:p>
        </w:tc>
      </w:tr>
      <w:tr w:rsidR="00AC3392" w:rsidTr="00AC3392">
        <w:trPr>
          <w:divId w:val="1775982018"/>
          <w:cantSplit/>
          <w:tblCellSpacing w:w="0" w:type="dxa"/>
        </w:trPr>
        <w:tc>
          <w:tcPr>
            <w:tcW w:w="4393" w:type="dxa"/>
            <w:gridSpan w:val="3"/>
            <w:hideMark/>
          </w:tcPr>
          <w:p w:rsidR="00AC3392" w:rsidRDefault="00AC3392">
            <w:r>
              <w:t>skyrių:</w:t>
            </w:r>
          </w:p>
        </w:tc>
        <w:tc>
          <w:tcPr>
            <w:tcW w:w="210" w:type="dxa"/>
            <w:hideMark/>
          </w:tcPr>
          <w:p w:rsidR="00AC3392" w:rsidRDefault="00AC3392">
            <w:r>
              <w:t> </w:t>
            </w:r>
          </w:p>
        </w:tc>
        <w:tc>
          <w:tcPr>
            <w:tcW w:w="4502" w:type="dxa"/>
            <w:hideMark/>
          </w:tcPr>
          <w:p w:rsidR="00AC3392" w:rsidRDefault="00AC3392">
            <w:r>
              <w:t> </w:t>
            </w:r>
          </w:p>
        </w:tc>
      </w:tr>
      <w:tr w:rsidR="00AC3392" w:rsidTr="00AC3392">
        <w:trPr>
          <w:divId w:val="1775982018"/>
          <w:cantSplit/>
          <w:tblCellSpacing w:w="0" w:type="dxa"/>
        </w:trPr>
        <w:tc>
          <w:tcPr>
            <w:tcW w:w="4393" w:type="dxa"/>
            <w:gridSpan w:val="3"/>
            <w:hideMark/>
          </w:tcPr>
          <w:p w:rsidR="00AC3392" w:rsidRDefault="00AC3392">
            <w:r>
              <w:t>   vedėj</w:t>
            </w:r>
            <w:r w:rsidR="00710F15">
              <w:t>os</w:t>
            </w:r>
          </w:p>
        </w:tc>
        <w:tc>
          <w:tcPr>
            <w:tcW w:w="210" w:type="dxa"/>
            <w:hideMark/>
          </w:tcPr>
          <w:p w:rsidR="00AC3392" w:rsidRDefault="00AC3392">
            <w:r>
              <w:t>–</w:t>
            </w:r>
          </w:p>
        </w:tc>
        <w:tc>
          <w:tcPr>
            <w:tcW w:w="4502" w:type="dxa"/>
            <w:hideMark/>
          </w:tcPr>
          <w:p w:rsidR="00AC3392" w:rsidRDefault="00AC3392">
            <w:r>
              <w:rPr>
                <w:szCs w:val="20"/>
                <w:lang w:eastAsia="en-US"/>
              </w:rPr>
              <w:t>M. Rozalienė</w:t>
            </w:r>
            <w:r w:rsidR="00710F15">
              <w:rPr>
                <w:szCs w:val="20"/>
                <w:lang w:eastAsia="en-US"/>
              </w:rPr>
              <w:t>, D. Žaromskytė-Rastenė</w:t>
            </w:r>
          </w:p>
        </w:tc>
      </w:tr>
      <w:tr w:rsidR="00AC3392" w:rsidTr="00AC3392">
        <w:trPr>
          <w:divId w:val="1775982018"/>
          <w:cantSplit/>
          <w:tblCellSpacing w:w="0" w:type="dxa"/>
        </w:trPr>
        <w:tc>
          <w:tcPr>
            <w:tcW w:w="4393" w:type="dxa"/>
            <w:gridSpan w:val="3"/>
            <w:hideMark/>
          </w:tcPr>
          <w:p w:rsidR="00AC3392" w:rsidRDefault="00AC3392">
            <w:r>
              <w:t>   patarėj</w:t>
            </w:r>
            <w:r w:rsidR="00710F15">
              <w:t>ai</w:t>
            </w:r>
          </w:p>
        </w:tc>
        <w:tc>
          <w:tcPr>
            <w:tcW w:w="210" w:type="dxa"/>
            <w:hideMark/>
          </w:tcPr>
          <w:p w:rsidR="00AC3392" w:rsidRDefault="00AC3392">
            <w:r>
              <w:t>–</w:t>
            </w:r>
          </w:p>
        </w:tc>
        <w:tc>
          <w:tcPr>
            <w:tcW w:w="4502" w:type="dxa"/>
            <w:hideMark/>
          </w:tcPr>
          <w:p w:rsidR="00AC3392" w:rsidRDefault="00710F15">
            <w:r>
              <w:t xml:space="preserve">G. Aleksaitė, </w:t>
            </w:r>
            <w:r w:rsidR="00AC3392">
              <w:t xml:space="preserve">G. Dovydėnienė, </w:t>
            </w:r>
            <w:r>
              <w:t xml:space="preserve">A. Duksa, N. Makštelienė, J. Ratkus, </w:t>
            </w:r>
            <w:r w:rsidR="00AC3392">
              <w:t>B. Simanavičienė</w:t>
            </w:r>
            <w:r>
              <w:t xml:space="preserve">, </w:t>
            </w:r>
            <w:r w:rsidRPr="00710F15">
              <w:rPr>
                <w:spacing w:val="-2"/>
              </w:rPr>
              <w:t>J. Vasiliauskaitė, D. Vėbra, L. Žongolavičiūtė</w:t>
            </w:r>
          </w:p>
        </w:tc>
      </w:tr>
      <w:tr w:rsidR="00AC3392" w:rsidTr="00AC3392">
        <w:trPr>
          <w:divId w:val="1775982018"/>
          <w:cantSplit/>
          <w:tblCellSpacing w:w="0" w:type="dxa"/>
        </w:trPr>
        <w:tc>
          <w:tcPr>
            <w:tcW w:w="4393" w:type="dxa"/>
            <w:gridSpan w:val="3"/>
            <w:hideMark/>
          </w:tcPr>
          <w:p w:rsidR="00AC3392" w:rsidRDefault="00AC3392">
            <w:r>
              <w:rPr>
                <w:szCs w:val="20"/>
                <w:lang w:eastAsia="en-US"/>
              </w:rPr>
              <w:t>   vyriausiosios specialistės</w:t>
            </w:r>
          </w:p>
        </w:tc>
        <w:tc>
          <w:tcPr>
            <w:tcW w:w="210" w:type="dxa"/>
            <w:hideMark/>
          </w:tcPr>
          <w:p w:rsidR="00AC3392" w:rsidRDefault="00AC3392">
            <w:r>
              <w:t>–</w:t>
            </w:r>
          </w:p>
        </w:tc>
        <w:tc>
          <w:tcPr>
            <w:tcW w:w="4502" w:type="dxa"/>
            <w:hideMark/>
          </w:tcPr>
          <w:p w:rsidR="00AC3392" w:rsidRDefault="00AC3392">
            <w:r>
              <w:rPr>
                <w:szCs w:val="20"/>
                <w:lang w:eastAsia="en-US"/>
              </w:rPr>
              <w:t>E. Norkienė, R. Petružienė, Ž. Razumaitė</w:t>
            </w:r>
            <w:r w:rsidR="00710F15">
              <w:rPr>
                <w:szCs w:val="20"/>
                <w:lang w:eastAsia="en-US"/>
              </w:rPr>
              <w:t>, E. Skodminienė</w:t>
            </w:r>
          </w:p>
        </w:tc>
      </w:tr>
      <w:tr w:rsidR="00AC3392" w:rsidTr="00AC3392">
        <w:trPr>
          <w:divId w:val="1775982018"/>
          <w:cantSplit/>
          <w:tblCellSpacing w:w="0" w:type="dxa"/>
        </w:trPr>
        <w:tc>
          <w:tcPr>
            <w:tcW w:w="4393" w:type="dxa"/>
            <w:gridSpan w:val="3"/>
          </w:tcPr>
          <w:p w:rsidR="00AC3392" w:rsidRDefault="00AC3392">
            <w:pPr>
              <w:rPr>
                <w:szCs w:val="20"/>
                <w:lang w:eastAsia="en-US"/>
              </w:rPr>
            </w:pPr>
          </w:p>
        </w:tc>
        <w:tc>
          <w:tcPr>
            <w:tcW w:w="210" w:type="dxa"/>
          </w:tcPr>
          <w:p w:rsidR="00AC3392" w:rsidRDefault="00AC3392"/>
        </w:tc>
        <w:tc>
          <w:tcPr>
            <w:tcW w:w="4502" w:type="dxa"/>
          </w:tcPr>
          <w:p w:rsidR="00AC3392" w:rsidRDefault="00AC3392">
            <w:pPr>
              <w:rPr>
                <w:szCs w:val="20"/>
                <w:lang w:eastAsia="en-US"/>
              </w:rPr>
            </w:pPr>
          </w:p>
        </w:tc>
      </w:tr>
      <w:tr w:rsidR="00710F15" w:rsidTr="00AC3392">
        <w:trPr>
          <w:divId w:val="1775982018"/>
          <w:cantSplit/>
          <w:tblCellSpacing w:w="0" w:type="dxa"/>
        </w:trPr>
        <w:tc>
          <w:tcPr>
            <w:tcW w:w="4393" w:type="dxa"/>
            <w:gridSpan w:val="3"/>
          </w:tcPr>
          <w:p w:rsidR="00710F15" w:rsidRDefault="00710F15">
            <w:pPr>
              <w:rPr>
                <w:szCs w:val="20"/>
                <w:lang w:eastAsia="en-US"/>
              </w:rPr>
            </w:pPr>
            <w:r>
              <w:t>Europos teisės departamento prie Teisingumo ministerijos generalinio direktoriaus pavaduotojas</w:t>
            </w:r>
          </w:p>
        </w:tc>
        <w:tc>
          <w:tcPr>
            <w:tcW w:w="210" w:type="dxa"/>
          </w:tcPr>
          <w:p w:rsidR="00710F15" w:rsidRDefault="00710F15">
            <w:r>
              <w:br/>
            </w:r>
            <w:r>
              <w:br/>
              <w:t>–</w:t>
            </w:r>
          </w:p>
        </w:tc>
        <w:tc>
          <w:tcPr>
            <w:tcW w:w="4502" w:type="dxa"/>
          </w:tcPr>
          <w:p w:rsidR="00710F15" w:rsidRDefault="00710F15">
            <w:pPr>
              <w:rPr>
                <w:szCs w:val="20"/>
                <w:lang w:eastAsia="en-US"/>
              </w:rPr>
            </w:pPr>
            <w:r>
              <w:rPr>
                <w:szCs w:val="20"/>
                <w:lang w:eastAsia="en-US"/>
              </w:rPr>
              <w:br/>
            </w:r>
            <w:r>
              <w:rPr>
                <w:szCs w:val="20"/>
                <w:lang w:eastAsia="en-US"/>
              </w:rPr>
              <w:br/>
              <w:t>K. Dieninis</w:t>
            </w:r>
          </w:p>
        </w:tc>
      </w:tr>
      <w:tr w:rsidR="00710F15" w:rsidTr="00710F15">
        <w:trPr>
          <w:divId w:val="1775982018"/>
          <w:cantSplit/>
          <w:tblCellSpacing w:w="0" w:type="dxa"/>
        </w:trPr>
        <w:tc>
          <w:tcPr>
            <w:tcW w:w="4393" w:type="dxa"/>
            <w:gridSpan w:val="3"/>
          </w:tcPr>
          <w:p w:rsidR="00710F15" w:rsidRPr="00710F15" w:rsidRDefault="00710F15" w:rsidP="00710F15">
            <w:r>
              <w:lastRenderedPageBreak/>
              <w:t>Aplinkos ministerijos:</w:t>
            </w:r>
          </w:p>
        </w:tc>
        <w:tc>
          <w:tcPr>
            <w:tcW w:w="210" w:type="dxa"/>
          </w:tcPr>
          <w:p w:rsidR="00710F15" w:rsidRPr="00710F15" w:rsidRDefault="00710F15" w:rsidP="00710F15"/>
        </w:tc>
        <w:tc>
          <w:tcPr>
            <w:tcW w:w="4502" w:type="dxa"/>
          </w:tcPr>
          <w:p w:rsidR="00710F15" w:rsidRPr="00710F15" w:rsidRDefault="00710F15" w:rsidP="00710F15">
            <w:pPr>
              <w:rPr>
                <w:szCs w:val="20"/>
                <w:lang w:eastAsia="en-US"/>
              </w:rPr>
            </w:pPr>
          </w:p>
        </w:tc>
      </w:tr>
      <w:tr w:rsidR="00710F15" w:rsidTr="00710F15">
        <w:trPr>
          <w:divId w:val="1775982018"/>
          <w:cantSplit/>
          <w:tblCellSpacing w:w="0" w:type="dxa"/>
        </w:trPr>
        <w:tc>
          <w:tcPr>
            <w:tcW w:w="4393" w:type="dxa"/>
            <w:gridSpan w:val="3"/>
          </w:tcPr>
          <w:p w:rsidR="00710F15" w:rsidRPr="00710F15" w:rsidRDefault="00710F15" w:rsidP="00710F15">
            <w:r>
              <w:t xml:space="preserve">   patarėjas</w:t>
            </w:r>
          </w:p>
        </w:tc>
        <w:tc>
          <w:tcPr>
            <w:tcW w:w="210" w:type="dxa"/>
          </w:tcPr>
          <w:p w:rsidR="00710F15" w:rsidRPr="00710F15" w:rsidRDefault="00710F15" w:rsidP="00710F15">
            <w:r>
              <w:t>–</w:t>
            </w:r>
          </w:p>
        </w:tc>
        <w:tc>
          <w:tcPr>
            <w:tcW w:w="4502" w:type="dxa"/>
          </w:tcPr>
          <w:p w:rsidR="00710F15" w:rsidRPr="00710F15" w:rsidRDefault="00710F15" w:rsidP="00710F15">
            <w:pPr>
              <w:rPr>
                <w:szCs w:val="20"/>
                <w:lang w:eastAsia="en-US"/>
              </w:rPr>
            </w:pPr>
            <w:r w:rsidRPr="00710F15">
              <w:rPr>
                <w:szCs w:val="20"/>
                <w:lang w:eastAsia="en-US"/>
              </w:rPr>
              <w:t>A. Žebrauskas</w:t>
            </w:r>
          </w:p>
        </w:tc>
      </w:tr>
      <w:tr w:rsidR="00710F15" w:rsidTr="00710F15">
        <w:trPr>
          <w:divId w:val="1775982018"/>
          <w:cantSplit/>
          <w:tblCellSpacing w:w="0" w:type="dxa"/>
        </w:trPr>
        <w:tc>
          <w:tcPr>
            <w:tcW w:w="4393" w:type="dxa"/>
            <w:gridSpan w:val="3"/>
          </w:tcPr>
          <w:p w:rsidR="00710F15" w:rsidRPr="00710F15" w:rsidRDefault="00710F15" w:rsidP="00710F15">
            <w:r>
              <w:t xml:space="preserve">   departamento direktorius</w:t>
            </w:r>
          </w:p>
        </w:tc>
        <w:tc>
          <w:tcPr>
            <w:tcW w:w="210" w:type="dxa"/>
          </w:tcPr>
          <w:p w:rsidR="00710F15" w:rsidRPr="00710F15" w:rsidRDefault="00710F15" w:rsidP="00710F15">
            <w:r>
              <w:t>–</w:t>
            </w:r>
          </w:p>
        </w:tc>
        <w:tc>
          <w:tcPr>
            <w:tcW w:w="4502" w:type="dxa"/>
          </w:tcPr>
          <w:p w:rsidR="00710F15" w:rsidRPr="00710F15" w:rsidRDefault="00710F15" w:rsidP="00710F15">
            <w:pPr>
              <w:rPr>
                <w:szCs w:val="20"/>
                <w:lang w:eastAsia="en-US"/>
              </w:rPr>
            </w:pPr>
            <w:r w:rsidRPr="00710F15">
              <w:rPr>
                <w:szCs w:val="20"/>
                <w:lang w:eastAsia="en-US"/>
              </w:rPr>
              <w:t>M. Narmontas</w:t>
            </w:r>
          </w:p>
        </w:tc>
      </w:tr>
      <w:tr w:rsidR="00710F15" w:rsidTr="00710F15">
        <w:trPr>
          <w:divId w:val="1775982018"/>
          <w:cantSplit/>
          <w:tblCellSpacing w:w="0" w:type="dxa"/>
        </w:trPr>
        <w:tc>
          <w:tcPr>
            <w:tcW w:w="4393" w:type="dxa"/>
            <w:gridSpan w:val="3"/>
          </w:tcPr>
          <w:p w:rsidR="00710F15" w:rsidRPr="00710F15" w:rsidRDefault="00710F15" w:rsidP="00710F15">
            <w:r>
              <w:t xml:space="preserve">   skyriaus vedėja</w:t>
            </w:r>
          </w:p>
        </w:tc>
        <w:tc>
          <w:tcPr>
            <w:tcW w:w="210" w:type="dxa"/>
          </w:tcPr>
          <w:p w:rsidR="00710F15" w:rsidRPr="00710F15" w:rsidRDefault="00710F15" w:rsidP="00710F15">
            <w:r>
              <w:t>–</w:t>
            </w:r>
          </w:p>
        </w:tc>
        <w:tc>
          <w:tcPr>
            <w:tcW w:w="4502" w:type="dxa"/>
          </w:tcPr>
          <w:p w:rsidR="00710F15" w:rsidRPr="00710F15" w:rsidRDefault="00710F15" w:rsidP="00710F15">
            <w:pPr>
              <w:rPr>
                <w:szCs w:val="20"/>
                <w:lang w:eastAsia="en-US"/>
              </w:rPr>
            </w:pPr>
            <w:r w:rsidRPr="00710F15">
              <w:rPr>
                <w:szCs w:val="20"/>
                <w:lang w:eastAsia="en-US"/>
              </w:rPr>
              <w:t>A. Treinienė</w:t>
            </w:r>
          </w:p>
        </w:tc>
      </w:tr>
      <w:tr w:rsidR="00710F15" w:rsidTr="00710F15">
        <w:trPr>
          <w:divId w:val="1775982018"/>
          <w:cantSplit/>
          <w:tblCellSpacing w:w="0" w:type="dxa"/>
        </w:trPr>
        <w:tc>
          <w:tcPr>
            <w:tcW w:w="4393" w:type="dxa"/>
            <w:gridSpan w:val="3"/>
          </w:tcPr>
          <w:p w:rsidR="00710F15" w:rsidRPr="00710F15" w:rsidRDefault="00710F15" w:rsidP="00710F15">
            <w:r>
              <w:t>Socialinės apsaugos ir darbo ministerijos patarėjas</w:t>
            </w:r>
          </w:p>
        </w:tc>
        <w:tc>
          <w:tcPr>
            <w:tcW w:w="210" w:type="dxa"/>
          </w:tcPr>
          <w:p w:rsidR="00710F15" w:rsidRPr="00710F15" w:rsidRDefault="00710F15" w:rsidP="00710F15">
            <w:r>
              <w:br/>
              <w:t>–</w:t>
            </w:r>
          </w:p>
        </w:tc>
        <w:tc>
          <w:tcPr>
            <w:tcW w:w="4502" w:type="dxa"/>
          </w:tcPr>
          <w:p w:rsidR="00710F15" w:rsidRPr="00710F15" w:rsidRDefault="00710F15" w:rsidP="00710F15">
            <w:pPr>
              <w:rPr>
                <w:szCs w:val="20"/>
                <w:lang w:eastAsia="en-US"/>
              </w:rPr>
            </w:pPr>
            <w:r w:rsidRPr="00710F15">
              <w:rPr>
                <w:szCs w:val="20"/>
                <w:lang w:eastAsia="en-US"/>
              </w:rPr>
              <w:br/>
            </w:r>
            <w:r>
              <w:rPr>
                <w:szCs w:val="20"/>
                <w:lang w:eastAsia="en-US"/>
              </w:rPr>
              <w:t>G. Dulskas</w:t>
            </w:r>
          </w:p>
        </w:tc>
      </w:tr>
      <w:tr w:rsidR="00710F15" w:rsidTr="00710F15">
        <w:trPr>
          <w:divId w:val="1775982018"/>
          <w:cantSplit/>
          <w:tblCellSpacing w:w="0" w:type="dxa"/>
        </w:trPr>
        <w:tc>
          <w:tcPr>
            <w:tcW w:w="4393" w:type="dxa"/>
            <w:gridSpan w:val="3"/>
          </w:tcPr>
          <w:p w:rsidR="00710F15" w:rsidRPr="00710F15" w:rsidRDefault="00710F15" w:rsidP="00710F15">
            <w:r>
              <w:t>Ūkio ministerijos skyrių vedėjos</w:t>
            </w:r>
          </w:p>
        </w:tc>
        <w:tc>
          <w:tcPr>
            <w:tcW w:w="210" w:type="dxa"/>
          </w:tcPr>
          <w:p w:rsidR="00710F15" w:rsidRPr="00710F15" w:rsidRDefault="00710F15" w:rsidP="00710F15">
            <w:r>
              <w:t>–</w:t>
            </w:r>
          </w:p>
        </w:tc>
        <w:tc>
          <w:tcPr>
            <w:tcW w:w="4502" w:type="dxa"/>
          </w:tcPr>
          <w:p w:rsidR="00710F15" w:rsidRPr="00710F15" w:rsidRDefault="00710F15" w:rsidP="00710F15">
            <w:pPr>
              <w:rPr>
                <w:szCs w:val="20"/>
                <w:lang w:eastAsia="en-US"/>
              </w:rPr>
            </w:pPr>
            <w:r w:rsidRPr="00710F15">
              <w:rPr>
                <w:szCs w:val="20"/>
                <w:lang w:eastAsia="en-US"/>
              </w:rPr>
              <w:t>T. Griškienė, R. Krulikauskienė</w:t>
            </w:r>
          </w:p>
        </w:tc>
      </w:tr>
      <w:tr w:rsidR="00710F15" w:rsidTr="00710F15">
        <w:trPr>
          <w:divId w:val="1775982018"/>
          <w:cantSplit/>
          <w:tblCellSpacing w:w="0" w:type="dxa"/>
        </w:trPr>
        <w:tc>
          <w:tcPr>
            <w:tcW w:w="4393" w:type="dxa"/>
            <w:gridSpan w:val="3"/>
          </w:tcPr>
          <w:p w:rsidR="00710F15" w:rsidRPr="00710F15" w:rsidRDefault="00710F15" w:rsidP="00710F15">
            <w:r>
              <w:t>Užsienio reikalų ministerijos ambasadorė ypatingiems pavedimams</w:t>
            </w:r>
          </w:p>
        </w:tc>
        <w:tc>
          <w:tcPr>
            <w:tcW w:w="210" w:type="dxa"/>
          </w:tcPr>
          <w:p w:rsidR="00710F15" w:rsidRPr="00710F15" w:rsidRDefault="00710F15" w:rsidP="00710F15">
            <w:r>
              <w:br/>
              <w:t>–</w:t>
            </w:r>
          </w:p>
        </w:tc>
        <w:tc>
          <w:tcPr>
            <w:tcW w:w="4502" w:type="dxa"/>
          </w:tcPr>
          <w:p w:rsidR="00710F15" w:rsidRPr="00710F15" w:rsidRDefault="00710F15" w:rsidP="00710F15">
            <w:pPr>
              <w:rPr>
                <w:szCs w:val="20"/>
                <w:lang w:eastAsia="en-US"/>
              </w:rPr>
            </w:pPr>
            <w:r w:rsidRPr="00710F15">
              <w:rPr>
                <w:szCs w:val="20"/>
                <w:lang w:eastAsia="en-US"/>
              </w:rPr>
              <w:br/>
              <w:t>G. B. Damušis</w:t>
            </w:r>
          </w:p>
        </w:tc>
      </w:tr>
      <w:tr w:rsidR="00710F15" w:rsidTr="00710F15">
        <w:trPr>
          <w:divId w:val="1775982018"/>
          <w:cantSplit/>
          <w:tblCellSpacing w:w="0" w:type="dxa"/>
        </w:trPr>
        <w:tc>
          <w:tcPr>
            <w:tcW w:w="4393" w:type="dxa"/>
            <w:gridSpan w:val="3"/>
          </w:tcPr>
          <w:p w:rsidR="00710F15" w:rsidRPr="00710F15" w:rsidRDefault="00710F15" w:rsidP="00710F15">
            <w:r w:rsidRPr="00710F15">
              <w:t>Žemės ūkio ministerijos:</w:t>
            </w:r>
          </w:p>
        </w:tc>
        <w:tc>
          <w:tcPr>
            <w:tcW w:w="210" w:type="dxa"/>
          </w:tcPr>
          <w:p w:rsidR="00710F15" w:rsidRPr="00710F15" w:rsidRDefault="00710F15" w:rsidP="00710F15"/>
        </w:tc>
        <w:tc>
          <w:tcPr>
            <w:tcW w:w="4502" w:type="dxa"/>
          </w:tcPr>
          <w:p w:rsidR="00710F15" w:rsidRPr="00710F15" w:rsidRDefault="00710F15" w:rsidP="00710F15">
            <w:pPr>
              <w:rPr>
                <w:szCs w:val="20"/>
                <w:lang w:eastAsia="en-US"/>
              </w:rPr>
            </w:pPr>
          </w:p>
        </w:tc>
      </w:tr>
      <w:tr w:rsidR="00710F15" w:rsidTr="00710F15">
        <w:trPr>
          <w:divId w:val="1775982018"/>
          <w:cantSplit/>
          <w:tblCellSpacing w:w="0" w:type="dxa"/>
        </w:trPr>
        <w:tc>
          <w:tcPr>
            <w:tcW w:w="4393" w:type="dxa"/>
            <w:gridSpan w:val="3"/>
          </w:tcPr>
          <w:p w:rsidR="00710F15" w:rsidRPr="00710F15" w:rsidRDefault="00710F15" w:rsidP="00710F15">
            <w:r>
              <w:t xml:space="preserve">   departamento direktorius</w:t>
            </w:r>
          </w:p>
        </w:tc>
        <w:tc>
          <w:tcPr>
            <w:tcW w:w="210" w:type="dxa"/>
          </w:tcPr>
          <w:p w:rsidR="00710F15" w:rsidRPr="00710F15" w:rsidRDefault="00710F15" w:rsidP="00710F15">
            <w:r>
              <w:t>–</w:t>
            </w:r>
          </w:p>
        </w:tc>
        <w:tc>
          <w:tcPr>
            <w:tcW w:w="4502" w:type="dxa"/>
          </w:tcPr>
          <w:p w:rsidR="00710F15" w:rsidRPr="00710F15" w:rsidRDefault="00710F15" w:rsidP="00710F15">
            <w:pPr>
              <w:rPr>
                <w:szCs w:val="20"/>
                <w:lang w:eastAsia="en-US"/>
              </w:rPr>
            </w:pPr>
            <w:r>
              <w:rPr>
                <w:szCs w:val="20"/>
                <w:lang w:eastAsia="en-US"/>
              </w:rPr>
              <w:t>A. Burlėga</w:t>
            </w:r>
          </w:p>
        </w:tc>
      </w:tr>
      <w:tr w:rsidR="00710F15" w:rsidTr="00710F15">
        <w:trPr>
          <w:divId w:val="1775982018"/>
          <w:cantSplit/>
          <w:tblCellSpacing w:w="0" w:type="dxa"/>
        </w:trPr>
        <w:tc>
          <w:tcPr>
            <w:tcW w:w="4393" w:type="dxa"/>
            <w:gridSpan w:val="3"/>
          </w:tcPr>
          <w:p w:rsidR="00710F15" w:rsidRPr="00710F15" w:rsidRDefault="00710F15" w:rsidP="00710F15">
            <w:r>
              <w:t xml:space="preserve">   skyriaus vedėja</w:t>
            </w:r>
          </w:p>
        </w:tc>
        <w:tc>
          <w:tcPr>
            <w:tcW w:w="210" w:type="dxa"/>
          </w:tcPr>
          <w:p w:rsidR="00710F15" w:rsidRPr="00710F15" w:rsidRDefault="00710F15" w:rsidP="00710F15">
            <w:r>
              <w:t>–</w:t>
            </w:r>
          </w:p>
        </w:tc>
        <w:tc>
          <w:tcPr>
            <w:tcW w:w="4502" w:type="dxa"/>
          </w:tcPr>
          <w:p w:rsidR="00710F15" w:rsidRPr="00710F15" w:rsidRDefault="00710F15" w:rsidP="00710F15">
            <w:pPr>
              <w:rPr>
                <w:szCs w:val="20"/>
                <w:lang w:eastAsia="en-US"/>
              </w:rPr>
            </w:pPr>
            <w:r w:rsidRPr="00710F15">
              <w:rPr>
                <w:szCs w:val="20"/>
                <w:lang w:eastAsia="en-US"/>
              </w:rPr>
              <w:t>R. Voverytė-Šimkienė</w:t>
            </w:r>
          </w:p>
        </w:tc>
      </w:tr>
      <w:tr w:rsidR="00710F15" w:rsidTr="00710F15">
        <w:trPr>
          <w:divId w:val="1775982018"/>
          <w:cantSplit/>
          <w:tblCellSpacing w:w="0" w:type="dxa"/>
        </w:trPr>
        <w:tc>
          <w:tcPr>
            <w:tcW w:w="4393" w:type="dxa"/>
            <w:gridSpan w:val="3"/>
          </w:tcPr>
          <w:p w:rsidR="00710F15" w:rsidRPr="00710F15" w:rsidRDefault="00710F15" w:rsidP="00710F15">
            <w:r>
              <w:t xml:space="preserve">   vyriausioji specialistė</w:t>
            </w:r>
          </w:p>
        </w:tc>
        <w:tc>
          <w:tcPr>
            <w:tcW w:w="210" w:type="dxa"/>
          </w:tcPr>
          <w:p w:rsidR="00710F15" w:rsidRPr="00710F15" w:rsidRDefault="00710F15" w:rsidP="00710F15">
            <w:r>
              <w:t>–</w:t>
            </w:r>
          </w:p>
        </w:tc>
        <w:tc>
          <w:tcPr>
            <w:tcW w:w="4502" w:type="dxa"/>
          </w:tcPr>
          <w:p w:rsidR="00710F15" w:rsidRPr="00710F15" w:rsidRDefault="00710F15" w:rsidP="00710F15">
            <w:pPr>
              <w:rPr>
                <w:szCs w:val="20"/>
                <w:lang w:eastAsia="en-US"/>
              </w:rPr>
            </w:pPr>
            <w:r w:rsidRPr="00710F15">
              <w:rPr>
                <w:szCs w:val="20"/>
                <w:lang w:eastAsia="en-US"/>
              </w:rPr>
              <w:t>E. Martinkienė</w:t>
            </w:r>
          </w:p>
        </w:tc>
      </w:tr>
      <w:tr w:rsidR="00710F15" w:rsidTr="00710F15">
        <w:trPr>
          <w:divId w:val="1775982018"/>
          <w:cantSplit/>
          <w:tblCellSpacing w:w="0" w:type="dxa"/>
        </w:trPr>
        <w:tc>
          <w:tcPr>
            <w:tcW w:w="4393" w:type="dxa"/>
            <w:gridSpan w:val="3"/>
          </w:tcPr>
          <w:p w:rsidR="00710F15" w:rsidRPr="00710F15" w:rsidRDefault="00710F15" w:rsidP="00710F15">
            <w:r>
              <w:t>Specialiųjų tyrimų tarnybos skyriaus viršininkė</w:t>
            </w:r>
          </w:p>
        </w:tc>
        <w:tc>
          <w:tcPr>
            <w:tcW w:w="210" w:type="dxa"/>
          </w:tcPr>
          <w:p w:rsidR="00710F15" w:rsidRPr="00710F15" w:rsidRDefault="00710F15" w:rsidP="00710F15">
            <w:r>
              <w:br/>
              <w:t>–</w:t>
            </w:r>
          </w:p>
        </w:tc>
        <w:tc>
          <w:tcPr>
            <w:tcW w:w="4502" w:type="dxa"/>
          </w:tcPr>
          <w:p w:rsidR="00710F15" w:rsidRPr="00710F15" w:rsidRDefault="00710F15" w:rsidP="00710F15">
            <w:pPr>
              <w:rPr>
                <w:szCs w:val="20"/>
                <w:lang w:eastAsia="en-US"/>
              </w:rPr>
            </w:pPr>
            <w:r w:rsidRPr="00710F15">
              <w:rPr>
                <w:szCs w:val="20"/>
                <w:lang w:eastAsia="en-US"/>
              </w:rPr>
              <w:br/>
              <w:t>R. Kaziliūnaitė</w:t>
            </w:r>
          </w:p>
        </w:tc>
      </w:tr>
    </w:tbl>
    <w:p w:rsidR="00710F15" w:rsidRDefault="00710F15">
      <w:pPr>
        <w:jc w:val="center"/>
        <w:divId w:val="1775982018"/>
      </w:pPr>
    </w:p>
    <w:p w:rsidR="00AC3392" w:rsidRDefault="00AC3392">
      <w:pPr>
        <w:jc w:val="center"/>
        <w:divId w:val="1775982018"/>
      </w:pPr>
      <w:r>
        <w:t>Dėl darbotvarkės</w:t>
      </w:r>
    </w:p>
    <w:p w:rsidR="00AC3392" w:rsidRDefault="00AC3392">
      <w:pPr>
        <w:keepNext/>
        <w:spacing w:before="120" w:line="240" w:lineRule="atLeast"/>
        <w:jc w:val="center"/>
      </w:pPr>
      <w:r>
        <w:t>Kalbėjo L. A. Linkevičius, R. Budbergytė, J. Olekas, J. Požela, J. Bernatonis, A. Butkevičius.</w:t>
      </w:r>
    </w:p>
    <w:p w:rsidR="00AC3392" w:rsidRDefault="00AC3392">
      <w:pPr>
        <w:spacing w:line="360" w:lineRule="atLeast"/>
      </w:pPr>
      <w:r>
        <w:t> </w:t>
      </w:r>
    </w:p>
    <w:p w:rsidR="00AC3392" w:rsidRDefault="00AC3392">
      <w:pPr>
        <w:pStyle w:val="papildomi"/>
      </w:pPr>
      <w:r>
        <w:t>Papildyti darbotvarkę šiais klausimais:</w:t>
      </w:r>
    </w:p>
    <w:p w:rsidR="00AC3392" w:rsidRDefault="00AC3392">
      <w:pPr>
        <w:pStyle w:val="papildomi"/>
      </w:pPr>
      <w:r>
        <w:t>dėl teikimo Respublikos Prezidentui skirti Lietuvos Respublikos nepaprastąjį ir įgaliotąjį ambasadorių Japonijoje, Australijos Sandraugai, Filipinų Respublikai, Naujajai Zelandijai, Singapūro Respublikai ir Indonezijos Respublikai E. Meilūną Lietuvos Respublikos nepaprastuoju ir įgaliotuoju ambasadoriumi Malaizijai (TAP-16-1183) (16-7979) (teikia Užsienio reikalų ministerija);</w:t>
      </w:r>
    </w:p>
    <w:p w:rsidR="00AC3392" w:rsidRDefault="00AC3392">
      <w:pPr>
        <w:pStyle w:val="papildomi"/>
      </w:pPr>
      <w:r>
        <w:t xml:space="preserve">dėl maksimalių gyvenamosios patalpos nuomos ir kompensuotinų persikėlimo (kelionės ir turto pervežimo) išlaidų dydžių patvirtinimo ir persikėlimo (kelionės ir turto pervežimo) išlaidų </w:t>
      </w:r>
      <w:r w:rsidR="00E038D0">
        <w:t xml:space="preserve">apmokėjimo </w:t>
      </w:r>
      <w:r>
        <w:t>tvarkos nustatymo (TAP-16-1162(2) (16-6702(3) (teikia Krašto apsaugos ministerija).</w:t>
      </w:r>
    </w:p>
    <w:p w:rsidR="00AC3392" w:rsidRDefault="00AC3392">
      <w:pPr>
        <w:spacing w:line="360" w:lineRule="atLeast"/>
        <w:ind w:firstLine="680"/>
        <w:jc w:val="both"/>
      </w:pPr>
      <w:r>
        <w:t> </w:t>
      </w:r>
    </w:p>
    <w:p w:rsidR="00AC3392" w:rsidRDefault="00AC3392">
      <w:pPr>
        <w:spacing w:line="360" w:lineRule="atLeast"/>
        <w:ind w:firstLine="680"/>
        <w:jc w:val="both"/>
      </w:pPr>
      <w:r>
        <w:t> </w:t>
      </w:r>
    </w:p>
    <w:p w:rsidR="00AC3392" w:rsidRDefault="00AC3392">
      <w:pPr>
        <w:keepNext/>
        <w:jc w:val="center"/>
        <w:divId w:val="199054800"/>
      </w:pPr>
      <w:r>
        <w:t xml:space="preserve">1.  Dėl Lietuvos Respublikos gyventojų pajamų mokesčio įstatymo Nr. IX-1007 20 straipsnio pakeitimo įstatymo projekto Nr. XIIP-3571(2) (TAP-16-1062) (16-6500(2) </w:t>
      </w:r>
      <w:r w:rsidR="00710F15">
        <w:br/>
      </w:r>
      <w:r>
        <w:t>(teikia Finansų ministerija)</w:t>
      </w:r>
    </w:p>
    <w:p w:rsidR="00AC3392" w:rsidRDefault="00AC3392">
      <w:pPr>
        <w:keepNext/>
        <w:spacing w:before="120"/>
        <w:jc w:val="center"/>
      </w:pPr>
      <w:r>
        <w:t>Pranešėjas – A. Butkevičius.</w:t>
      </w:r>
    </w:p>
    <w:p w:rsidR="00AC3392" w:rsidRDefault="00AC3392">
      <w:pPr>
        <w:pStyle w:val="papildomi"/>
      </w:pPr>
      <w:r>
        <w:t> </w:t>
      </w:r>
    </w:p>
    <w:p w:rsidR="00AC3392" w:rsidRDefault="00AC3392">
      <w:pPr>
        <w:pStyle w:val="papildomi"/>
      </w:pPr>
      <w:r>
        <w:t>Finansų ministrės R. Budbergytės siūlymu šį klausimą svarstyti kitame Vyriausybės pasitarime.</w:t>
      </w:r>
    </w:p>
    <w:p w:rsidR="00AC3392" w:rsidRDefault="00AC3392">
      <w:pPr>
        <w:pStyle w:val="papildomi"/>
      </w:pPr>
      <w:r>
        <w:t>(Šis sprendimas priimtas visais posėdyje dalyvavusių Vyriausybės narių balsais.)</w:t>
      </w:r>
    </w:p>
    <w:p w:rsidR="00AC3392" w:rsidRDefault="00AC3392">
      <w:pPr>
        <w:pStyle w:val="papildomi"/>
      </w:pPr>
      <w:r>
        <w:t> </w:t>
      </w:r>
    </w:p>
    <w:p w:rsidR="00AC3392" w:rsidRDefault="00AC3392">
      <w:pPr>
        <w:pStyle w:val="papildomi"/>
      </w:pPr>
      <w:r>
        <w:t> </w:t>
      </w:r>
    </w:p>
    <w:p w:rsidR="00AC3392" w:rsidRDefault="00AC3392">
      <w:pPr>
        <w:keepNext/>
        <w:jc w:val="center"/>
        <w:divId w:val="529731630"/>
      </w:pPr>
      <w:r>
        <w:lastRenderedPageBreak/>
        <w:t>2.  Dėl Lietuvos Respublikos miškų įstatymo Nr. I-671 11 straipsnio pakeitimo įstatymo projekto Nr. XIIP-3853(2) (TAP-16-1090) (16-6853(2) (teikia Aplinkos ministerija)</w:t>
      </w:r>
    </w:p>
    <w:p w:rsidR="00AC3392" w:rsidRDefault="00AC3392">
      <w:pPr>
        <w:keepNext/>
        <w:spacing w:before="120"/>
        <w:jc w:val="center"/>
      </w:pPr>
      <w:r>
        <w:t>Pranešėjas – A. Butkevičius.</w:t>
      </w:r>
    </w:p>
    <w:p w:rsidR="00AC3392" w:rsidRDefault="00AC3392">
      <w:pPr>
        <w:pStyle w:val="papildomi"/>
      </w:pPr>
      <w:r>
        <w:t> </w:t>
      </w:r>
    </w:p>
    <w:p w:rsidR="00AC3392" w:rsidRDefault="00AC3392">
      <w:pPr>
        <w:pStyle w:val="papildomi"/>
      </w:pPr>
      <w:r>
        <w:t>Priimti Vyriausybės nutarimą „Dėl Lietuvos Respubli</w:t>
      </w:r>
      <w:r w:rsidR="00710F15">
        <w:t>kos miškų įstatymo Nr. I-671 11 </w:t>
      </w:r>
      <w:r>
        <w:t>straipsnio pakeitimo įstatymo projekto Nr. XIIP-3853(2)“.</w:t>
      </w:r>
    </w:p>
    <w:p w:rsidR="00AC3392" w:rsidRDefault="00AC3392">
      <w:pPr>
        <w:pStyle w:val="papildomi"/>
      </w:pPr>
      <w:r>
        <w:t>(Šis sprendimas priimtas visais posėdyje dalyvavusių Vyriausybės narių balsais.)</w:t>
      </w:r>
    </w:p>
    <w:p w:rsidR="00AC3392" w:rsidRDefault="00AC3392">
      <w:pPr>
        <w:pStyle w:val="papildomi"/>
      </w:pPr>
      <w:r>
        <w:t> </w:t>
      </w:r>
    </w:p>
    <w:p w:rsidR="00AC3392" w:rsidRDefault="00AC3392">
      <w:pPr>
        <w:pStyle w:val="papildomi"/>
      </w:pPr>
      <w:r>
        <w:t> </w:t>
      </w:r>
    </w:p>
    <w:p w:rsidR="00AC3392" w:rsidRDefault="00AC3392">
      <w:pPr>
        <w:keepNext/>
        <w:jc w:val="center"/>
        <w:divId w:val="1282762952"/>
      </w:pPr>
      <w:r>
        <w:t xml:space="preserve">3.  Dėl Lietuvos Respublikos Vyriausybės 2004 m. balandžio 28 d. nutarimo Nr. 507 </w:t>
      </w:r>
      <w:r w:rsidR="00710F15">
        <w:br/>
      </w:r>
      <w:r>
        <w:t xml:space="preserve">„Dėl Bendrijos tranzito procedūros atlikimo supaprastinta tvarka gabenant prekes Lietuvos Respublikoje geležinkelių transportu su SMGS važtaraščiais“ pakeitimo </w:t>
      </w:r>
      <w:r w:rsidR="00710F15">
        <w:br/>
      </w:r>
      <w:r>
        <w:t>(TAP-16-993(2) (16-4677(4) (teikia Susisiekimo ministerija)</w:t>
      </w:r>
    </w:p>
    <w:p w:rsidR="00AC3392" w:rsidRDefault="00AC3392">
      <w:pPr>
        <w:keepNext/>
        <w:spacing w:before="120"/>
        <w:jc w:val="center"/>
      </w:pPr>
      <w:r>
        <w:t>Pranešėjas – A. Butkevičius.</w:t>
      </w:r>
    </w:p>
    <w:p w:rsidR="00AC3392" w:rsidRDefault="00AC3392">
      <w:pPr>
        <w:pStyle w:val="papildomi"/>
      </w:pPr>
      <w:r>
        <w:t> </w:t>
      </w:r>
    </w:p>
    <w:p w:rsidR="00AC3392" w:rsidRDefault="00AC3392">
      <w:pPr>
        <w:pStyle w:val="papildomi"/>
      </w:pPr>
      <w:r>
        <w:t>Priimti Vyriausybės nutarimą „Dėl Lietuvos Respublikos Vyriausybės 2004 m. balandžio 28 d. nutarimo Nr. 507 „Dėl Bendrijos tranzito procedūros atlikimo supaprastinta tvarka gabenant prekes Lietuvos Respublikoje geležinkelių transportu su SMGS važtaraščiais“ pakeitimo“.</w:t>
      </w:r>
    </w:p>
    <w:p w:rsidR="00AC3392" w:rsidRDefault="00AC3392">
      <w:pPr>
        <w:pStyle w:val="papildomi"/>
      </w:pPr>
      <w:r>
        <w:t>(Šis sprendimas priimtas visais posėdyje dalyvavusių Vyriausybės narių balsais.)</w:t>
      </w:r>
    </w:p>
    <w:p w:rsidR="00AC3392" w:rsidRDefault="00AC3392">
      <w:pPr>
        <w:pStyle w:val="papildomi"/>
      </w:pPr>
      <w:r>
        <w:t> </w:t>
      </w:r>
    </w:p>
    <w:p w:rsidR="00AC3392" w:rsidRDefault="00AC3392">
      <w:pPr>
        <w:pStyle w:val="papildomi"/>
      </w:pPr>
      <w:r>
        <w:t> </w:t>
      </w:r>
    </w:p>
    <w:p w:rsidR="00AC3392" w:rsidRDefault="00AC3392">
      <w:pPr>
        <w:keepNext/>
        <w:jc w:val="center"/>
        <w:divId w:val="1426027225"/>
      </w:pPr>
      <w:r>
        <w:t xml:space="preserve">4.  Dėl Lietuvos Respublikos Vyriausybės 2006 m. spalio 11 d. nutarimo Nr. 987 </w:t>
      </w:r>
      <w:r w:rsidR="00710F15">
        <w:br/>
      </w:r>
      <w:r>
        <w:t xml:space="preserve">„Dėl valstybės institucijų, savivaldybių ir kitų juridinių asmenų, atsakingų už Europos žemės ūkio garantijų fondo priemonių įgyvendinimą, paskyrimo“ pakeitimo (TAP-16-1037) </w:t>
      </w:r>
      <w:r w:rsidR="00710F15">
        <w:br/>
      </w:r>
      <w:r>
        <w:t>(16-5299(2) (teikia Žemės ūkio ministerija)</w:t>
      </w:r>
    </w:p>
    <w:p w:rsidR="00AC3392" w:rsidRDefault="00AC3392">
      <w:pPr>
        <w:keepNext/>
        <w:spacing w:before="120"/>
        <w:jc w:val="center"/>
      </w:pPr>
      <w:r>
        <w:t>Pranešėjas – A. Butkevičius.</w:t>
      </w:r>
    </w:p>
    <w:p w:rsidR="00AC3392" w:rsidRDefault="00AC3392">
      <w:pPr>
        <w:pStyle w:val="papildomi"/>
      </w:pPr>
      <w:r>
        <w:t> </w:t>
      </w:r>
    </w:p>
    <w:p w:rsidR="00AC3392" w:rsidRDefault="00AC3392">
      <w:pPr>
        <w:pStyle w:val="papildomi"/>
      </w:pPr>
      <w:r>
        <w:t>Priimti Vyriausybės nutarimą „Dėl Lietuvos Respublikos Vyriausybės 2006 m. spalio 11 d. nutarimo Nr. 987 „Dėl valstybės institucijų, savivaldybių ir kitų juridinių asmenų, atsakingų už Europos žemės ūkio garantijų fondo priemonių įgyvendinimą, paskyrimo“ pakeitimo“.</w:t>
      </w:r>
    </w:p>
    <w:p w:rsidR="00AC3392" w:rsidRDefault="00AC3392">
      <w:pPr>
        <w:pStyle w:val="papildomi"/>
      </w:pPr>
      <w:r>
        <w:t>(Šis sprendimas priimtas visais posėdyje dalyvavusių Vyriausybės narių balsais.)</w:t>
      </w:r>
    </w:p>
    <w:p w:rsidR="00AC3392" w:rsidRDefault="00AC3392">
      <w:pPr>
        <w:pStyle w:val="papildomi"/>
      </w:pPr>
      <w:r>
        <w:t> </w:t>
      </w:r>
    </w:p>
    <w:p w:rsidR="00AC3392" w:rsidRDefault="00AC3392">
      <w:pPr>
        <w:pStyle w:val="papildomi"/>
      </w:pPr>
      <w:r>
        <w:t> </w:t>
      </w:r>
    </w:p>
    <w:p w:rsidR="00AC3392" w:rsidRDefault="00AC3392">
      <w:pPr>
        <w:keepNext/>
        <w:jc w:val="center"/>
        <w:divId w:val="285429203"/>
      </w:pPr>
      <w:r>
        <w:t xml:space="preserve">5.  Dėl nekilnojamųjų daiktų nurašymo (TAP-16-725(2) (16-5191(2) </w:t>
      </w:r>
      <w:r w:rsidR="00710F15">
        <w:br/>
      </w:r>
      <w:r>
        <w:t>(teikia Susisiekimo ministerija)</w:t>
      </w:r>
    </w:p>
    <w:p w:rsidR="00AC3392" w:rsidRDefault="00AC3392">
      <w:pPr>
        <w:keepNext/>
        <w:spacing w:before="120"/>
        <w:jc w:val="center"/>
      </w:pPr>
      <w:r>
        <w:t>Pranešėjas – A. Butkevičius.</w:t>
      </w:r>
    </w:p>
    <w:p w:rsidR="00AC3392" w:rsidRDefault="00AC3392">
      <w:pPr>
        <w:pStyle w:val="papildomi"/>
      </w:pPr>
      <w:r>
        <w:t> </w:t>
      </w:r>
    </w:p>
    <w:p w:rsidR="00AC3392" w:rsidRDefault="00AC3392">
      <w:pPr>
        <w:pStyle w:val="papildomi"/>
      </w:pPr>
      <w:r>
        <w:t>Priimti Vyriausybės nutarimą „Dėl nekilnojamųjų daiktų nurašymo“.</w:t>
      </w:r>
    </w:p>
    <w:p w:rsidR="00AC3392" w:rsidRDefault="00AC3392" w:rsidP="00710F15">
      <w:pPr>
        <w:pStyle w:val="papildomi"/>
      </w:pPr>
      <w:r>
        <w:t>(Šis sprendimas priimtas visais posėdyje dalyvavusių Vyriausybės narių balsais.)</w:t>
      </w:r>
    </w:p>
    <w:p w:rsidR="00AC3392" w:rsidRDefault="00AC3392">
      <w:pPr>
        <w:keepNext/>
        <w:jc w:val="center"/>
        <w:divId w:val="983049981"/>
      </w:pPr>
      <w:r>
        <w:lastRenderedPageBreak/>
        <w:t>6.  Dėl nekilnojamojo turto perdavimo asociacijai Panevėžio aeroklubui pagal panaudos sutartį (TAP-16-1053) (16-6507(2) (teikia Finansų ministerija)</w:t>
      </w:r>
    </w:p>
    <w:p w:rsidR="00AC3392" w:rsidRDefault="00AC3392">
      <w:pPr>
        <w:keepNext/>
        <w:spacing w:before="120"/>
        <w:jc w:val="center"/>
      </w:pPr>
      <w:r>
        <w:t>Pranešėjas – A. Butkevičius.</w:t>
      </w:r>
    </w:p>
    <w:p w:rsidR="00AC3392" w:rsidRDefault="00AC3392">
      <w:pPr>
        <w:pStyle w:val="papildomi"/>
      </w:pPr>
      <w:r>
        <w:t> </w:t>
      </w:r>
    </w:p>
    <w:p w:rsidR="00AC3392" w:rsidRDefault="00AC3392">
      <w:pPr>
        <w:pStyle w:val="papildomi"/>
      </w:pPr>
      <w:r>
        <w:t>Priimti Vyriausybės nutarimą „Dėl nekilnojamojo turto perdavimo asociacijai Panevėžio aeroklubui pagal panaudos sutartį“.</w:t>
      </w:r>
    </w:p>
    <w:p w:rsidR="00AC3392" w:rsidRDefault="00AC3392">
      <w:pPr>
        <w:pStyle w:val="papildomi"/>
      </w:pPr>
      <w:r>
        <w:t>(Šis sprendimas priimtas visais posėdyje dalyvavusių Vyriausybės narių balsais.)</w:t>
      </w:r>
    </w:p>
    <w:p w:rsidR="00AC3392" w:rsidRDefault="00AC3392">
      <w:pPr>
        <w:pStyle w:val="papildomi"/>
      </w:pPr>
      <w:r>
        <w:t> </w:t>
      </w:r>
    </w:p>
    <w:p w:rsidR="00AC3392" w:rsidRDefault="00AC3392">
      <w:pPr>
        <w:pStyle w:val="papildomi"/>
      </w:pPr>
      <w:r>
        <w:t> </w:t>
      </w:r>
    </w:p>
    <w:p w:rsidR="00AC3392" w:rsidRDefault="00AC3392">
      <w:pPr>
        <w:keepNext/>
        <w:jc w:val="center"/>
        <w:divId w:val="1356728324"/>
      </w:pPr>
      <w:r>
        <w:t xml:space="preserve">7.  Dėl nekilnojamojo turto perdavimo Šiaulių miesto savivaldybės nuosavybėn </w:t>
      </w:r>
      <w:r w:rsidR="00710F15">
        <w:br/>
      </w:r>
      <w:r>
        <w:t>(TAP-16-1059) (16-6690(2) (teikia Socialinės apsaugos ir darbo ministerija)</w:t>
      </w:r>
    </w:p>
    <w:p w:rsidR="00AC3392" w:rsidRDefault="00AC3392">
      <w:pPr>
        <w:keepNext/>
        <w:spacing w:before="120"/>
        <w:jc w:val="center"/>
      </w:pPr>
      <w:r>
        <w:t>Pranešėjas – A. Butkevičius.</w:t>
      </w:r>
    </w:p>
    <w:p w:rsidR="00AC3392" w:rsidRDefault="00AC3392">
      <w:pPr>
        <w:pStyle w:val="papildomi"/>
      </w:pPr>
      <w:r>
        <w:t> </w:t>
      </w:r>
    </w:p>
    <w:p w:rsidR="00AC3392" w:rsidRDefault="00AC3392">
      <w:pPr>
        <w:pStyle w:val="papildomi"/>
      </w:pPr>
      <w:r>
        <w:t>Priimti Vyriausybės nutarimą „Dėl nekilnojamojo turto perdavimo Šiaulių miesto savivaldybės nuosavybėn“.</w:t>
      </w:r>
    </w:p>
    <w:p w:rsidR="00AC3392" w:rsidRDefault="00AC3392">
      <w:pPr>
        <w:pStyle w:val="papildomi"/>
      </w:pPr>
      <w:r>
        <w:t>(Šis sprendimas priimtas visais posėdyje dalyvavusių Vyriausybės narių balsais.)</w:t>
      </w:r>
    </w:p>
    <w:p w:rsidR="00AC3392" w:rsidRDefault="00AC3392">
      <w:pPr>
        <w:pStyle w:val="papildomi"/>
      </w:pPr>
      <w:r>
        <w:t> </w:t>
      </w:r>
    </w:p>
    <w:p w:rsidR="00AC3392" w:rsidRDefault="00AC3392">
      <w:pPr>
        <w:pStyle w:val="papildomi"/>
      </w:pPr>
      <w:r>
        <w:t> </w:t>
      </w:r>
    </w:p>
    <w:p w:rsidR="00AC3392" w:rsidRDefault="00AC3392">
      <w:pPr>
        <w:keepNext/>
        <w:jc w:val="center"/>
        <w:divId w:val="174072847"/>
      </w:pPr>
      <w:r>
        <w:t xml:space="preserve">8.  Dėl teikimo Respublikos Prezidentui skirti G. B. Damušis Lietuvos Respublikos nepaprastąja ir įgaliotąja ambasadore Danijos Karalystėje ir Islandijos Respublikai </w:t>
      </w:r>
      <w:r w:rsidR="00710F15">
        <w:br/>
      </w:r>
      <w:r>
        <w:t>(TAP-16-1048) (16-6994) (teikia Užsienio reikalų ministerija)</w:t>
      </w:r>
    </w:p>
    <w:p w:rsidR="00AC3392" w:rsidRDefault="00AC3392">
      <w:pPr>
        <w:keepNext/>
        <w:spacing w:before="120"/>
        <w:jc w:val="center"/>
      </w:pPr>
      <w:r>
        <w:t xml:space="preserve">Pranešėjas – L. A. Linkevičius. </w:t>
      </w:r>
      <w:r>
        <w:br/>
        <w:t>Kalbėjo G. B. Damušis, A. Butkevičius.</w:t>
      </w:r>
    </w:p>
    <w:p w:rsidR="00AC3392" w:rsidRDefault="00AC3392">
      <w:pPr>
        <w:pStyle w:val="papildomi"/>
      </w:pPr>
      <w:r>
        <w:t> </w:t>
      </w:r>
    </w:p>
    <w:p w:rsidR="00AC3392" w:rsidRDefault="00AC3392">
      <w:pPr>
        <w:pStyle w:val="papildomi"/>
      </w:pPr>
      <w:r>
        <w:t>Priimti Vyriausybės nutarimą „Dėl teikimo Respublikos Prezidentui skirti G. B. Damušis Lietuvos Respublikos nepaprastąja ir įgaliotąja ambasadore Danijos Karalystėje ir Islandijos Respublikai“.</w:t>
      </w:r>
    </w:p>
    <w:p w:rsidR="00AC3392" w:rsidRDefault="00AC3392">
      <w:pPr>
        <w:pStyle w:val="papildomi"/>
      </w:pPr>
      <w:r>
        <w:t>(Šis sprendimas priimtas visais posėdyje dalyvavusių Vyriausybės narių balsais.)</w:t>
      </w:r>
    </w:p>
    <w:p w:rsidR="00AC3392" w:rsidRDefault="00AC3392">
      <w:pPr>
        <w:pStyle w:val="papildomi"/>
      </w:pPr>
      <w:r>
        <w:t> </w:t>
      </w:r>
    </w:p>
    <w:p w:rsidR="00AC3392" w:rsidRDefault="00AC3392">
      <w:pPr>
        <w:pStyle w:val="papildomi"/>
      </w:pPr>
      <w:r>
        <w:t> </w:t>
      </w:r>
    </w:p>
    <w:p w:rsidR="00AC3392" w:rsidRPr="00710F15" w:rsidRDefault="00AC3392">
      <w:pPr>
        <w:keepNext/>
        <w:jc w:val="center"/>
        <w:divId w:val="1465273148"/>
        <w:rPr>
          <w:spacing w:val="-2"/>
        </w:rPr>
      </w:pPr>
      <w:r>
        <w:t xml:space="preserve">9.  Dėl patobulintų Lietuvos Respublikos civilinio kodekso 2.18, 2.19, 3.3, 3.16, 3.140, 3.141, </w:t>
      </w:r>
      <w:r w:rsidRPr="00710F15">
        <w:rPr>
          <w:spacing w:val="-2"/>
        </w:rPr>
        <w:t>3.143, 3.146, 3.147, 3.150 straipsnių, Kodekso trečiosios knygos VI dalies XV skyriaus ir 5.13, 6.588, 6.590, 6.744 straipsnių pakeitimo įstatymo, Lietuvos Respublikos civilinio kodekso patvirtinimo, įsigaliojimo ir įgyvendinimo įstatymo Nr. VIII-186</w:t>
      </w:r>
      <w:r w:rsidR="00710F15">
        <w:rPr>
          <w:spacing w:val="-2"/>
        </w:rPr>
        <w:t>4 50 straipsnio pakeitimo ir 28 </w:t>
      </w:r>
      <w:r w:rsidRPr="00710F15">
        <w:rPr>
          <w:spacing w:val="-2"/>
        </w:rPr>
        <w:t>straipsnio pripažinimo netekusiu galios įstatymo, Lietuvos Respublikos civilinio proceso kodekso 366 ir 444 straipsnių pakeitimo įstatymo ir Lietuvos Respublikos gyventojų registro įstatymo Nr. I-2237 5, 9 ir 13 straipsnių pakeitimo įstatymo projektų pateikimo Lietuvos Respublikos Seimui (TAP-16-969) (16-6606) (teikia Teisingumo ministerija)</w:t>
      </w:r>
    </w:p>
    <w:p w:rsidR="00AC3392" w:rsidRDefault="00AC3392">
      <w:pPr>
        <w:keepNext/>
        <w:spacing w:before="120"/>
        <w:jc w:val="center"/>
      </w:pPr>
      <w:r>
        <w:t>Pranešėjas – A. Butkevičius.</w:t>
      </w:r>
    </w:p>
    <w:p w:rsidR="00AC3392" w:rsidRDefault="00AC3392">
      <w:pPr>
        <w:pStyle w:val="papildomi"/>
      </w:pPr>
      <w:r>
        <w:t> </w:t>
      </w:r>
    </w:p>
    <w:p w:rsidR="00AC3392" w:rsidRDefault="00AC3392">
      <w:pPr>
        <w:pStyle w:val="papildomi"/>
      </w:pPr>
      <w:r>
        <w:t>Ministro Pirmininko siūlymu šio klausimo svarstymą atidėti.</w:t>
      </w:r>
    </w:p>
    <w:p w:rsidR="00AC3392" w:rsidRDefault="00AC3392" w:rsidP="00710F15">
      <w:pPr>
        <w:pStyle w:val="papildomi"/>
      </w:pPr>
      <w:r>
        <w:t>(Šis sprendimas priimtas visais posėdyje dalyvavusių Vyriausybės narių balsais.)</w:t>
      </w:r>
    </w:p>
    <w:p w:rsidR="00AC3392" w:rsidRDefault="00AC3392">
      <w:pPr>
        <w:keepNext/>
        <w:jc w:val="center"/>
        <w:divId w:val="1405032692"/>
      </w:pPr>
      <w:r>
        <w:lastRenderedPageBreak/>
        <w:t xml:space="preserve">10.  Dėl patobulintų Lietuvos Respublikos nuodingųjų medžiagų kontrolės įstatymo </w:t>
      </w:r>
      <w:r w:rsidR="00710F15">
        <w:br/>
      </w:r>
      <w:r>
        <w:t>Nr. IX-456 pakeitimo įstatymo ir Lietuvos Respublikos visuomenės sveikatos priežiūros įstatymo Nr. IX-886 15 straipsnio pakeitimo įstatymo projektų pateikimo Lietuvos Respublikos Seimui (TAP-16-1(2) (15-7774(4) (teikia Sveikatos apsaugos ministerija)</w:t>
      </w:r>
    </w:p>
    <w:p w:rsidR="00AC3392" w:rsidRDefault="00AC3392">
      <w:pPr>
        <w:keepNext/>
        <w:spacing w:before="120"/>
        <w:jc w:val="center"/>
      </w:pPr>
      <w:r>
        <w:t>Pranešėjas – A. Butkevičius.</w:t>
      </w:r>
    </w:p>
    <w:p w:rsidR="00AC3392" w:rsidRDefault="00AC3392">
      <w:pPr>
        <w:pStyle w:val="papildomi"/>
      </w:pPr>
      <w:r>
        <w:t> </w:t>
      </w:r>
    </w:p>
    <w:p w:rsidR="00AC3392" w:rsidRDefault="00AC3392">
      <w:pPr>
        <w:pStyle w:val="papildomi"/>
      </w:pPr>
      <w:r>
        <w:t>Sveikatos apsaugos ministro siūlymu šio klausimo svarstymą atidėti savaitei.</w:t>
      </w:r>
    </w:p>
    <w:p w:rsidR="00AC3392" w:rsidRDefault="00AC3392">
      <w:pPr>
        <w:pStyle w:val="papildomi"/>
      </w:pPr>
      <w:r>
        <w:t>(Šis sprendimas priimtas visais posėdyje dalyvavusių Vyriausybės narių balsais.)</w:t>
      </w:r>
    </w:p>
    <w:p w:rsidR="00AC3392" w:rsidRDefault="00AC3392">
      <w:pPr>
        <w:pStyle w:val="papildomi"/>
      </w:pPr>
      <w:r>
        <w:t> </w:t>
      </w:r>
    </w:p>
    <w:p w:rsidR="00AC3392" w:rsidRDefault="00AC3392">
      <w:pPr>
        <w:pStyle w:val="papildomi"/>
      </w:pPr>
      <w:r>
        <w:t> </w:t>
      </w:r>
    </w:p>
    <w:p w:rsidR="00AC3392" w:rsidRDefault="00AC3392">
      <w:pPr>
        <w:keepNext/>
        <w:jc w:val="center"/>
        <w:divId w:val="1373455813"/>
      </w:pPr>
      <w:r>
        <w:t>11.  Dėl Lietuvos Respublikos valstybės ir savivaldyb</w:t>
      </w:r>
      <w:r w:rsidR="00710F15">
        <w:t>ės įmonių įstatymo Nr. I-722 11 </w:t>
      </w:r>
      <w:r>
        <w:t xml:space="preserve">straipsnio pakeitimo įstatymo projekto pateikimo Lietuvos Respublikos Seimui </w:t>
      </w:r>
      <w:r w:rsidR="00710F15">
        <w:br/>
      </w:r>
      <w:r>
        <w:t>(TAP-16-774(2) (15-5439(5) (teikia Ūkio ministerija)</w:t>
      </w:r>
    </w:p>
    <w:p w:rsidR="00AC3392" w:rsidRDefault="00AC3392">
      <w:pPr>
        <w:keepNext/>
        <w:spacing w:before="120"/>
        <w:jc w:val="center"/>
      </w:pPr>
      <w:r>
        <w:t xml:space="preserve">Pranešėjas – E. Gustas. </w:t>
      </w:r>
      <w:r>
        <w:br/>
        <w:t>Kalbėjo A. Butkevičius.</w:t>
      </w:r>
    </w:p>
    <w:p w:rsidR="00AC3392" w:rsidRDefault="00AC3392">
      <w:pPr>
        <w:pStyle w:val="papildomi"/>
      </w:pPr>
      <w:r>
        <w:t> </w:t>
      </w:r>
    </w:p>
    <w:p w:rsidR="00AC3392" w:rsidRDefault="00AC3392">
      <w:pPr>
        <w:pStyle w:val="papildomi"/>
      </w:pPr>
      <w:r>
        <w:t>Priimti Vyriausybės nutarimą „Dėl Lietuvos Respublikos valstybės ir savivaldybės įmonių įstatymo Nr. I-722 11 straipsnio pakeitimo įstatymo projekto pateikimo Lietuvos Respublikos Seimui“.</w:t>
      </w:r>
    </w:p>
    <w:p w:rsidR="00AC3392" w:rsidRDefault="00AC3392">
      <w:pPr>
        <w:pStyle w:val="papildomi"/>
      </w:pPr>
      <w:r>
        <w:t>(Šis sprendimas priimtas visais posėdyje dalyvavusių Vyriausybės narių balsais.)</w:t>
      </w:r>
    </w:p>
    <w:p w:rsidR="00AC3392" w:rsidRDefault="00AC3392">
      <w:pPr>
        <w:pStyle w:val="papildomi"/>
      </w:pPr>
      <w:r>
        <w:t> </w:t>
      </w:r>
    </w:p>
    <w:p w:rsidR="00AC3392" w:rsidRDefault="00AC3392">
      <w:pPr>
        <w:pStyle w:val="papildomi"/>
      </w:pPr>
      <w:r>
        <w:t> </w:t>
      </w:r>
    </w:p>
    <w:p w:rsidR="00AC3392" w:rsidRDefault="00AC3392">
      <w:pPr>
        <w:keepNext/>
        <w:jc w:val="center"/>
        <w:divId w:val="1164660066"/>
      </w:pPr>
      <w:r>
        <w:t xml:space="preserve">12.  Dėl Lietuvos Respublikos smulkiojo ir vidutinio verslo plėtros įstatymo Nr. VIII-935 pakeitimo įstatymo projekto pateikimo Lietuvos Respublikos Seimui (TAP-16-266(3) </w:t>
      </w:r>
      <w:r w:rsidR="00710F15">
        <w:br/>
      </w:r>
      <w:r>
        <w:t>(15-9096(7) (teikia Ūkio ministerija)</w:t>
      </w:r>
    </w:p>
    <w:p w:rsidR="00AC3392" w:rsidRDefault="00AC3392">
      <w:pPr>
        <w:keepNext/>
        <w:spacing w:before="120"/>
        <w:jc w:val="center"/>
      </w:pPr>
      <w:r>
        <w:t xml:space="preserve">Pranešėjas – E. Gustas. </w:t>
      </w:r>
      <w:r>
        <w:br/>
        <w:t>Kalbėjo R. Pilibaitis, A. Butkevičius.</w:t>
      </w:r>
    </w:p>
    <w:p w:rsidR="00AC3392" w:rsidRDefault="00AC3392">
      <w:pPr>
        <w:pStyle w:val="papildomi"/>
      </w:pPr>
      <w:r>
        <w:t> </w:t>
      </w:r>
    </w:p>
    <w:p w:rsidR="00AC3392" w:rsidRDefault="00AC3392">
      <w:pPr>
        <w:pStyle w:val="papildomi"/>
      </w:pPr>
      <w:r>
        <w:t>Priimti Vyriausybės nutarimą „Dėl Lietuvos Respublikos smulkiojo ir vidutinio verslo plėtros įstatymo Nr. VIII-935 pakeitimo įstatymo projekto pateikimo Lietuvos Respublikos Seimui“ ir pateikti jį Ministrui Pirmininkui pasirašyti, patikslinus nutarimu teikiamo įstatymo projektą pagal Vyriausybės kanceliarijos Teisės departamento pastabą.</w:t>
      </w:r>
    </w:p>
    <w:p w:rsidR="00AC3392" w:rsidRDefault="00AC3392">
      <w:pPr>
        <w:pStyle w:val="papildomi"/>
      </w:pPr>
      <w:r>
        <w:t>(Šis sprendimas priimtas visais posėdyje dalyvavusių Vyriausybės narių balsais.)</w:t>
      </w:r>
    </w:p>
    <w:p w:rsidR="00AC3392" w:rsidRDefault="00AC3392">
      <w:pPr>
        <w:pStyle w:val="papildomi"/>
      </w:pPr>
      <w:r>
        <w:t> </w:t>
      </w:r>
    </w:p>
    <w:p w:rsidR="00AC3392" w:rsidRDefault="00AC3392">
      <w:pPr>
        <w:pStyle w:val="papildomi"/>
      </w:pPr>
      <w:r>
        <w:t> </w:t>
      </w:r>
    </w:p>
    <w:p w:rsidR="00AC3392" w:rsidRDefault="00AC3392" w:rsidP="00710F15">
      <w:pPr>
        <w:keepNext/>
        <w:keepLines/>
        <w:jc w:val="center"/>
        <w:divId w:val="1178156183"/>
      </w:pPr>
      <w:r>
        <w:lastRenderedPageBreak/>
        <w:t>13.  Dėl Lietuvos Respublikos įstatymo „Dėl užsieniečių te</w:t>
      </w:r>
      <w:r w:rsidR="00710F15">
        <w:t>isinės padėties“ Nr. IX-2206 2, </w:t>
      </w:r>
      <w:r>
        <w:t>12</w:t>
      </w:r>
      <w:r>
        <w:rPr>
          <w:vertAlign w:val="superscript"/>
        </w:rPr>
        <w:t>1</w:t>
      </w:r>
      <w:r>
        <w:t>, 19, 44, 44</w:t>
      </w:r>
      <w:r>
        <w:rPr>
          <w:vertAlign w:val="superscript"/>
        </w:rPr>
        <w:t>1</w:t>
      </w:r>
      <w:r>
        <w:t>, 57, 61, 62, 63 straipsnių, priedo pakeitimo ir Įstatymo papildymo 62</w:t>
      </w:r>
      <w:r>
        <w:rPr>
          <w:vertAlign w:val="superscript"/>
        </w:rPr>
        <w:t>1</w:t>
      </w:r>
      <w:r w:rsidR="00710F15">
        <w:t> </w:t>
      </w:r>
      <w:r>
        <w:t xml:space="preserve">straipsniu įstatymo projekto pateikimo Lietuvos Respublikos Seimui </w:t>
      </w:r>
      <w:r w:rsidR="00710F15">
        <w:br/>
      </w:r>
      <w:r>
        <w:t>(TAP-16-831(2) (15-13671(4) (teikia Socialinės apsaugos ir darbo ministerija)</w:t>
      </w:r>
    </w:p>
    <w:p w:rsidR="00AC3392" w:rsidRDefault="00AC3392" w:rsidP="00710F15">
      <w:pPr>
        <w:keepNext/>
        <w:keepLines/>
        <w:spacing w:before="120"/>
        <w:jc w:val="center"/>
      </w:pPr>
      <w:r>
        <w:t xml:space="preserve">Pranešėja – A. Pabedinskienė. </w:t>
      </w:r>
      <w:r>
        <w:br/>
        <w:t>Kalbėjo A. Butkevičius.</w:t>
      </w:r>
    </w:p>
    <w:p w:rsidR="00AC3392" w:rsidRDefault="00AC3392" w:rsidP="00710F15">
      <w:pPr>
        <w:pStyle w:val="papildomi"/>
        <w:keepNext/>
        <w:keepLines/>
      </w:pPr>
      <w:r>
        <w:t> </w:t>
      </w:r>
    </w:p>
    <w:p w:rsidR="00AC3392" w:rsidRDefault="00AC3392" w:rsidP="00710F15">
      <w:pPr>
        <w:pStyle w:val="papildomi"/>
        <w:keepNext/>
        <w:keepLines/>
      </w:pPr>
      <w:r>
        <w:t>Priimti Vyriausybės nutarimą „Dėl Lietuvos Respublikos įstatymo „Dėl užsieniečių teisinės padėties“ Nr. IX-2206 2, 12</w:t>
      </w:r>
      <w:r>
        <w:rPr>
          <w:vertAlign w:val="superscript"/>
        </w:rPr>
        <w:t>1</w:t>
      </w:r>
      <w:r>
        <w:t>, 19, 44, 44</w:t>
      </w:r>
      <w:r>
        <w:rPr>
          <w:vertAlign w:val="superscript"/>
        </w:rPr>
        <w:t>1</w:t>
      </w:r>
      <w:r>
        <w:t>, 57, 61, 62, 63 straipsnių, priedo pakeitimo ir Įstatymo papildymo 62</w:t>
      </w:r>
      <w:r>
        <w:rPr>
          <w:vertAlign w:val="superscript"/>
        </w:rPr>
        <w:t>1</w:t>
      </w:r>
      <w:r>
        <w:t xml:space="preserve"> straipsniu įstatymo projekto pateikimo Lietuvos Respublikos Seimui“.</w:t>
      </w:r>
    </w:p>
    <w:p w:rsidR="00AC3392" w:rsidRDefault="00AC3392">
      <w:pPr>
        <w:pStyle w:val="papildomi"/>
      </w:pPr>
      <w:r>
        <w:t>(Šis sprendimas priimtas visais posėdyje dalyvavusių Vyriausybės narių balsais.)</w:t>
      </w:r>
    </w:p>
    <w:p w:rsidR="00AC3392" w:rsidRDefault="00AC3392">
      <w:pPr>
        <w:pStyle w:val="papildomi"/>
      </w:pPr>
      <w:r>
        <w:t> </w:t>
      </w:r>
    </w:p>
    <w:p w:rsidR="00AC3392" w:rsidRDefault="00AC3392">
      <w:pPr>
        <w:pStyle w:val="papildomi"/>
      </w:pPr>
      <w:r>
        <w:t> </w:t>
      </w:r>
    </w:p>
    <w:p w:rsidR="00AC3392" w:rsidRDefault="00AC3392">
      <w:pPr>
        <w:keepNext/>
        <w:jc w:val="center"/>
        <w:divId w:val="419565699"/>
      </w:pPr>
      <w:r>
        <w:t xml:space="preserve">14.  Dėl Lietuvos Respublikos specialiųjų tyrimų tarnybos statuto 2, 43 ir 44 straipsnių pakeitimo įstatymo projekto pateikimo Lietuvos Respublikos Seimui </w:t>
      </w:r>
      <w:r w:rsidR="00710F15">
        <w:br/>
      </w:r>
      <w:r>
        <w:t>(TAP-16-585(3) (16-3511(4) (teikia Vidaus reikalų ministerija)</w:t>
      </w:r>
    </w:p>
    <w:p w:rsidR="00AC3392" w:rsidRDefault="00AC3392">
      <w:pPr>
        <w:keepNext/>
        <w:spacing w:before="120"/>
        <w:jc w:val="center"/>
      </w:pPr>
      <w:r>
        <w:t xml:space="preserve">Pranešėjas – </w:t>
      </w:r>
      <w:r w:rsidR="00E038D0">
        <w:t>A. Narkevičius</w:t>
      </w:r>
      <w:r>
        <w:t xml:space="preserve">. </w:t>
      </w:r>
      <w:r>
        <w:br/>
        <w:t>Kalbėjo R. Pilibaitis, A. Butkevičius.</w:t>
      </w:r>
    </w:p>
    <w:p w:rsidR="00AC3392" w:rsidRDefault="00AC3392">
      <w:pPr>
        <w:pStyle w:val="papildomi"/>
      </w:pPr>
      <w:r>
        <w:t> </w:t>
      </w:r>
    </w:p>
    <w:p w:rsidR="00AC3392" w:rsidRDefault="00AC3392">
      <w:pPr>
        <w:pStyle w:val="papildomi"/>
      </w:pPr>
      <w:r>
        <w:t>Suderinus su Vyriausybės kanceliarijos Teisės departamentu ir prireikus su kitomis institucijomis, šį klausimą svarstyti Vyriausybės posėdyje.</w:t>
      </w:r>
    </w:p>
    <w:p w:rsidR="00AC3392" w:rsidRDefault="00AC3392">
      <w:pPr>
        <w:pStyle w:val="papildomi"/>
      </w:pPr>
      <w:r>
        <w:t>(Šis sprendimas priimtas visais posėdyje dalyvavusių Vyriausybės narių balsais.)</w:t>
      </w:r>
    </w:p>
    <w:p w:rsidR="00AC3392" w:rsidRDefault="00AC3392">
      <w:pPr>
        <w:pStyle w:val="papildomi"/>
      </w:pPr>
      <w:r>
        <w:t> </w:t>
      </w:r>
    </w:p>
    <w:p w:rsidR="00AC3392" w:rsidRDefault="00AC3392">
      <w:pPr>
        <w:pStyle w:val="papildomi"/>
      </w:pPr>
      <w:r>
        <w:t> </w:t>
      </w:r>
    </w:p>
    <w:p w:rsidR="00AC3392" w:rsidRDefault="00AC3392">
      <w:pPr>
        <w:keepNext/>
        <w:jc w:val="center"/>
        <w:divId w:val="2000764347"/>
      </w:pPr>
      <w:r>
        <w:t>15.  Dėl Lietuvos Respublikos architektūros įstatymo, Lietuvos Respublikos teritorijų planavimo įstatymo Nr. I-1120 25 ir 41 straipsnių pakeitimo įstatymo ir Lietuvos Respublikos statybos įstatymo Nr. I-1240 2 ir 5 straipsnių pakeitimo įstatymo projektų pateikimo Lietuvos Respublikos Seimui (TAP-16-665(3) (15-7873(5) (teikia Aplinkos ministerija)</w:t>
      </w:r>
    </w:p>
    <w:p w:rsidR="00AC3392" w:rsidRDefault="00AC3392">
      <w:pPr>
        <w:keepNext/>
        <w:spacing w:before="120"/>
        <w:jc w:val="center"/>
      </w:pPr>
      <w:r>
        <w:t xml:space="preserve">Pranešėjas – K. Trečiokas. </w:t>
      </w:r>
      <w:r>
        <w:br/>
        <w:t>Kalbėjo A. Butkevičius.</w:t>
      </w:r>
    </w:p>
    <w:p w:rsidR="00AC3392" w:rsidRDefault="00AC3392">
      <w:pPr>
        <w:pStyle w:val="papildomi"/>
      </w:pPr>
      <w:r>
        <w:t> </w:t>
      </w:r>
    </w:p>
    <w:p w:rsidR="00AC3392" w:rsidRDefault="00AC3392">
      <w:pPr>
        <w:pStyle w:val="papildomi"/>
      </w:pPr>
      <w:r>
        <w:t>Priimti Vyriausybės nutarimą „Dėl Lietuvos Respublikos architektūros įstatymo, Lietuvos Respublikos teritorijų planavimo įstatymo Nr. I-1120 25 ir 41 straipsnių pakeitimo įstatymo ir Lietuvos Respublikos statybos įstatymo Nr. I-1240 2 ir 5 straipsnių pakeitimo įstatymo projektų pateikimo Lietuvos Respublikos Seimui“.</w:t>
      </w:r>
    </w:p>
    <w:p w:rsidR="00AC3392" w:rsidRDefault="00AC3392">
      <w:pPr>
        <w:pStyle w:val="papildomi"/>
      </w:pPr>
      <w:r>
        <w:t>(Šis sprendimas priimtas visais posėdyje dalyvavusių Vyriausybės narių balsais.)</w:t>
      </w:r>
    </w:p>
    <w:p w:rsidR="00AC3392" w:rsidRDefault="00AC3392">
      <w:pPr>
        <w:pStyle w:val="papildomi"/>
      </w:pPr>
      <w:r>
        <w:t> </w:t>
      </w:r>
    </w:p>
    <w:p w:rsidR="00AC3392" w:rsidRDefault="00AC3392">
      <w:pPr>
        <w:pStyle w:val="papildomi"/>
      </w:pPr>
      <w:r>
        <w:t> </w:t>
      </w:r>
    </w:p>
    <w:p w:rsidR="00415770" w:rsidRDefault="00415770">
      <w:pPr>
        <w:keepNext/>
        <w:jc w:val="center"/>
        <w:divId w:val="1511220500"/>
      </w:pPr>
    </w:p>
    <w:p w:rsidR="00415770" w:rsidRDefault="00415770">
      <w:pPr>
        <w:keepNext/>
        <w:jc w:val="center"/>
        <w:divId w:val="1511220500"/>
      </w:pPr>
    </w:p>
    <w:p w:rsidR="00415770" w:rsidRDefault="00415770">
      <w:pPr>
        <w:keepNext/>
        <w:jc w:val="center"/>
        <w:divId w:val="1511220500"/>
      </w:pPr>
    </w:p>
    <w:p w:rsidR="00AC3392" w:rsidRDefault="00AC3392">
      <w:pPr>
        <w:keepNext/>
        <w:jc w:val="center"/>
        <w:divId w:val="1511220500"/>
      </w:pPr>
      <w:r>
        <w:t xml:space="preserve">16.  Dėl Lietuvos Respublikos Vyriausybės 2008 m. gegužės 21 d. nutarimo Nr. 529 </w:t>
      </w:r>
      <w:r w:rsidR="00710F15">
        <w:br/>
      </w:r>
      <w:r>
        <w:t>„Dėl Tautinio paveldo produktų, tradicinių amatų mokymo programų, tradicinių mugių sertifikavimo, tradicinių amatų meistrų sertifikavimo ir atestavimo taisyklių patvirtinimo“ pakeitimo, 2008 m. sausio 23 d. nutarimo Nr. 74 „Dėl Tautinio paveldo produktų tarybos sudarymo ir jos nuostatų patvirtinimo“ pripažinimo netekusiu galios, 2008 m. liepos 9 d. nutarimo Nr. 690 „Dėl įgaliojimo Žemės ūkio ministerijai tvirtinti Tautinio paveldo produktų ir tradicinių amatininkų informacinės sistemos nuostatus“ pri</w:t>
      </w:r>
      <w:r w:rsidR="00710F15">
        <w:t>pažinimo netekusiu galios, 2007 </w:t>
      </w:r>
      <w:r>
        <w:t xml:space="preserve">m. spalio 2 d. nutarimo Nr. 1039 „Dėl įgaliojimo Lietuvos Respublikos žemės ūkio ministerijai atlikti Tautinio paveldo produktų institucijos funkcijas“ pripažinimo netekusiu galios ir Valstybės stipendijų tradicinių amatų meistrams, tradiciniams amatininkams ir tradicinio amato pameistriams įsteigimo ir skyrimo tvarkos aprašo patvirtinimo </w:t>
      </w:r>
      <w:r w:rsidR="00710F15">
        <w:br/>
      </w:r>
      <w:r>
        <w:t>(TAP-16-645(2) (16-2040(5) (TAP-16-648(2) (16-2045(4) (TAP-16-649(2) (16-2039(4) (TAP-16-647(2) (16-2048(4) (TAP-16-646(2) (16-2041(5) (teikia Žemės ūkio ministerija)</w:t>
      </w:r>
    </w:p>
    <w:p w:rsidR="00AC3392" w:rsidRDefault="00AC3392">
      <w:pPr>
        <w:keepNext/>
        <w:spacing w:before="120"/>
        <w:jc w:val="center"/>
      </w:pPr>
      <w:r>
        <w:t xml:space="preserve">Pranešėjas – A. Burlėga. </w:t>
      </w:r>
      <w:r>
        <w:br/>
        <w:t>Kalbėjo A. Butkevičius.</w:t>
      </w:r>
    </w:p>
    <w:p w:rsidR="00AC3392" w:rsidRDefault="00AC3392">
      <w:pPr>
        <w:pStyle w:val="papildomi"/>
      </w:pPr>
      <w:r>
        <w:t> </w:t>
      </w:r>
    </w:p>
    <w:p w:rsidR="00AC3392" w:rsidRDefault="00AC3392">
      <w:pPr>
        <w:pStyle w:val="papildomi"/>
      </w:pPr>
      <w:r>
        <w:t xml:space="preserve">Priimti Vyriausybės nutarimus: </w:t>
      </w:r>
    </w:p>
    <w:p w:rsidR="00AC3392" w:rsidRDefault="00AC3392">
      <w:pPr>
        <w:pStyle w:val="papildomi"/>
      </w:pPr>
      <w:r>
        <w:t xml:space="preserve">1. „Dėl Lietuvos Respublikos Vyriausybės 2008 m. gegužės 21 d. nutarimo Nr. 529 „Dėl Tautinio paveldo produktų, tradicinių amatų mokymo programų, tradicinių mugių sertifikavimo, tradicinių amatų meistrų sertifikavimo ir atestavimo taisyklių patvirtinimo“ pakeitimo“; </w:t>
      </w:r>
    </w:p>
    <w:p w:rsidR="00AC3392" w:rsidRDefault="00AC3392">
      <w:pPr>
        <w:pStyle w:val="papildomi"/>
      </w:pPr>
      <w:r>
        <w:t xml:space="preserve">2. „Dėl Lietuvos Respublikos Vyriausybės 2008 m. sausio 23 d. nutarimo Nr. 74 „Dėl Tautinio paveldo produktų tarybos sudarymo ir jos nuostatų patvirtinimo“ pripažinimo netekusiu galios“; </w:t>
      </w:r>
    </w:p>
    <w:p w:rsidR="00AC3392" w:rsidRDefault="00AC3392">
      <w:pPr>
        <w:pStyle w:val="papildomi"/>
      </w:pPr>
      <w:r>
        <w:t xml:space="preserve">3. „Dėl Lietuvos Respublikos Vyriausybės 2008 m. liepos 9 d. nutarimo Nr. 690 „Dėl įgaliojimo Žemės ūkio ministerijai tvirtinti Tautinio paveldo produktų ir tradicinių amatininkų informacinės sistemos nuostatus“ pripažinimo netekusiu galios“; </w:t>
      </w:r>
    </w:p>
    <w:p w:rsidR="00AC3392" w:rsidRDefault="00AC3392">
      <w:pPr>
        <w:pStyle w:val="papildomi"/>
      </w:pPr>
      <w:r>
        <w:t xml:space="preserve">4. „Dėl Lietuvos Respublikos Vyriausybės 2007 m. spalio 2 d. nutarimo Nr. 1039 „Dėl įgaliojimo Lietuvos Respublikos žemės ūkio ministerijai atlikti Tautinio paveldo produktų institucijos funkcijas“ pripažinimo netekusiu galios“; </w:t>
      </w:r>
    </w:p>
    <w:p w:rsidR="00AC3392" w:rsidRDefault="00AC3392">
      <w:pPr>
        <w:pStyle w:val="papildomi"/>
      </w:pPr>
      <w:r>
        <w:t>5. „Dėl Valstybės stipendijų tradicinių amatų meistrams, tradiciniams amatininkams ir tradicinio amato pameistriams įsteigimo ir skyrimo tvarkos aprašo patvirtinimo“.</w:t>
      </w:r>
    </w:p>
    <w:p w:rsidR="00AC3392" w:rsidRDefault="00AC3392">
      <w:pPr>
        <w:pStyle w:val="papildomi"/>
      </w:pPr>
      <w:r>
        <w:t>(Šis sprendimas priimtas visais posėdyje dalyvavusių Vyriausybės narių balsais.)</w:t>
      </w:r>
    </w:p>
    <w:p w:rsidR="00AC3392" w:rsidRDefault="00AC3392">
      <w:pPr>
        <w:pStyle w:val="papildomi"/>
      </w:pPr>
      <w:r>
        <w:t> </w:t>
      </w:r>
    </w:p>
    <w:p w:rsidR="00AC3392" w:rsidRDefault="00AC3392">
      <w:pPr>
        <w:pStyle w:val="papildomi"/>
      </w:pPr>
      <w:r>
        <w:t> </w:t>
      </w:r>
    </w:p>
    <w:p w:rsidR="00AC3392" w:rsidRDefault="00AC3392">
      <w:pPr>
        <w:keepNext/>
        <w:jc w:val="center"/>
        <w:divId w:val="1198005158"/>
      </w:pPr>
      <w:r>
        <w:lastRenderedPageBreak/>
        <w:t xml:space="preserve">17.  Dėl teikimo Respublikos Prezidentui skirti Lietuvos Respublikos nepaprastąjį ir įgaliotąjį ambasadorių Japonijoje, Australijos Sandraugai, Filipinų Respublikai, Naujajai Zelandijai, Singapūro Respublikai ir Indonezijos Respublikai E. Meilūną Lietuvos Respublikos nepaprastuoju ir įgaliotuoju ambasadoriumi Malaizijai (TAP-16-1183) (16-7979) </w:t>
      </w:r>
      <w:r w:rsidR="00710F15">
        <w:br/>
      </w:r>
      <w:r>
        <w:t>(teikia Užsienio reikalų ministerija)</w:t>
      </w:r>
    </w:p>
    <w:p w:rsidR="00AC3392" w:rsidRDefault="00AC3392">
      <w:pPr>
        <w:keepNext/>
        <w:spacing w:before="120"/>
        <w:jc w:val="center"/>
      </w:pPr>
      <w:r>
        <w:t xml:space="preserve">Pranešėjas – L. A. Linkevičius. </w:t>
      </w:r>
      <w:r>
        <w:br/>
        <w:t>Kalbėjo A. Butkevičius.</w:t>
      </w:r>
    </w:p>
    <w:p w:rsidR="00AC3392" w:rsidRDefault="00AC3392">
      <w:pPr>
        <w:pStyle w:val="papildomi"/>
      </w:pPr>
      <w:r>
        <w:t> </w:t>
      </w:r>
    </w:p>
    <w:p w:rsidR="00AC3392" w:rsidRDefault="00AC3392">
      <w:pPr>
        <w:pStyle w:val="papildomi"/>
      </w:pPr>
      <w:r>
        <w:t>Priimti Vyriausybės nutarimą „Dėl teikimo Respublikos Prezidentui skirti Lietuvos Respublikos nepaprastąjį ir įgaliotąjį ambasadorių Japonijoje, Australijos Sandraugai, Filipinų Respublikai, Naujajai Zelandijai, Singapūro Respublikai ir Indonezijos Respublikai E. Meilūną Lietuvos Respublikos nepaprastuoju ir įgaliotuoju ambasadoriumi Malaizijai“.</w:t>
      </w:r>
    </w:p>
    <w:p w:rsidR="00AC3392" w:rsidRDefault="00AC3392">
      <w:pPr>
        <w:pStyle w:val="papildomi"/>
      </w:pPr>
      <w:r>
        <w:t>(Šis sprendimas priimtas visais posėdyje dalyvavusių Vyriausybės narių balsais.)</w:t>
      </w:r>
    </w:p>
    <w:p w:rsidR="00AC3392" w:rsidRDefault="00AC3392">
      <w:pPr>
        <w:pStyle w:val="papildomi"/>
      </w:pPr>
      <w:r>
        <w:t> </w:t>
      </w:r>
    </w:p>
    <w:p w:rsidR="00AC3392" w:rsidRDefault="00AC3392">
      <w:pPr>
        <w:pStyle w:val="papildomi"/>
      </w:pPr>
      <w:r>
        <w:t> </w:t>
      </w:r>
    </w:p>
    <w:p w:rsidR="00AC3392" w:rsidRDefault="00AC3392">
      <w:pPr>
        <w:keepNext/>
        <w:jc w:val="center"/>
        <w:divId w:val="1345743037"/>
      </w:pPr>
      <w:r>
        <w:t xml:space="preserve">18.  Dėl </w:t>
      </w:r>
      <w:r w:rsidR="00E038D0">
        <w:t xml:space="preserve">maksimalių gyvenamosios patalpos nuomos ir kompensuotinų persikėlimo (kelionės ir turto pervežimo) išlaidų dydžių patvirtinimo ir persikėlimo (kelionės ir turto pervežimo) išlaidų apmokėjimo tvarkos nustatymo </w:t>
      </w:r>
      <w:r>
        <w:t xml:space="preserve">(TAP-16-1162(2) (16-6702(3) </w:t>
      </w:r>
      <w:r w:rsidR="00710F15">
        <w:br/>
      </w:r>
      <w:r>
        <w:t>(teikia Krašto apsaugos ministerija)</w:t>
      </w:r>
    </w:p>
    <w:p w:rsidR="00AC3392" w:rsidRDefault="00AC3392">
      <w:pPr>
        <w:keepNext/>
        <w:spacing w:before="120"/>
        <w:jc w:val="center"/>
      </w:pPr>
      <w:r>
        <w:t xml:space="preserve">Pranešėjas – J. Olekas. </w:t>
      </w:r>
      <w:r>
        <w:br/>
        <w:t>Kalbėjo A. Butkevičius.</w:t>
      </w:r>
    </w:p>
    <w:p w:rsidR="00AC3392" w:rsidRDefault="00AC3392">
      <w:pPr>
        <w:pStyle w:val="papildomi"/>
      </w:pPr>
      <w:r>
        <w:t> </w:t>
      </w:r>
    </w:p>
    <w:p w:rsidR="00AC3392" w:rsidRDefault="00AC3392">
      <w:pPr>
        <w:pStyle w:val="papildomi"/>
      </w:pPr>
      <w:r>
        <w:t xml:space="preserve">Priimti Vyriausybės nutarimą „Dėl maksimalių gyvenamosios patalpos nuomos ir kompensuotinų persikėlimo (kelionės ir turto pervežimo) išlaidų dydžių patvirtinimo ir persikėlimo (kelionės ir turto pervežimo) </w:t>
      </w:r>
      <w:r w:rsidR="00E038D0">
        <w:t xml:space="preserve">išlaidų apmokėjimo tvarkos </w:t>
      </w:r>
      <w:r>
        <w:t>nustatymo“.</w:t>
      </w:r>
    </w:p>
    <w:p w:rsidR="00AC3392" w:rsidRDefault="00AC3392">
      <w:pPr>
        <w:pStyle w:val="papildomi"/>
      </w:pPr>
      <w:r>
        <w:t>(Šis sprendimas priimtas visais posėdyje dalyvavusių Vyriausybės narių balsais.)</w:t>
      </w:r>
    </w:p>
    <w:p w:rsidR="00AC3392" w:rsidRDefault="00AC3392">
      <w:pPr>
        <w:pStyle w:val="papildomi"/>
      </w:pPr>
      <w:r>
        <w:t> </w:t>
      </w:r>
    </w:p>
    <w:p w:rsidR="00AC3392" w:rsidRDefault="00AC3392">
      <w:pPr>
        <w:pStyle w:val="papildomi"/>
      </w:pPr>
      <w:r>
        <w:t> </w:t>
      </w:r>
    </w:p>
    <w:p w:rsidR="00AC3392" w:rsidRDefault="00AC3392">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AC3392">
        <w:trPr>
          <w:tblCellSpacing w:w="15" w:type="dxa"/>
        </w:trPr>
        <w:tc>
          <w:tcPr>
            <w:tcW w:w="0" w:type="auto"/>
            <w:vAlign w:val="center"/>
            <w:hideMark/>
          </w:tcPr>
          <w:p w:rsidR="00AC3392" w:rsidRDefault="00AC3392">
            <w:r>
              <w:t xml:space="preserve">Ministras Pirmininkas </w:t>
            </w:r>
          </w:p>
        </w:tc>
        <w:tc>
          <w:tcPr>
            <w:tcW w:w="0" w:type="auto"/>
            <w:vAlign w:val="center"/>
            <w:hideMark/>
          </w:tcPr>
          <w:p w:rsidR="00AC3392" w:rsidRDefault="00AC3392" w:rsidP="00AC3392">
            <w:pPr>
              <w:pStyle w:val="prastasiniatinklio"/>
              <w:spacing w:before="0" w:beforeAutospacing="0" w:after="0" w:afterAutospacing="0" w:line="240" w:lineRule="auto"/>
              <w:jc w:val="right"/>
            </w:pPr>
            <w:r>
              <w:t>Algirdas Butkevičius</w:t>
            </w:r>
          </w:p>
        </w:tc>
      </w:tr>
    </w:tbl>
    <w:p w:rsidR="00AC3392" w:rsidRDefault="00AC3392">
      <w:pPr>
        <w:spacing w:line="360" w:lineRule="atLeast"/>
        <w:ind w:firstLine="680"/>
        <w:jc w:val="both"/>
      </w:pPr>
      <w:r>
        <w:t> </w:t>
      </w:r>
    </w:p>
    <w:p w:rsidR="00AC3392" w:rsidRDefault="00AC3392">
      <w:pPr>
        <w:spacing w:line="360" w:lineRule="atLeast"/>
        <w:ind w:firstLine="680"/>
        <w:jc w:val="both"/>
      </w:pPr>
      <w:r>
        <w:t> </w:t>
      </w:r>
    </w:p>
    <w:p w:rsidR="0039178F" w:rsidRDefault="0039178F"/>
    <w:sectPr w:rsidR="0039178F" w:rsidSect="00415770">
      <w:headerReference w:type="even" r:id="rId7"/>
      <w:headerReference w:type="default" r:id="rId8"/>
      <w:headerReference w:type="first" r:id="rId9"/>
      <w:pgSz w:w="11906" w:h="16838" w:code="9"/>
      <w:pgMar w:top="993"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392" w:rsidRDefault="00AC3392">
      <w:r>
        <w:separator/>
      </w:r>
    </w:p>
  </w:endnote>
  <w:endnote w:type="continuationSeparator" w:id="0">
    <w:p w:rsidR="00AC3392" w:rsidRDefault="00AC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392" w:rsidRDefault="00AC3392">
      <w:r>
        <w:separator/>
      </w:r>
    </w:p>
  </w:footnote>
  <w:footnote w:type="continuationSeparator" w:id="0">
    <w:p w:rsidR="00AC3392" w:rsidRDefault="00AC3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655C2">
      <w:rPr>
        <w:rStyle w:val="Puslapionumeris"/>
        <w:noProof/>
      </w:rPr>
      <w:t>2</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39178F">
    <w:pPr>
      <w:pStyle w:val="Antrats"/>
      <w:spacing w:line="240" w:lineRule="atLeast"/>
      <w:jc w:val="center"/>
    </w:pPr>
  </w:p>
  <w:p w:rsidR="0039178F" w:rsidRDefault="00AC3392" w:rsidP="000C42DA">
    <w:pPr>
      <w:pStyle w:val="Antrats"/>
      <w:spacing w:line="240" w:lineRule="atLeast"/>
      <w:jc w:val="center"/>
    </w:pPr>
    <w:r>
      <w:rPr>
        <w:noProof/>
      </w:rPr>
      <w:drawing>
        <wp:inline distT="0" distB="0" distL="0" distR="0">
          <wp:extent cx="552450" cy="561975"/>
          <wp:effectExtent l="0" t="0" r="0" b="952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C42DA"/>
    <w:rsid w:val="001B113E"/>
    <w:rsid w:val="0035525C"/>
    <w:rsid w:val="0039178F"/>
    <w:rsid w:val="003F4230"/>
    <w:rsid w:val="00415770"/>
    <w:rsid w:val="00516B26"/>
    <w:rsid w:val="005B01A9"/>
    <w:rsid w:val="00636524"/>
    <w:rsid w:val="00710F15"/>
    <w:rsid w:val="009655C2"/>
    <w:rsid w:val="00AC3392"/>
    <w:rsid w:val="00E038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8AEE84-E7B5-4B17-9005-21518F2E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AC3392"/>
    <w:pPr>
      <w:spacing w:before="100" w:beforeAutospacing="1" w:after="100" w:afterAutospacing="1" w:line="360" w:lineRule="atLeast"/>
    </w:pPr>
  </w:style>
  <w:style w:type="paragraph" w:customStyle="1" w:styleId="papildomi">
    <w:name w:val="papildomi"/>
    <w:basedOn w:val="prastasis"/>
    <w:rsid w:val="00AC3392"/>
    <w:pPr>
      <w:spacing w:line="360" w:lineRule="atLeast"/>
      <w:ind w:firstLine="680"/>
      <w:jc w:val="both"/>
    </w:pPr>
  </w:style>
  <w:style w:type="paragraph" w:styleId="Debesliotekstas">
    <w:name w:val="Balloon Text"/>
    <w:basedOn w:val="prastasis"/>
    <w:link w:val="DebesliotekstasDiagrama"/>
    <w:rsid w:val="00AC3392"/>
    <w:rPr>
      <w:rFonts w:ascii="Tahoma" w:hAnsi="Tahoma" w:cs="Tahoma"/>
      <w:sz w:val="16"/>
      <w:szCs w:val="16"/>
    </w:rPr>
  </w:style>
  <w:style w:type="character" w:customStyle="1" w:styleId="DebesliotekstasDiagrama">
    <w:name w:val="Debesėlio tekstas Diagrama"/>
    <w:basedOn w:val="Numatytasispastraiposriftas"/>
    <w:link w:val="Debesliotekstas"/>
    <w:rsid w:val="00AC3392"/>
    <w:rPr>
      <w:rFonts w:ascii="Tahoma" w:hAnsi="Tahoma" w:cs="Tahoma"/>
      <w:sz w:val="16"/>
      <w:szCs w:val="16"/>
    </w:rPr>
  </w:style>
  <w:style w:type="paragraph" w:styleId="Sraopastraipa">
    <w:name w:val="List Paragraph"/>
    <w:basedOn w:val="prastasis"/>
    <w:uiPriority w:val="34"/>
    <w:qFormat/>
    <w:rsid w:val="00710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72847">
      <w:marLeft w:val="0"/>
      <w:marRight w:val="0"/>
      <w:marTop w:val="0"/>
      <w:marBottom w:val="0"/>
      <w:divBdr>
        <w:top w:val="none" w:sz="0" w:space="0" w:color="auto"/>
        <w:left w:val="none" w:sz="0" w:space="0" w:color="auto"/>
        <w:bottom w:val="single" w:sz="8" w:space="5" w:color="auto"/>
        <w:right w:val="none" w:sz="0" w:space="0" w:color="auto"/>
      </w:divBdr>
    </w:div>
    <w:div w:id="199054800">
      <w:marLeft w:val="0"/>
      <w:marRight w:val="0"/>
      <w:marTop w:val="0"/>
      <w:marBottom w:val="0"/>
      <w:divBdr>
        <w:top w:val="none" w:sz="0" w:space="0" w:color="auto"/>
        <w:left w:val="none" w:sz="0" w:space="0" w:color="auto"/>
        <w:bottom w:val="single" w:sz="8" w:space="5" w:color="auto"/>
        <w:right w:val="none" w:sz="0" w:space="0" w:color="auto"/>
      </w:divBdr>
    </w:div>
    <w:div w:id="285429203">
      <w:marLeft w:val="0"/>
      <w:marRight w:val="0"/>
      <w:marTop w:val="0"/>
      <w:marBottom w:val="0"/>
      <w:divBdr>
        <w:top w:val="none" w:sz="0" w:space="0" w:color="auto"/>
        <w:left w:val="none" w:sz="0" w:space="0" w:color="auto"/>
        <w:bottom w:val="single" w:sz="8" w:space="5" w:color="auto"/>
        <w:right w:val="none" w:sz="0" w:space="0" w:color="auto"/>
      </w:divBdr>
    </w:div>
    <w:div w:id="419565699">
      <w:marLeft w:val="0"/>
      <w:marRight w:val="0"/>
      <w:marTop w:val="0"/>
      <w:marBottom w:val="0"/>
      <w:divBdr>
        <w:top w:val="none" w:sz="0" w:space="0" w:color="auto"/>
        <w:left w:val="none" w:sz="0" w:space="0" w:color="auto"/>
        <w:bottom w:val="single" w:sz="8" w:space="5" w:color="auto"/>
        <w:right w:val="none" w:sz="0" w:space="0" w:color="auto"/>
      </w:divBdr>
    </w:div>
    <w:div w:id="529731630">
      <w:marLeft w:val="0"/>
      <w:marRight w:val="0"/>
      <w:marTop w:val="0"/>
      <w:marBottom w:val="0"/>
      <w:divBdr>
        <w:top w:val="none" w:sz="0" w:space="0" w:color="auto"/>
        <w:left w:val="none" w:sz="0" w:space="0" w:color="auto"/>
        <w:bottom w:val="single" w:sz="8" w:space="5" w:color="auto"/>
        <w:right w:val="none" w:sz="0" w:space="0" w:color="auto"/>
      </w:divBdr>
    </w:div>
    <w:div w:id="938105471">
      <w:marLeft w:val="0"/>
      <w:marRight w:val="0"/>
      <w:marTop w:val="0"/>
      <w:marBottom w:val="0"/>
      <w:divBdr>
        <w:top w:val="none" w:sz="0" w:space="0" w:color="auto"/>
        <w:left w:val="none" w:sz="0" w:space="0" w:color="auto"/>
        <w:bottom w:val="double" w:sz="6" w:space="1" w:color="auto"/>
        <w:right w:val="none" w:sz="0" w:space="0" w:color="auto"/>
      </w:divBdr>
    </w:div>
    <w:div w:id="983049981">
      <w:marLeft w:val="0"/>
      <w:marRight w:val="0"/>
      <w:marTop w:val="0"/>
      <w:marBottom w:val="0"/>
      <w:divBdr>
        <w:top w:val="none" w:sz="0" w:space="0" w:color="auto"/>
        <w:left w:val="none" w:sz="0" w:space="0" w:color="auto"/>
        <w:bottom w:val="single" w:sz="8" w:space="5" w:color="auto"/>
        <w:right w:val="none" w:sz="0" w:space="0" w:color="auto"/>
      </w:divBdr>
    </w:div>
    <w:div w:id="1164660066">
      <w:marLeft w:val="0"/>
      <w:marRight w:val="0"/>
      <w:marTop w:val="0"/>
      <w:marBottom w:val="0"/>
      <w:divBdr>
        <w:top w:val="none" w:sz="0" w:space="0" w:color="auto"/>
        <w:left w:val="none" w:sz="0" w:space="0" w:color="auto"/>
        <w:bottom w:val="single" w:sz="8" w:space="5" w:color="auto"/>
        <w:right w:val="none" w:sz="0" w:space="0" w:color="auto"/>
      </w:divBdr>
    </w:div>
    <w:div w:id="1178156183">
      <w:marLeft w:val="0"/>
      <w:marRight w:val="0"/>
      <w:marTop w:val="0"/>
      <w:marBottom w:val="0"/>
      <w:divBdr>
        <w:top w:val="none" w:sz="0" w:space="0" w:color="auto"/>
        <w:left w:val="none" w:sz="0" w:space="0" w:color="auto"/>
        <w:bottom w:val="single" w:sz="8" w:space="5" w:color="auto"/>
        <w:right w:val="none" w:sz="0" w:space="0" w:color="auto"/>
      </w:divBdr>
    </w:div>
    <w:div w:id="1198005158">
      <w:marLeft w:val="0"/>
      <w:marRight w:val="0"/>
      <w:marTop w:val="0"/>
      <w:marBottom w:val="0"/>
      <w:divBdr>
        <w:top w:val="none" w:sz="0" w:space="0" w:color="auto"/>
        <w:left w:val="none" w:sz="0" w:space="0" w:color="auto"/>
        <w:bottom w:val="single" w:sz="8" w:space="5" w:color="auto"/>
        <w:right w:val="none" w:sz="0" w:space="0" w:color="auto"/>
      </w:divBdr>
    </w:div>
    <w:div w:id="1282762952">
      <w:marLeft w:val="0"/>
      <w:marRight w:val="0"/>
      <w:marTop w:val="0"/>
      <w:marBottom w:val="0"/>
      <w:divBdr>
        <w:top w:val="none" w:sz="0" w:space="0" w:color="auto"/>
        <w:left w:val="none" w:sz="0" w:space="0" w:color="auto"/>
        <w:bottom w:val="single" w:sz="8" w:space="5" w:color="auto"/>
        <w:right w:val="none" w:sz="0" w:space="0" w:color="auto"/>
      </w:divBdr>
    </w:div>
    <w:div w:id="1345743037">
      <w:marLeft w:val="0"/>
      <w:marRight w:val="0"/>
      <w:marTop w:val="0"/>
      <w:marBottom w:val="0"/>
      <w:divBdr>
        <w:top w:val="none" w:sz="0" w:space="0" w:color="auto"/>
        <w:left w:val="none" w:sz="0" w:space="0" w:color="auto"/>
        <w:bottom w:val="single" w:sz="8" w:space="5" w:color="auto"/>
        <w:right w:val="none" w:sz="0" w:space="0" w:color="auto"/>
      </w:divBdr>
    </w:div>
    <w:div w:id="1356728324">
      <w:marLeft w:val="0"/>
      <w:marRight w:val="0"/>
      <w:marTop w:val="0"/>
      <w:marBottom w:val="0"/>
      <w:divBdr>
        <w:top w:val="none" w:sz="0" w:space="0" w:color="auto"/>
        <w:left w:val="none" w:sz="0" w:space="0" w:color="auto"/>
        <w:bottom w:val="single" w:sz="8" w:space="5" w:color="auto"/>
        <w:right w:val="none" w:sz="0" w:space="0" w:color="auto"/>
      </w:divBdr>
    </w:div>
    <w:div w:id="1373455813">
      <w:marLeft w:val="0"/>
      <w:marRight w:val="0"/>
      <w:marTop w:val="0"/>
      <w:marBottom w:val="0"/>
      <w:divBdr>
        <w:top w:val="none" w:sz="0" w:space="0" w:color="auto"/>
        <w:left w:val="none" w:sz="0" w:space="0" w:color="auto"/>
        <w:bottom w:val="single" w:sz="8" w:space="5" w:color="auto"/>
        <w:right w:val="none" w:sz="0" w:space="0" w:color="auto"/>
      </w:divBdr>
    </w:div>
    <w:div w:id="1405032692">
      <w:marLeft w:val="0"/>
      <w:marRight w:val="0"/>
      <w:marTop w:val="0"/>
      <w:marBottom w:val="0"/>
      <w:divBdr>
        <w:top w:val="none" w:sz="0" w:space="0" w:color="auto"/>
        <w:left w:val="none" w:sz="0" w:space="0" w:color="auto"/>
        <w:bottom w:val="single" w:sz="8" w:space="5" w:color="auto"/>
        <w:right w:val="none" w:sz="0" w:space="0" w:color="auto"/>
      </w:divBdr>
    </w:div>
    <w:div w:id="1426027225">
      <w:marLeft w:val="0"/>
      <w:marRight w:val="0"/>
      <w:marTop w:val="0"/>
      <w:marBottom w:val="0"/>
      <w:divBdr>
        <w:top w:val="none" w:sz="0" w:space="0" w:color="auto"/>
        <w:left w:val="none" w:sz="0" w:space="0" w:color="auto"/>
        <w:bottom w:val="single" w:sz="8" w:space="5" w:color="auto"/>
        <w:right w:val="none" w:sz="0" w:space="0" w:color="auto"/>
      </w:divBdr>
    </w:div>
    <w:div w:id="1465273148">
      <w:marLeft w:val="0"/>
      <w:marRight w:val="0"/>
      <w:marTop w:val="0"/>
      <w:marBottom w:val="0"/>
      <w:divBdr>
        <w:top w:val="none" w:sz="0" w:space="0" w:color="auto"/>
        <w:left w:val="none" w:sz="0" w:space="0" w:color="auto"/>
        <w:bottom w:val="single" w:sz="8" w:space="5" w:color="auto"/>
        <w:right w:val="none" w:sz="0" w:space="0" w:color="auto"/>
      </w:divBdr>
    </w:div>
    <w:div w:id="1511220500">
      <w:marLeft w:val="0"/>
      <w:marRight w:val="0"/>
      <w:marTop w:val="0"/>
      <w:marBottom w:val="0"/>
      <w:divBdr>
        <w:top w:val="none" w:sz="0" w:space="0" w:color="auto"/>
        <w:left w:val="none" w:sz="0" w:space="0" w:color="auto"/>
        <w:bottom w:val="single" w:sz="8" w:space="5" w:color="auto"/>
        <w:right w:val="none" w:sz="0" w:space="0" w:color="auto"/>
      </w:divBdr>
    </w:div>
    <w:div w:id="1775982018">
      <w:marLeft w:val="0"/>
      <w:marRight w:val="0"/>
      <w:marTop w:val="0"/>
      <w:marBottom w:val="0"/>
      <w:divBdr>
        <w:top w:val="none" w:sz="0" w:space="0" w:color="auto"/>
        <w:left w:val="none" w:sz="0" w:space="0" w:color="auto"/>
        <w:bottom w:val="single" w:sz="8" w:space="1" w:color="auto"/>
        <w:right w:val="none" w:sz="0" w:space="0" w:color="auto"/>
      </w:divBdr>
    </w:div>
    <w:div w:id="2000764347">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90870-6897-404D-9475-311613EF0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9755</Words>
  <Characters>5561</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VP20160707</vt:lpstr>
      <vt:lpstr/>
    </vt:vector>
  </TitlesOfParts>
  <Company>LRVK</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VP20160707</dc:title>
  <dc:subject>20160707</dc:subject>
  <dc:creator>Neringa Adomavičiūtė</dc:creator>
  <cp:lastModifiedBy>Birutė Simanavičienė</cp:lastModifiedBy>
  <cp:revision>2</cp:revision>
  <cp:lastPrinted>2016-07-07T12:51:00Z</cp:lastPrinted>
  <dcterms:created xsi:type="dcterms:W3CDTF">2016-07-08T07:14:00Z</dcterms:created>
  <dcterms:modified xsi:type="dcterms:W3CDTF">2016-07-08T07:14:00Z</dcterms:modified>
</cp:coreProperties>
</file>