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D2C" w:rsidRPr="00E50383" w:rsidRDefault="00606024" w:rsidP="00275D2C">
      <w:pPr>
        <w:pStyle w:val="Title"/>
        <w:spacing w:after="20"/>
      </w:pPr>
      <w:bookmarkStart w:id="0" w:name="_GoBack"/>
      <w:bookmarkEnd w:id="0"/>
      <w:r w:rsidRPr="00E50383">
        <w:rPr>
          <w:noProof/>
          <w:lang w:eastAsia="lt-LT"/>
        </w:rPr>
        <w:drawing>
          <wp:inline distT="0" distB="0" distL="0" distR="0">
            <wp:extent cx="542925" cy="552450"/>
            <wp:effectExtent l="0" t="0" r="0" b="0"/>
            <wp:docPr id="3"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rsidR="00275D2C" w:rsidRPr="00E50383" w:rsidRDefault="00275D2C" w:rsidP="00275D2C">
      <w:pPr>
        <w:pStyle w:val="Title"/>
        <w:spacing w:after="20"/>
        <w:rPr>
          <w:sz w:val="28"/>
          <w:szCs w:val="28"/>
        </w:rPr>
      </w:pPr>
      <w:r w:rsidRPr="00E50383">
        <w:rPr>
          <w:sz w:val="28"/>
          <w:szCs w:val="28"/>
        </w:rPr>
        <w:t xml:space="preserve"> </w:t>
      </w:r>
    </w:p>
    <w:p w:rsidR="00275D2C" w:rsidRPr="00E50383" w:rsidRDefault="00275D2C" w:rsidP="00275D2C">
      <w:pPr>
        <w:spacing w:after="20"/>
        <w:jc w:val="center"/>
        <w:rPr>
          <w:b/>
          <w:sz w:val="28"/>
        </w:rPr>
      </w:pPr>
      <w:r w:rsidRPr="00E50383">
        <w:rPr>
          <w:b/>
          <w:sz w:val="28"/>
        </w:rPr>
        <w:t>LIETUVOS RESPUBLIKOS ŠVIETIMO IR MOKSLO MINISTERIJA</w:t>
      </w:r>
    </w:p>
    <w:p w:rsidR="00275D2C" w:rsidRPr="00E50383" w:rsidRDefault="00275D2C" w:rsidP="00275D2C">
      <w:pPr>
        <w:spacing w:after="20"/>
        <w:jc w:val="center"/>
        <w:rPr>
          <w:b/>
          <w:sz w:val="28"/>
        </w:rPr>
      </w:pPr>
    </w:p>
    <w:p w:rsidR="00BF17C0" w:rsidRDefault="00637A4A" w:rsidP="00BF17C0">
      <w:pPr>
        <w:pStyle w:val="Footer"/>
        <w:tabs>
          <w:tab w:val="clear" w:pos="4153"/>
          <w:tab w:val="clear" w:pos="8306"/>
        </w:tabs>
        <w:ind w:left="480"/>
        <w:jc w:val="center"/>
        <w:rPr>
          <w:sz w:val="18"/>
          <w:szCs w:val="18"/>
        </w:rPr>
      </w:pPr>
      <w:r>
        <w:rPr>
          <w:sz w:val="18"/>
          <w:szCs w:val="18"/>
        </w:rPr>
        <w:t>B</w:t>
      </w:r>
      <w:r w:rsidR="00275D2C" w:rsidRPr="00E50383">
        <w:rPr>
          <w:sz w:val="18"/>
          <w:szCs w:val="18"/>
        </w:rPr>
        <w:t xml:space="preserve">iudžetinė įstaiga, A. </w:t>
      </w:r>
      <w:proofErr w:type="spellStart"/>
      <w:r w:rsidR="00275D2C" w:rsidRPr="00E50383">
        <w:rPr>
          <w:sz w:val="18"/>
          <w:szCs w:val="18"/>
        </w:rPr>
        <w:t>Volano</w:t>
      </w:r>
      <w:proofErr w:type="spellEnd"/>
      <w:r w:rsidR="00275D2C" w:rsidRPr="00E50383">
        <w:rPr>
          <w:sz w:val="18"/>
          <w:szCs w:val="18"/>
        </w:rPr>
        <w:t xml:space="preserve"> g. 2/7, 01516 </w:t>
      </w:r>
      <w:smartTag w:uri="urn:schemas-tilde-lv/tildestengine" w:element="firmas">
        <w:r w:rsidR="00275D2C" w:rsidRPr="00E50383">
          <w:rPr>
            <w:sz w:val="18"/>
            <w:szCs w:val="18"/>
          </w:rPr>
          <w:t>Vilnius</w:t>
        </w:r>
      </w:smartTag>
      <w:r w:rsidR="00275D2C" w:rsidRPr="00E50383">
        <w:rPr>
          <w:sz w:val="18"/>
          <w:szCs w:val="18"/>
        </w:rPr>
        <w:t>, tel. (8 5)</w:t>
      </w:r>
      <w:r w:rsidR="00DD7DAD" w:rsidRPr="00E50383">
        <w:rPr>
          <w:sz w:val="18"/>
          <w:szCs w:val="18"/>
        </w:rPr>
        <w:t xml:space="preserve"> </w:t>
      </w:r>
      <w:r w:rsidR="00275D2C" w:rsidRPr="00E50383">
        <w:rPr>
          <w:sz w:val="18"/>
          <w:szCs w:val="18"/>
        </w:rPr>
        <w:t>219 1225 / 219 1152, f</w:t>
      </w:r>
      <w:smartTag w:uri="urn:schemas-microsoft-com:office:smarttags" w:element="PersonName">
        <w:r w:rsidR="00275D2C" w:rsidRPr="00E50383">
          <w:rPr>
            <w:sz w:val="18"/>
            <w:szCs w:val="18"/>
          </w:rPr>
          <w:t>a</w:t>
        </w:r>
      </w:smartTag>
      <w:r w:rsidR="00275D2C" w:rsidRPr="00E50383">
        <w:rPr>
          <w:sz w:val="18"/>
          <w:szCs w:val="18"/>
        </w:rPr>
        <w:t>ks. (8 5</w:t>
      </w:r>
      <w:r w:rsidR="00BF17C0">
        <w:rPr>
          <w:sz w:val="18"/>
          <w:szCs w:val="18"/>
        </w:rPr>
        <w:t>)  261 2077,</w:t>
      </w:r>
    </w:p>
    <w:p w:rsidR="00275D2C" w:rsidRPr="00E50383" w:rsidRDefault="00275D2C" w:rsidP="00BF17C0">
      <w:pPr>
        <w:pStyle w:val="Footer"/>
        <w:tabs>
          <w:tab w:val="clear" w:pos="4153"/>
          <w:tab w:val="clear" w:pos="8306"/>
        </w:tabs>
        <w:ind w:left="480"/>
        <w:jc w:val="center"/>
        <w:rPr>
          <w:sz w:val="18"/>
          <w:szCs w:val="18"/>
        </w:rPr>
      </w:pPr>
      <w:r w:rsidRPr="00E50383">
        <w:rPr>
          <w:sz w:val="18"/>
          <w:szCs w:val="18"/>
        </w:rPr>
        <w:t xml:space="preserve">el. p. </w:t>
      </w:r>
      <w:proofErr w:type="spellStart"/>
      <w:r w:rsidRPr="00E50383">
        <w:rPr>
          <w:sz w:val="18"/>
          <w:szCs w:val="18"/>
        </w:rPr>
        <w:t>smmin@smm.lt</w:t>
      </w:r>
      <w:proofErr w:type="spellEnd"/>
      <w:r w:rsidRPr="00E50383">
        <w:rPr>
          <w:sz w:val="18"/>
          <w:szCs w:val="18"/>
        </w:rPr>
        <w:t xml:space="preserve"> , http://www.smm.lt. Duomenys kaupiami ir saugomi Juridinių asmenų registre, kodas </w:t>
      </w:r>
      <w:r w:rsidRPr="00E50383">
        <w:rPr>
          <w:sz w:val="18"/>
          <w:szCs w:val="18"/>
          <w:lang w:eastAsia="en-GB"/>
        </w:rPr>
        <w:t>188603091.</w:t>
      </w:r>
    </w:p>
    <w:p w:rsidR="00275D2C" w:rsidRPr="00E50383" w:rsidRDefault="00275D2C" w:rsidP="00BF17C0">
      <w:pPr>
        <w:pStyle w:val="Footer"/>
        <w:tabs>
          <w:tab w:val="clear" w:pos="4153"/>
          <w:tab w:val="clear" w:pos="8306"/>
        </w:tabs>
        <w:jc w:val="center"/>
        <w:rPr>
          <w:sz w:val="18"/>
          <w:szCs w:val="18"/>
        </w:rPr>
      </w:pPr>
      <w:proofErr w:type="spellStart"/>
      <w:r w:rsidRPr="00E50383">
        <w:rPr>
          <w:sz w:val="18"/>
          <w:szCs w:val="18"/>
        </w:rPr>
        <w:t>Atsisk</w:t>
      </w:r>
      <w:proofErr w:type="spellEnd"/>
      <w:r w:rsidRPr="00E50383">
        <w:rPr>
          <w:sz w:val="18"/>
          <w:szCs w:val="18"/>
        </w:rPr>
        <w:t xml:space="preserve">. </w:t>
      </w:r>
      <w:proofErr w:type="spellStart"/>
      <w:r w:rsidRPr="00E50383">
        <w:rPr>
          <w:sz w:val="18"/>
          <w:szCs w:val="18"/>
        </w:rPr>
        <w:t>sąsk</w:t>
      </w:r>
      <w:proofErr w:type="spellEnd"/>
      <w:r w:rsidRPr="00E50383">
        <w:rPr>
          <w:sz w:val="18"/>
          <w:szCs w:val="18"/>
        </w:rPr>
        <w:t xml:space="preserve">. LT30 7300 0100 0245 7205 </w:t>
      </w:r>
      <w:r w:rsidR="00750C1D" w:rsidRPr="00E50383">
        <w:rPr>
          <w:sz w:val="18"/>
          <w:szCs w:val="18"/>
        </w:rPr>
        <w:t>„</w:t>
      </w:r>
      <w:r w:rsidR="00816746" w:rsidRPr="00E50383">
        <w:rPr>
          <w:sz w:val="18"/>
          <w:szCs w:val="18"/>
        </w:rPr>
        <w:t>Swedbank</w:t>
      </w:r>
      <w:r w:rsidR="00750C1D" w:rsidRPr="00E50383">
        <w:rPr>
          <w:sz w:val="18"/>
          <w:szCs w:val="18"/>
        </w:rPr>
        <w:t>“</w:t>
      </w:r>
      <w:r w:rsidR="00816746" w:rsidRPr="00E50383">
        <w:rPr>
          <w:sz w:val="18"/>
          <w:szCs w:val="18"/>
        </w:rPr>
        <w:t>, AB</w:t>
      </w:r>
      <w:r w:rsidRPr="00E50383">
        <w:rPr>
          <w:sz w:val="18"/>
          <w:szCs w:val="18"/>
        </w:rPr>
        <w:t>, kod</w:t>
      </w:r>
      <w:smartTag w:uri="urn:schemas-microsoft-com:office:smarttags" w:element="PersonName">
        <w:r w:rsidRPr="00E50383">
          <w:rPr>
            <w:sz w:val="18"/>
            <w:szCs w:val="18"/>
          </w:rPr>
          <w:t>a</w:t>
        </w:r>
      </w:smartTag>
      <w:r w:rsidRPr="00E50383">
        <w:rPr>
          <w:sz w:val="18"/>
          <w:szCs w:val="18"/>
        </w:rPr>
        <w:t>s 73000</w:t>
      </w:r>
    </w:p>
    <w:p w:rsidR="00275D2C" w:rsidRPr="00E50383" w:rsidRDefault="00275D2C" w:rsidP="00275D2C">
      <w:r w:rsidRPr="00E50383">
        <w:rPr>
          <w:position w:val="10"/>
          <w:sz w:val="16"/>
        </w:rPr>
        <w:t>__________________________________________________________________________________________________________________</w:t>
      </w:r>
    </w:p>
    <w:p w:rsidR="00275D2C" w:rsidRPr="00E50383" w:rsidRDefault="00275D2C" w:rsidP="00275D2C">
      <w:pPr>
        <w:spacing w:after="20"/>
        <w:jc w:val="center"/>
      </w:pPr>
    </w:p>
    <w:tbl>
      <w:tblPr>
        <w:tblW w:w="10280" w:type="dxa"/>
        <w:tblLayout w:type="fixed"/>
        <w:tblLook w:val="0000" w:firstRow="0" w:lastRow="0" w:firstColumn="0" w:lastColumn="0" w:noHBand="0" w:noVBand="0"/>
      </w:tblPr>
      <w:tblGrid>
        <w:gridCol w:w="4786"/>
        <w:gridCol w:w="992"/>
        <w:gridCol w:w="4502"/>
      </w:tblGrid>
      <w:tr w:rsidR="00275D2C" w:rsidRPr="00E50383" w:rsidTr="00CE010B">
        <w:tc>
          <w:tcPr>
            <w:tcW w:w="4786" w:type="dxa"/>
          </w:tcPr>
          <w:p w:rsidR="00BF17C0" w:rsidRPr="00726594" w:rsidRDefault="00493AA5" w:rsidP="00726594">
            <w:pPr>
              <w:pStyle w:val="Footer"/>
              <w:tabs>
                <w:tab w:val="clear" w:pos="4153"/>
                <w:tab w:val="clear" w:pos="8306"/>
              </w:tabs>
              <w:jc w:val="both"/>
              <w:rPr>
                <w:szCs w:val="24"/>
              </w:rPr>
            </w:pPr>
            <w:r>
              <w:rPr>
                <w:szCs w:val="24"/>
              </w:rPr>
              <w:t>Lietuvos Respublikos Vyriausyb</w:t>
            </w:r>
            <w:r w:rsidR="00A070B2">
              <w:rPr>
                <w:szCs w:val="24"/>
              </w:rPr>
              <w:t>ei</w:t>
            </w:r>
          </w:p>
        </w:tc>
        <w:tc>
          <w:tcPr>
            <w:tcW w:w="992" w:type="dxa"/>
          </w:tcPr>
          <w:p w:rsidR="00275D2C" w:rsidRPr="00E50383" w:rsidRDefault="00275D2C" w:rsidP="00B50EFA">
            <w:pPr>
              <w:pStyle w:val="Footer"/>
              <w:tabs>
                <w:tab w:val="clear" w:pos="4153"/>
                <w:tab w:val="clear" w:pos="8306"/>
              </w:tabs>
              <w:spacing w:after="20"/>
              <w:jc w:val="center"/>
            </w:pPr>
          </w:p>
        </w:tc>
        <w:tc>
          <w:tcPr>
            <w:tcW w:w="4502" w:type="dxa"/>
          </w:tcPr>
          <w:p w:rsidR="00275D2C" w:rsidRPr="00E50383" w:rsidRDefault="00275D2C" w:rsidP="00B50EFA">
            <w:pPr>
              <w:spacing w:after="20"/>
            </w:pPr>
            <w:bookmarkStart w:id="1" w:name="Data"/>
            <w:r w:rsidRPr="00E50383">
              <w:t xml:space="preserve">   </w:t>
            </w:r>
            <w:bookmarkEnd w:id="1"/>
            <w:r w:rsidR="00302320" w:rsidRPr="00E50383">
              <w:t>201</w:t>
            </w:r>
            <w:r w:rsidR="00A070B2">
              <w:t>8</w:t>
            </w:r>
            <w:r w:rsidR="006136EA">
              <w:t xml:space="preserve"> </w:t>
            </w:r>
            <w:r w:rsidR="00302320" w:rsidRPr="00E50383">
              <w:t>-</w:t>
            </w:r>
            <w:r w:rsidR="00CE010B">
              <w:t xml:space="preserve">     </w:t>
            </w:r>
            <w:r w:rsidRPr="00E50383">
              <w:t xml:space="preserve">- </w:t>
            </w:r>
            <w:r w:rsidR="00CE010B">
              <w:t xml:space="preserve">    </w:t>
            </w:r>
            <w:r w:rsidRPr="00E50383">
              <w:t xml:space="preserve">  Nr. </w:t>
            </w:r>
          </w:p>
          <w:p w:rsidR="00275D2C" w:rsidRPr="00E50383" w:rsidRDefault="00A070B2" w:rsidP="00B50EFA">
            <w:pPr>
              <w:spacing w:after="20"/>
            </w:pPr>
            <w:r>
              <w:t xml:space="preserve">   </w:t>
            </w:r>
            <w:r w:rsidR="00275D2C" w:rsidRPr="00E50383">
              <w:t xml:space="preserve">Į  </w:t>
            </w:r>
          </w:p>
        </w:tc>
      </w:tr>
    </w:tbl>
    <w:p w:rsidR="00275D2C" w:rsidRPr="00E50383" w:rsidRDefault="00275D2C" w:rsidP="00275D2C">
      <w:pPr>
        <w:spacing w:after="20"/>
      </w:pPr>
    </w:p>
    <w:tbl>
      <w:tblPr>
        <w:tblW w:w="0" w:type="auto"/>
        <w:tblLayout w:type="fixed"/>
        <w:tblLook w:val="0000" w:firstRow="0" w:lastRow="0" w:firstColumn="0" w:lastColumn="0" w:noHBand="0" w:noVBand="0"/>
      </w:tblPr>
      <w:tblGrid>
        <w:gridCol w:w="9855"/>
      </w:tblGrid>
      <w:tr w:rsidR="00275D2C" w:rsidRPr="00E50383" w:rsidTr="00B50EFA">
        <w:tc>
          <w:tcPr>
            <w:tcW w:w="9855" w:type="dxa"/>
          </w:tcPr>
          <w:p w:rsidR="00275D2C" w:rsidRPr="00E50383" w:rsidRDefault="002A6EF2" w:rsidP="0025658F">
            <w:pPr>
              <w:spacing w:after="20"/>
              <w:rPr>
                <w:b/>
                <w:caps/>
                <w:szCs w:val="24"/>
              </w:rPr>
            </w:pPr>
            <w:r w:rsidRPr="00063FA2">
              <w:rPr>
                <w:b/>
              </w:rPr>
              <w:t xml:space="preserve">DĖL </w:t>
            </w:r>
            <w:r>
              <w:rPr>
                <w:b/>
              </w:rPr>
              <w:t xml:space="preserve">PASTABŲ SVARSTANT </w:t>
            </w:r>
            <w:r w:rsidRPr="00FD05C8">
              <w:rPr>
                <w:b/>
              </w:rPr>
              <w:t xml:space="preserve">LIETUVOS RESPUBLIKOS VYRIAUSYBĖS NUTARIMO </w:t>
            </w:r>
            <w:r>
              <w:rPr>
                <w:b/>
              </w:rPr>
              <w:t>PROJEKTĄ</w:t>
            </w:r>
          </w:p>
        </w:tc>
      </w:tr>
    </w:tbl>
    <w:p w:rsidR="00275D2C" w:rsidRPr="00E50383" w:rsidRDefault="00275D2C" w:rsidP="00275D2C">
      <w:pPr>
        <w:spacing w:after="20"/>
        <w:jc w:val="both"/>
      </w:pPr>
    </w:p>
    <w:p w:rsidR="009F4561" w:rsidRDefault="00E21746" w:rsidP="00AE3312">
      <w:pPr>
        <w:pStyle w:val="Footer"/>
        <w:ind w:firstLine="720"/>
        <w:jc w:val="both"/>
      </w:pPr>
      <w:r w:rsidRPr="004D20CB">
        <w:t xml:space="preserve">Informuojame, kad </w:t>
      </w:r>
      <w:r w:rsidR="00996915">
        <w:t>Lietuvos Respublikos š</w:t>
      </w:r>
      <w:r w:rsidRPr="004D20CB">
        <w:t>vietimo ir mokslo ministerija</w:t>
      </w:r>
      <w:r w:rsidR="00CA2EA5" w:rsidRPr="004D20CB">
        <w:t>, atsižvelgdama</w:t>
      </w:r>
      <w:r w:rsidRPr="004D20CB">
        <w:t xml:space="preserve"> į </w:t>
      </w:r>
      <w:r w:rsidR="0080732D" w:rsidRPr="004D20CB">
        <w:t xml:space="preserve">Lietuvos Respublikos </w:t>
      </w:r>
      <w:r w:rsidRPr="004D20CB">
        <w:t>Vyriausybės k</w:t>
      </w:r>
      <w:r w:rsidR="00B43880" w:rsidRPr="004D20CB">
        <w:t>anceliarijos Teisės grupės</w:t>
      </w:r>
      <w:r w:rsidRPr="00317DA8">
        <w:rPr>
          <w:color w:val="FF0000"/>
        </w:rPr>
        <w:t xml:space="preserve"> </w:t>
      </w:r>
      <w:r w:rsidR="0080732D" w:rsidRPr="004D20CB">
        <w:t>201</w:t>
      </w:r>
      <w:r w:rsidR="00B43880" w:rsidRPr="004D20CB">
        <w:t>8</w:t>
      </w:r>
      <w:r w:rsidR="0080732D" w:rsidRPr="004D20CB">
        <w:t xml:space="preserve"> m.</w:t>
      </w:r>
      <w:r w:rsidR="00516BC1">
        <w:rPr>
          <w:color w:val="FF0000"/>
        </w:rPr>
        <w:t xml:space="preserve"> </w:t>
      </w:r>
      <w:r w:rsidR="00516BC1" w:rsidRPr="00516BC1">
        <w:t>liepos</w:t>
      </w:r>
      <w:r w:rsidR="00A53B4E" w:rsidRPr="00516BC1">
        <w:t xml:space="preserve"> </w:t>
      </w:r>
      <w:r w:rsidR="00516BC1" w:rsidRPr="00516BC1">
        <w:t>2</w:t>
      </w:r>
      <w:r w:rsidR="00A53B4E" w:rsidRPr="00516BC1">
        <w:t>7</w:t>
      </w:r>
      <w:r w:rsidR="0080732D" w:rsidRPr="001B5865">
        <w:t xml:space="preserve"> d.</w:t>
      </w:r>
      <w:r w:rsidR="0080732D" w:rsidRPr="00317DA8">
        <w:rPr>
          <w:color w:val="FF0000"/>
        </w:rPr>
        <w:t xml:space="preserve"> </w:t>
      </w:r>
      <w:r w:rsidR="0080732D" w:rsidRPr="004D20CB">
        <w:t>išvadą</w:t>
      </w:r>
      <w:r w:rsidRPr="004D20CB">
        <w:t xml:space="preserve"> </w:t>
      </w:r>
      <w:r w:rsidR="0080732D" w:rsidRPr="004D20CB">
        <w:t>Nr. NV-</w:t>
      </w:r>
      <w:r w:rsidR="00516BC1" w:rsidRPr="00516BC1">
        <w:t>1988</w:t>
      </w:r>
      <w:r w:rsidR="0080732D" w:rsidRPr="00317DA8">
        <w:rPr>
          <w:color w:val="FF0000"/>
        </w:rPr>
        <w:t xml:space="preserve"> </w:t>
      </w:r>
      <w:r w:rsidR="0080732D" w:rsidRPr="004C3B7B">
        <w:t>„</w:t>
      </w:r>
      <w:r w:rsidR="0080732D" w:rsidRPr="00601E22">
        <w:t>D</w:t>
      </w:r>
      <w:r w:rsidRPr="00601E22">
        <w:t>ėl Lietuvos Respublikos Vyriausybės nutarimo „</w:t>
      </w:r>
      <w:r w:rsidR="005C4644" w:rsidRPr="00601E22">
        <w:t>Dėl</w:t>
      </w:r>
      <w:r w:rsidR="00634B49">
        <w:t xml:space="preserve"> </w:t>
      </w:r>
      <w:r w:rsidR="00634B49" w:rsidRPr="00634B49">
        <w:t>pastato dalies Kaune, Laisvės al. 13, perdavimo pagal panaudos sutartį</w:t>
      </w:r>
      <w:r w:rsidR="00451D80" w:rsidRPr="00601E22">
        <w:t>“</w:t>
      </w:r>
      <w:r w:rsidR="00CE010B" w:rsidRPr="00601E22">
        <w:t xml:space="preserve">  projekto (</w:t>
      </w:r>
      <w:r w:rsidR="00634B49">
        <w:t>TAP-18-1205</w:t>
      </w:r>
      <w:r w:rsidR="000213CF">
        <w:t xml:space="preserve">; </w:t>
      </w:r>
      <w:r w:rsidR="00634B49">
        <w:t>TAIS Nr. 18-8984</w:t>
      </w:r>
      <w:r w:rsidR="005C4644" w:rsidRPr="00601E22">
        <w:t>)</w:t>
      </w:r>
      <w:r w:rsidR="00AE3312" w:rsidRPr="00601E22">
        <w:t>“</w:t>
      </w:r>
      <w:r w:rsidR="0000624E">
        <w:t xml:space="preserve"> (toliau – Projektas)</w:t>
      </w:r>
      <w:r w:rsidR="00AE3312" w:rsidRPr="00601E22">
        <w:t>,</w:t>
      </w:r>
      <w:r w:rsidR="00AE3312" w:rsidRPr="00317DA8">
        <w:rPr>
          <w:color w:val="FF0000"/>
        </w:rPr>
        <w:t xml:space="preserve"> </w:t>
      </w:r>
      <w:r w:rsidR="008644E5">
        <w:t>ištaisė</w:t>
      </w:r>
      <w:r w:rsidR="009F4561" w:rsidRPr="009F4561">
        <w:t xml:space="preserve"> nurodytus trūkumus.</w:t>
      </w:r>
    </w:p>
    <w:p w:rsidR="00953617" w:rsidRDefault="0000624E" w:rsidP="00AE3312">
      <w:pPr>
        <w:pStyle w:val="Footer"/>
        <w:ind w:firstLine="720"/>
        <w:jc w:val="both"/>
      </w:pPr>
      <w:r w:rsidRPr="00415618">
        <w:t xml:space="preserve">Pažymime, kad atsižvelgdami į </w:t>
      </w:r>
      <w:r w:rsidR="00953617">
        <w:t xml:space="preserve">Valstybės turto perdavimo panaudos pagrindais laikinai neatlygintinai valdyti ir naudotis tvarkos aprašo, patvirtinto Lietuvos Respublikos Vyriausybės 2002 m. gruodžio 3 d. nutarimu Nr. 1890 </w:t>
      </w:r>
      <w:r w:rsidR="00953617" w:rsidRPr="008644E5">
        <w:t>,,</w:t>
      </w:r>
      <w:r w:rsidR="008644E5" w:rsidRPr="008644E5">
        <w:rPr>
          <w:bCs/>
        </w:rPr>
        <w:t>Dėl Valstybės turto perdavimo panaudos pagrindais laikinai neatlygintinai valdyti ir naudotis tvarkos patvirtinimo</w:t>
      </w:r>
      <w:r w:rsidR="00953617" w:rsidRPr="008644E5">
        <w:t>“</w:t>
      </w:r>
      <w:r w:rsidR="00953617">
        <w:t xml:space="preserve">, 11.3.4 papunktį, teikiame kartu su Projektu valstybės įmonės Registro centro pažymą apie kitą </w:t>
      </w:r>
      <w:r w:rsidR="008644E5">
        <w:t xml:space="preserve">nuosavybės ar panaudos pagrindais valdomą asociacijos Ateitininkų federacijos nekilnojamąjį turtą, esantį </w:t>
      </w:r>
      <w:r w:rsidR="00892ACE">
        <w:t xml:space="preserve">toje pačioje </w:t>
      </w:r>
      <w:r w:rsidR="008644E5">
        <w:t xml:space="preserve">savivaldybėje. </w:t>
      </w:r>
    </w:p>
    <w:p w:rsidR="001F44A1" w:rsidRPr="00E17D27" w:rsidRDefault="001F44A1" w:rsidP="00AE3312">
      <w:pPr>
        <w:pStyle w:val="Footer"/>
        <w:ind w:firstLine="720"/>
        <w:jc w:val="both"/>
      </w:pPr>
      <w:r w:rsidRPr="00415618">
        <w:t xml:space="preserve">Atkreipiame dėmesį, kad </w:t>
      </w:r>
      <w:r w:rsidR="009924CE" w:rsidRPr="009924CE">
        <w:t xml:space="preserve">atsižvelgdami į </w:t>
      </w:r>
      <w:proofErr w:type="spellStart"/>
      <w:r w:rsidR="009924CE">
        <w:t>Tarpinstitucinio</w:t>
      </w:r>
      <w:proofErr w:type="spellEnd"/>
      <w:r w:rsidR="009924CE">
        <w:t xml:space="preserve"> pasitarimo, vykusio 2018 </w:t>
      </w:r>
      <w:r w:rsidR="0076515F">
        <w:t>m. rugpjūčio 7 d., metu išsakytą</w:t>
      </w:r>
      <w:r w:rsidR="009924CE">
        <w:t xml:space="preserve"> pasiūlymą, </w:t>
      </w:r>
      <w:r w:rsidR="00243F6C" w:rsidRPr="00E17D27">
        <w:t>patikslintas Projekte nurodytas</w:t>
      </w:r>
      <w:r w:rsidR="00E17D27" w:rsidRPr="00E17D27">
        <w:t xml:space="preserve"> panaudos terminas</w:t>
      </w:r>
      <w:r w:rsidR="00243F6C" w:rsidRPr="00E17D27">
        <w:t>.</w:t>
      </w:r>
    </w:p>
    <w:p w:rsidR="00792C4A" w:rsidRDefault="00AE3312" w:rsidP="00AE3312">
      <w:pPr>
        <w:pStyle w:val="Footer"/>
        <w:ind w:firstLine="720"/>
        <w:jc w:val="both"/>
      </w:pPr>
      <w:r>
        <w:t xml:space="preserve">PRIDEDAMA: </w:t>
      </w:r>
    </w:p>
    <w:p w:rsidR="00270EB1" w:rsidRDefault="009533D2" w:rsidP="009533D2">
      <w:pPr>
        <w:pStyle w:val="Footer"/>
        <w:jc w:val="both"/>
        <w:rPr>
          <w:noProof/>
          <w:szCs w:val="24"/>
        </w:rPr>
      </w:pPr>
      <w:r>
        <w:rPr>
          <w:szCs w:val="24"/>
        </w:rPr>
        <w:t xml:space="preserve">            1. </w:t>
      </w:r>
      <w:r w:rsidRPr="001D0234">
        <w:rPr>
          <w:noProof/>
          <w:szCs w:val="24"/>
        </w:rPr>
        <w:t xml:space="preserve">Lietuvos Respublikos Vyriausybės nutarimo </w:t>
      </w:r>
      <w:r w:rsidRPr="001D0234">
        <w:rPr>
          <w:szCs w:val="24"/>
        </w:rPr>
        <w:t>„Dėl</w:t>
      </w:r>
      <w:r w:rsidR="00B245C5">
        <w:rPr>
          <w:szCs w:val="24"/>
        </w:rPr>
        <w:t xml:space="preserve"> </w:t>
      </w:r>
      <w:r w:rsidR="00634B49">
        <w:rPr>
          <w:szCs w:val="24"/>
        </w:rPr>
        <w:t>pastato dalies Kaune, Laisvės al. 13, perdavimo pagal panaudos sutartį</w:t>
      </w:r>
      <w:r w:rsidRPr="001D0234">
        <w:rPr>
          <w:szCs w:val="24"/>
        </w:rPr>
        <w:t>“</w:t>
      </w:r>
      <w:r>
        <w:rPr>
          <w:szCs w:val="24"/>
        </w:rPr>
        <w:t xml:space="preserve"> </w:t>
      </w:r>
      <w:r w:rsidRPr="001D0234">
        <w:rPr>
          <w:szCs w:val="24"/>
        </w:rPr>
        <w:t>projektas</w:t>
      </w:r>
      <w:r>
        <w:rPr>
          <w:noProof/>
          <w:szCs w:val="24"/>
        </w:rPr>
        <w:t>, 1 lapas</w:t>
      </w:r>
      <w:r w:rsidRPr="001D0234">
        <w:rPr>
          <w:noProof/>
          <w:szCs w:val="24"/>
        </w:rPr>
        <w:t>.</w:t>
      </w:r>
    </w:p>
    <w:p w:rsidR="00D60DF3" w:rsidRDefault="00D60DF3" w:rsidP="009533D2">
      <w:pPr>
        <w:pStyle w:val="Footer"/>
        <w:jc w:val="both"/>
        <w:rPr>
          <w:szCs w:val="24"/>
        </w:rPr>
      </w:pPr>
      <w:r>
        <w:rPr>
          <w:szCs w:val="24"/>
        </w:rPr>
        <w:t xml:space="preserve">            2.</w:t>
      </w:r>
      <w:r w:rsidR="000A24C1">
        <w:rPr>
          <w:szCs w:val="24"/>
        </w:rPr>
        <w:t xml:space="preserve"> </w:t>
      </w:r>
      <w:r w:rsidR="00A61A6B">
        <w:rPr>
          <w:szCs w:val="24"/>
        </w:rPr>
        <w:t>Valstybės įmonės Re</w:t>
      </w:r>
      <w:r w:rsidR="000A24C1">
        <w:rPr>
          <w:szCs w:val="24"/>
        </w:rPr>
        <w:t>gistrų centro Vilniaus filialo N</w:t>
      </w:r>
      <w:r w:rsidR="00A61A6B">
        <w:rPr>
          <w:szCs w:val="24"/>
        </w:rPr>
        <w:t>ekilnojamojo turto registro duomenų administravimo skyriaus 2018 m. rugpjūčio 21 d. rašto Nr. VILRA (12.5.26.)-7514 ,,Dėl duomenų pateikimo“ kopija</w:t>
      </w:r>
      <w:r w:rsidR="00B245C5">
        <w:rPr>
          <w:szCs w:val="24"/>
        </w:rPr>
        <w:t xml:space="preserve"> </w:t>
      </w:r>
      <w:r w:rsidR="001F44A1">
        <w:rPr>
          <w:szCs w:val="24"/>
        </w:rPr>
        <w:t xml:space="preserve">, </w:t>
      </w:r>
      <w:r w:rsidR="00D90AD6">
        <w:rPr>
          <w:szCs w:val="24"/>
        </w:rPr>
        <w:t>5 lapai</w:t>
      </w:r>
      <w:r w:rsidR="00780146">
        <w:rPr>
          <w:szCs w:val="24"/>
        </w:rPr>
        <w:t xml:space="preserve">. </w:t>
      </w:r>
    </w:p>
    <w:p w:rsidR="002A6EF2" w:rsidRDefault="002A6EF2" w:rsidP="0087548F">
      <w:pPr>
        <w:spacing w:after="20"/>
        <w:ind w:firstLine="720"/>
        <w:jc w:val="both"/>
        <w:rPr>
          <w:szCs w:val="24"/>
        </w:rPr>
      </w:pPr>
    </w:p>
    <w:p w:rsidR="001F44A1" w:rsidRDefault="001F44A1" w:rsidP="0087548F">
      <w:pPr>
        <w:spacing w:after="20"/>
        <w:ind w:firstLine="720"/>
        <w:jc w:val="both"/>
        <w:rPr>
          <w:szCs w:val="24"/>
        </w:rPr>
      </w:pPr>
    </w:p>
    <w:p w:rsidR="001F44A1" w:rsidRPr="00792C4A" w:rsidRDefault="001F44A1" w:rsidP="0087548F">
      <w:pPr>
        <w:spacing w:after="20"/>
        <w:ind w:firstLine="720"/>
        <w:jc w:val="both"/>
        <w:rPr>
          <w:szCs w:val="24"/>
        </w:rPr>
      </w:pPr>
    </w:p>
    <w:p w:rsidR="002A5622" w:rsidRPr="00E50383" w:rsidRDefault="002A5622" w:rsidP="00275D2C">
      <w:pPr>
        <w:spacing w:after="20"/>
        <w:jc w:val="both"/>
      </w:pPr>
    </w:p>
    <w:p w:rsidR="00E4480C" w:rsidRDefault="00E80A0C" w:rsidP="00275D2C">
      <w:pPr>
        <w:spacing w:after="20"/>
        <w:jc w:val="both"/>
      </w:pPr>
      <w:r>
        <w:t xml:space="preserve">Švietimo ir mokslo ministrė                                                                         </w:t>
      </w:r>
      <w:r w:rsidR="003F206D">
        <w:t xml:space="preserve">  </w:t>
      </w:r>
      <w:r>
        <w:t xml:space="preserve">   Jurgita Petrauskienė</w:t>
      </w:r>
    </w:p>
    <w:p w:rsidR="00B60CE2" w:rsidRDefault="00B60CE2" w:rsidP="00C57BCB">
      <w:pPr>
        <w:spacing w:after="20"/>
        <w:jc w:val="both"/>
      </w:pPr>
    </w:p>
    <w:p w:rsidR="00BC6ABD" w:rsidRDefault="00BC6ABD" w:rsidP="00C57BCB">
      <w:pPr>
        <w:spacing w:after="20"/>
        <w:jc w:val="both"/>
      </w:pPr>
    </w:p>
    <w:p w:rsidR="00604802" w:rsidRDefault="00604802" w:rsidP="00C57BCB">
      <w:pPr>
        <w:spacing w:after="20"/>
        <w:jc w:val="both"/>
      </w:pPr>
    </w:p>
    <w:p w:rsidR="00B509CE" w:rsidRDefault="00B509CE" w:rsidP="00C57BCB">
      <w:pPr>
        <w:spacing w:after="20"/>
        <w:jc w:val="both"/>
      </w:pPr>
    </w:p>
    <w:p w:rsidR="00B509CE" w:rsidRDefault="00B509CE" w:rsidP="00C57BCB">
      <w:pPr>
        <w:spacing w:after="20"/>
        <w:jc w:val="both"/>
      </w:pPr>
    </w:p>
    <w:p w:rsidR="00E806AF" w:rsidRDefault="00E806AF" w:rsidP="00C57BCB">
      <w:pPr>
        <w:spacing w:after="20"/>
        <w:jc w:val="both"/>
      </w:pPr>
    </w:p>
    <w:p w:rsidR="002B7E1A" w:rsidRDefault="002B7E1A" w:rsidP="00C57BCB">
      <w:pPr>
        <w:spacing w:after="20"/>
        <w:jc w:val="both"/>
      </w:pPr>
    </w:p>
    <w:p w:rsidR="005C4644" w:rsidRDefault="00AE3312" w:rsidP="00C57BCB">
      <w:pPr>
        <w:spacing w:after="20"/>
        <w:jc w:val="both"/>
      </w:pPr>
      <w:r w:rsidRPr="00AE3312">
        <w:t>R. Krickaitė</w:t>
      </w:r>
      <w:r w:rsidR="00E80A0C">
        <w:t xml:space="preserve">, tel. (8 5) 219 1 223, el. p. </w:t>
      </w:r>
      <w:hyperlink r:id="rId8" w:history="1">
        <w:r w:rsidR="00574DDF" w:rsidRPr="009177F9">
          <w:rPr>
            <w:rStyle w:val="Hyperlink"/>
          </w:rPr>
          <w:t>Rita.Krickaite@smm.lt</w:t>
        </w:r>
      </w:hyperlink>
    </w:p>
    <w:p w:rsidR="00574DDF" w:rsidRDefault="00574DDF" w:rsidP="00C57BCB">
      <w:pPr>
        <w:spacing w:after="20"/>
        <w:jc w:val="both"/>
      </w:pPr>
    </w:p>
    <w:p w:rsidR="00574DDF" w:rsidRDefault="00574DDF" w:rsidP="00C57BCB">
      <w:pPr>
        <w:spacing w:after="20"/>
        <w:jc w:val="both"/>
      </w:pPr>
    </w:p>
    <w:p w:rsidR="00574DDF" w:rsidRPr="00574DDF" w:rsidRDefault="00574DDF" w:rsidP="00574DDF">
      <w:pPr>
        <w:keepNext/>
        <w:overflowPunct/>
        <w:autoSpaceDE/>
        <w:autoSpaceDN/>
        <w:adjustRightInd/>
        <w:ind w:left="6946" w:hanging="567"/>
        <w:jc w:val="right"/>
        <w:textAlignment w:val="auto"/>
        <w:outlineLvl w:val="1"/>
        <w:rPr>
          <w:b/>
          <w:szCs w:val="24"/>
        </w:rPr>
      </w:pPr>
      <w:r w:rsidRPr="00574DDF">
        <w:rPr>
          <w:b/>
          <w:szCs w:val="24"/>
        </w:rPr>
        <w:t>Projektas</w:t>
      </w:r>
    </w:p>
    <w:p w:rsidR="00574DDF" w:rsidRPr="00574DDF" w:rsidRDefault="00574DDF" w:rsidP="00574DDF">
      <w:pPr>
        <w:overflowPunct/>
        <w:autoSpaceDE/>
        <w:autoSpaceDN/>
        <w:adjustRightInd/>
        <w:textAlignment w:val="auto"/>
        <w:rPr>
          <w:szCs w:val="24"/>
        </w:rPr>
      </w:pPr>
    </w:p>
    <w:p w:rsidR="00574DDF" w:rsidRPr="00574DDF" w:rsidRDefault="00574DDF" w:rsidP="00574DDF">
      <w:pPr>
        <w:overflowPunct/>
        <w:autoSpaceDE/>
        <w:autoSpaceDN/>
        <w:adjustRightInd/>
        <w:jc w:val="center"/>
        <w:textAlignment w:val="auto"/>
        <w:rPr>
          <w:b/>
          <w:caps/>
          <w:spacing w:val="40"/>
          <w:szCs w:val="24"/>
        </w:rPr>
      </w:pPr>
    </w:p>
    <w:p w:rsidR="00574DDF" w:rsidRPr="00574DDF" w:rsidRDefault="00574DDF" w:rsidP="00574DDF">
      <w:pPr>
        <w:overflowPunct/>
        <w:autoSpaceDE/>
        <w:autoSpaceDN/>
        <w:adjustRightInd/>
        <w:jc w:val="center"/>
        <w:textAlignment w:val="auto"/>
        <w:rPr>
          <w:b/>
          <w:caps/>
          <w:sz w:val="28"/>
          <w:szCs w:val="28"/>
        </w:rPr>
      </w:pPr>
      <w:r w:rsidRPr="00574DDF">
        <w:rPr>
          <w:b/>
          <w:caps/>
          <w:sz w:val="28"/>
          <w:szCs w:val="28"/>
        </w:rPr>
        <w:t>LIETUVOS RESPUBLIKOS VYRIAUSYBĖ</w:t>
      </w:r>
    </w:p>
    <w:p w:rsidR="00574DDF" w:rsidRPr="00574DDF" w:rsidRDefault="00574DDF" w:rsidP="00574DDF">
      <w:pPr>
        <w:overflowPunct/>
        <w:autoSpaceDE/>
        <w:autoSpaceDN/>
        <w:adjustRightInd/>
        <w:jc w:val="center"/>
        <w:textAlignment w:val="auto"/>
        <w:rPr>
          <w:b/>
          <w:caps/>
          <w:szCs w:val="24"/>
        </w:rPr>
      </w:pPr>
    </w:p>
    <w:p w:rsidR="00574DDF" w:rsidRPr="00574DDF" w:rsidRDefault="00574DDF" w:rsidP="00574DDF">
      <w:pPr>
        <w:overflowPunct/>
        <w:autoSpaceDE/>
        <w:autoSpaceDN/>
        <w:adjustRightInd/>
        <w:jc w:val="center"/>
        <w:textAlignment w:val="auto"/>
        <w:rPr>
          <w:b/>
          <w:caps/>
          <w:szCs w:val="24"/>
        </w:rPr>
      </w:pPr>
      <w:r w:rsidRPr="00574DDF">
        <w:rPr>
          <w:b/>
          <w:caps/>
          <w:szCs w:val="24"/>
        </w:rPr>
        <w:t>NUTARIMAS</w:t>
      </w:r>
    </w:p>
    <w:p w:rsidR="00574DDF" w:rsidRPr="00574DDF" w:rsidRDefault="00574DDF" w:rsidP="00574DDF">
      <w:pPr>
        <w:overflowPunct/>
        <w:autoSpaceDE/>
        <w:autoSpaceDN/>
        <w:adjustRightInd/>
        <w:jc w:val="center"/>
        <w:textAlignment w:val="auto"/>
        <w:rPr>
          <w:b/>
          <w:caps/>
          <w:szCs w:val="24"/>
        </w:rPr>
      </w:pPr>
      <w:r w:rsidRPr="00574DDF">
        <w:rPr>
          <w:b/>
          <w:caps/>
          <w:szCs w:val="24"/>
        </w:rPr>
        <w:t xml:space="preserve">Dėl </w:t>
      </w:r>
      <w:r w:rsidRPr="00574DDF">
        <w:rPr>
          <w:b/>
          <w:bCs/>
          <w:caps/>
          <w:szCs w:val="24"/>
        </w:rPr>
        <w:t>PASTATO DALIES KAUNE, LAISVĖS AL. 13, PERDAVIMO PAGAL PANAUDOS SUTARTĮ</w:t>
      </w:r>
    </w:p>
    <w:p w:rsidR="00574DDF" w:rsidRPr="00574DDF" w:rsidRDefault="00574DDF" w:rsidP="00574DDF">
      <w:pPr>
        <w:overflowPunct/>
        <w:autoSpaceDE/>
        <w:autoSpaceDN/>
        <w:adjustRightInd/>
        <w:jc w:val="center"/>
        <w:textAlignment w:val="auto"/>
        <w:rPr>
          <w:szCs w:val="24"/>
        </w:rPr>
      </w:pPr>
    </w:p>
    <w:p w:rsidR="00574DDF" w:rsidRPr="00574DDF" w:rsidRDefault="00574DDF" w:rsidP="00574DDF">
      <w:pPr>
        <w:overflowPunct/>
        <w:autoSpaceDE/>
        <w:autoSpaceDN/>
        <w:adjustRightInd/>
        <w:jc w:val="center"/>
        <w:textAlignment w:val="auto"/>
        <w:rPr>
          <w:szCs w:val="24"/>
        </w:rPr>
      </w:pPr>
      <w:r w:rsidRPr="00574DDF">
        <w:rPr>
          <w:szCs w:val="24"/>
        </w:rPr>
        <w:t xml:space="preserve">2018 m.                                   d.  Nr. </w:t>
      </w:r>
    </w:p>
    <w:p w:rsidR="00574DDF" w:rsidRPr="00574DDF" w:rsidRDefault="00574DDF" w:rsidP="00574DDF">
      <w:pPr>
        <w:overflowPunct/>
        <w:autoSpaceDE/>
        <w:autoSpaceDN/>
        <w:adjustRightInd/>
        <w:jc w:val="center"/>
        <w:textAlignment w:val="auto"/>
        <w:rPr>
          <w:szCs w:val="24"/>
        </w:rPr>
      </w:pPr>
      <w:r w:rsidRPr="00574DDF">
        <w:rPr>
          <w:szCs w:val="24"/>
        </w:rPr>
        <w:t>Vilnius</w:t>
      </w:r>
    </w:p>
    <w:p w:rsidR="00574DDF" w:rsidRPr="00574DDF" w:rsidRDefault="00574DDF" w:rsidP="00574DDF">
      <w:pPr>
        <w:overflowPunct/>
        <w:autoSpaceDE/>
        <w:autoSpaceDN/>
        <w:adjustRightInd/>
        <w:textAlignment w:val="auto"/>
        <w:rPr>
          <w:szCs w:val="24"/>
        </w:rPr>
      </w:pPr>
    </w:p>
    <w:p w:rsidR="00574DDF" w:rsidRPr="00574DDF" w:rsidRDefault="00574DDF" w:rsidP="00574DDF">
      <w:pPr>
        <w:overflowPunct/>
        <w:autoSpaceDE/>
        <w:autoSpaceDN/>
        <w:adjustRightInd/>
        <w:textAlignment w:val="auto"/>
        <w:rPr>
          <w:szCs w:val="24"/>
        </w:rPr>
      </w:pPr>
    </w:p>
    <w:p w:rsidR="00574DDF" w:rsidRPr="00574DDF" w:rsidRDefault="00574DDF" w:rsidP="00574DDF">
      <w:pPr>
        <w:overflowPunct/>
        <w:autoSpaceDE/>
        <w:autoSpaceDN/>
        <w:adjustRightInd/>
        <w:spacing w:after="20"/>
        <w:ind w:firstLine="567"/>
        <w:jc w:val="both"/>
        <w:textAlignment w:val="auto"/>
        <w:rPr>
          <w:spacing w:val="60"/>
          <w:szCs w:val="24"/>
        </w:rPr>
      </w:pPr>
      <w:r w:rsidRPr="00574DDF">
        <w:rPr>
          <w:szCs w:val="24"/>
        </w:rPr>
        <w:t xml:space="preserve">Vadovaudamasi Lietuvos Respublikos valstybės ir savivaldybių turto valdymo, naudojimo ir disponavimo juo įstatymo 14 straipsniu ir įgyvendindama Valstybės turto perdavimo panaudos pagrindais laikinai neatlygintinai valdyti ir naudotis tvarkos aprašą, patvirtintą Lietuvos Respublikos Vyriausybės </w:t>
      </w:r>
      <w:smartTag w:uri="schemas-tilde-lv/tildestengine" w:element="metric2">
        <w:smartTagPr>
          <w:attr w:name="metric_text" w:val="m"/>
          <w:attr w:name="metric_value" w:val="2002"/>
        </w:smartTagPr>
        <w:r w:rsidRPr="00574DDF">
          <w:rPr>
            <w:szCs w:val="24"/>
          </w:rPr>
          <w:t>2002 m</w:t>
        </w:r>
      </w:smartTag>
      <w:r w:rsidRPr="00574DDF">
        <w:rPr>
          <w:szCs w:val="24"/>
        </w:rPr>
        <w:t>. gruodžio 3 d. nutarimu Nr. 1890 „Dėl Valstybės turto perdavimo panaudos pagrindais laikinai neatlygintinai valdyti ir naudotis tvarkos aprašo patvirtinimo“, Lietuvos Respublikos Vyriausybė</w:t>
      </w:r>
      <w:r w:rsidRPr="00574DDF">
        <w:rPr>
          <w:spacing w:val="60"/>
          <w:szCs w:val="24"/>
        </w:rPr>
        <w:t xml:space="preserve"> nutaria:</w:t>
      </w:r>
    </w:p>
    <w:p w:rsidR="00574DDF" w:rsidRPr="00574DDF" w:rsidRDefault="00574DDF" w:rsidP="00574DDF">
      <w:pPr>
        <w:overflowPunct/>
        <w:autoSpaceDE/>
        <w:autoSpaceDN/>
        <w:adjustRightInd/>
        <w:spacing w:after="20"/>
        <w:ind w:firstLine="567"/>
        <w:jc w:val="both"/>
        <w:textAlignment w:val="auto"/>
        <w:rPr>
          <w:spacing w:val="60"/>
          <w:szCs w:val="24"/>
        </w:rPr>
      </w:pPr>
      <w:r w:rsidRPr="00574DDF">
        <w:rPr>
          <w:color w:val="000000"/>
          <w:szCs w:val="24"/>
          <w:lang w:eastAsia="lt-LT"/>
        </w:rPr>
        <w:t xml:space="preserve">Perduoti </w:t>
      </w:r>
      <w:r w:rsidRPr="00574DDF">
        <w:rPr>
          <w:szCs w:val="24"/>
          <w:lang w:eastAsia="lt-LT"/>
        </w:rPr>
        <w:t xml:space="preserve">asociacijai Ateitininkų federacijai </w:t>
      </w:r>
      <w:r w:rsidRPr="00574DDF">
        <w:rPr>
          <w:color w:val="000000"/>
          <w:szCs w:val="24"/>
          <w:lang w:eastAsia="lt-LT"/>
        </w:rPr>
        <w:t xml:space="preserve">pagal panaudos sutartį 5 metams laikinai neatlygintinai valdyti ir naudotis valstybei nuosavybės teise priklausančio ir šiuo metu viešosios įstaigos Kauno technologijos universiteto patikėjimo teise valdomo pastato – aukštojo mokslo įstaigos dalį Kaune, Laisvės al. 13 (unikalus numeris – 1993-0031-0014, </w:t>
      </w:r>
      <w:r w:rsidRPr="00574DDF">
        <w:rPr>
          <w:szCs w:val="24"/>
          <w:lang w:eastAsia="lt-LT"/>
        </w:rPr>
        <w:t>bendras pastato plotas –2610,63 kv. metro, perduodamų patalpų indeksai – 1-12, 3-7, 4-7,</w:t>
      </w:r>
      <w:r w:rsidRPr="00574DDF">
        <w:rPr>
          <w:rFonts w:ascii="TimesLT" w:hAnsi="TimesLT"/>
          <w:sz w:val="22"/>
        </w:rPr>
        <w:t xml:space="preserve"> </w:t>
      </w:r>
      <w:r w:rsidRPr="00574DDF">
        <w:rPr>
          <w:szCs w:val="24"/>
          <w:lang w:eastAsia="lt-LT"/>
        </w:rPr>
        <w:t>perduodamų patalpų bendras plotas – 145,59</w:t>
      </w:r>
      <w:r w:rsidRPr="00574DDF">
        <w:rPr>
          <w:color w:val="FF0000"/>
          <w:szCs w:val="24"/>
          <w:lang w:eastAsia="lt-LT"/>
        </w:rPr>
        <w:t xml:space="preserve"> </w:t>
      </w:r>
      <w:r w:rsidRPr="00574DDF">
        <w:rPr>
          <w:szCs w:val="24"/>
          <w:lang w:eastAsia="lt-LT"/>
        </w:rPr>
        <w:t>kv. metro, su dalimi bendro naudojimo patalpų, kurių</w:t>
      </w:r>
      <w:r w:rsidRPr="00574DDF">
        <w:rPr>
          <w:color w:val="FF0000"/>
          <w:szCs w:val="24"/>
          <w:lang w:eastAsia="lt-LT"/>
        </w:rPr>
        <w:t xml:space="preserve"> </w:t>
      </w:r>
      <w:r w:rsidRPr="00574DDF">
        <w:rPr>
          <w:szCs w:val="24"/>
          <w:lang w:eastAsia="lt-LT"/>
        </w:rPr>
        <w:t>indeksai –</w:t>
      </w:r>
      <w:r w:rsidRPr="00574DDF">
        <w:rPr>
          <w:color w:val="FF0000"/>
          <w:szCs w:val="24"/>
          <w:lang w:eastAsia="lt-LT"/>
        </w:rPr>
        <w:t xml:space="preserve"> </w:t>
      </w:r>
      <w:r w:rsidRPr="00574DDF">
        <w:rPr>
          <w:szCs w:val="24"/>
          <w:lang w:eastAsia="lt-LT"/>
        </w:rPr>
        <w:t>1-1, 1-4, 1-5, 1-8, 4-1</w:t>
      </w:r>
      <w:r w:rsidRPr="00574DDF">
        <w:rPr>
          <w:color w:val="000000"/>
          <w:szCs w:val="24"/>
          <w:lang w:eastAsia="lt-LT"/>
        </w:rPr>
        <w:t>,</w:t>
      </w:r>
      <w:r w:rsidRPr="00574DDF">
        <w:rPr>
          <w:rFonts w:ascii="TimesLT" w:hAnsi="TimesLT"/>
          <w:sz w:val="22"/>
        </w:rPr>
        <w:t xml:space="preserve"> </w:t>
      </w:r>
      <w:r w:rsidRPr="00574DDF">
        <w:rPr>
          <w:szCs w:val="24"/>
        </w:rPr>
        <w:t>perduodamų bendro naudojimo patalpų dalių bendras plotas – 9 kv. metrai,</w:t>
      </w:r>
      <w:r w:rsidRPr="00574DDF">
        <w:rPr>
          <w:rFonts w:ascii="TimesLT" w:hAnsi="TimesLT"/>
          <w:sz w:val="22"/>
        </w:rPr>
        <w:t xml:space="preserve"> </w:t>
      </w:r>
      <w:r w:rsidRPr="00574DDF">
        <w:rPr>
          <w:color w:val="000000"/>
          <w:szCs w:val="24"/>
          <w:lang w:eastAsia="lt-LT"/>
        </w:rPr>
        <w:t>visų</w:t>
      </w:r>
      <w:r w:rsidRPr="00574DDF">
        <w:rPr>
          <w:rFonts w:ascii="TimesLT" w:hAnsi="TimesLT"/>
          <w:sz w:val="22"/>
          <w:szCs w:val="24"/>
        </w:rPr>
        <w:t xml:space="preserve"> </w:t>
      </w:r>
      <w:r w:rsidRPr="00574DDF">
        <w:rPr>
          <w:color w:val="000000"/>
          <w:szCs w:val="24"/>
          <w:lang w:eastAsia="lt-LT"/>
        </w:rPr>
        <w:t>perduodamų patalpų bendras plotas – 154,59 kv. metro), asociacijos Ateitininkų federacijos įstatuose šiuo metu numatytai veiklai (išskyrus ūkinę komercinę veiklą) vykdyti.</w:t>
      </w:r>
    </w:p>
    <w:p w:rsidR="00574DDF" w:rsidRPr="00574DDF" w:rsidRDefault="00574DDF" w:rsidP="00574DDF">
      <w:pPr>
        <w:overflowPunct/>
        <w:autoSpaceDE/>
        <w:autoSpaceDN/>
        <w:adjustRightInd/>
        <w:jc w:val="both"/>
        <w:textAlignment w:val="auto"/>
        <w:rPr>
          <w:spacing w:val="60"/>
          <w:szCs w:val="24"/>
        </w:rPr>
      </w:pPr>
    </w:p>
    <w:p w:rsidR="00574DDF" w:rsidRPr="00574DDF" w:rsidRDefault="00574DDF" w:rsidP="00574DDF">
      <w:pPr>
        <w:tabs>
          <w:tab w:val="center" w:pos="4153"/>
          <w:tab w:val="right" w:pos="8306"/>
        </w:tabs>
        <w:overflowPunct/>
        <w:autoSpaceDE/>
        <w:autoSpaceDN/>
        <w:adjustRightInd/>
        <w:jc w:val="both"/>
        <w:textAlignment w:val="auto"/>
        <w:rPr>
          <w:szCs w:val="24"/>
        </w:rPr>
      </w:pPr>
    </w:p>
    <w:p w:rsidR="00574DDF" w:rsidRPr="00574DDF" w:rsidRDefault="00574DDF" w:rsidP="00574DDF">
      <w:pPr>
        <w:overflowPunct/>
        <w:autoSpaceDE/>
        <w:autoSpaceDN/>
        <w:adjustRightInd/>
        <w:ind w:firstLine="709"/>
        <w:jc w:val="both"/>
        <w:textAlignment w:val="auto"/>
        <w:rPr>
          <w:szCs w:val="24"/>
        </w:rPr>
      </w:pPr>
    </w:p>
    <w:p w:rsidR="00574DDF" w:rsidRPr="00574DDF" w:rsidRDefault="00574DDF" w:rsidP="00574DDF">
      <w:pPr>
        <w:tabs>
          <w:tab w:val="center" w:pos="4153"/>
          <w:tab w:val="right" w:pos="8306"/>
        </w:tabs>
        <w:overflowPunct/>
        <w:autoSpaceDE/>
        <w:autoSpaceDN/>
        <w:adjustRightInd/>
        <w:ind w:firstLine="720"/>
        <w:jc w:val="both"/>
        <w:textAlignment w:val="auto"/>
        <w:rPr>
          <w:szCs w:val="24"/>
        </w:rPr>
      </w:pPr>
    </w:p>
    <w:p w:rsidR="00574DDF" w:rsidRPr="00574DDF" w:rsidRDefault="00574DDF" w:rsidP="00574DDF">
      <w:pPr>
        <w:overflowPunct/>
        <w:autoSpaceDE/>
        <w:autoSpaceDN/>
        <w:adjustRightInd/>
        <w:jc w:val="both"/>
        <w:textAlignment w:val="auto"/>
        <w:rPr>
          <w:szCs w:val="24"/>
        </w:rPr>
      </w:pPr>
    </w:p>
    <w:p w:rsidR="00574DDF" w:rsidRPr="00574DDF" w:rsidRDefault="00574DDF" w:rsidP="00574DDF">
      <w:pPr>
        <w:overflowPunct/>
        <w:autoSpaceDE/>
        <w:autoSpaceDN/>
        <w:adjustRightInd/>
        <w:jc w:val="both"/>
        <w:textAlignment w:val="auto"/>
        <w:rPr>
          <w:szCs w:val="24"/>
        </w:rPr>
      </w:pPr>
      <w:r w:rsidRPr="00574DDF">
        <w:rPr>
          <w:szCs w:val="24"/>
        </w:rPr>
        <w:t>Ministras Pirmininkas</w:t>
      </w:r>
    </w:p>
    <w:p w:rsidR="00574DDF" w:rsidRPr="00574DDF" w:rsidRDefault="00574DDF" w:rsidP="00574DDF">
      <w:pPr>
        <w:overflowPunct/>
        <w:autoSpaceDE/>
        <w:autoSpaceDN/>
        <w:adjustRightInd/>
        <w:jc w:val="both"/>
        <w:textAlignment w:val="auto"/>
        <w:rPr>
          <w:szCs w:val="24"/>
        </w:rPr>
      </w:pPr>
    </w:p>
    <w:p w:rsidR="00574DDF" w:rsidRPr="00574DDF" w:rsidRDefault="00574DDF" w:rsidP="00574DDF">
      <w:pPr>
        <w:overflowPunct/>
        <w:autoSpaceDE/>
        <w:autoSpaceDN/>
        <w:adjustRightInd/>
        <w:jc w:val="both"/>
        <w:textAlignment w:val="auto"/>
        <w:rPr>
          <w:szCs w:val="24"/>
        </w:rPr>
      </w:pPr>
    </w:p>
    <w:p w:rsidR="00574DDF" w:rsidRPr="00574DDF" w:rsidRDefault="00574DDF" w:rsidP="00574DDF">
      <w:pPr>
        <w:overflowPunct/>
        <w:autoSpaceDE/>
        <w:autoSpaceDN/>
        <w:adjustRightInd/>
        <w:jc w:val="both"/>
        <w:textAlignment w:val="auto"/>
        <w:rPr>
          <w:szCs w:val="24"/>
        </w:rPr>
      </w:pPr>
    </w:p>
    <w:p w:rsidR="00574DDF" w:rsidRPr="00574DDF" w:rsidRDefault="00574DDF" w:rsidP="00574DDF">
      <w:pPr>
        <w:overflowPunct/>
        <w:autoSpaceDE/>
        <w:autoSpaceDN/>
        <w:adjustRightInd/>
        <w:jc w:val="both"/>
        <w:textAlignment w:val="auto"/>
        <w:rPr>
          <w:szCs w:val="24"/>
        </w:rPr>
      </w:pPr>
      <w:r w:rsidRPr="00574DDF">
        <w:rPr>
          <w:szCs w:val="24"/>
        </w:rPr>
        <w:t xml:space="preserve">Švietimo ir mokslo ministras </w:t>
      </w:r>
    </w:p>
    <w:p w:rsidR="00574DDF" w:rsidRPr="00574DDF" w:rsidRDefault="00574DDF" w:rsidP="00574DDF">
      <w:pPr>
        <w:overflowPunct/>
        <w:autoSpaceDE/>
        <w:autoSpaceDN/>
        <w:adjustRightInd/>
        <w:jc w:val="both"/>
        <w:textAlignment w:val="auto"/>
        <w:rPr>
          <w:szCs w:val="24"/>
        </w:rPr>
      </w:pPr>
    </w:p>
    <w:p w:rsidR="00574DDF" w:rsidRPr="00574DDF" w:rsidRDefault="00574DDF" w:rsidP="00574DDF">
      <w:pPr>
        <w:overflowPunct/>
        <w:autoSpaceDE/>
        <w:autoSpaceDN/>
        <w:adjustRightInd/>
        <w:jc w:val="both"/>
        <w:textAlignment w:val="auto"/>
        <w:rPr>
          <w:szCs w:val="24"/>
        </w:rPr>
      </w:pPr>
    </w:p>
    <w:p w:rsidR="00574DDF" w:rsidRPr="00BF1213" w:rsidRDefault="00574DDF" w:rsidP="00C57BCB">
      <w:pPr>
        <w:spacing w:after="20"/>
        <w:jc w:val="both"/>
        <w:rPr>
          <w:lang w:val="de-DE"/>
        </w:rPr>
      </w:pPr>
    </w:p>
    <w:p w:rsidR="00AC5DA3" w:rsidRPr="00E50383" w:rsidRDefault="00AC5DA3" w:rsidP="00C57BCB">
      <w:pPr>
        <w:spacing w:after="20"/>
        <w:jc w:val="both"/>
        <w:rPr>
          <w:i/>
          <w:sz w:val="18"/>
          <w:szCs w:val="18"/>
        </w:rPr>
      </w:pPr>
    </w:p>
    <w:sectPr w:rsidR="00AC5DA3" w:rsidRPr="00E50383" w:rsidSect="006C1C84">
      <w:footerReference w:type="even" r:id="rId9"/>
      <w:footerReference w:type="default" r:id="rId10"/>
      <w:footerReference w:type="first" r:id="rId11"/>
      <w:pgSz w:w="11907" w:h="16840" w:code="9"/>
      <w:pgMar w:top="851" w:right="850" w:bottom="709" w:left="1699" w:header="288"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959" w:rsidRDefault="00CA1959">
      <w:r>
        <w:separator/>
      </w:r>
    </w:p>
  </w:endnote>
  <w:endnote w:type="continuationSeparator" w:id="0">
    <w:p w:rsidR="00CA1959" w:rsidRDefault="00CA1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081" w:rsidRDefault="00BA10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A1081" w:rsidRDefault="00BA10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081" w:rsidRDefault="00BA1081">
    <w:pPr>
      <w:pStyle w:val="Footer"/>
      <w:ind w:right="360"/>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C0F" w:rsidRDefault="00606024" w:rsidP="00604802">
    <w:pPr>
      <w:pStyle w:val="Footer"/>
      <w:jc w:val="right"/>
    </w:pPr>
    <w:r>
      <w:rPr>
        <w:noProof/>
        <w:lang w:eastAsia="lt-LT"/>
      </w:rPr>
      <w:drawing>
        <wp:anchor distT="0" distB="0" distL="114300" distR="114300" simplePos="0" relativeHeight="251657728" behindDoc="1" locked="0" layoutInCell="1" allowOverlap="1">
          <wp:simplePos x="0" y="0"/>
          <wp:positionH relativeFrom="margin">
            <wp:posOffset>5862320</wp:posOffset>
          </wp:positionH>
          <wp:positionV relativeFrom="paragraph">
            <wp:posOffset>9954895</wp:posOffset>
          </wp:positionV>
          <wp:extent cx="1342390" cy="576580"/>
          <wp:effectExtent l="0" t="0" r="0" b="0"/>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2390" cy="5765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lt-LT"/>
      </w:rPr>
      <w:drawing>
        <wp:anchor distT="0" distB="0" distL="114300" distR="114300" simplePos="0" relativeHeight="251656704" behindDoc="1" locked="0" layoutInCell="1" allowOverlap="1">
          <wp:simplePos x="0" y="0"/>
          <wp:positionH relativeFrom="margin">
            <wp:posOffset>5862320</wp:posOffset>
          </wp:positionH>
          <wp:positionV relativeFrom="paragraph">
            <wp:posOffset>9954895</wp:posOffset>
          </wp:positionV>
          <wp:extent cx="1342390" cy="576580"/>
          <wp:effectExtent l="0" t="0" r="0" b="0"/>
          <wp:wrapNone/>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2390" cy="5765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lt-LT"/>
      </w:rPr>
      <w:drawing>
        <wp:inline distT="0" distB="0" distL="0" distR="0">
          <wp:extent cx="1420495" cy="579120"/>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57912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959" w:rsidRDefault="00CA1959">
      <w:r>
        <w:separator/>
      </w:r>
    </w:p>
  </w:footnote>
  <w:footnote w:type="continuationSeparator" w:id="0">
    <w:p w:rsidR="00CA1959" w:rsidRDefault="00CA19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542462"/>
    <w:multiLevelType w:val="hybridMultilevel"/>
    <w:tmpl w:val="198E9C24"/>
    <w:lvl w:ilvl="0" w:tplc="B48ABEB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86922D8"/>
    <w:multiLevelType w:val="hybridMultilevel"/>
    <w:tmpl w:val="718448DE"/>
    <w:lvl w:ilvl="0" w:tplc="F36064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0DE6DA6"/>
    <w:multiLevelType w:val="hybridMultilevel"/>
    <w:tmpl w:val="AA1EDE98"/>
    <w:lvl w:ilvl="0" w:tplc="3446E2E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activeWritingStyle w:appName="MSWord" w:lang="lt-LT" w:vendorID="7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FCC"/>
    <w:rsid w:val="0000624E"/>
    <w:rsid w:val="00012626"/>
    <w:rsid w:val="000213CF"/>
    <w:rsid w:val="00022075"/>
    <w:rsid w:val="000252C8"/>
    <w:rsid w:val="00060042"/>
    <w:rsid w:val="00061077"/>
    <w:rsid w:val="00071C6F"/>
    <w:rsid w:val="00080605"/>
    <w:rsid w:val="0008504D"/>
    <w:rsid w:val="000928C4"/>
    <w:rsid w:val="000A2072"/>
    <w:rsid w:val="000A24C1"/>
    <w:rsid w:val="000A764D"/>
    <w:rsid w:val="000B514F"/>
    <w:rsid w:val="000C2CA6"/>
    <w:rsid w:val="000F0D45"/>
    <w:rsid w:val="000F6DF5"/>
    <w:rsid w:val="00106050"/>
    <w:rsid w:val="00117AE0"/>
    <w:rsid w:val="001221B7"/>
    <w:rsid w:val="00126A16"/>
    <w:rsid w:val="001349D6"/>
    <w:rsid w:val="001557AC"/>
    <w:rsid w:val="00157307"/>
    <w:rsid w:val="00171F7B"/>
    <w:rsid w:val="0017542A"/>
    <w:rsid w:val="00186F9E"/>
    <w:rsid w:val="00192364"/>
    <w:rsid w:val="00196CCC"/>
    <w:rsid w:val="001974E0"/>
    <w:rsid w:val="001A2F3F"/>
    <w:rsid w:val="001B152B"/>
    <w:rsid w:val="001B5865"/>
    <w:rsid w:val="001C4CE4"/>
    <w:rsid w:val="001C4D65"/>
    <w:rsid w:val="001F250B"/>
    <w:rsid w:val="001F44A1"/>
    <w:rsid w:val="00203A76"/>
    <w:rsid w:val="002053EF"/>
    <w:rsid w:val="0020712A"/>
    <w:rsid w:val="002075E8"/>
    <w:rsid w:val="00226B2F"/>
    <w:rsid w:val="00233053"/>
    <w:rsid w:val="00235B1C"/>
    <w:rsid w:val="0024165D"/>
    <w:rsid w:val="00243F6C"/>
    <w:rsid w:val="002450A5"/>
    <w:rsid w:val="00252E5B"/>
    <w:rsid w:val="0025658F"/>
    <w:rsid w:val="002630B3"/>
    <w:rsid w:val="0026782A"/>
    <w:rsid w:val="00267DAC"/>
    <w:rsid w:val="00270EB1"/>
    <w:rsid w:val="00275818"/>
    <w:rsid w:val="00275D2C"/>
    <w:rsid w:val="0028677C"/>
    <w:rsid w:val="00293B0B"/>
    <w:rsid w:val="002954BD"/>
    <w:rsid w:val="002A5622"/>
    <w:rsid w:val="002A644A"/>
    <w:rsid w:val="002A6EF2"/>
    <w:rsid w:val="002B6E45"/>
    <w:rsid w:val="002B7E1A"/>
    <w:rsid w:val="002D2602"/>
    <w:rsid w:val="002D7271"/>
    <w:rsid w:val="002F49AD"/>
    <w:rsid w:val="00302320"/>
    <w:rsid w:val="00317DA8"/>
    <w:rsid w:val="003303AB"/>
    <w:rsid w:val="003374B7"/>
    <w:rsid w:val="00353CE8"/>
    <w:rsid w:val="0035483B"/>
    <w:rsid w:val="00355834"/>
    <w:rsid w:val="00357465"/>
    <w:rsid w:val="003634C1"/>
    <w:rsid w:val="00373338"/>
    <w:rsid w:val="00385D08"/>
    <w:rsid w:val="00386581"/>
    <w:rsid w:val="003936BC"/>
    <w:rsid w:val="00394C53"/>
    <w:rsid w:val="00394F53"/>
    <w:rsid w:val="003A1861"/>
    <w:rsid w:val="003A282C"/>
    <w:rsid w:val="003B619E"/>
    <w:rsid w:val="003B78F7"/>
    <w:rsid w:val="003C46CA"/>
    <w:rsid w:val="003E4F79"/>
    <w:rsid w:val="003F206D"/>
    <w:rsid w:val="003F7AFE"/>
    <w:rsid w:val="00406433"/>
    <w:rsid w:val="00407A48"/>
    <w:rsid w:val="004134A2"/>
    <w:rsid w:val="00413561"/>
    <w:rsid w:val="00415618"/>
    <w:rsid w:val="004235D9"/>
    <w:rsid w:val="004458C5"/>
    <w:rsid w:val="00451D80"/>
    <w:rsid w:val="00463CA3"/>
    <w:rsid w:val="00464C67"/>
    <w:rsid w:val="00466FCC"/>
    <w:rsid w:val="0048036E"/>
    <w:rsid w:val="00493AA5"/>
    <w:rsid w:val="0049495F"/>
    <w:rsid w:val="00495ECC"/>
    <w:rsid w:val="00497B75"/>
    <w:rsid w:val="004C2C5C"/>
    <w:rsid w:val="004C3B7B"/>
    <w:rsid w:val="004D1DAD"/>
    <w:rsid w:val="004D20CB"/>
    <w:rsid w:val="004D6ADD"/>
    <w:rsid w:val="004F504C"/>
    <w:rsid w:val="00510F43"/>
    <w:rsid w:val="005141D2"/>
    <w:rsid w:val="00516BC1"/>
    <w:rsid w:val="00525E4F"/>
    <w:rsid w:val="00526AF4"/>
    <w:rsid w:val="005302FD"/>
    <w:rsid w:val="005347B2"/>
    <w:rsid w:val="00561C09"/>
    <w:rsid w:val="005727A9"/>
    <w:rsid w:val="00574DDF"/>
    <w:rsid w:val="0058171E"/>
    <w:rsid w:val="00591A15"/>
    <w:rsid w:val="00593C53"/>
    <w:rsid w:val="005C4644"/>
    <w:rsid w:val="005C56F0"/>
    <w:rsid w:val="005D5D13"/>
    <w:rsid w:val="005D79F1"/>
    <w:rsid w:val="005F095B"/>
    <w:rsid w:val="005F2CF7"/>
    <w:rsid w:val="005F3F21"/>
    <w:rsid w:val="005F51C8"/>
    <w:rsid w:val="00601E22"/>
    <w:rsid w:val="00604802"/>
    <w:rsid w:val="00606024"/>
    <w:rsid w:val="006104E1"/>
    <w:rsid w:val="006136EA"/>
    <w:rsid w:val="006163F8"/>
    <w:rsid w:val="00616D3F"/>
    <w:rsid w:val="00624201"/>
    <w:rsid w:val="0063017B"/>
    <w:rsid w:val="00631DD4"/>
    <w:rsid w:val="006324F3"/>
    <w:rsid w:val="00634B49"/>
    <w:rsid w:val="006362CC"/>
    <w:rsid w:val="00637A4A"/>
    <w:rsid w:val="006419A8"/>
    <w:rsid w:val="00662744"/>
    <w:rsid w:val="006835C3"/>
    <w:rsid w:val="00692F6A"/>
    <w:rsid w:val="00697EF8"/>
    <w:rsid w:val="006C1C84"/>
    <w:rsid w:val="006E5F41"/>
    <w:rsid w:val="006F0C94"/>
    <w:rsid w:val="006F32D5"/>
    <w:rsid w:val="00702CD5"/>
    <w:rsid w:val="007075A5"/>
    <w:rsid w:val="00710791"/>
    <w:rsid w:val="007147E8"/>
    <w:rsid w:val="007205C9"/>
    <w:rsid w:val="00723F1F"/>
    <w:rsid w:val="007252C5"/>
    <w:rsid w:val="00726594"/>
    <w:rsid w:val="00733C14"/>
    <w:rsid w:val="007409AF"/>
    <w:rsid w:val="00740FEB"/>
    <w:rsid w:val="007463BA"/>
    <w:rsid w:val="00750C1D"/>
    <w:rsid w:val="007540B7"/>
    <w:rsid w:val="00763998"/>
    <w:rsid w:val="0076515F"/>
    <w:rsid w:val="00780146"/>
    <w:rsid w:val="00792C4A"/>
    <w:rsid w:val="0079713C"/>
    <w:rsid w:val="007B0B73"/>
    <w:rsid w:val="007B788B"/>
    <w:rsid w:val="007D14B2"/>
    <w:rsid w:val="007D3C8A"/>
    <w:rsid w:val="007E59CC"/>
    <w:rsid w:val="007F75AD"/>
    <w:rsid w:val="007F7917"/>
    <w:rsid w:val="00802A2A"/>
    <w:rsid w:val="0080732D"/>
    <w:rsid w:val="00816746"/>
    <w:rsid w:val="00816C4E"/>
    <w:rsid w:val="008237E3"/>
    <w:rsid w:val="00837447"/>
    <w:rsid w:val="008444F0"/>
    <w:rsid w:val="00844C26"/>
    <w:rsid w:val="0085321B"/>
    <w:rsid w:val="008611A0"/>
    <w:rsid w:val="008644E5"/>
    <w:rsid w:val="0087548F"/>
    <w:rsid w:val="008906F2"/>
    <w:rsid w:val="00892ACE"/>
    <w:rsid w:val="008A3A4B"/>
    <w:rsid w:val="008B1723"/>
    <w:rsid w:val="008C63C2"/>
    <w:rsid w:val="008D0EA2"/>
    <w:rsid w:val="008D39D5"/>
    <w:rsid w:val="008E2A52"/>
    <w:rsid w:val="008F2D4E"/>
    <w:rsid w:val="008F5721"/>
    <w:rsid w:val="009013DD"/>
    <w:rsid w:val="0090205E"/>
    <w:rsid w:val="009020CF"/>
    <w:rsid w:val="00903008"/>
    <w:rsid w:val="00942E89"/>
    <w:rsid w:val="00943CBC"/>
    <w:rsid w:val="00945C2D"/>
    <w:rsid w:val="009533D2"/>
    <w:rsid w:val="00953617"/>
    <w:rsid w:val="00963F66"/>
    <w:rsid w:val="00964E45"/>
    <w:rsid w:val="00973D74"/>
    <w:rsid w:val="00977470"/>
    <w:rsid w:val="009846A9"/>
    <w:rsid w:val="009924CE"/>
    <w:rsid w:val="00992A50"/>
    <w:rsid w:val="00996915"/>
    <w:rsid w:val="009A0A37"/>
    <w:rsid w:val="009B0AF6"/>
    <w:rsid w:val="009B1FD1"/>
    <w:rsid w:val="009C4F4E"/>
    <w:rsid w:val="009C6DDD"/>
    <w:rsid w:val="009D206C"/>
    <w:rsid w:val="009D63EE"/>
    <w:rsid w:val="009E37EA"/>
    <w:rsid w:val="009E4983"/>
    <w:rsid w:val="009F4561"/>
    <w:rsid w:val="009F5AC3"/>
    <w:rsid w:val="00A00CEA"/>
    <w:rsid w:val="00A01D88"/>
    <w:rsid w:val="00A070B2"/>
    <w:rsid w:val="00A14840"/>
    <w:rsid w:val="00A15CBE"/>
    <w:rsid w:val="00A22470"/>
    <w:rsid w:val="00A274C2"/>
    <w:rsid w:val="00A37528"/>
    <w:rsid w:val="00A52D51"/>
    <w:rsid w:val="00A53B4E"/>
    <w:rsid w:val="00A56A0B"/>
    <w:rsid w:val="00A60394"/>
    <w:rsid w:val="00A61A6B"/>
    <w:rsid w:val="00A6604F"/>
    <w:rsid w:val="00A744E7"/>
    <w:rsid w:val="00A95BD9"/>
    <w:rsid w:val="00AA502A"/>
    <w:rsid w:val="00AB2AC8"/>
    <w:rsid w:val="00AB42DB"/>
    <w:rsid w:val="00AB4FC9"/>
    <w:rsid w:val="00AC5DA3"/>
    <w:rsid w:val="00AD06B3"/>
    <w:rsid w:val="00AD2800"/>
    <w:rsid w:val="00AD44F4"/>
    <w:rsid w:val="00AE3312"/>
    <w:rsid w:val="00AF3D2F"/>
    <w:rsid w:val="00AF6A55"/>
    <w:rsid w:val="00B245C5"/>
    <w:rsid w:val="00B36510"/>
    <w:rsid w:val="00B43880"/>
    <w:rsid w:val="00B43D05"/>
    <w:rsid w:val="00B45A4A"/>
    <w:rsid w:val="00B509CE"/>
    <w:rsid w:val="00B50EFA"/>
    <w:rsid w:val="00B60CE2"/>
    <w:rsid w:val="00B61E3D"/>
    <w:rsid w:val="00B71787"/>
    <w:rsid w:val="00B772AC"/>
    <w:rsid w:val="00B9283A"/>
    <w:rsid w:val="00B9432D"/>
    <w:rsid w:val="00BA1081"/>
    <w:rsid w:val="00BA40EA"/>
    <w:rsid w:val="00BC5BC0"/>
    <w:rsid w:val="00BC6ABD"/>
    <w:rsid w:val="00BE0D14"/>
    <w:rsid w:val="00BE258C"/>
    <w:rsid w:val="00BE6719"/>
    <w:rsid w:val="00BF0207"/>
    <w:rsid w:val="00BF1213"/>
    <w:rsid w:val="00BF17C0"/>
    <w:rsid w:val="00BF1E9C"/>
    <w:rsid w:val="00BF6D94"/>
    <w:rsid w:val="00C001DF"/>
    <w:rsid w:val="00C04B40"/>
    <w:rsid w:val="00C16746"/>
    <w:rsid w:val="00C20156"/>
    <w:rsid w:val="00C52ECF"/>
    <w:rsid w:val="00C5760E"/>
    <w:rsid w:val="00C57BCB"/>
    <w:rsid w:val="00C60208"/>
    <w:rsid w:val="00C635C9"/>
    <w:rsid w:val="00C64FA0"/>
    <w:rsid w:val="00C86EC8"/>
    <w:rsid w:val="00C95775"/>
    <w:rsid w:val="00C97292"/>
    <w:rsid w:val="00CA1959"/>
    <w:rsid w:val="00CA2EA5"/>
    <w:rsid w:val="00CA567B"/>
    <w:rsid w:val="00CA7FC2"/>
    <w:rsid w:val="00CB3E75"/>
    <w:rsid w:val="00CC03CF"/>
    <w:rsid w:val="00CC70C5"/>
    <w:rsid w:val="00CC7EB4"/>
    <w:rsid w:val="00CD5A03"/>
    <w:rsid w:val="00CD68F2"/>
    <w:rsid w:val="00CE010B"/>
    <w:rsid w:val="00CE2BF1"/>
    <w:rsid w:val="00CE58C8"/>
    <w:rsid w:val="00CF2EDB"/>
    <w:rsid w:val="00CF51D3"/>
    <w:rsid w:val="00D2509D"/>
    <w:rsid w:val="00D2760F"/>
    <w:rsid w:val="00D342AB"/>
    <w:rsid w:val="00D42CB1"/>
    <w:rsid w:val="00D45B21"/>
    <w:rsid w:val="00D53FF6"/>
    <w:rsid w:val="00D57243"/>
    <w:rsid w:val="00D60DF3"/>
    <w:rsid w:val="00D77564"/>
    <w:rsid w:val="00D81226"/>
    <w:rsid w:val="00D82C1B"/>
    <w:rsid w:val="00D87552"/>
    <w:rsid w:val="00D90AD6"/>
    <w:rsid w:val="00DA4683"/>
    <w:rsid w:val="00DB4D9A"/>
    <w:rsid w:val="00DC5608"/>
    <w:rsid w:val="00DD3221"/>
    <w:rsid w:val="00DD7DAD"/>
    <w:rsid w:val="00DE3C20"/>
    <w:rsid w:val="00DF68BA"/>
    <w:rsid w:val="00E17D27"/>
    <w:rsid w:val="00E21746"/>
    <w:rsid w:val="00E21F6A"/>
    <w:rsid w:val="00E27996"/>
    <w:rsid w:val="00E301E0"/>
    <w:rsid w:val="00E4480C"/>
    <w:rsid w:val="00E50383"/>
    <w:rsid w:val="00E54AAF"/>
    <w:rsid w:val="00E677B7"/>
    <w:rsid w:val="00E67BF8"/>
    <w:rsid w:val="00E724F5"/>
    <w:rsid w:val="00E73E21"/>
    <w:rsid w:val="00E806AF"/>
    <w:rsid w:val="00E80A0C"/>
    <w:rsid w:val="00E80DEC"/>
    <w:rsid w:val="00E83384"/>
    <w:rsid w:val="00E918A7"/>
    <w:rsid w:val="00E942A9"/>
    <w:rsid w:val="00E972FD"/>
    <w:rsid w:val="00E9791F"/>
    <w:rsid w:val="00EC1BD6"/>
    <w:rsid w:val="00EC4FCF"/>
    <w:rsid w:val="00ED171C"/>
    <w:rsid w:val="00EE1C2A"/>
    <w:rsid w:val="00EE35F0"/>
    <w:rsid w:val="00EE4772"/>
    <w:rsid w:val="00EF0C0F"/>
    <w:rsid w:val="00EF3BA4"/>
    <w:rsid w:val="00F00B35"/>
    <w:rsid w:val="00F05A04"/>
    <w:rsid w:val="00F170FB"/>
    <w:rsid w:val="00F302A8"/>
    <w:rsid w:val="00F3344F"/>
    <w:rsid w:val="00F37CD2"/>
    <w:rsid w:val="00F4458D"/>
    <w:rsid w:val="00F4645A"/>
    <w:rsid w:val="00F53E06"/>
    <w:rsid w:val="00F5770F"/>
    <w:rsid w:val="00F64D1E"/>
    <w:rsid w:val="00F66F8D"/>
    <w:rsid w:val="00F94A03"/>
    <w:rsid w:val="00FB2420"/>
    <w:rsid w:val="00FD11A7"/>
    <w:rsid w:val="00FD199E"/>
    <w:rsid w:val="00FE65D0"/>
    <w:rsid w:val="00FF1D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PersonName"/>
  <w:smartTagType w:namespaceuri="urn:schemas-tilde-lv/tildestengine" w:name="firmas"/>
  <w:shapeDefaults>
    <o:shapedefaults v:ext="edit" spidmax="4097"/>
    <o:shapelayout v:ext="edit">
      <o:idmap v:ext="edit" data="1"/>
    </o:shapelayout>
  </w:shapeDefaults>
  <w:decimalSymbol w:val=","/>
  <w:listSeparator w:val=";"/>
  <w15:chartTrackingRefBased/>
  <w15:docId w15:val="{710C0995-3331-46EB-B2B0-2C6EEB4DA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71C"/>
    <w:pPr>
      <w:overflowPunct w:val="0"/>
      <w:autoSpaceDE w:val="0"/>
      <w:autoSpaceDN w:val="0"/>
      <w:adjustRightInd w:val="0"/>
      <w:textAlignment w:val="baseline"/>
    </w:pPr>
    <w:rPr>
      <w:sz w:val="24"/>
      <w:lang w:eastAsia="en-US"/>
    </w:rPr>
  </w:style>
  <w:style w:type="paragraph" w:styleId="Heading1">
    <w:name w:val="heading 1"/>
    <w:basedOn w:val="Normal"/>
    <w:next w:val="Normal"/>
    <w:qFormat/>
    <w:pPr>
      <w:keepNext/>
      <w:spacing w:before="240" w:after="60"/>
      <w:outlineLvl w:val="0"/>
    </w:pPr>
    <w:rPr>
      <w:rFonts w:ascii="Arial" w:hAnsi="Arial"/>
      <w:b/>
      <w:caps/>
      <w:sz w:val="28"/>
      <w:lang w:val="en-US"/>
    </w:rPr>
  </w:style>
  <w:style w:type="paragraph" w:styleId="Heading2">
    <w:name w:val="heading 2"/>
    <w:basedOn w:val="Normal"/>
    <w:next w:val="Normal"/>
    <w:qFormat/>
    <w:pPr>
      <w:keepNext/>
      <w:spacing w:before="240" w:after="60"/>
      <w:outlineLvl w:val="1"/>
    </w:pPr>
    <w:rPr>
      <w:rFonts w:ascii="Arial" w:hAnsi="Arial"/>
      <w:b/>
      <w:i/>
      <w:lang w:val="en-US"/>
    </w:rPr>
  </w:style>
  <w:style w:type="paragraph" w:styleId="Heading3">
    <w:name w:val="heading 3"/>
    <w:basedOn w:val="Normal"/>
    <w:next w:val="Normal"/>
    <w:qFormat/>
    <w:pPr>
      <w:keepNext/>
      <w:jc w:val="cente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paragraph" w:styleId="Header">
    <w:name w:val="header"/>
    <w:basedOn w:val="Normal"/>
    <w:pPr>
      <w:tabs>
        <w:tab w:val="center" w:pos="4819"/>
        <w:tab w:val="right" w:pos="9071"/>
      </w:tabs>
    </w:pPr>
  </w:style>
  <w:style w:type="character" w:styleId="Hyperlink">
    <w:name w:val="Hyperlink"/>
    <w:rPr>
      <w:color w:val="0000FF"/>
      <w:u w:val="single"/>
    </w:rPr>
  </w:style>
  <w:style w:type="paragraph" w:styleId="Title">
    <w:name w:val="Title"/>
    <w:basedOn w:val="Normal"/>
    <w:qFormat/>
    <w:pPr>
      <w:overflowPunct/>
      <w:autoSpaceDE/>
      <w:autoSpaceDN/>
      <w:adjustRightInd/>
      <w:jc w:val="center"/>
      <w:textAlignment w:val="auto"/>
    </w:pPr>
    <w:rPr>
      <w:b/>
      <w:bCs/>
      <w:szCs w:val="24"/>
    </w:rPr>
  </w:style>
  <w:style w:type="paragraph" w:styleId="Subtitle">
    <w:name w:val="Subtitle"/>
    <w:basedOn w:val="Normal"/>
    <w:qFormat/>
    <w:pPr>
      <w:jc w:val="center"/>
    </w:pPr>
    <w:rPr>
      <w:b/>
      <w:bCs/>
    </w:rPr>
  </w:style>
  <w:style w:type="character" w:styleId="CommentReference">
    <w:name w:val="annotation reference"/>
    <w:semiHidden/>
    <w:rPr>
      <w:sz w:val="16"/>
      <w:szCs w:val="16"/>
    </w:rPr>
  </w:style>
  <w:style w:type="paragraph" w:styleId="CommentText">
    <w:name w:val="annotation text"/>
    <w:basedOn w:val="Normal"/>
    <w:semiHidden/>
  </w:style>
  <w:style w:type="character" w:styleId="PageNumber">
    <w:name w:val="page number"/>
    <w:basedOn w:val="DefaultParagraphFont"/>
  </w:style>
  <w:style w:type="character" w:styleId="FollowedHyperlink">
    <w:name w:val="FollowedHyperlink"/>
    <w:rPr>
      <w:color w:val="800080"/>
      <w:u w:val="single"/>
    </w:rPr>
  </w:style>
  <w:style w:type="paragraph" w:styleId="BalloonText">
    <w:name w:val="Balloon Text"/>
    <w:basedOn w:val="Normal"/>
    <w:semiHidden/>
    <w:rsid w:val="009A0A37"/>
    <w:rPr>
      <w:rFonts w:ascii="Tahoma" w:hAnsi="Tahoma" w:cs="Tahoma"/>
      <w:sz w:val="16"/>
      <w:szCs w:val="16"/>
    </w:rPr>
  </w:style>
  <w:style w:type="paragraph" w:styleId="BodyText">
    <w:name w:val="Body Text"/>
    <w:basedOn w:val="Normal"/>
    <w:rsid w:val="002630B3"/>
    <w:pPr>
      <w:overflowPunct/>
      <w:autoSpaceDE/>
      <w:autoSpaceDN/>
      <w:adjustRightInd/>
      <w:jc w:val="both"/>
      <w:textAlignment w:val="auto"/>
    </w:pPr>
  </w:style>
  <w:style w:type="character" w:styleId="Strong">
    <w:name w:val="Strong"/>
    <w:qFormat/>
    <w:rsid w:val="006C1C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ta.Krickaite@smm.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ras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rastas.dot</Template>
  <TotalTime>1</TotalTime>
  <Pages>2</Pages>
  <Words>463</Words>
  <Characters>3515</Characters>
  <Application>Microsoft Office Word</Application>
  <DocSecurity>4</DocSecurity>
  <Lines>29</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VKS</Company>
  <LinksUpToDate>false</LinksUpToDate>
  <CharactersWithSpaces>3971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vkazlauskaite</dc:creator>
  <cp:keywords/>
  <dc:description/>
  <cp:lastModifiedBy>Edita Karaliūtė</cp:lastModifiedBy>
  <cp:revision>2</cp:revision>
  <cp:lastPrinted>2015-03-13T09:20:00Z</cp:lastPrinted>
  <dcterms:created xsi:type="dcterms:W3CDTF">2018-08-29T09:21:00Z</dcterms:created>
  <dcterms:modified xsi:type="dcterms:W3CDTF">2018-08-29T09:21:00Z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stai">
    <vt:lpwstr>Rastai</vt:lpwstr>
  </property>
</Properties>
</file>