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91CDF" w14:textId="720B0F27" w:rsidR="000152E1" w:rsidRDefault="00A955AF" w:rsidP="00A955AF">
      <w:pPr>
        <w:pStyle w:val="Antrats"/>
        <w:tabs>
          <w:tab w:val="clear" w:pos="4153"/>
          <w:tab w:val="clear" w:pos="8306"/>
          <w:tab w:val="right" w:pos="6946"/>
        </w:tabs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 w:rsidR="000152E1">
        <w:rPr>
          <w:b/>
        </w:rPr>
        <w:t>Projekto</w:t>
      </w:r>
    </w:p>
    <w:p w14:paraId="17C91CE0" w14:textId="77777777" w:rsidR="000152E1" w:rsidRPr="004D254A" w:rsidRDefault="000152E1" w:rsidP="000152E1">
      <w:pPr>
        <w:pStyle w:val="Antrats"/>
        <w:jc w:val="right"/>
        <w:rPr>
          <w:b/>
        </w:rPr>
      </w:pPr>
      <w:r>
        <w:rPr>
          <w:b/>
        </w:rPr>
        <w:t>lyginamasis variantas</w:t>
      </w:r>
    </w:p>
    <w:p w14:paraId="17C91CE1" w14:textId="77777777" w:rsidR="000152E1" w:rsidRDefault="000152E1" w:rsidP="000152E1">
      <w:pPr>
        <w:pStyle w:val="Antrat1"/>
        <w:spacing w:before="120"/>
        <w:rPr>
          <w:rFonts w:ascii="Times New Roman" w:hAnsi="Times New Roman"/>
          <w:b/>
          <w:bCs/>
          <w:sz w:val="24"/>
          <w:szCs w:val="24"/>
        </w:rPr>
      </w:pPr>
    </w:p>
    <w:p w14:paraId="17C91CE2" w14:textId="77777777" w:rsidR="000152E1" w:rsidRPr="00D57931" w:rsidRDefault="000152E1" w:rsidP="000152E1">
      <w:pPr>
        <w:pStyle w:val="Antrat1"/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D57931">
        <w:rPr>
          <w:rFonts w:ascii="Times New Roman" w:hAnsi="Times New Roman"/>
          <w:b/>
          <w:bCs/>
          <w:sz w:val="24"/>
          <w:szCs w:val="24"/>
        </w:rPr>
        <w:t>Lietuvos Respublikos Vyriausybė</w:t>
      </w:r>
    </w:p>
    <w:p w14:paraId="17C91CE3" w14:textId="77777777" w:rsidR="000152E1" w:rsidRPr="00D57931" w:rsidRDefault="000152E1" w:rsidP="000152E1">
      <w:pPr>
        <w:tabs>
          <w:tab w:val="left" w:pos="6804"/>
        </w:tabs>
        <w:rPr>
          <w:szCs w:val="24"/>
        </w:rPr>
      </w:pPr>
    </w:p>
    <w:p w14:paraId="17C91CE4" w14:textId="77777777" w:rsidR="000152E1" w:rsidRPr="00D57931" w:rsidRDefault="000152E1" w:rsidP="000152E1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57931">
        <w:rPr>
          <w:b/>
          <w:szCs w:val="24"/>
        </w:rPr>
        <w:t>NUTARIMAS</w:t>
      </w:r>
    </w:p>
    <w:p w14:paraId="17C91CE5" w14:textId="77777777" w:rsidR="000152E1" w:rsidRPr="00BA7BC8" w:rsidRDefault="000152E1" w:rsidP="000152E1">
      <w:pPr>
        <w:jc w:val="center"/>
        <w:rPr>
          <w:szCs w:val="24"/>
          <w:lang w:val="en-US"/>
        </w:rPr>
      </w:pPr>
      <w:r w:rsidRPr="00BA7BC8">
        <w:rPr>
          <w:b/>
          <w:bCs/>
          <w:szCs w:val="24"/>
        </w:rPr>
        <w:t>DĖL LIETUVOS RESPUBLIKOS VYRIAUSYBĖS 2004 M. LAPKRIČIO 25 D. NUTARIMO NR. 1492 „DĖL SKAITMENINĖS TELEVIZIJOS DIEGIMO LIETUVOJE MODELIO</w:t>
      </w:r>
      <w:r>
        <w:rPr>
          <w:b/>
          <w:bCs/>
          <w:szCs w:val="24"/>
        </w:rPr>
        <w:t xml:space="preserve"> APRAŠO</w:t>
      </w:r>
      <w:r w:rsidRPr="00BA7BC8">
        <w:rPr>
          <w:b/>
          <w:bCs/>
          <w:szCs w:val="24"/>
        </w:rPr>
        <w:t xml:space="preserve"> PATVIRTINIMO“ PAKEITIMO</w:t>
      </w:r>
    </w:p>
    <w:p w14:paraId="17C91CE6" w14:textId="77777777" w:rsidR="000152E1" w:rsidRPr="00BA7BC8" w:rsidRDefault="000152E1" w:rsidP="000152E1">
      <w:pPr>
        <w:rPr>
          <w:szCs w:val="24"/>
          <w:lang w:val="en-US"/>
        </w:rPr>
      </w:pPr>
      <w:r w:rsidRPr="00BA7BC8">
        <w:rPr>
          <w:szCs w:val="24"/>
        </w:rPr>
        <w:t> </w:t>
      </w:r>
    </w:p>
    <w:p w14:paraId="17C91CE7" w14:textId="77777777" w:rsidR="000152E1" w:rsidRPr="00D57931" w:rsidRDefault="000152E1" w:rsidP="000152E1">
      <w:pPr>
        <w:jc w:val="center"/>
        <w:rPr>
          <w:szCs w:val="24"/>
        </w:rPr>
      </w:pPr>
      <w:r>
        <w:rPr>
          <w:szCs w:val="24"/>
        </w:rPr>
        <w:t>2018</w:t>
      </w:r>
      <w:r w:rsidRPr="00D57931">
        <w:rPr>
          <w:szCs w:val="24"/>
        </w:rPr>
        <w:t xml:space="preserve"> m. </w:t>
      </w:r>
      <w:r>
        <w:rPr>
          <w:szCs w:val="24"/>
        </w:rPr>
        <w:t xml:space="preserve">                        </w:t>
      </w:r>
      <w:r w:rsidRPr="00D57931">
        <w:rPr>
          <w:szCs w:val="24"/>
        </w:rPr>
        <w:t xml:space="preserve">d. Nr. </w:t>
      </w:r>
    </w:p>
    <w:p w14:paraId="17C91CE8" w14:textId="77777777" w:rsidR="000152E1" w:rsidRDefault="000152E1" w:rsidP="000152E1">
      <w:pPr>
        <w:jc w:val="center"/>
        <w:rPr>
          <w:szCs w:val="24"/>
        </w:rPr>
      </w:pPr>
      <w:r w:rsidRPr="00D57931">
        <w:rPr>
          <w:szCs w:val="24"/>
        </w:rPr>
        <w:t>Vilnius</w:t>
      </w:r>
    </w:p>
    <w:p w14:paraId="17C91CE9" w14:textId="77777777" w:rsidR="000152E1" w:rsidRPr="00E84D7C" w:rsidRDefault="000152E1" w:rsidP="000152E1">
      <w:pPr>
        <w:pStyle w:val="Style4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7C91CEA" w14:textId="77777777" w:rsidR="000152E1" w:rsidRPr="00B24BF7" w:rsidRDefault="000152E1" w:rsidP="000152E1">
      <w:pPr>
        <w:pStyle w:val="Pagrindinistekstas"/>
        <w:ind w:firstLine="720"/>
        <w:rPr>
          <w:szCs w:val="24"/>
        </w:rPr>
      </w:pPr>
      <w:r w:rsidRPr="00B24BF7">
        <w:rPr>
          <w:szCs w:val="24"/>
        </w:rPr>
        <w:t>Lietuvos Respublikos Vyriausybė</w:t>
      </w:r>
      <w:r w:rsidRPr="00B24BF7">
        <w:rPr>
          <w:spacing w:val="80"/>
          <w:szCs w:val="24"/>
        </w:rPr>
        <w:t xml:space="preserve"> </w:t>
      </w:r>
      <w:r>
        <w:rPr>
          <w:spacing w:val="100"/>
          <w:szCs w:val="24"/>
        </w:rPr>
        <w:t>nutari</w:t>
      </w:r>
      <w:r>
        <w:rPr>
          <w:szCs w:val="24"/>
        </w:rPr>
        <w:t>a:</w:t>
      </w:r>
    </w:p>
    <w:p w14:paraId="17C91CEB" w14:textId="77777777" w:rsidR="000152E1" w:rsidRDefault="000152E1" w:rsidP="000152E1">
      <w:pPr>
        <w:ind w:firstLine="709"/>
        <w:jc w:val="both"/>
        <w:rPr>
          <w:color w:val="000000"/>
        </w:rPr>
      </w:pPr>
      <w:r>
        <w:t xml:space="preserve">Pakeisti </w:t>
      </w:r>
      <w:r>
        <w:rPr>
          <w:color w:val="000000"/>
        </w:rPr>
        <w:t>Lietuvos Respublikos Vyriausybės 2004 m. lapkričio 25 d. nutarimą Nr. 1492 „Dėl Skaitmeninės televizijos diegimo Lietuvoje modelio aprašo patvirtinimo“:</w:t>
      </w:r>
    </w:p>
    <w:p w14:paraId="17C91CEC" w14:textId="77777777" w:rsidR="000152E1" w:rsidRPr="00FA3846" w:rsidRDefault="000152E1" w:rsidP="000152E1">
      <w:pPr>
        <w:pStyle w:val="Sraopastraipa"/>
        <w:numPr>
          <w:ilvl w:val="0"/>
          <w:numId w:val="2"/>
        </w:numPr>
        <w:tabs>
          <w:tab w:val="left" w:pos="709"/>
        </w:tabs>
        <w:jc w:val="both"/>
        <w:rPr>
          <w:b/>
          <w:color w:val="000000"/>
          <w:szCs w:val="24"/>
        </w:rPr>
      </w:pPr>
      <w:r w:rsidRPr="00FA3846">
        <w:rPr>
          <w:color w:val="000000"/>
        </w:rPr>
        <w:t>Pakeisti preambulę ir ją išdėstyti taip:</w:t>
      </w:r>
    </w:p>
    <w:p w14:paraId="17C91CED" w14:textId="77777777" w:rsidR="000152E1" w:rsidRPr="00125196" w:rsidRDefault="000152E1" w:rsidP="000152E1">
      <w:pPr>
        <w:ind w:firstLine="709"/>
        <w:jc w:val="both"/>
        <w:rPr>
          <w:color w:val="000000"/>
        </w:rPr>
      </w:pPr>
      <w:r w:rsidRPr="00125196">
        <w:rPr>
          <w:color w:val="000000"/>
          <w:szCs w:val="24"/>
        </w:rPr>
        <w:t>„</w:t>
      </w:r>
      <w:r w:rsidRPr="00C46289">
        <w:rPr>
          <w:b/>
          <w:color w:val="000000"/>
          <w:szCs w:val="24"/>
        </w:rPr>
        <w:t xml:space="preserve">Įgyvendindama </w:t>
      </w:r>
      <w:r w:rsidRPr="00C46289">
        <w:rPr>
          <w:b/>
        </w:rPr>
        <w:t>2017 m. gegužės 17 d. Europos Parlamento ir Tarybos sprendimo (ES) 2017/899 dėl 470–790 MHz dažnių juostos naudojimo Sąjungoje (OL 2017 L 138, p. 131) 5 straipsnio 1 dalį,</w:t>
      </w:r>
      <w:r w:rsidRPr="00C46289">
        <w:rPr>
          <w:b/>
          <w:color w:val="000000"/>
        </w:rPr>
        <w:t xml:space="preserve"> </w:t>
      </w:r>
      <w:r w:rsidRPr="00125196">
        <w:rPr>
          <w:color w:val="000000"/>
        </w:rPr>
        <w:t>Lietuvos Respublikos Vyriausybė n u t a r i a:</w:t>
      </w:r>
      <w:r w:rsidRPr="00C134B9">
        <w:rPr>
          <w:color w:val="000000"/>
        </w:rPr>
        <w:t>“</w:t>
      </w:r>
      <w:r w:rsidRPr="00125196">
        <w:rPr>
          <w:color w:val="000000"/>
        </w:rPr>
        <w:t>.</w:t>
      </w:r>
    </w:p>
    <w:p w14:paraId="17C91CEE" w14:textId="77777777" w:rsidR="000152E1" w:rsidRPr="00AD42DF" w:rsidRDefault="000152E1" w:rsidP="000152E1">
      <w:pPr>
        <w:pStyle w:val="Sraopastraipa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AD42DF">
        <w:rPr>
          <w:color w:val="000000"/>
        </w:rPr>
        <w:t>Pakeisti nurodytu nutarimu patvirtintą Skaitmeninės televizijos diegimo Lietuvoje modelio aprašą ir</w:t>
      </w:r>
      <w:r>
        <w:rPr>
          <w:color w:val="000000"/>
        </w:rPr>
        <w:t xml:space="preserve"> </w:t>
      </w:r>
      <w:r w:rsidRPr="00AD42DF">
        <w:rPr>
          <w:color w:val="000000"/>
        </w:rPr>
        <w:t>jį išdėstyti nauja redakcija (pridedama)</w:t>
      </w:r>
      <w:r w:rsidRPr="00AD42DF">
        <w:rPr>
          <w:color w:val="000000"/>
          <w:szCs w:val="24"/>
        </w:rPr>
        <w:t>.</w:t>
      </w:r>
    </w:p>
    <w:p w14:paraId="17C91CEF" w14:textId="77777777" w:rsidR="000152E1" w:rsidRPr="00E84D7C" w:rsidRDefault="000152E1" w:rsidP="000152E1">
      <w:pPr>
        <w:ind w:firstLine="709"/>
        <w:jc w:val="both"/>
        <w:rPr>
          <w:szCs w:val="24"/>
        </w:rPr>
      </w:pPr>
    </w:p>
    <w:p w14:paraId="17C91CF0" w14:textId="77777777" w:rsidR="000152E1" w:rsidRPr="00F90C12" w:rsidRDefault="000152E1" w:rsidP="000152E1">
      <w:pPr>
        <w:tabs>
          <w:tab w:val="left" w:pos="993"/>
        </w:tabs>
        <w:jc w:val="both"/>
        <w:rPr>
          <w:b/>
          <w:strike/>
          <w:color w:val="000000"/>
        </w:rPr>
      </w:pPr>
    </w:p>
    <w:p w14:paraId="17C91CF1" w14:textId="77777777" w:rsidR="000152E1" w:rsidRPr="00E84D7C" w:rsidRDefault="000152E1" w:rsidP="000152E1">
      <w:pPr>
        <w:ind w:firstLine="709"/>
        <w:jc w:val="both"/>
        <w:rPr>
          <w:szCs w:val="24"/>
        </w:rPr>
      </w:pPr>
    </w:p>
    <w:p w14:paraId="17C91CF2" w14:textId="77777777" w:rsidR="000152E1" w:rsidRPr="00E84D7C" w:rsidRDefault="000152E1" w:rsidP="000152E1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  <w:r w:rsidRPr="00E84D7C">
        <w:rPr>
          <w:szCs w:val="24"/>
        </w:rPr>
        <w:t>Ministras Pirmininkas</w:t>
      </w:r>
      <w:r w:rsidRPr="00E84D7C">
        <w:rPr>
          <w:szCs w:val="24"/>
        </w:rPr>
        <w:tab/>
      </w:r>
    </w:p>
    <w:p w14:paraId="17C91CF3" w14:textId="77777777" w:rsidR="000152E1" w:rsidRPr="00E84D7C" w:rsidRDefault="000152E1" w:rsidP="000152E1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</w:p>
    <w:p w14:paraId="17C91CF4" w14:textId="77777777" w:rsidR="000152E1" w:rsidRPr="00E84D7C" w:rsidRDefault="000152E1" w:rsidP="000152E1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</w:p>
    <w:p w14:paraId="17C91CF5" w14:textId="77777777" w:rsidR="0062531A" w:rsidRDefault="000152E1" w:rsidP="000152E1">
      <w:r w:rsidRPr="00E84D7C">
        <w:rPr>
          <w:szCs w:val="24"/>
        </w:rPr>
        <w:t>Susisiekimo ministras</w:t>
      </w:r>
    </w:p>
    <w:sectPr w:rsidR="0062531A" w:rsidSect="00A955A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57695"/>
    <w:multiLevelType w:val="hybridMultilevel"/>
    <w:tmpl w:val="F75C106A"/>
    <w:lvl w:ilvl="0" w:tplc="C75838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524262"/>
    <w:multiLevelType w:val="hybridMultilevel"/>
    <w:tmpl w:val="912E3E3E"/>
    <w:lvl w:ilvl="0" w:tplc="B4ACE19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E1"/>
    <w:rsid w:val="000152E1"/>
    <w:rsid w:val="000D1A2A"/>
    <w:rsid w:val="00103843"/>
    <w:rsid w:val="00125196"/>
    <w:rsid w:val="00371A7E"/>
    <w:rsid w:val="0062531A"/>
    <w:rsid w:val="00A955AF"/>
    <w:rsid w:val="00C134B9"/>
    <w:rsid w:val="00C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1CDF"/>
  <w15:chartTrackingRefBased/>
  <w15:docId w15:val="{0EF4FE2B-78DC-4673-9BB4-25568C0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aliases w:val="Hyperlink"/>
    <w:qFormat/>
    <w:rsid w:val="00015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152E1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152E1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s">
    <w:name w:val="header"/>
    <w:aliases w:val="Char,Diagrama"/>
    <w:basedOn w:val="prastasis"/>
    <w:link w:val="AntratsDiagrama"/>
    <w:rsid w:val="000152E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0152E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0152E1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152E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Style5">
    <w:name w:val="Char Style 5"/>
    <w:link w:val="Style4"/>
    <w:locked/>
    <w:rsid w:val="000152E1"/>
    <w:rPr>
      <w:sz w:val="21"/>
      <w:szCs w:val="21"/>
      <w:shd w:val="clear" w:color="auto" w:fill="FFFFFF"/>
    </w:rPr>
  </w:style>
  <w:style w:type="paragraph" w:customStyle="1" w:styleId="Style4">
    <w:name w:val="Style 4"/>
    <w:basedOn w:val="prastasis"/>
    <w:link w:val="CharStyle5"/>
    <w:rsid w:val="000152E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01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2018-06-25T11:57:00Z</dcterms:created>
  <dc:creator>Jonas Bazys</dc:creator>
  <cp:lastModifiedBy>Inga Grinienė</cp:lastModifiedBy>
  <dcterms:modified xsi:type="dcterms:W3CDTF">2018-06-25T13:14:00Z</dcterms:modified>
  <cp:revision>3</cp:revision>
</cp:coreProperties>
</file>