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592" w:rsidRDefault="00BD7592" w:rsidP="00856C13">
      <w:pPr>
        <w:pStyle w:val="Antrat1"/>
        <w:spacing w:before="0"/>
      </w:pPr>
      <w:bookmarkStart w:id="0" w:name="_GoBack"/>
      <w:bookmarkEnd w:id="0"/>
    </w:p>
    <w:p w:rsidR="00BD7592" w:rsidRPr="005C4593" w:rsidRDefault="00E867FB" w:rsidP="00856C13">
      <w:pPr>
        <w:pStyle w:val="Antrat1"/>
        <w:spacing w:before="0"/>
        <w:rPr>
          <w:b w:val="0"/>
          <w:caps w:val="0"/>
          <w:szCs w:val="24"/>
        </w:rPr>
      </w:pPr>
      <w:r>
        <w:rPr>
          <w:b w:val="0"/>
          <w:caps w:val="0"/>
          <w:szCs w:val="24"/>
        </w:rPr>
        <w:t>2017 m. birželio 7 d.</w:t>
      </w:r>
      <w:r w:rsidR="00BD7592" w:rsidRPr="005C4593">
        <w:rPr>
          <w:b w:val="0"/>
          <w:caps w:val="0"/>
          <w:szCs w:val="24"/>
        </w:rPr>
        <w:br/>
      </w:r>
    </w:p>
    <w:p w:rsidR="00BD7592" w:rsidRDefault="00E867FB">
      <w:pPr>
        <w:jc w:val="center"/>
        <w:rPr>
          <w:u w:val="single"/>
        </w:rPr>
      </w:pPr>
      <w:r>
        <w:rPr>
          <w:u w:val="single"/>
        </w:rPr>
        <w:t>13.30</w:t>
      </w:r>
      <w:r w:rsidR="00856C13">
        <w:rPr>
          <w:u w:val="single"/>
        </w:rPr>
        <w:t xml:space="preserve"> valandą</w:t>
      </w:r>
    </w:p>
    <w:p w:rsidR="009778C7" w:rsidRPr="009778C7" w:rsidRDefault="009778C7" w:rsidP="009778C7">
      <w:pPr>
        <w:pStyle w:val="Pagrindiniotekstotrauka2"/>
        <w:tabs>
          <w:tab w:val="left" w:pos="993"/>
        </w:tabs>
        <w:spacing w:before="0"/>
        <w:ind w:firstLine="0"/>
        <w:rPr>
          <w:b/>
          <w:iCs/>
          <w:szCs w:val="24"/>
          <w:u w:val="single"/>
        </w:rPr>
      </w:pPr>
    </w:p>
    <w:p w:rsidR="009778C7" w:rsidRDefault="009778C7" w:rsidP="009778C7">
      <w:pPr>
        <w:pStyle w:val="Pagrindiniotekstotrauka2"/>
        <w:tabs>
          <w:tab w:val="left" w:pos="993"/>
        </w:tabs>
        <w:spacing w:before="0"/>
        <w:ind w:firstLine="0"/>
        <w:rPr>
          <w:rFonts w:ascii="Arial Black" w:hAnsi="Arial Black"/>
          <w:b/>
          <w:iCs/>
          <w:sz w:val="20"/>
          <w:u w:val="single"/>
        </w:rPr>
      </w:pPr>
    </w:p>
    <w:p w:rsidR="009778C7" w:rsidRDefault="009778C7" w:rsidP="009778C7">
      <w:pPr>
        <w:pStyle w:val="Pagrindiniotekstotrauka2"/>
        <w:tabs>
          <w:tab w:val="left" w:pos="993"/>
        </w:tabs>
        <w:spacing w:before="0"/>
        <w:ind w:firstLine="0"/>
        <w:rPr>
          <w:rFonts w:ascii="Arial Black" w:hAnsi="Arial Black"/>
          <w:b/>
          <w:iCs/>
          <w:sz w:val="20"/>
          <w:u w:val="single"/>
        </w:rPr>
      </w:pPr>
      <w:r>
        <w:rPr>
          <w:rFonts w:ascii="Arial Black" w:hAnsi="Arial Black"/>
          <w:b/>
          <w:iCs/>
          <w:sz w:val="20"/>
          <w:u w:val="single"/>
        </w:rPr>
        <w:t>VESK pritarta be pastabų, siūloma 1, 2 ir 3 klausimų nepristatyti</w:t>
      </w:r>
    </w:p>
    <w:p w:rsidR="009778C7" w:rsidRDefault="009778C7" w:rsidP="00E867FB">
      <w:pPr>
        <w:pStyle w:val="Pagrindiniotekstotrauka2"/>
        <w:tabs>
          <w:tab w:val="left" w:pos="993"/>
        </w:tabs>
        <w:spacing w:before="0"/>
        <w:rPr>
          <w:b/>
        </w:rPr>
      </w:pPr>
    </w:p>
    <w:p w:rsidR="00E867FB" w:rsidRDefault="00E867FB" w:rsidP="00E867FB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>1. Dėl Lietuvos Respublikos pozicijų dėl klausimų, svarstomų 2017 m. birželio 8–9 d. Europos Sąjungos Teisingumo ir v</w:t>
      </w:r>
      <w:r w:rsidR="005F196C">
        <w:rPr>
          <w:b/>
        </w:rPr>
        <w:t xml:space="preserve">idaus reikalų tarybos posėdyje </w:t>
      </w:r>
      <w:r w:rsidR="00F75DCB" w:rsidRPr="00F75DCB">
        <w:rPr>
          <w:b/>
          <w:szCs w:val="24"/>
        </w:rPr>
        <w:t>(TAP-17-734,</w:t>
      </w:r>
      <w:r w:rsidR="00F75DCB">
        <w:rPr>
          <w:b/>
          <w:szCs w:val="24"/>
        </w:rPr>
        <w:t xml:space="preserve"> </w:t>
      </w:r>
      <w:r w:rsidR="00F75DCB" w:rsidRPr="00F75DCB">
        <w:rPr>
          <w:b/>
          <w:szCs w:val="24"/>
        </w:rPr>
        <w:t>TAP-17-743)</w:t>
      </w:r>
    </w:p>
    <w:p w:rsidR="00E867FB" w:rsidRDefault="00E867FB" w:rsidP="00E867FB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 w:rsidR="00A81E1A">
        <w:t>i</w:t>
      </w:r>
      <w:r>
        <w:tab/>
        <w:t>–</w:t>
      </w:r>
      <w:r>
        <w:tab/>
        <w:t xml:space="preserve">teisingumo ministrė M. </w:t>
      </w:r>
      <w:proofErr w:type="spellStart"/>
      <w:r>
        <w:t>Vainiutė</w:t>
      </w:r>
      <w:proofErr w:type="spellEnd"/>
      <w:r>
        <w:br/>
        <w:t>vidaus reikalų ministras E. Misiūnas</w:t>
      </w:r>
    </w:p>
    <w:p w:rsidR="00E867FB" w:rsidRDefault="00E867FB" w:rsidP="00E867FB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E867FB" w:rsidRDefault="00E867FB" w:rsidP="00E867FB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9778C7" w:rsidRDefault="009778C7" w:rsidP="00E867FB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E867FB" w:rsidRDefault="00E867FB" w:rsidP="00E867FB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>2. Dėl Lietuvos Respublikos pozicijų dėl klausimų, svarstomų 2017 m. birželio 8–9 d. Europos Sąjungos Transporto, telekomunikacijų i</w:t>
      </w:r>
      <w:r w:rsidR="009568B4">
        <w:rPr>
          <w:b/>
        </w:rPr>
        <w:t xml:space="preserve">r energetikos tarybos posėdyje </w:t>
      </w:r>
      <w:r w:rsidR="009568B4" w:rsidRPr="009568B4">
        <w:rPr>
          <w:b/>
        </w:rPr>
        <w:t>(TAP-17-742)</w:t>
      </w:r>
    </w:p>
    <w:p w:rsidR="00E867FB" w:rsidRDefault="00E867FB" w:rsidP="00E867FB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susisiekimo ministras R. Masiulis</w:t>
      </w:r>
    </w:p>
    <w:p w:rsidR="00E867FB" w:rsidRDefault="00E867FB" w:rsidP="00E867FB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E867FB" w:rsidRDefault="00E867FB" w:rsidP="00E867FB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9778C7" w:rsidRDefault="009778C7" w:rsidP="00E867FB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E867FB" w:rsidRDefault="00E867FB" w:rsidP="00E867FB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3. Dėl Lietuvos Respublikos pozicijų dėl klausimų, svarstomų 2017 m. birželio 12 d. Europos Sąjungos Žemės ūkio ir žuvininkystės tarybos posėdyje </w:t>
      </w:r>
      <w:r w:rsidR="007875C5" w:rsidRPr="007875C5">
        <w:rPr>
          <w:b/>
          <w:szCs w:val="24"/>
        </w:rPr>
        <w:t>(TAP-17-735)</w:t>
      </w:r>
    </w:p>
    <w:p w:rsidR="00E867FB" w:rsidRDefault="00E867FB" w:rsidP="00E867FB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žemės ūkio ministras B. Markauskas</w:t>
      </w:r>
    </w:p>
    <w:p w:rsidR="00E867FB" w:rsidRDefault="00E867FB" w:rsidP="00E867FB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AC208C" w:rsidRDefault="00AC208C" w:rsidP="00AC208C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9778C7" w:rsidRDefault="009778C7" w:rsidP="00AC208C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9778C7" w:rsidRDefault="009778C7" w:rsidP="00AC208C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9778C7" w:rsidRDefault="009778C7" w:rsidP="00AC208C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9778C7" w:rsidRDefault="009778C7" w:rsidP="00AC208C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9778C7" w:rsidRDefault="009778C7" w:rsidP="00AC208C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9778C7" w:rsidRDefault="009778C7" w:rsidP="00AC208C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504C17" w:rsidRDefault="00504C17" w:rsidP="00AC208C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9778C7" w:rsidRDefault="009778C7" w:rsidP="00AC208C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9778C7" w:rsidRDefault="009778C7" w:rsidP="00AC208C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AC208C" w:rsidRDefault="00AC208C" w:rsidP="00AC208C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AC208C" w:rsidRDefault="00AC208C" w:rsidP="00AC208C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4. Dėl Strateginę reikšmę nacionaliniam saugumui turinčių įmonių ir įrenginių bei kitų nacionaliniam saugumui užtikrinti svarbių įmonių įstatymo Nr. IX-1132 pakeitimo įstatymo projekto ir su juo susijusių įstatymų projektų (TAP-16-606(4) (15-8880(8) </w:t>
      </w:r>
    </w:p>
    <w:p w:rsidR="00AC208C" w:rsidRDefault="00AC208C" w:rsidP="00AC208C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ūkio ministras M. Sinkevičius</w:t>
      </w:r>
    </w:p>
    <w:p w:rsidR="00AC208C" w:rsidRDefault="00AC208C" w:rsidP="00AC208C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Ūkio ministerijos Įmonių teisės ir verslo aplinkos gerinimo departamento Valstybės valdomų įmonių politikos skyriaus vyriausiasis specialistas V. Rudokas</w:t>
      </w:r>
      <w:r>
        <w:br/>
        <w:t>Vyriausybės kanceliarijos Administracinio departamento Posėdžių rengimo skyriaus patarėja E. Karaliūtė</w:t>
      </w:r>
    </w:p>
    <w:p w:rsidR="009778C7" w:rsidRDefault="009778C7">
      <w:pPr>
        <w:pStyle w:val="Antrats"/>
        <w:tabs>
          <w:tab w:val="clear" w:pos="4153"/>
          <w:tab w:val="clear" w:pos="8306"/>
          <w:tab w:val="left" w:pos="6804"/>
        </w:tabs>
      </w:pPr>
    </w:p>
    <w:p w:rsidR="009778C7" w:rsidRDefault="009778C7">
      <w:pPr>
        <w:pStyle w:val="Antrats"/>
        <w:tabs>
          <w:tab w:val="clear" w:pos="4153"/>
          <w:tab w:val="clear" w:pos="8306"/>
          <w:tab w:val="left" w:pos="6804"/>
        </w:tabs>
      </w:pPr>
    </w:p>
    <w:p w:rsidR="009778C7" w:rsidRDefault="009778C7">
      <w:pPr>
        <w:pStyle w:val="Antrats"/>
        <w:tabs>
          <w:tab w:val="clear" w:pos="4153"/>
          <w:tab w:val="clear" w:pos="8306"/>
          <w:tab w:val="left" w:pos="6804"/>
        </w:tabs>
      </w:pPr>
    </w:p>
    <w:p w:rsidR="00BD7592" w:rsidRDefault="00E867FB">
      <w:pPr>
        <w:pStyle w:val="Antrats"/>
        <w:tabs>
          <w:tab w:val="clear" w:pos="4153"/>
          <w:tab w:val="clear" w:pos="8306"/>
          <w:tab w:val="left" w:pos="6804"/>
        </w:tabs>
      </w:pPr>
      <w:r>
        <w:t>Ministras Pirmininkas</w:t>
      </w:r>
      <w:r w:rsidR="00BD7592">
        <w:tab/>
      </w:r>
      <w:r>
        <w:t xml:space="preserve">Saulius  </w:t>
      </w:r>
      <w:proofErr w:type="spellStart"/>
      <w:r>
        <w:t>Skvernelis</w:t>
      </w:r>
      <w:proofErr w:type="spellEnd"/>
    </w:p>
    <w:p w:rsidR="00BD7592" w:rsidRDefault="00E867FB">
      <w:pPr>
        <w:tabs>
          <w:tab w:val="left" w:pos="6237"/>
        </w:tabs>
        <w:spacing w:before="120"/>
      </w:pPr>
      <w:r>
        <w:t>2017-06-0</w:t>
      </w:r>
      <w:r w:rsidR="00E50569">
        <w:t>6</w:t>
      </w:r>
    </w:p>
    <w:sectPr w:rsidR="00BD7592" w:rsidSect="00C9080F">
      <w:headerReference w:type="even" r:id="rId8"/>
      <w:headerReference w:type="default" r:id="rId9"/>
      <w:headerReference w:type="first" r:id="rId10"/>
      <w:pgSz w:w="11906" w:h="16838" w:code="9"/>
      <w:pgMar w:top="1134" w:right="1134" w:bottom="993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7FB" w:rsidRDefault="00E867FB">
      <w:r>
        <w:separator/>
      </w:r>
    </w:p>
  </w:endnote>
  <w:endnote w:type="continuationSeparator" w:id="0">
    <w:p w:rsidR="00E867FB" w:rsidRDefault="00E86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7FB" w:rsidRDefault="00E867FB">
      <w:r>
        <w:separator/>
      </w:r>
    </w:p>
  </w:footnote>
  <w:footnote w:type="continuationSeparator" w:id="0">
    <w:p w:rsidR="00E867FB" w:rsidRDefault="00E867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592" w:rsidRDefault="00BD759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D7592" w:rsidRDefault="00BD7592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592" w:rsidRDefault="00BD759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D5F66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BD7592" w:rsidRDefault="00BD7592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C13" w:rsidRPr="00AC208C" w:rsidRDefault="00AC208C" w:rsidP="00AC208C">
    <w:pPr>
      <w:jc w:val="right"/>
      <w:rPr>
        <w:rFonts w:ascii="Arial Black" w:hAnsi="Arial Black" w:cs="Arial"/>
        <w:sz w:val="20"/>
      </w:rPr>
    </w:pPr>
    <w:r w:rsidRPr="00AC208C">
      <w:rPr>
        <w:rFonts w:ascii="Arial Black" w:hAnsi="Arial Black" w:cs="Arial"/>
        <w:sz w:val="20"/>
      </w:rPr>
      <w:t>Patikslinta</w:t>
    </w:r>
  </w:p>
  <w:p w:rsidR="00856C13" w:rsidRPr="00856C13" w:rsidRDefault="00856C13" w:rsidP="00AC208C">
    <w:pPr>
      <w:rPr>
        <w:rFonts w:ascii="Arial" w:hAnsi="Arial" w:cs="Arial"/>
      </w:rPr>
    </w:pPr>
  </w:p>
  <w:p w:rsidR="00BD7592" w:rsidRDefault="00E867FB">
    <w:pPr>
      <w:jc w:val="center"/>
    </w:pPr>
    <w:r>
      <w:rPr>
        <w:noProof/>
      </w:rPr>
      <w:drawing>
        <wp:inline distT="0" distB="0" distL="0" distR="0" wp14:anchorId="4703B819" wp14:editId="74BA80E1">
          <wp:extent cx="628650" cy="638175"/>
          <wp:effectExtent l="0" t="0" r="0" b="9525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D7592" w:rsidRDefault="00BD7592">
    <w:pPr>
      <w:pStyle w:val="Antrat2"/>
      <w:rPr>
        <w:rFonts w:ascii="Arial" w:hAnsi="Arial" w:cs="Arial"/>
      </w:rPr>
    </w:pPr>
    <w:r>
      <w:rPr>
        <w:rFonts w:ascii="Arial" w:hAnsi="Arial" w:cs="Arial"/>
      </w:rPr>
      <w:t xml:space="preserve">Lietuvos Respublikos </w:t>
    </w:r>
    <w:r w:rsidR="000B1A82">
      <w:rPr>
        <w:rFonts w:ascii="Arial" w:hAnsi="Arial" w:cs="Arial"/>
      </w:rPr>
      <w:t>VYRIAUSYBĖ</w:t>
    </w:r>
  </w:p>
  <w:p w:rsidR="00BD7592" w:rsidRDefault="00BD7592"/>
  <w:p w:rsidR="00BD7592" w:rsidRPr="00856C13" w:rsidRDefault="00BD7592">
    <w:pPr>
      <w:pStyle w:val="Antrat1"/>
      <w:rPr>
        <w:sz w:val="40"/>
      </w:rPr>
    </w:pPr>
    <w:r w:rsidRPr="00856C13">
      <w:rPr>
        <w:b w:val="0"/>
        <w:sz w:val="40"/>
      </w:rPr>
      <w:t>PASITARIMO Darbotvarkė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C5A5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8D46BD6"/>
    <w:multiLevelType w:val="hybridMultilevel"/>
    <w:tmpl w:val="787C9C3A"/>
    <w:lvl w:ilvl="0" w:tplc="0427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767"/>
    <w:rsid w:val="000B1A82"/>
    <w:rsid w:val="000D5F66"/>
    <w:rsid w:val="001A42FE"/>
    <w:rsid w:val="00211B5E"/>
    <w:rsid w:val="0035511B"/>
    <w:rsid w:val="00391354"/>
    <w:rsid w:val="00441B75"/>
    <w:rsid w:val="00504C17"/>
    <w:rsid w:val="005605CD"/>
    <w:rsid w:val="005C4593"/>
    <w:rsid w:val="005F196C"/>
    <w:rsid w:val="007875C5"/>
    <w:rsid w:val="007C56C6"/>
    <w:rsid w:val="008106DB"/>
    <w:rsid w:val="00856C13"/>
    <w:rsid w:val="009568B4"/>
    <w:rsid w:val="00956AF4"/>
    <w:rsid w:val="009778C7"/>
    <w:rsid w:val="00A81E1A"/>
    <w:rsid w:val="00AC208C"/>
    <w:rsid w:val="00BD7592"/>
    <w:rsid w:val="00BF0067"/>
    <w:rsid w:val="00C0772F"/>
    <w:rsid w:val="00C81767"/>
    <w:rsid w:val="00C9080F"/>
    <w:rsid w:val="00E25631"/>
    <w:rsid w:val="00E50569"/>
    <w:rsid w:val="00E867FB"/>
    <w:rsid w:val="00F7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paragraph" w:styleId="Antrat1">
    <w:name w:val="heading 1"/>
    <w:basedOn w:val="prastasis"/>
    <w:next w:val="prastasis"/>
    <w:qFormat/>
    <w:pPr>
      <w:keepNext/>
      <w:spacing w:before="120"/>
      <w:jc w:val="center"/>
      <w:outlineLvl w:val="0"/>
    </w:pPr>
    <w:rPr>
      <w:b/>
      <w:caps/>
    </w:rPr>
  </w:style>
  <w:style w:type="paragraph" w:styleId="Antrat2">
    <w:name w:val="heading 2"/>
    <w:basedOn w:val="prastasis"/>
    <w:next w:val="prastasis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</w:style>
  <w:style w:type="paragraph" w:styleId="Pagrindiniotekstotrauka">
    <w:name w:val="Body Text Indent"/>
    <w:basedOn w:val="prastasis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Pagrindiniotekstotrauka2">
    <w:name w:val="Body Text Indent 2"/>
    <w:basedOn w:val="prastasis"/>
    <w:link w:val="Pagrindiniotekstotrauka2Diagrama"/>
    <w:pPr>
      <w:spacing w:before="120"/>
      <w:ind w:firstLine="709"/>
      <w:jc w:val="both"/>
    </w:p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3">
    <w:name w:val="Body Text Indent 3"/>
    <w:basedOn w:val="prastasis"/>
    <w:pPr>
      <w:keepNext/>
      <w:spacing w:before="120"/>
      <w:ind w:firstLine="709"/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9778C7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paragraph" w:styleId="Antrat1">
    <w:name w:val="heading 1"/>
    <w:basedOn w:val="prastasis"/>
    <w:next w:val="prastasis"/>
    <w:qFormat/>
    <w:pPr>
      <w:keepNext/>
      <w:spacing w:before="120"/>
      <w:jc w:val="center"/>
      <w:outlineLvl w:val="0"/>
    </w:pPr>
    <w:rPr>
      <w:b/>
      <w:caps/>
    </w:rPr>
  </w:style>
  <w:style w:type="paragraph" w:styleId="Antrat2">
    <w:name w:val="heading 2"/>
    <w:basedOn w:val="prastasis"/>
    <w:next w:val="prastasis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</w:style>
  <w:style w:type="paragraph" w:styleId="Pagrindiniotekstotrauka">
    <w:name w:val="Body Text Indent"/>
    <w:basedOn w:val="prastasis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Pagrindiniotekstotrauka2">
    <w:name w:val="Body Text Indent 2"/>
    <w:basedOn w:val="prastasis"/>
    <w:link w:val="Pagrindiniotekstotrauka2Diagrama"/>
    <w:pPr>
      <w:spacing w:before="120"/>
      <w:ind w:firstLine="709"/>
      <w:jc w:val="both"/>
    </w:p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3">
    <w:name w:val="Body Text Indent 3"/>
    <w:basedOn w:val="prastasis"/>
    <w:pPr>
      <w:keepNext/>
      <w:spacing w:before="120"/>
      <w:ind w:firstLine="709"/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9778C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1133</Words>
  <Characters>647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20170607</vt:lpstr>
      <vt:lpstr>1997 m</vt:lpstr>
    </vt:vector>
  </TitlesOfParts>
  <Company>LRVK</Company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20170607</dc:title>
  <dc:subject>20170607</dc:subject>
  <dc:creator>Rimutė Petružienė</dc:creator>
  <cp:lastModifiedBy>Rimutė Petružienė</cp:lastModifiedBy>
  <cp:revision>2</cp:revision>
  <cp:lastPrinted>2017-06-06T12:59:00Z</cp:lastPrinted>
  <dcterms:created xsi:type="dcterms:W3CDTF">2017-06-07T04:46:00Z</dcterms:created>
  <dcterms:modified xsi:type="dcterms:W3CDTF">2017-06-07T04:46:00Z</dcterms:modified>
</cp:coreProperties>
</file>