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7FEF3" w14:textId="77777777" w:rsidR="00D93A5B" w:rsidRPr="00133CA0" w:rsidRDefault="00D93A5B" w:rsidP="00AA6E90">
      <w:pPr>
        <w:overflowPunct w:val="0"/>
        <w:autoSpaceDE w:val="0"/>
        <w:autoSpaceDN w:val="0"/>
        <w:adjustRightInd w:val="0"/>
        <w:rPr>
          <w:b/>
          <w:lang w:val="lt-LT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20"/>
      </w:tblGrid>
      <w:tr w:rsidR="0038661A" w:rsidRPr="00AA6E90" w14:paraId="344C3FD2" w14:textId="77777777" w:rsidTr="008A7B78">
        <w:tc>
          <w:tcPr>
            <w:tcW w:w="4820" w:type="dxa"/>
          </w:tcPr>
          <w:p w14:paraId="07DC94FC" w14:textId="77777777" w:rsidR="0088304D" w:rsidRPr="00AA6E90" w:rsidRDefault="009D2AF3" w:rsidP="00744539">
            <w:pPr>
              <w:overflowPunct w:val="0"/>
              <w:autoSpaceDE w:val="0"/>
              <w:autoSpaceDN w:val="0"/>
              <w:adjustRightInd w:val="0"/>
              <w:ind w:left="-108"/>
              <w:rPr>
                <w:lang w:val="lt-LT"/>
              </w:rPr>
            </w:pPr>
            <w:r>
              <w:rPr>
                <w:lang w:val="lt-LT"/>
              </w:rPr>
              <w:t xml:space="preserve">Lietuvos Respublikos </w:t>
            </w:r>
            <w:r w:rsidR="008A7B78">
              <w:rPr>
                <w:lang w:val="lt-LT"/>
              </w:rPr>
              <w:t xml:space="preserve">vidaus reikalų </w:t>
            </w:r>
            <w:r w:rsidR="006D5137">
              <w:rPr>
                <w:lang w:val="lt-LT"/>
              </w:rPr>
              <w:t>ministerijai</w:t>
            </w:r>
          </w:p>
        </w:tc>
      </w:tr>
    </w:tbl>
    <w:tbl>
      <w:tblPr>
        <w:tblpPr w:leftFromText="180" w:rightFromText="180" w:vertAnchor="text" w:horzAnchor="margin" w:tblpXSpec="right" w:tblpYSpec="outside"/>
        <w:tblW w:w="0" w:type="auto"/>
        <w:tblLook w:val="04A0" w:firstRow="1" w:lastRow="0" w:firstColumn="1" w:lastColumn="0" w:noHBand="0" w:noVBand="1"/>
      </w:tblPr>
      <w:tblGrid>
        <w:gridCol w:w="1559"/>
        <w:gridCol w:w="2314"/>
      </w:tblGrid>
      <w:tr w:rsidR="008E439F" w:rsidRPr="00AA6E90" w14:paraId="2ACD1FC5" w14:textId="77777777" w:rsidTr="0089101B">
        <w:trPr>
          <w:trHeight w:val="133"/>
        </w:trPr>
        <w:tc>
          <w:tcPr>
            <w:tcW w:w="1559" w:type="dxa"/>
          </w:tcPr>
          <w:p w14:paraId="6C391E93" w14:textId="77777777" w:rsidR="008E439F" w:rsidRPr="00AA6E90" w:rsidRDefault="00740A0A" w:rsidP="00AA6E90">
            <w:pPr>
              <w:overflowPunct w:val="0"/>
              <w:autoSpaceDE w:val="0"/>
              <w:autoSpaceDN w:val="0"/>
              <w:adjustRightInd w:val="0"/>
              <w:rPr>
                <w:lang w:val="lt-LT"/>
              </w:rPr>
            </w:pPr>
            <w:r>
              <w:rPr>
                <w:lang w:val="lt-LT"/>
              </w:rPr>
              <w:t>201</w:t>
            </w:r>
            <w:r w:rsidR="009D2AF3">
              <w:rPr>
                <w:lang w:val="lt-LT"/>
              </w:rPr>
              <w:t>8</w:t>
            </w:r>
            <w:r w:rsidR="008E439F" w:rsidRPr="00AA6E90">
              <w:rPr>
                <w:lang w:val="lt-LT"/>
              </w:rPr>
              <w:t>-</w:t>
            </w:r>
            <w:r w:rsidR="009D2AF3">
              <w:rPr>
                <w:lang w:val="lt-LT"/>
              </w:rPr>
              <w:t>0</w:t>
            </w:r>
            <w:r w:rsidR="008A7B78">
              <w:rPr>
                <w:lang w:val="lt-LT"/>
              </w:rPr>
              <w:t>9</w:t>
            </w:r>
            <w:r w:rsidR="008E439F" w:rsidRPr="00AA6E90">
              <w:rPr>
                <w:lang w:val="lt-LT"/>
              </w:rPr>
              <w:t>-</w:t>
            </w:r>
          </w:p>
        </w:tc>
        <w:tc>
          <w:tcPr>
            <w:tcW w:w="2314" w:type="dxa"/>
          </w:tcPr>
          <w:p w14:paraId="6656CB96" w14:textId="77777777" w:rsidR="008E439F" w:rsidRPr="00AA6E90" w:rsidRDefault="008E439F" w:rsidP="00AA6E90">
            <w:pPr>
              <w:overflowPunct w:val="0"/>
              <w:autoSpaceDE w:val="0"/>
              <w:autoSpaceDN w:val="0"/>
              <w:adjustRightInd w:val="0"/>
              <w:ind w:left="-108"/>
              <w:rPr>
                <w:lang w:val="lt-LT"/>
              </w:rPr>
            </w:pPr>
            <w:r w:rsidRPr="00AA6E90">
              <w:rPr>
                <w:lang w:val="lt-LT"/>
              </w:rPr>
              <w:t>Nr. 2R-        (3.</w:t>
            </w:r>
            <w:r w:rsidR="009D2AF3">
              <w:rPr>
                <w:lang w:val="lt-LT"/>
              </w:rPr>
              <w:t>2</w:t>
            </w:r>
            <w:r w:rsidRPr="00AA6E90">
              <w:rPr>
                <w:lang w:val="lt-LT"/>
              </w:rPr>
              <w:t>.E)</w:t>
            </w:r>
          </w:p>
        </w:tc>
      </w:tr>
      <w:tr w:rsidR="008E439F" w:rsidRPr="00AA6E90" w14:paraId="71D405EB" w14:textId="77777777" w:rsidTr="0089101B">
        <w:trPr>
          <w:trHeight w:val="559"/>
        </w:trPr>
        <w:tc>
          <w:tcPr>
            <w:tcW w:w="1559" w:type="dxa"/>
          </w:tcPr>
          <w:p w14:paraId="1A48A016" w14:textId="77777777" w:rsidR="006E796B" w:rsidRPr="00AA6E90" w:rsidRDefault="006E796B" w:rsidP="009D2AF3">
            <w:pPr>
              <w:overflowPunct w:val="0"/>
              <w:autoSpaceDE w:val="0"/>
              <w:autoSpaceDN w:val="0"/>
              <w:adjustRightInd w:val="0"/>
              <w:rPr>
                <w:lang w:val="lt-LT"/>
              </w:rPr>
            </w:pPr>
          </w:p>
        </w:tc>
        <w:tc>
          <w:tcPr>
            <w:tcW w:w="2314" w:type="dxa"/>
          </w:tcPr>
          <w:p w14:paraId="6F322576" w14:textId="77777777" w:rsidR="006E796B" w:rsidRPr="00AA6E90" w:rsidRDefault="006E796B" w:rsidP="00AC3D0B">
            <w:pPr>
              <w:overflowPunct w:val="0"/>
              <w:autoSpaceDE w:val="0"/>
              <w:autoSpaceDN w:val="0"/>
              <w:adjustRightInd w:val="0"/>
              <w:ind w:left="-154"/>
              <w:rPr>
                <w:lang w:val="lt-LT"/>
              </w:rPr>
            </w:pPr>
          </w:p>
        </w:tc>
      </w:tr>
    </w:tbl>
    <w:p w14:paraId="6DF3F17E" w14:textId="77777777" w:rsidR="00201379" w:rsidRPr="00AA6E90" w:rsidRDefault="00201379" w:rsidP="00AA6E90">
      <w:pPr>
        <w:rPr>
          <w:vanish/>
          <w:lang w:val="lt-LT"/>
        </w:rPr>
      </w:pPr>
    </w:p>
    <w:p w14:paraId="428468FB" w14:textId="77777777" w:rsidR="0038661A" w:rsidRPr="00AA6E90" w:rsidRDefault="0038661A" w:rsidP="00AA6E90">
      <w:pPr>
        <w:tabs>
          <w:tab w:val="left" w:pos="4395"/>
          <w:tab w:val="left" w:pos="4820"/>
        </w:tabs>
        <w:overflowPunct w:val="0"/>
        <w:autoSpaceDE w:val="0"/>
        <w:autoSpaceDN w:val="0"/>
        <w:adjustRightInd w:val="0"/>
        <w:rPr>
          <w:lang w:val="lt-LT"/>
        </w:rPr>
      </w:pPr>
    </w:p>
    <w:p w14:paraId="6CBC48E9" w14:textId="77777777" w:rsidR="006E796B" w:rsidRPr="00AA6E90" w:rsidRDefault="006E796B" w:rsidP="00AA6E90">
      <w:pPr>
        <w:jc w:val="both"/>
        <w:rPr>
          <w:b/>
          <w:lang w:val="lt-LT"/>
        </w:rPr>
      </w:pPr>
    </w:p>
    <w:p w14:paraId="0E4609C9" w14:textId="77777777" w:rsidR="006E796B" w:rsidRPr="00AA6E90" w:rsidRDefault="006E796B" w:rsidP="00AA6E90">
      <w:pPr>
        <w:jc w:val="both"/>
        <w:rPr>
          <w:b/>
          <w:lang w:val="lt-LT"/>
        </w:rPr>
      </w:pPr>
    </w:p>
    <w:p w14:paraId="2FF2104E" w14:textId="77777777" w:rsidR="006E796B" w:rsidRPr="00AA6E90" w:rsidRDefault="006E796B" w:rsidP="00AA6E90">
      <w:pPr>
        <w:jc w:val="both"/>
        <w:rPr>
          <w:b/>
          <w:lang w:val="lt-LT"/>
        </w:rPr>
      </w:pPr>
    </w:p>
    <w:p w14:paraId="74684139" w14:textId="77777777" w:rsidR="000E3A4C" w:rsidRPr="00AA6E90" w:rsidRDefault="00F93C15" w:rsidP="00AA6E90">
      <w:pPr>
        <w:jc w:val="both"/>
        <w:rPr>
          <w:b/>
          <w:lang w:val="lt-LT"/>
        </w:rPr>
      </w:pPr>
      <w:r w:rsidRPr="00AA6E90">
        <w:rPr>
          <w:b/>
          <w:lang w:val="lt-LT"/>
        </w:rPr>
        <w:t xml:space="preserve">DĖL </w:t>
      </w:r>
      <w:r w:rsidR="00744539">
        <w:rPr>
          <w:b/>
          <w:lang w:val="lt-LT"/>
        </w:rPr>
        <w:t>ĮSTATYMO PROJEKTO</w:t>
      </w:r>
      <w:r w:rsidR="0070618E" w:rsidRPr="00AA6E90">
        <w:rPr>
          <w:b/>
          <w:lang w:val="lt-LT"/>
        </w:rPr>
        <w:t xml:space="preserve"> </w:t>
      </w:r>
    </w:p>
    <w:p w14:paraId="5E9B0D15" w14:textId="77777777" w:rsidR="00023D26" w:rsidRPr="00AA6E90" w:rsidRDefault="00023D26" w:rsidP="00AA6E90">
      <w:pPr>
        <w:pStyle w:val="Pagrindinistekstas"/>
        <w:spacing w:after="0"/>
        <w:rPr>
          <w:lang w:val="lt-LT"/>
        </w:rPr>
      </w:pPr>
    </w:p>
    <w:p w14:paraId="7D51D5B0" w14:textId="77777777" w:rsidR="005044FF" w:rsidRPr="00AA6E90" w:rsidRDefault="005044FF" w:rsidP="00AA6E90">
      <w:pPr>
        <w:pStyle w:val="Pagrindinistekstas"/>
        <w:spacing w:after="0"/>
        <w:rPr>
          <w:lang w:val="lt-LT"/>
        </w:rPr>
      </w:pPr>
    </w:p>
    <w:p w14:paraId="477FB2D4" w14:textId="77777777" w:rsidR="0023038F" w:rsidRDefault="00740A0A" w:rsidP="0049140E">
      <w:pPr>
        <w:pStyle w:val="Pagrindiniotekstotrauka"/>
        <w:spacing w:line="360" w:lineRule="auto"/>
        <w:rPr>
          <w:szCs w:val="24"/>
        </w:rPr>
      </w:pPr>
      <w:r>
        <w:rPr>
          <w:szCs w:val="24"/>
        </w:rPr>
        <w:t>Valstybinė duomenų apsaugos i</w:t>
      </w:r>
      <w:r w:rsidR="000E3A4C" w:rsidRPr="00AA6E90">
        <w:rPr>
          <w:szCs w:val="24"/>
        </w:rPr>
        <w:t>nspe</w:t>
      </w:r>
      <w:r w:rsidR="006E796B" w:rsidRPr="00AA6E90">
        <w:rPr>
          <w:szCs w:val="24"/>
        </w:rPr>
        <w:t>kcija</w:t>
      </w:r>
      <w:r w:rsidR="0049140E">
        <w:rPr>
          <w:szCs w:val="24"/>
        </w:rPr>
        <w:t>,</w:t>
      </w:r>
      <w:r w:rsidR="006E796B" w:rsidRPr="00AA6E90">
        <w:rPr>
          <w:szCs w:val="24"/>
        </w:rPr>
        <w:t xml:space="preserve"> išnagrinėj</w:t>
      </w:r>
      <w:r w:rsidR="0049140E">
        <w:rPr>
          <w:szCs w:val="24"/>
        </w:rPr>
        <w:t>usi</w:t>
      </w:r>
      <w:r>
        <w:rPr>
          <w:szCs w:val="24"/>
        </w:rPr>
        <w:t xml:space="preserve"> Jūsų pateiktą</w:t>
      </w:r>
      <w:r w:rsidR="00EB7BC4" w:rsidRPr="00AA6E90">
        <w:rPr>
          <w:szCs w:val="24"/>
        </w:rPr>
        <w:t xml:space="preserve"> </w:t>
      </w:r>
      <w:r w:rsidR="00744539">
        <w:rPr>
          <w:szCs w:val="24"/>
        </w:rPr>
        <w:t xml:space="preserve">Lietuvos Respublikos </w:t>
      </w:r>
      <w:r w:rsidR="008A7B78">
        <w:rPr>
          <w:szCs w:val="24"/>
        </w:rPr>
        <w:t>valstybės tarnybos įstatymo Nr. VIII-1316</w:t>
      </w:r>
      <w:r w:rsidR="00151E45">
        <w:rPr>
          <w:szCs w:val="24"/>
        </w:rPr>
        <w:t xml:space="preserve"> </w:t>
      </w:r>
      <w:r w:rsidR="006D5137">
        <w:rPr>
          <w:szCs w:val="24"/>
        </w:rPr>
        <w:t>pakeitimo</w:t>
      </w:r>
      <w:r w:rsidR="00744539">
        <w:rPr>
          <w:szCs w:val="24"/>
        </w:rPr>
        <w:t xml:space="preserve"> įstatymo</w:t>
      </w:r>
      <w:r w:rsidR="008A7B78">
        <w:rPr>
          <w:szCs w:val="24"/>
        </w:rPr>
        <w:t xml:space="preserve"> Nr. XIII-1370 1 ir 3 straipsnių projektą (toliau – Projektas),</w:t>
      </w:r>
      <w:r w:rsidR="0049140E">
        <w:rPr>
          <w:szCs w:val="24"/>
        </w:rPr>
        <w:t xml:space="preserve"> </w:t>
      </w:r>
      <w:r w:rsidR="008A7B78">
        <w:rPr>
          <w:szCs w:val="24"/>
        </w:rPr>
        <w:t>teikia šią pastabą:</w:t>
      </w:r>
    </w:p>
    <w:p w14:paraId="08FC4C74" w14:textId="132578C8" w:rsidR="008A7B78" w:rsidRPr="003633B3" w:rsidRDefault="00C81248" w:rsidP="0049140E">
      <w:pPr>
        <w:pStyle w:val="Pagrindiniotekstotrauka"/>
        <w:spacing w:line="360" w:lineRule="auto"/>
      </w:pPr>
      <w:r>
        <w:t xml:space="preserve">Projekto 3 straipsnio 1 dalyje siekiama nustatyti tvarką, kurią taikant nustatomas vidaus reikalų ir teisingumo ministrų valdymo sričių statutinėse įstaigose tarnaujantiems pareigūnams taikomas pareiginės algos koeficientas. Pastebėtina, kad nei </w:t>
      </w:r>
      <w:r>
        <w:rPr>
          <w:szCs w:val="24"/>
        </w:rPr>
        <w:t xml:space="preserve">Lietuvos Respublikos valstybės tarnybos įstatymo Nr. VIII-1316 pakeitimo įstatyme, nei Projekte nėra reglamentuojama, kaip turėtų būti nustatomas pareiginės algos koeficientas pareigūnams, kurie dirba ne statutinėse įstaigose, pavyzdžiui, Valstybinėje duomenų apsaugos inspekcijoje.  </w:t>
      </w:r>
      <w:r>
        <w:t>Siūlome šiuo aspektu papildyti Projektą.</w:t>
      </w:r>
    </w:p>
    <w:p w14:paraId="520DC506" w14:textId="77777777" w:rsidR="00767BC8" w:rsidRPr="00133CA0" w:rsidRDefault="00767BC8" w:rsidP="00767BC8">
      <w:pPr>
        <w:pStyle w:val="Pagrindiniotekstotrauka"/>
        <w:tabs>
          <w:tab w:val="left" w:pos="709"/>
          <w:tab w:val="left" w:pos="993"/>
        </w:tabs>
        <w:ind w:firstLine="0"/>
      </w:pPr>
    </w:p>
    <w:p w14:paraId="754C4A92" w14:textId="77777777" w:rsidR="00124BF2" w:rsidRDefault="00124BF2" w:rsidP="003640F8">
      <w:pPr>
        <w:pStyle w:val="Pagrindiniotekstotrauka"/>
        <w:tabs>
          <w:tab w:val="left" w:pos="709"/>
          <w:tab w:val="left" w:pos="993"/>
        </w:tabs>
        <w:ind w:firstLine="0"/>
      </w:pPr>
    </w:p>
    <w:p w14:paraId="0AD5C99D" w14:textId="77777777" w:rsidR="003640F8" w:rsidRPr="00865019" w:rsidRDefault="003640F8" w:rsidP="003640F8">
      <w:pPr>
        <w:overflowPunct w:val="0"/>
        <w:autoSpaceDE w:val="0"/>
        <w:autoSpaceDN w:val="0"/>
        <w:adjustRightInd w:val="0"/>
        <w:jc w:val="both"/>
        <w:rPr>
          <w:lang w:val="lt-LT"/>
        </w:rPr>
      </w:pPr>
      <w:r w:rsidRPr="00865019">
        <w:rPr>
          <w:lang w:val="lt-LT" w:eastAsia="lt-LT"/>
        </w:rPr>
        <w:t xml:space="preserve">Direktorius                                                 </w:t>
      </w:r>
      <w:r w:rsidR="0049140E">
        <w:rPr>
          <w:lang w:val="lt-LT" w:eastAsia="lt-LT"/>
        </w:rPr>
        <w:t xml:space="preserve">                </w:t>
      </w:r>
      <w:r w:rsidR="00744539">
        <w:rPr>
          <w:lang w:val="lt-LT" w:eastAsia="lt-LT"/>
        </w:rPr>
        <w:t xml:space="preserve">                </w:t>
      </w:r>
      <w:r w:rsidR="006D5137">
        <w:rPr>
          <w:lang w:val="lt-LT" w:eastAsia="lt-LT"/>
        </w:rPr>
        <w:t xml:space="preserve">                          Raimondas Andrijauskas</w:t>
      </w:r>
    </w:p>
    <w:p w14:paraId="46A44834" w14:textId="77777777" w:rsidR="00124BF2" w:rsidRDefault="00124BF2" w:rsidP="003640F8">
      <w:pPr>
        <w:pStyle w:val="Pagrindiniotekstotrauka"/>
        <w:tabs>
          <w:tab w:val="left" w:pos="709"/>
          <w:tab w:val="left" w:pos="993"/>
        </w:tabs>
        <w:ind w:firstLine="0"/>
      </w:pPr>
    </w:p>
    <w:p w14:paraId="2772C743" w14:textId="77777777" w:rsidR="00124BF2" w:rsidRDefault="00124BF2" w:rsidP="00124BF2">
      <w:pPr>
        <w:pStyle w:val="Pagrindiniotekstotrauka"/>
        <w:tabs>
          <w:tab w:val="left" w:pos="709"/>
          <w:tab w:val="left" w:pos="993"/>
        </w:tabs>
      </w:pPr>
    </w:p>
    <w:p w14:paraId="79531D0B" w14:textId="77777777" w:rsidR="00124BF2" w:rsidRDefault="00124BF2" w:rsidP="00124BF2">
      <w:pPr>
        <w:pStyle w:val="Pagrindiniotekstotrauka"/>
        <w:tabs>
          <w:tab w:val="left" w:pos="709"/>
          <w:tab w:val="left" w:pos="993"/>
        </w:tabs>
      </w:pPr>
    </w:p>
    <w:p w14:paraId="048E28AF" w14:textId="77777777" w:rsidR="00124BF2" w:rsidRDefault="00124BF2" w:rsidP="00124BF2">
      <w:pPr>
        <w:pStyle w:val="Pagrindiniotekstotrauka"/>
        <w:tabs>
          <w:tab w:val="left" w:pos="709"/>
          <w:tab w:val="left" w:pos="993"/>
        </w:tabs>
      </w:pPr>
    </w:p>
    <w:p w14:paraId="5CBB7473" w14:textId="77777777" w:rsidR="003640F8" w:rsidRPr="00CB7AC4" w:rsidRDefault="003640F8" w:rsidP="003640F8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1E6F466E" w14:textId="77777777" w:rsidR="003640F8" w:rsidRPr="00CB7AC4" w:rsidRDefault="003640F8" w:rsidP="003640F8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2DEDBDF5" w14:textId="77777777" w:rsidR="003640F8" w:rsidRDefault="003640F8" w:rsidP="003640F8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149D2B3C" w14:textId="77777777" w:rsidR="003640F8" w:rsidRDefault="003640F8" w:rsidP="003640F8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6C905E5B" w14:textId="77777777" w:rsidR="003640F8" w:rsidRDefault="003640F8" w:rsidP="003640F8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7980C6C9" w14:textId="77777777" w:rsidR="003640F8" w:rsidRDefault="003640F8" w:rsidP="003640F8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5C57056E" w14:textId="77777777" w:rsidR="003640F8" w:rsidRDefault="003640F8" w:rsidP="003640F8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117822E8" w14:textId="77777777" w:rsidR="0049140E" w:rsidRDefault="0049140E" w:rsidP="003640F8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422BC060" w14:textId="1F975ECF" w:rsidR="0049140E" w:rsidRDefault="0049140E" w:rsidP="003640F8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0D1CEFFD" w14:textId="77777777" w:rsidR="00C81248" w:rsidRDefault="00C81248" w:rsidP="003640F8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237FF3A7" w14:textId="77777777" w:rsidR="0049140E" w:rsidRDefault="0049140E" w:rsidP="003640F8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7EB30543" w14:textId="77777777" w:rsidR="003640F8" w:rsidRDefault="003640F8" w:rsidP="003640F8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34DDD300" w14:textId="77777777" w:rsidR="0089101B" w:rsidRDefault="0089101B" w:rsidP="003640F8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3CF483FD" w14:textId="77777777" w:rsidR="003640F8" w:rsidRDefault="003640F8" w:rsidP="003640F8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0B784459" w14:textId="77777777" w:rsidR="003640F8" w:rsidRDefault="003640F8" w:rsidP="003640F8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1FE2D018" w14:textId="77777777" w:rsidR="003640F8" w:rsidRPr="00CB7AC4" w:rsidRDefault="003640F8" w:rsidP="003640F8">
      <w:pPr>
        <w:overflowPunct w:val="0"/>
        <w:autoSpaceDE w:val="0"/>
        <w:autoSpaceDN w:val="0"/>
        <w:adjustRightInd w:val="0"/>
        <w:jc w:val="both"/>
        <w:rPr>
          <w:lang w:val="lt-LT"/>
        </w:rPr>
      </w:pPr>
    </w:p>
    <w:p w14:paraId="5B55E050" w14:textId="77777777" w:rsidR="003640F8" w:rsidRDefault="003640F8" w:rsidP="003640F8">
      <w:pPr>
        <w:overflowPunct w:val="0"/>
        <w:autoSpaceDE w:val="0"/>
        <w:autoSpaceDN w:val="0"/>
        <w:adjustRightInd w:val="0"/>
        <w:jc w:val="both"/>
        <w:rPr>
          <w:lang w:val="lt-LT"/>
        </w:rPr>
      </w:pPr>
      <w:r w:rsidRPr="00CB7AC4">
        <w:rPr>
          <w:noProof/>
          <w:lang w:val="lt-LT" w:eastAsia="lt-LT"/>
        </w:rPr>
        <w:lastRenderedPageBreak/>
        <w:drawing>
          <wp:anchor distT="0" distB="0" distL="114300" distR="114300" simplePos="0" relativeHeight="251659264" behindDoc="0" locked="0" layoutInCell="1" allowOverlap="1" wp14:anchorId="643E1A1E" wp14:editId="3D7CD3BB">
            <wp:simplePos x="0" y="0"/>
            <wp:positionH relativeFrom="margin">
              <wp:posOffset>4966591</wp:posOffset>
            </wp:positionH>
            <wp:positionV relativeFrom="paragraph">
              <wp:posOffset>4325</wp:posOffset>
            </wp:positionV>
            <wp:extent cx="1120025" cy="382233"/>
            <wp:effectExtent l="0" t="0" r="4445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025" cy="38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B54BA" w14:textId="77777777" w:rsidR="003640F8" w:rsidRPr="00CB7AC4" w:rsidRDefault="003640F8" w:rsidP="003640F8">
      <w:pPr>
        <w:overflowPunct w:val="0"/>
        <w:autoSpaceDE w:val="0"/>
        <w:autoSpaceDN w:val="0"/>
        <w:adjustRightInd w:val="0"/>
        <w:jc w:val="both"/>
        <w:rPr>
          <w:lang w:val="lt-LT"/>
        </w:rPr>
      </w:pPr>
      <w:r w:rsidRPr="00CB7AC4">
        <w:rPr>
          <w:lang w:val="lt-LT"/>
        </w:rPr>
        <w:t>D. Tamulionienė, tel. (8 5) 231 2476</w:t>
      </w:r>
    </w:p>
    <w:sectPr w:rsidR="003640F8" w:rsidRPr="00CB7AC4" w:rsidSect="00E73D1A">
      <w:headerReference w:type="default" r:id="rId9"/>
      <w:headerReference w:type="first" r:id="rId10"/>
      <w:footerReference w:type="first" r:id="rId11"/>
      <w:pgSz w:w="11906" w:h="16838"/>
      <w:pgMar w:top="1134" w:right="707" w:bottom="1134" w:left="1701" w:header="1138" w:footer="72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D3F18" w14:textId="77777777" w:rsidR="00B76C78" w:rsidRDefault="00B76C78" w:rsidP="00F85E49">
      <w:r>
        <w:separator/>
      </w:r>
    </w:p>
  </w:endnote>
  <w:endnote w:type="continuationSeparator" w:id="0">
    <w:p w14:paraId="5818CDA0" w14:textId="77777777" w:rsidR="00B76C78" w:rsidRDefault="00B76C78" w:rsidP="00F8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02"/>
      <w:gridCol w:w="2835"/>
      <w:gridCol w:w="3261"/>
    </w:tblGrid>
    <w:tr w:rsidR="00E36EEE" w14:paraId="67F5C729" w14:textId="77777777">
      <w:trPr>
        <w:trHeight w:val="751"/>
      </w:trPr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EB22181" w14:textId="77777777" w:rsidR="00E36EEE" w:rsidRDefault="00436A58">
          <w:pPr>
            <w:spacing w:before="20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B</w:t>
          </w:r>
          <w:r w:rsidR="00E36EEE">
            <w:rPr>
              <w:sz w:val="20"/>
              <w:lang w:val="lt-LT"/>
            </w:rPr>
            <w:t xml:space="preserve">iudžetinė įstaiga      </w:t>
          </w:r>
        </w:p>
        <w:p w14:paraId="62BC1359" w14:textId="77777777" w:rsidR="00E36EEE" w:rsidRDefault="00E36EEE" w:rsidP="002253FF">
          <w:pPr>
            <w:rPr>
              <w:sz w:val="20"/>
              <w:lang w:val="lt-LT"/>
            </w:rPr>
          </w:pPr>
          <w:r>
            <w:rPr>
              <w:sz w:val="20"/>
              <w:lang w:val="lt-LT"/>
            </w:rPr>
            <w:t xml:space="preserve">A. Juozapavičiaus g. 6 </w:t>
          </w:r>
          <w:r>
            <w:rPr>
              <w:sz w:val="20"/>
              <w:lang w:val="lt-LT"/>
            </w:rPr>
            <w:br/>
            <w:t>09310 Vilnius</w:t>
          </w: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43F3417" w14:textId="77777777" w:rsidR="00E36EEE" w:rsidRDefault="00E36EEE">
          <w:pPr>
            <w:spacing w:before="20"/>
            <w:jc w:val="both"/>
            <w:rPr>
              <w:color w:val="000000"/>
              <w:sz w:val="20"/>
              <w:lang w:val="lt-LT"/>
            </w:rPr>
          </w:pPr>
          <w:r>
            <w:rPr>
              <w:sz w:val="20"/>
              <w:lang w:val="lt-LT"/>
            </w:rPr>
            <w:t>Tel. </w:t>
          </w:r>
          <w:r>
            <w:rPr>
              <w:color w:val="000000"/>
              <w:sz w:val="20"/>
              <w:lang w:val="lt-LT"/>
            </w:rPr>
            <w:t>(8 5) 279 1445</w:t>
          </w:r>
        </w:p>
        <w:p w14:paraId="67BE52BC" w14:textId="77777777" w:rsidR="00E36EEE" w:rsidRDefault="00E36EEE">
          <w:pPr>
            <w:jc w:val="both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F</w:t>
          </w:r>
          <w:r>
            <w:rPr>
              <w:color w:val="000000"/>
              <w:sz w:val="20"/>
              <w:lang w:val="lt-LT"/>
            </w:rPr>
            <w:t>aks. (8 5) 261 9494</w:t>
          </w:r>
        </w:p>
        <w:p w14:paraId="0B78E438" w14:textId="77777777" w:rsidR="00E36EEE" w:rsidRDefault="00E36EEE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E</w:t>
          </w:r>
          <w:r>
            <w:rPr>
              <w:sz w:val="20"/>
              <w:lang w:val="lt-LT"/>
            </w:rPr>
            <w:t>l. p. ada@ada.lt</w:t>
          </w: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7D7FDBA" w14:textId="77777777" w:rsidR="00E36EEE" w:rsidRDefault="00E36EEE">
          <w:pPr>
            <w:pStyle w:val="Porat"/>
            <w:tabs>
              <w:tab w:val="clear" w:pos="4153"/>
              <w:tab w:val="left" w:pos="0"/>
            </w:tabs>
            <w:spacing w:before="20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Duomenys kaupiami ir saugomi </w:t>
          </w:r>
        </w:p>
        <w:p w14:paraId="742DAA0D" w14:textId="77777777" w:rsidR="00E36EEE" w:rsidRDefault="00E36EEE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Juridinių asmenų registre</w:t>
          </w:r>
        </w:p>
        <w:p w14:paraId="16E19AA1" w14:textId="77777777" w:rsidR="00E36EEE" w:rsidRDefault="00E36EEE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Kodas 188607912</w:t>
          </w:r>
        </w:p>
      </w:tc>
    </w:tr>
  </w:tbl>
  <w:p w14:paraId="5AE66455" w14:textId="77777777" w:rsidR="00E36EEE" w:rsidRPr="00E10045" w:rsidRDefault="00E36EEE" w:rsidP="00E1004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3C771" w14:textId="77777777" w:rsidR="00B76C78" w:rsidRDefault="00B76C78" w:rsidP="00F85E49">
      <w:r>
        <w:separator/>
      </w:r>
    </w:p>
  </w:footnote>
  <w:footnote w:type="continuationSeparator" w:id="0">
    <w:p w14:paraId="773CB7EE" w14:textId="77777777" w:rsidR="00B76C78" w:rsidRDefault="00B76C78" w:rsidP="00F85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898D4" w14:textId="77777777" w:rsidR="00E36EEE" w:rsidRDefault="00583404" w:rsidP="00B73C7E">
    <w:pPr>
      <w:pStyle w:val="Antrats"/>
      <w:jc w:val="center"/>
    </w:pPr>
    <w:r>
      <w:fldChar w:fldCharType="begin"/>
    </w:r>
    <w:r w:rsidR="00E36EEE">
      <w:instrText xml:space="preserve"> PAGE   \* MERGEFORMAT </w:instrText>
    </w:r>
    <w:r>
      <w:fldChar w:fldCharType="separate"/>
    </w:r>
    <w:r w:rsidR="0049140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13AF3" w14:textId="77777777" w:rsidR="00E36EEE" w:rsidRPr="002C59E2" w:rsidRDefault="002F2C1E" w:rsidP="00E10045">
    <w:pPr>
      <w:overflowPunct w:val="0"/>
      <w:autoSpaceDE w:val="0"/>
      <w:autoSpaceDN w:val="0"/>
      <w:adjustRightInd w:val="0"/>
      <w:jc w:val="center"/>
      <w:rPr>
        <w:szCs w:val="20"/>
        <w:lang w:val="lt-LT"/>
      </w:rPr>
    </w:pPr>
    <w:r w:rsidRPr="002C59E2">
      <w:rPr>
        <w:noProof/>
        <w:lang w:val="lt-LT" w:eastAsia="lt-LT"/>
      </w:rPr>
      <w:drawing>
        <wp:inline distT="0" distB="0" distL="0" distR="0" wp14:anchorId="2F0EC441" wp14:editId="648BCD2C">
          <wp:extent cx="552450" cy="5619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EF5D76" w14:textId="77777777" w:rsidR="00E36EEE" w:rsidRPr="005044FF" w:rsidRDefault="00E36EEE" w:rsidP="00E10045">
    <w:pPr>
      <w:overflowPunct w:val="0"/>
      <w:autoSpaceDE w:val="0"/>
      <w:autoSpaceDN w:val="0"/>
      <w:adjustRightInd w:val="0"/>
      <w:jc w:val="center"/>
      <w:rPr>
        <w:sz w:val="12"/>
        <w:szCs w:val="12"/>
        <w:lang w:val="lt-LT"/>
      </w:rPr>
    </w:pPr>
  </w:p>
  <w:p w14:paraId="50E141E5" w14:textId="77777777" w:rsidR="00E36EEE" w:rsidRPr="00E10045" w:rsidRDefault="00E36EEE" w:rsidP="00E10045">
    <w:pPr>
      <w:overflowPunct w:val="0"/>
      <w:autoSpaceDE w:val="0"/>
      <w:autoSpaceDN w:val="0"/>
      <w:adjustRightInd w:val="0"/>
      <w:jc w:val="center"/>
      <w:rPr>
        <w:b/>
        <w:bCs/>
        <w:szCs w:val="20"/>
        <w:lang w:val="lt-LT"/>
      </w:rPr>
    </w:pPr>
    <w:r w:rsidRPr="002C59E2">
      <w:rPr>
        <w:b/>
        <w:bCs/>
        <w:szCs w:val="20"/>
        <w:lang w:val="lt-LT"/>
      </w:rPr>
      <w:t>VALSTYB</w:t>
    </w:r>
    <w:r>
      <w:rPr>
        <w:b/>
        <w:bCs/>
        <w:szCs w:val="20"/>
        <w:lang w:val="lt-LT"/>
      </w:rPr>
      <w:t>INĖ DUOMENŲ APSAUGOS INSPEKCIJA</w:t>
    </w:r>
  </w:p>
  <w:p w14:paraId="6CA9D9B6" w14:textId="77777777" w:rsidR="00E36EEE" w:rsidRPr="005044FF" w:rsidRDefault="00E36EEE">
    <w:pPr>
      <w:pStyle w:val="Antrats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5899"/>
    <w:multiLevelType w:val="hybridMultilevel"/>
    <w:tmpl w:val="D1DA5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9046E"/>
    <w:multiLevelType w:val="hybridMultilevel"/>
    <w:tmpl w:val="A4F02D16"/>
    <w:lvl w:ilvl="0" w:tplc="AFD07414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" w15:restartNumberingAfterBreak="0">
    <w:nsid w:val="184E1B16"/>
    <w:multiLevelType w:val="hybridMultilevel"/>
    <w:tmpl w:val="1CA09712"/>
    <w:lvl w:ilvl="0" w:tplc="FC0AA358">
      <w:start w:val="1"/>
      <w:numFmt w:val="decimal"/>
      <w:lvlText w:val="%1."/>
      <w:lvlJc w:val="left"/>
      <w:pPr>
        <w:tabs>
          <w:tab w:val="num" w:pos="1999"/>
        </w:tabs>
        <w:ind w:left="1999" w:hanging="129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88E23A2"/>
    <w:multiLevelType w:val="hybridMultilevel"/>
    <w:tmpl w:val="5A6E9CFE"/>
    <w:lvl w:ilvl="0" w:tplc="628C1344">
      <w:start w:val="1"/>
      <w:numFmt w:val="decimal"/>
      <w:lvlText w:val="%1."/>
      <w:lvlJc w:val="left"/>
      <w:pPr>
        <w:ind w:left="96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D545E7A"/>
    <w:multiLevelType w:val="hybridMultilevel"/>
    <w:tmpl w:val="D9EE3DD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07A0D"/>
    <w:multiLevelType w:val="hybridMultilevel"/>
    <w:tmpl w:val="30C429C4"/>
    <w:lvl w:ilvl="0" w:tplc="E92CC41E">
      <w:start w:val="1"/>
      <w:numFmt w:val="upperLetter"/>
      <w:lvlText w:val="%1."/>
      <w:lvlJc w:val="left"/>
      <w:pPr>
        <w:ind w:left="720" w:hanging="360"/>
      </w:pPr>
      <w:rPr>
        <w:rFonts w:hint="default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742B8"/>
    <w:multiLevelType w:val="hybridMultilevel"/>
    <w:tmpl w:val="5C326D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C2989"/>
    <w:multiLevelType w:val="hybridMultilevel"/>
    <w:tmpl w:val="541C23C4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31EA0D70"/>
    <w:multiLevelType w:val="hybridMultilevel"/>
    <w:tmpl w:val="53C2BC9A"/>
    <w:lvl w:ilvl="0" w:tplc="6E7E5B82">
      <w:start w:val="1"/>
      <w:numFmt w:val="decimal"/>
      <w:lvlText w:val="%1."/>
      <w:lvlJc w:val="left"/>
      <w:pPr>
        <w:tabs>
          <w:tab w:val="num" w:pos="1560"/>
        </w:tabs>
        <w:ind w:left="1276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33CA7DB6"/>
    <w:multiLevelType w:val="hybridMultilevel"/>
    <w:tmpl w:val="0DAA91B0"/>
    <w:lvl w:ilvl="0" w:tplc="0427000F">
      <w:start w:val="1"/>
      <w:numFmt w:val="decimal"/>
      <w:lvlText w:val="%1."/>
      <w:lvlJc w:val="left"/>
      <w:pPr>
        <w:ind w:left="2629" w:hanging="360"/>
      </w:p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44ED6B9A"/>
    <w:multiLevelType w:val="hybridMultilevel"/>
    <w:tmpl w:val="5A6E9CFE"/>
    <w:lvl w:ilvl="0" w:tplc="628C1344">
      <w:start w:val="1"/>
      <w:numFmt w:val="decimal"/>
      <w:lvlText w:val="%1."/>
      <w:lvlJc w:val="left"/>
      <w:pPr>
        <w:ind w:left="96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A1D7878"/>
    <w:multiLevelType w:val="hybridMultilevel"/>
    <w:tmpl w:val="D3420DE4"/>
    <w:lvl w:ilvl="0" w:tplc="4D2622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4BAD708E"/>
    <w:multiLevelType w:val="hybridMultilevel"/>
    <w:tmpl w:val="0CDA4FBE"/>
    <w:lvl w:ilvl="0" w:tplc="A6326D8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227634F"/>
    <w:multiLevelType w:val="hybridMultilevel"/>
    <w:tmpl w:val="E0DE4C58"/>
    <w:lvl w:ilvl="0" w:tplc="5F5CB4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91C5DF5"/>
    <w:multiLevelType w:val="hybridMultilevel"/>
    <w:tmpl w:val="DB328F6E"/>
    <w:lvl w:ilvl="0" w:tplc="F10AD61E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5C3564"/>
    <w:multiLevelType w:val="hybridMultilevel"/>
    <w:tmpl w:val="3222BB28"/>
    <w:lvl w:ilvl="0" w:tplc="E67231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6043B58"/>
    <w:multiLevelType w:val="hybridMultilevel"/>
    <w:tmpl w:val="C95EB8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4"/>
  </w:num>
  <w:num w:numId="4">
    <w:abstractNumId w:val="6"/>
  </w:num>
  <w:num w:numId="5">
    <w:abstractNumId w:val="0"/>
  </w:num>
  <w:num w:numId="6">
    <w:abstractNumId w:val="15"/>
  </w:num>
  <w:num w:numId="7">
    <w:abstractNumId w:val="12"/>
  </w:num>
  <w:num w:numId="8">
    <w:abstractNumId w:val="3"/>
  </w:num>
  <w:num w:numId="9">
    <w:abstractNumId w:val="5"/>
  </w:num>
  <w:num w:numId="10">
    <w:abstractNumId w:val="2"/>
  </w:num>
  <w:num w:numId="11">
    <w:abstractNumId w:val="11"/>
  </w:num>
  <w:num w:numId="12">
    <w:abstractNumId w:val="8"/>
  </w:num>
  <w:num w:numId="13">
    <w:abstractNumId w:val="1"/>
  </w:num>
  <w:num w:numId="14">
    <w:abstractNumId w:val="7"/>
  </w:num>
  <w:num w:numId="15">
    <w:abstractNumId w:val="10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74"/>
    <w:rsid w:val="00003845"/>
    <w:rsid w:val="0000652B"/>
    <w:rsid w:val="00006DD6"/>
    <w:rsid w:val="00012FC7"/>
    <w:rsid w:val="0002064C"/>
    <w:rsid w:val="000224D8"/>
    <w:rsid w:val="00023D26"/>
    <w:rsid w:val="00030024"/>
    <w:rsid w:val="00030259"/>
    <w:rsid w:val="00033C3F"/>
    <w:rsid w:val="00033F0D"/>
    <w:rsid w:val="0004446F"/>
    <w:rsid w:val="00051008"/>
    <w:rsid w:val="00055E98"/>
    <w:rsid w:val="000573B1"/>
    <w:rsid w:val="00057F8F"/>
    <w:rsid w:val="000873B6"/>
    <w:rsid w:val="00092232"/>
    <w:rsid w:val="000936DA"/>
    <w:rsid w:val="0009600E"/>
    <w:rsid w:val="00097B89"/>
    <w:rsid w:val="000A0CFF"/>
    <w:rsid w:val="000A5B64"/>
    <w:rsid w:val="000A5CB3"/>
    <w:rsid w:val="000B1B52"/>
    <w:rsid w:val="000B2475"/>
    <w:rsid w:val="000B629A"/>
    <w:rsid w:val="000B73A2"/>
    <w:rsid w:val="000B7C6D"/>
    <w:rsid w:val="000C15EB"/>
    <w:rsid w:val="000C37A9"/>
    <w:rsid w:val="000C452D"/>
    <w:rsid w:val="000C46EE"/>
    <w:rsid w:val="000C761F"/>
    <w:rsid w:val="000D138A"/>
    <w:rsid w:val="000D3002"/>
    <w:rsid w:val="000D3CF4"/>
    <w:rsid w:val="000D6112"/>
    <w:rsid w:val="000E2CB8"/>
    <w:rsid w:val="000E3669"/>
    <w:rsid w:val="000E3A4C"/>
    <w:rsid w:val="000E5B4C"/>
    <w:rsid w:val="000E6F6A"/>
    <w:rsid w:val="000F2A38"/>
    <w:rsid w:val="00106385"/>
    <w:rsid w:val="00115F92"/>
    <w:rsid w:val="0012327D"/>
    <w:rsid w:val="001238CE"/>
    <w:rsid w:val="0012391B"/>
    <w:rsid w:val="00124BF2"/>
    <w:rsid w:val="00126C86"/>
    <w:rsid w:val="00130429"/>
    <w:rsid w:val="001311BB"/>
    <w:rsid w:val="001329A9"/>
    <w:rsid w:val="00133CA0"/>
    <w:rsid w:val="0013714B"/>
    <w:rsid w:val="00140BBB"/>
    <w:rsid w:val="0014421A"/>
    <w:rsid w:val="001462BF"/>
    <w:rsid w:val="0014730C"/>
    <w:rsid w:val="00151E45"/>
    <w:rsid w:val="001521D0"/>
    <w:rsid w:val="0015552F"/>
    <w:rsid w:val="0015725D"/>
    <w:rsid w:val="00157541"/>
    <w:rsid w:val="00157AB0"/>
    <w:rsid w:val="00160B2F"/>
    <w:rsid w:val="00161738"/>
    <w:rsid w:val="00163691"/>
    <w:rsid w:val="00165A9D"/>
    <w:rsid w:val="001707EF"/>
    <w:rsid w:val="001726D9"/>
    <w:rsid w:val="00175B4E"/>
    <w:rsid w:val="00177F0B"/>
    <w:rsid w:val="001818EB"/>
    <w:rsid w:val="0018214E"/>
    <w:rsid w:val="00182735"/>
    <w:rsid w:val="00185411"/>
    <w:rsid w:val="001909C1"/>
    <w:rsid w:val="00191ACD"/>
    <w:rsid w:val="00192993"/>
    <w:rsid w:val="00194242"/>
    <w:rsid w:val="0019501E"/>
    <w:rsid w:val="00197CA3"/>
    <w:rsid w:val="001A0010"/>
    <w:rsid w:val="001A1348"/>
    <w:rsid w:val="001A1671"/>
    <w:rsid w:val="001B18B6"/>
    <w:rsid w:val="001B1FE2"/>
    <w:rsid w:val="001B6A2B"/>
    <w:rsid w:val="001B6DBD"/>
    <w:rsid w:val="001C2305"/>
    <w:rsid w:val="001C3FF2"/>
    <w:rsid w:val="001D10F7"/>
    <w:rsid w:val="001D381D"/>
    <w:rsid w:val="001D5957"/>
    <w:rsid w:val="001D60DC"/>
    <w:rsid w:val="001E76FE"/>
    <w:rsid w:val="001F0C7F"/>
    <w:rsid w:val="001F36AD"/>
    <w:rsid w:val="001F36BD"/>
    <w:rsid w:val="001F3FAD"/>
    <w:rsid w:val="001F406B"/>
    <w:rsid w:val="00200F38"/>
    <w:rsid w:val="00201379"/>
    <w:rsid w:val="00215537"/>
    <w:rsid w:val="00216CAD"/>
    <w:rsid w:val="00222066"/>
    <w:rsid w:val="002253FF"/>
    <w:rsid w:val="0023038F"/>
    <w:rsid w:val="00231FD2"/>
    <w:rsid w:val="00232760"/>
    <w:rsid w:val="00234183"/>
    <w:rsid w:val="00242E32"/>
    <w:rsid w:val="00245936"/>
    <w:rsid w:val="002629F6"/>
    <w:rsid w:val="002661C0"/>
    <w:rsid w:val="00267B14"/>
    <w:rsid w:val="00277851"/>
    <w:rsid w:val="00277DD5"/>
    <w:rsid w:val="00277E3A"/>
    <w:rsid w:val="0029564E"/>
    <w:rsid w:val="002976A9"/>
    <w:rsid w:val="002A0FBD"/>
    <w:rsid w:val="002A19A3"/>
    <w:rsid w:val="002A2D7A"/>
    <w:rsid w:val="002A3C8C"/>
    <w:rsid w:val="002A576E"/>
    <w:rsid w:val="002A7BD9"/>
    <w:rsid w:val="002A7DBF"/>
    <w:rsid w:val="002B1737"/>
    <w:rsid w:val="002B4E04"/>
    <w:rsid w:val="002B5785"/>
    <w:rsid w:val="002B7A0B"/>
    <w:rsid w:val="002C05AF"/>
    <w:rsid w:val="002C528A"/>
    <w:rsid w:val="002C59E2"/>
    <w:rsid w:val="002D33AC"/>
    <w:rsid w:val="002E3177"/>
    <w:rsid w:val="002F2C1E"/>
    <w:rsid w:val="002F2C47"/>
    <w:rsid w:val="002F6CC3"/>
    <w:rsid w:val="00300E8F"/>
    <w:rsid w:val="0030419D"/>
    <w:rsid w:val="003045B0"/>
    <w:rsid w:val="00306EB1"/>
    <w:rsid w:val="00310E06"/>
    <w:rsid w:val="00315EAA"/>
    <w:rsid w:val="00316B88"/>
    <w:rsid w:val="00317AAD"/>
    <w:rsid w:val="003217A3"/>
    <w:rsid w:val="00321F87"/>
    <w:rsid w:val="00324DA1"/>
    <w:rsid w:val="00340CCD"/>
    <w:rsid w:val="00350157"/>
    <w:rsid w:val="00354A0C"/>
    <w:rsid w:val="003555EA"/>
    <w:rsid w:val="00356A6C"/>
    <w:rsid w:val="00361FED"/>
    <w:rsid w:val="003633B3"/>
    <w:rsid w:val="003640F8"/>
    <w:rsid w:val="003663C9"/>
    <w:rsid w:val="00367BCD"/>
    <w:rsid w:val="00375CD2"/>
    <w:rsid w:val="00377D5B"/>
    <w:rsid w:val="00380335"/>
    <w:rsid w:val="00383D59"/>
    <w:rsid w:val="0038661A"/>
    <w:rsid w:val="00390646"/>
    <w:rsid w:val="00392F0F"/>
    <w:rsid w:val="003936B6"/>
    <w:rsid w:val="0039620B"/>
    <w:rsid w:val="003A37D1"/>
    <w:rsid w:val="003A4596"/>
    <w:rsid w:val="003A494D"/>
    <w:rsid w:val="003B20E2"/>
    <w:rsid w:val="003B5F21"/>
    <w:rsid w:val="003B635F"/>
    <w:rsid w:val="003C0A96"/>
    <w:rsid w:val="003C2553"/>
    <w:rsid w:val="003C543C"/>
    <w:rsid w:val="003C678C"/>
    <w:rsid w:val="003C72DD"/>
    <w:rsid w:val="003D1EF8"/>
    <w:rsid w:val="003E0465"/>
    <w:rsid w:val="003E1B26"/>
    <w:rsid w:val="003E1E62"/>
    <w:rsid w:val="003E20C8"/>
    <w:rsid w:val="003E57B9"/>
    <w:rsid w:val="003E6F43"/>
    <w:rsid w:val="003F47D7"/>
    <w:rsid w:val="0040139A"/>
    <w:rsid w:val="00401A1D"/>
    <w:rsid w:val="00402971"/>
    <w:rsid w:val="00405B53"/>
    <w:rsid w:val="00413EBE"/>
    <w:rsid w:val="00414939"/>
    <w:rsid w:val="00414956"/>
    <w:rsid w:val="00417D93"/>
    <w:rsid w:val="004246C5"/>
    <w:rsid w:val="00425CCE"/>
    <w:rsid w:val="0042799E"/>
    <w:rsid w:val="004311DB"/>
    <w:rsid w:val="0043178D"/>
    <w:rsid w:val="00436A58"/>
    <w:rsid w:val="00440D90"/>
    <w:rsid w:val="00441B47"/>
    <w:rsid w:val="00445495"/>
    <w:rsid w:val="0044784A"/>
    <w:rsid w:val="00450521"/>
    <w:rsid w:val="0045258A"/>
    <w:rsid w:val="004567E8"/>
    <w:rsid w:val="00457A72"/>
    <w:rsid w:val="004642A9"/>
    <w:rsid w:val="0046503A"/>
    <w:rsid w:val="004650B9"/>
    <w:rsid w:val="0046606C"/>
    <w:rsid w:val="00471550"/>
    <w:rsid w:val="0047426F"/>
    <w:rsid w:val="00474C04"/>
    <w:rsid w:val="00474E60"/>
    <w:rsid w:val="0048193F"/>
    <w:rsid w:val="0048626A"/>
    <w:rsid w:val="004865ED"/>
    <w:rsid w:val="0048737E"/>
    <w:rsid w:val="004904FA"/>
    <w:rsid w:val="004911AA"/>
    <w:rsid w:val="0049140E"/>
    <w:rsid w:val="004A116F"/>
    <w:rsid w:val="004A425F"/>
    <w:rsid w:val="004A5A5B"/>
    <w:rsid w:val="004B0F6E"/>
    <w:rsid w:val="004B3B87"/>
    <w:rsid w:val="004B78AF"/>
    <w:rsid w:val="004C075C"/>
    <w:rsid w:val="004D3F03"/>
    <w:rsid w:val="004E2252"/>
    <w:rsid w:val="004E500C"/>
    <w:rsid w:val="004E634C"/>
    <w:rsid w:val="004E749F"/>
    <w:rsid w:val="004E7987"/>
    <w:rsid w:val="0050282B"/>
    <w:rsid w:val="005036AE"/>
    <w:rsid w:val="005044FF"/>
    <w:rsid w:val="00506080"/>
    <w:rsid w:val="005063D4"/>
    <w:rsid w:val="00507C36"/>
    <w:rsid w:val="005125E4"/>
    <w:rsid w:val="00514718"/>
    <w:rsid w:val="005210F8"/>
    <w:rsid w:val="005211FF"/>
    <w:rsid w:val="00524065"/>
    <w:rsid w:val="0052421C"/>
    <w:rsid w:val="00530BA2"/>
    <w:rsid w:val="005310BF"/>
    <w:rsid w:val="0053195B"/>
    <w:rsid w:val="00547E30"/>
    <w:rsid w:val="0055088C"/>
    <w:rsid w:val="0055379F"/>
    <w:rsid w:val="00557DAF"/>
    <w:rsid w:val="00560002"/>
    <w:rsid w:val="00571A62"/>
    <w:rsid w:val="00572C37"/>
    <w:rsid w:val="00576B29"/>
    <w:rsid w:val="00580A9E"/>
    <w:rsid w:val="00580B89"/>
    <w:rsid w:val="00582178"/>
    <w:rsid w:val="00582A6D"/>
    <w:rsid w:val="00583404"/>
    <w:rsid w:val="00591A3A"/>
    <w:rsid w:val="005A2B25"/>
    <w:rsid w:val="005A6F15"/>
    <w:rsid w:val="005B10B3"/>
    <w:rsid w:val="005B77FA"/>
    <w:rsid w:val="005B7C14"/>
    <w:rsid w:val="005C1871"/>
    <w:rsid w:val="005C2BD0"/>
    <w:rsid w:val="005C33D0"/>
    <w:rsid w:val="005C607C"/>
    <w:rsid w:val="005D0DD8"/>
    <w:rsid w:val="005D2CCB"/>
    <w:rsid w:val="005D3DA2"/>
    <w:rsid w:val="005D676A"/>
    <w:rsid w:val="005D6B44"/>
    <w:rsid w:val="005E41C8"/>
    <w:rsid w:val="005E6AEC"/>
    <w:rsid w:val="005E763A"/>
    <w:rsid w:val="005F5214"/>
    <w:rsid w:val="0061032F"/>
    <w:rsid w:val="00610F71"/>
    <w:rsid w:val="006111B3"/>
    <w:rsid w:val="0061338C"/>
    <w:rsid w:val="00620618"/>
    <w:rsid w:val="006214D0"/>
    <w:rsid w:val="006234EA"/>
    <w:rsid w:val="00624B20"/>
    <w:rsid w:val="0063064B"/>
    <w:rsid w:val="00637DB6"/>
    <w:rsid w:val="006402FD"/>
    <w:rsid w:val="006409F3"/>
    <w:rsid w:val="00646C68"/>
    <w:rsid w:val="0065088C"/>
    <w:rsid w:val="006524AA"/>
    <w:rsid w:val="00655E7E"/>
    <w:rsid w:val="00661761"/>
    <w:rsid w:val="006641AE"/>
    <w:rsid w:val="006651ED"/>
    <w:rsid w:val="0066627B"/>
    <w:rsid w:val="006702EB"/>
    <w:rsid w:val="00672978"/>
    <w:rsid w:val="006737C5"/>
    <w:rsid w:val="0067541C"/>
    <w:rsid w:val="006754B7"/>
    <w:rsid w:val="0068220F"/>
    <w:rsid w:val="00686C1F"/>
    <w:rsid w:val="00694A15"/>
    <w:rsid w:val="00694FF2"/>
    <w:rsid w:val="006B1AA2"/>
    <w:rsid w:val="006B565E"/>
    <w:rsid w:val="006B77CE"/>
    <w:rsid w:val="006B79E7"/>
    <w:rsid w:val="006D0391"/>
    <w:rsid w:val="006D2B00"/>
    <w:rsid w:val="006D3BB0"/>
    <w:rsid w:val="006D50B6"/>
    <w:rsid w:val="006D5137"/>
    <w:rsid w:val="006D599F"/>
    <w:rsid w:val="006D715C"/>
    <w:rsid w:val="006D7551"/>
    <w:rsid w:val="006D7C61"/>
    <w:rsid w:val="006E2935"/>
    <w:rsid w:val="006E796B"/>
    <w:rsid w:val="006F4304"/>
    <w:rsid w:val="006F6315"/>
    <w:rsid w:val="0070618E"/>
    <w:rsid w:val="007075B5"/>
    <w:rsid w:val="007127A3"/>
    <w:rsid w:val="00726AE7"/>
    <w:rsid w:val="00733493"/>
    <w:rsid w:val="00734598"/>
    <w:rsid w:val="007359FB"/>
    <w:rsid w:val="00735AF6"/>
    <w:rsid w:val="00736496"/>
    <w:rsid w:val="00736D3A"/>
    <w:rsid w:val="0074013C"/>
    <w:rsid w:val="00740A0A"/>
    <w:rsid w:val="0074277F"/>
    <w:rsid w:val="00744539"/>
    <w:rsid w:val="00746DA5"/>
    <w:rsid w:val="007663BE"/>
    <w:rsid w:val="00767BC8"/>
    <w:rsid w:val="00770F39"/>
    <w:rsid w:val="007713E6"/>
    <w:rsid w:val="00771D02"/>
    <w:rsid w:val="00772492"/>
    <w:rsid w:val="00772AE2"/>
    <w:rsid w:val="00773148"/>
    <w:rsid w:val="007749FB"/>
    <w:rsid w:val="00774F4B"/>
    <w:rsid w:val="00775E7A"/>
    <w:rsid w:val="00776BB9"/>
    <w:rsid w:val="007809C5"/>
    <w:rsid w:val="00780C74"/>
    <w:rsid w:val="00784E66"/>
    <w:rsid w:val="00785809"/>
    <w:rsid w:val="00786270"/>
    <w:rsid w:val="007912C8"/>
    <w:rsid w:val="007977FA"/>
    <w:rsid w:val="00797C48"/>
    <w:rsid w:val="007A0467"/>
    <w:rsid w:val="007A27B5"/>
    <w:rsid w:val="007A2980"/>
    <w:rsid w:val="007A3BE9"/>
    <w:rsid w:val="007A5FB0"/>
    <w:rsid w:val="007B0A80"/>
    <w:rsid w:val="007B4384"/>
    <w:rsid w:val="007B60AF"/>
    <w:rsid w:val="007B6825"/>
    <w:rsid w:val="007C22A9"/>
    <w:rsid w:val="007C4882"/>
    <w:rsid w:val="007C5459"/>
    <w:rsid w:val="007D35C6"/>
    <w:rsid w:val="007D4304"/>
    <w:rsid w:val="007D6D87"/>
    <w:rsid w:val="007D755C"/>
    <w:rsid w:val="007E1764"/>
    <w:rsid w:val="007E4058"/>
    <w:rsid w:val="007E4268"/>
    <w:rsid w:val="007E5794"/>
    <w:rsid w:val="008031BD"/>
    <w:rsid w:val="00805D87"/>
    <w:rsid w:val="00811918"/>
    <w:rsid w:val="00812907"/>
    <w:rsid w:val="00814C6C"/>
    <w:rsid w:val="00816A05"/>
    <w:rsid w:val="00823AC6"/>
    <w:rsid w:val="00823C9B"/>
    <w:rsid w:val="008331A2"/>
    <w:rsid w:val="0083422B"/>
    <w:rsid w:val="00836AE2"/>
    <w:rsid w:val="008441F7"/>
    <w:rsid w:val="008529B1"/>
    <w:rsid w:val="008550FB"/>
    <w:rsid w:val="00856469"/>
    <w:rsid w:val="00865161"/>
    <w:rsid w:val="00867F0E"/>
    <w:rsid w:val="008709B2"/>
    <w:rsid w:val="0087104B"/>
    <w:rsid w:val="00871C14"/>
    <w:rsid w:val="00871C72"/>
    <w:rsid w:val="00876A2D"/>
    <w:rsid w:val="00877D00"/>
    <w:rsid w:val="0088304D"/>
    <w:rsid w:val="0088324A"/>
    <w:rsid w:val="0089101B"/>
    <w:rsid w:val="00894015"/>
    <w:rsid w:val="00894CCC"/>
    <w:rsid w:val="00895563"/>
    <w:rsid w:val="008A5E45"/>
    <w:rsid w:val="008A7B78"/>
    <w:rsid w:val="008B2150"/>
    <w:rsid w:val="008B5F0B"/>
    <w:rsid w:val="008B61FE"/>
    <w:rsid w:val="008B78AD"/>
    <w:rsid w:val="008C3B33"/>
    <w:rsid w:val="008C6CFA"/>
    <w:rsid w:val="008C744C"/>
    <w:rsid w:val="008D092B"/>
    <w:rsid w:val="008D21F5"/>
    <w:rsid w:val="008D3346"/>
    <w:rsid w:val="008D4F38"/>
    <w:rsid w:val="008D6460"/>
    <w:rsid w:val="008E439F"/>
    <w:rsid w:val="008E614C"/>
    <w:rsid w:val="008E6221"/>
    <w:rsid w:val="008E6660"/>
    <w:rsid w:val="008F2E85"/>
    <w:rsid w:val="008F44FD"/>
    <w:rsid w:val="008F4CCC"/>
    <w:rsid w:val="00902BD2"/>
    <w:rsid w:val="00906174"/>
    <w:rsid w:val="0091085E"/>
    <w:rsid w:val="00914715"/>
    <w:rsid w:val="00914AF7"/>
    <w:rsid w:val="00915FE7"/>
    <w:rsid w:val="009204E6"/>
    <w:rsid w:val="00921F1D"/>
    <w:rsid w:val="00923BCC"/>
    <w:rsid w:val="0093531D"/>
    <w:rsid w:val="00935C4A"/>
    <w:rsid w:val="009475F5"/>
    <w:rsid w:val="00947AB6"/>
    <w:rsid w:val="00950C55"/>
    <w:rsid w:val="00950D69"/>
    <w:rsid w:val="00955419"/>
    <w:rsid w:val="00956439"/>
    <w:rsid w:val="00960F1F"/>
    <w:rsid w:val="00962000"/>
    <w:rsid w:val="00970AD3"/>
    <w:rsid w:val="009730C5"/>
    <w:rsid w:val="009834B2"/>
    <w:rsid w:val="00985C57"/>
    <w:rsid w:val="00987FD1"/>
    <w:rsid w:val="009919D7"/>
    <w:rsid w:val="00992F85"/>
    <w:rsid w:val="0099456C"/>
    <w:rsid w:val="00995FA6"/>
    <w:rsid w:val="009A1B96"/>
    <w:rsid w:val="009A207B"/>
    <w:rsid w:val="009A5DBC"/>
    <w:rsid w:val="009B4CE8"/>
    <w:rsid w:val="009B5FC4"/>
    <w:rsid w:val="009B7C76"/>
    <w:rsid w:val="009C149E"/>
    <w:rsid w:val="009C323C"/>
    <w:rsid w:val="009D14F4"/>
    <w:rsid w:val="009D20CE"/>
    <w:rsid w:val="009D20D0"/>
    <w:rsid w:val="009D2AF3"/>
    <w:rsid w:val="009D3FC4"/>
    <w:rsid w:val="009D4377"/>
    <w:rsid w:val="009D5889"/>
    <w:rsid w:val="009D7AD3"/>
    <w:rsid w:val="009E10A7"/>
    <w:rsid w:val="009E2265"/>
    <w:rsid w:val="009E49A2"/>
    <w:rsid w:val="009E54DD"/>
    <w:rsid w:val="009F23E0"/>
    <w:rsid w:val="009F2B82"/>
    <w:rsid w:val="009F3331"/>
    <w:rsid w:val="009F452F"/>
    <w:rsid w:val="00A042AF"/>
    <w:rsid w:val="00A10D2B"/>
    <w:rsid w:val="00A1651C"/>
    <w:rsid w:val="00A16ED9"/>
    <w:rsid w:val="00A319F7"/>
    <w:rsid w:val="00A35F80"/>
    <w:rsid w:val="00A41CCC"/>
    <w:rsid w:val="00A4486E"/>
    <w:rsid w:val="00A4721B"/>
    <w:rsid w:val="00A54403"/>
    <w:rsid w:val="00A602FE"/>
    <w:rsid w:val="00A60C8B"/>
    <w:rsid w:val="00A61210"/>
    <w:rsid w:val="00A61C47"/>
    <w:rsid w:val="00A624F7"/>
    <w:rsid w:val="00A62AD6"/>
    <w:rsid w:val="00A6395E"/>
    <w:rsid w:val="00A6689D"/>
    <w:rsid w:val="00A6790C"/>
    <w:rsid w:val="00A7046C"/>
    <w:rsid w:val="00A71F95"/>
    <w:rsid w:val="00A72C07"/>
    <w:rsid w:val="00A739EE"/>
    <w:rsid w:val="00A73BE3"/>
    <w:rsid w:val="00A8013D"/>
    <w:rsid w:val="00A8248D"/>
    <w:rsid w:val="00A838B0"/>
    <w:rsid w:val="00A862A8"/>
    <w:rsid w:val="00A906E9"/>
    <w:rsid w:val="00A93952"/>
    <w:rsid w:val="00A95487"/>
    <w:rsid w:val="00A95B7F"/>
    <w:rsid w:val="00AA4164"/>
    <w:rsid w:val="00AA6E90"/>
    <w:rsid w:val="00AA7D98"/>
    <w:rsid w:val="00AB2289"/>
    <w:rsid w:val="00AB3CB7"/>
    <w:rsid w:val="00AB6E82"/>
    <w:rsid w:val="00AC02DF"/>
    <w:rsid w:val="00AC3D0B"/>
    <w:rsid w:val="00AC7B76"/>
    <w:rsid w:val="00AD0313"/>
    <w:rsid w:val="00AD2A11"/>
    <w:rsid w:val="00AD4726"/>
    <w:rsid w:val="00AE0EEE"/>
    <w:rsid w:val="00AE2427"/>
    <w:rsid w:val="00AE5CC2"/>
    <w:rsid w:val="00AF1744"/>
    <w:rsid w:val="00AF2F20"/>
    <w:rsid w:val="00AF3269"/>
    <w:rsid w:val="00AF5DF0"/>
    <w:rsid w:val="00AF63E5"/>
    <w:rsid w:val="00B00F5C"/>
    <w:rsid w:val="00B03D85"/>
    <w:rsid w:val="00B06087"/>
    <w:rsid w:val="00B16296"/>
    <w:rsid w:val="00B17142"/>
    <w:rsid w:val="00B17614"/>
    <w:rsid w:val="00B24662"/>
    <w:rsid w:val="00B2541F"/>
    <w:rsid w:val="00B34374"/>
    <w:rsid w:val="00B404D9"/>
    <w:rsid w:val="00B44A37"/>
    <w:rsid w:val="00B5081B"/>
    <w:rsid w:val="00B60E8C"/>
    <w:rsid w:val="00B617AC"/>
    <w:rsid w:val="00B62D8B"/>
    <w:rsid w:val="00B638D5"/>
    <w:rsid w:val="00B63992"/>
    <w:rsid w:val="00B6568D"/>
    <w:rsid w:val="00B65994"/>
    <w:rsid w:val="00B66C17"/>
    <w:rsid w:val="00B66EF1"/>
    <w:rsid w:val="00B72470"/>
    <w:rsid w:val="00B73C7E"/>
    <w:rsid w:val="00B76C78"/>
    <w:rsid w:val="00B76D07"/>
    <w:rsid w:val="00B84B2A"/>
    <w:rsid w:val="00B86281"/>
    <w:rsid w:val="00B86CC8"/>
    <w:rsid w:val="00B877B0"/>
    <w:rsid w:val="00B957AD"/>
    <w:rsid w:val="00B958FF"/>
    <w:rsid w:val="00BA5643"/>
    <w:rsid w:val="00BB683B"/>
    <w:rsid w:val="00BB6C94"/>
    <w:rsid w:val="00BC1445"/>
    <w:rsid w:val="00BC4065"/>
    <w:rsid w:val="00BD3186"/>
    <w:rsid w:val="00BD5D52"/>
    <w:rsid w:val="00BE4FF9"/>
    <w:rsid w:val="00BF031F"/>
    <w:rsid w:val="00BF4C40"/>
    <w:rsid w:val="00BF781B"/>
    <w:rsid w:val="00C03F98"/>
    <w:rsid w:val="00C0652E"/>
    <w:rsid w:val="00C204D8"/>
    <w:rsid w:val="00C21005"/>
    <w:rsid w:val="00C23153"/>
    <w:rsid w:val="00C2440F"/>
    <w:rsid w:val="00C24E22"/>
    <w:rsid w:val="00C250A9"/>
    <w:rsid w:val="00C2649D"/>
    <w:rsid w:val="00C337F7"/>
    <w:rsid w:val="00C34239"/>
    <w:rsid w:val="00C343B2"/>
    <w:rsid w:val="00C356C9"/>
    <w:rsid w:val="00C42522"/>
    <w:rsid w:val="00C50622"/>
    <w:rsid w:val="00C50B82"/>
    <w:rsid w:val="00C53CB0"/>
    <w:rsid w:val="00C551DC"/>
    <w:rsid w:val="00C555D2"/>
    <w:rsid w:val="00C56E02"/>
    <w:rsid w:val="00C632A2"/>
    <w:rsid w:val="00C67231"/>
    <w:rsid w:val="00C71B67"/>
    <w:rsid w:val="00C811E8"/>
    <w:rsid w:val="00C81248"/>
    <w:rsid w:val="00C81E32"/>
    <w:rsid w:val="00C82CB2"/>
    <w:rsid w:val="00C87265"/>
    <w:rsid w:val="00C879DB"/>
    <w:rsid w:val="00C90B1B"/>
    <w:rsid w:val="00C96FBB"/>
    <w:rsid w:val="00CA38C8"/>
    <w:rsid w:val="00CA5C92"/>
    <w:rsid w:val="00CA61A5"/>
    <w:rsid w:val="00CA6AC7"/>
    <w:rsid w:val="00CA79DE"/>
    <w:rsid w:val="00CB2BC9"/>
    <w:rsid w:val="00CB555D"/>
    <w:rsid w:val="00CB6ED6"/>
    <w:rsid w:val="00CB7CEB"/>
    <w:rsid w:val="00CD2587"/>
    <w:rsid w:val="00CD39C9"/>
    <w:rsid w:val="00CD6F48"/>
    <w:rsid w:val="00CE7E57"/>
    <w:rsid w:val="00CF23FB"/>
    <w:rsid w:val="00D062D5"/>
    <w:rsid w:val="00D07754"/>
    <w:rsid w:val="00D109A7"/>
    <w:rsid w:val="00D14B93"/>
    <w:rsid w:val="00D150AC"/>
    <w:rsid w:val="00D22775"/>
    <w:rsid w:val="00D27536"/>
    <w:rsid w:val="00D30876"/>
    <w:rsid w:val="00D310C9"/>
    <w:rsid w:val="00D34F33"/>
    <w:rsid w:val="00D3624D"/>
    <w:rsid w:val="00D37E94"/>
    <w:rsid w:val="00D414CE"/>
    <w:rsid w:val="00D41632"/>
    <w:rsid w:val="00D430EA"/>
    <w:rsid w:val="00D44C7C"/>
    <w:rsid w:val="00D47337"/>
    <w:rsid w:val="00D51DC9"/>
    <w:rsid w:val="00D53625"/>
    <w:rsid w:val="00D57489"/>
    <w:rsid w:val="00D63C02"/>
    <w:rsid w:val="00D65B4B"/>
    <w:rsid w:val="00D756C8"/>
    <w:rsid w:val="00D770DC"/>
    <w:rsid w:val="00D8078C"/>
    <w:rsid w:val="00D80C84"/>
    <w:rsid w:val="00D817FA"/>
    <w:rsid w:val="00D82D88"/>
    <w:rsid w:val="00D93A5B"/>
    <w:rsid w:val="00D9458C"/>
    <w:rsid w:val="00D95D46"/>
    <w:rsid w:val="00DA0E26"/>
    <w:rsid w:val="00DA775A"/>
    <w:rsid w:val="00DA7AE9"/>
    <w:rsid w:val="00DB6CDF"/>
    <w:rsid w:val="00DB6F73"/>
    <w:rsid w:val="00DB726A"/>
    <w:rsid w:val="00DC0912"/>
    <w:rsid w:val="00DC2944"/>
    <w:rsid w:val="00DC65B0"/>
    <w:rsid w:val="00DD4B73"/>
    <w:rsid w:val="00DE0443"/>
    <w:rsid w:val="00DF04F4"/>
    <w:rsid w:val="00DF051D"/>
    <w:rsid w:val="00DF6F3A"/>
    <w:rsid w:val="00DF7DB9"/>
    <w:rsid w:val="00E0057D"/>
    <w:rsid w:val="00E00E2B"/>
    <w:rsid w:val="00E06793"/>
    <w:rsid w:val="00E10045"/>
    <w:rsid w:val="00E13A5C"/>
    <w:rsid w:val="00E16483"/>
    <w:rsid w:val="00E21BA2"/>
    <w:rsid w:val="00E220D3"/>
    <w:rsid w:val="00E22481"/>
    <w:rsid w:val="00E35186"/>
    <w:rsid w:val="00E36EEE"/>
    <w:rsid w:val="00E43DD9"/>
    <w:rsid w:val="00E47E0F"/>
    <w:rsid w:val="00E50364"/>
    <w:rsid w:val="00E5610B"/>
    <w:rsid w:val="00E56D14"/>
    <w:rsid w:val="00E571D3"/>
    <w:rsid w:val="00E62FDE"/>
    <w:rsid w:val="00E64FD1"/>
    <w:rsid w:val="00E72D24"/>
    <w:rsid w:val="00E73D1A"/>
    <w:rsid w:val="00E76136"/>
    <w:rsid w:val="00E764E8"/>
    <w:rsid w:val="00E8482C"/>
    <w:rsid w:val="00E85B77"/>
    <w:rsid w:val="00E877C2"/>
    <w:rsid w:val="00E87CF7"/>
    <w:rsid w:val="00E97EDB"/>
    <w:rsid w:val="00EA3233"/>
    <w:rsid w:val="00EA5FFA"/>
    <w:rsid w:val="00EB382F"/>
    <w:rsid w:val="00EB7BC4"/>
    <w:rsid w:val="00EB7EBF"/>
    <w:rsid w:val="00EC3F99"/>
    <w:rsid w:val="00ED4551"/>
    <w:rsid w:val="00ED565D"/>
    <w:rsid w:val="00EE161F"/>
    <w:rsid w:val="00EE2A87"/>
    <w:rsid w:val="00EE40CD"/>
    <w:rsid w:val="00EE5F66"/>
    <w:rsid w:val="00EF05B1"/>
    <w:rsid w:val="00EF0E0C"/>
    <w:rsid w:val="00EF4B31"/>
    <w:rsid w:val="00EF5BF9"/>
    <w:rsid w:val="00EF6533"/>
    <w:rsid w:val="00F103C2"/>
    <w:rsid w:val="00F11293"/>
    <w:rsid w:val="00F1411F"/>
    <w:rsid w:val="00F16C59"/>
    <w:rsid w:val="00F2263B"/>
    <w:rsid w:val="00F22F57"/>
    <w:rsid w:val="00F22FC5"/>
    <w:rsid w:val="00F23CA4"/>
    <w:rsid w:val="00F35E1E"/>
    <w:rsid w:val="00F37E07"/>
    <w:rsid w:val="00F55ECA"/>
    <w:rsid w:val="00F56329"/>
    <w:rsid w:val="00F62116"/>
    <w:rsid w:val="00F71592"/>
    <w:rsid w:val="00F7173F"/>
    <w:rsid w:val="00F73F75"/>
    <w:rsid w:val="00F759A8"/>
    <w:rsid w:val="00F75C9F"/>
    <w:rsid w:val="00F805BB"/>
    <w:rsid w:val="00F85E49"/>
    <w:rsid w:val="00F93C15"/>
    <w:rsid w:val="00F95AA0"/>
    <w:rsid w:val="00FB4653"/>
    <w:rsid w:val="00FC3BA5"/>
    <w:rsid w:val="00FC43D6"/>
    <w:rsid w:val="00FD4EC8"/>
    <w:rsid w:val="00FD5328"/>
    <w:rsid w:val="00FD63D6"/>
    <w:rsid w:val="00FE2859"/>
    <w:rsid w:val="00FE511E"/>
    <w:rsid w:val="00FF1AE6"/>
    <w:rsid w:val="00FF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726F"/>
  <w15:docId w15:val="{86B65FF3-997F-4C39-ADC6-EAA30C21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617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906174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06174"/>
    <w:rPr>
      <w:rFonts w:ascii="Times New Roman" w:eastAsia="Arial Unicode MS" w:hAnsi="Times New Roman" w:cs="Times New Roman"/>
      <w:b/>
      <w:sz w:val="24"/>
      <w:szCs w:val="20"/>
    </w:rPr>
  </w:style>
  <w:style w:type="paragraph" w:styleId="Porat">
    <w:name w:val="footer"/>
    <w:basedOn w:val="prastasis"/>
    <w:link w:val="PoratDiagrama"/>
    <w:uiPriority w:val="99"/>
    <w:rsid w:val="0090617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PoratDiagrama">
    <w:name w:val="Poraštė Diagrama"/>
    <w:link w:val="Porat"/>
    <w:uiPriority w:val="99"/>
    <w:rsid w:val="00906174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61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06174"/>
    <w:rPr>
      <w:rFonts w:ascii="Tahoma" w:eastAsia="Times New Roman" w:hAnsi="Tahoma" w:cs="Tahoma"/>
      <w:sz w:val="16"/>
      <w:szCs w:val="16"/>
      <w:lang w:val="en-US"/>
    </w:rPr>
  </w:style>
  <w:style w:type="character" w:styleId="Hipersaitas">
    <w:name w:val="Hyperlink"/>
    <w:uiPriority w:val="99"/>
    <w:unhideWhenUsed/>
    <w:rsid w:val="00906174"/>
    <w:rPr>
      <w:strike w:val="0"/>
      <w:dstrike w:val="0"/>
      <w:color w:val="000055"/>
      <w:u w:val="none"/>
      <w:effect w:val="none"/>
    </w:rPr>
  </w:style>
  <w:style w:type="paragraph" w:styleId="Antrats">
    <w:name w:val="header"/>
    <w:basedOn w:val="prastasis"/>
    <w:link w:val="AntratsDiagrama"/>
    <w:uiPriority w:val="99"/>
    <w:unhideWhenUsed/>
    <w:rsid w:val="00F85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85E4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2C59E2"/>
    <w:pPr>
      <w:ind w:firstLine="709"/>
      <w:jc w:val="both"/>
    </w:pPr>
    <w:rPr>
      <w:szCs w:val="20"/>
      <w:lang w:val="lt-LT" w:eastAsia="lt-LT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2C59E2"/>
    <w:rPr>
      <w:rFonts w:ascii="Times New Roman" w:eastAsia="Times New Roman" w:hAnsi="Times New Roman"/>
      <w:sz w:val="24"/>
    </w:rPr>
  </w:style>
  <w:style w:type="table" w:styleId="Lentelstinklelis">
    <w:name w:val="Table Grid"/>
    <w:basedOn w:val="prastojilentel"/>
    <w:uiPriority w:val="59"/>
    <w:rsid w:val="00FE28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stekstas">
    <w:name w:val="Body Text"/>
    <w:basedOn w:val="prastasis"/>
    <w:link w:val="PagrindinistekstasDiagrama"/>
    <w:rsid w:val="00D95D46"/>
    <w:pPr>
      <w:spacing w:after="120"/>
    </w:pPr>
  </w:style>
  <w:style w:type="character" w:customStyle="1" w:styleId="PagrindinistekstasDiagrama">
    <w:name w:val="Pagrindinis tekstas Diagrama"/>
    <w:link w:val="Pagrindinistekstas"/>
    <w:rsid w:val="00D95D46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dpav">
    <w:name w:val="dpav"/>
    <w:basedOn w:val="Numatytasispastraiposriftas"/>
    <w:rsid w:val="00507C36"/>
  </w:style>
  <w:style w:type="paragraph" w:customStyle="1" w:styleId="CharDiagramaDiagramaCharDiagramaDiagramaChar">
    <w:name w:val="Char Diagrama Diagrama Char Diagrama Diagrama Char"/>
    <w:basedOn w:val="prastasis"/>
    <w:next w:val="prastasis"/>
    <w:rsid w:val="009B7C76"/>
    <w:pPr>
      <w:spacing w:before="360"/>
      <w:jc w:val="center"/>
    </w:pPr>
    <w:rPr>
      <w:b/>
      <w:bCs/>
      <w:snapToGrid w:val="0"/>
      <w:lang w:val="fr-FR" w:eastAsia="en-GB"/>
    </w:rPr>
  </w:style>
  <w:style w:type="character" w:customStyle="1" w:styleId="Typewriter">
    <w:name w:val="Typewriter"/>
    <w:rsid w:val="002E3177"/>
    <w:rPr>
      <w:rFonts w:ascii="Courier New" w:hAnsi="Courier New"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0E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0E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0E8C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60E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60E8C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205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48209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70560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90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864B1-3F89-49E8-8807-7797AD31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408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</CharactersWithSpaces>
  <SharedDoc>false</SharedDoc>
  <HLinks>
    <vt:vector size="6" baseType="variant">
      <vt:variant>
        <vt:i4>4259952</vt:i4>
      </vt:variant>
      <vt:variant>
        <vt:i4>0</vt:i4>
      </vt:variant>
      <vt:variant>
        <vt:i4>0</vt:i4>
      </vt:variant>
      <vt:variant>
        <vt:i4>5</vt:i4>
      </vt:variant>
      <vt:variant>
        <vt:lpwstr>mailto:rastine@tm.lt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daina</dc:creator>
  <cp:lastModifiedBy>Inga Čypienė</cp:lastModifiedBy>
  <cp:revision>2</cp:revision>
  <cp:lastPrinted>2018-08-17T08:16:00Z</cp:lastPrinted>
  <dcterms:created xsi:type="dcterms:W3CDTF">2018-09-27T13:36:00Z</dcterms:created>
  <dcterms:modified xsi:type="dcterms:W3CDTF">2018-09-27T13:36:00Z</dcterms:modified>
</cp:coreProperties>
</file>