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B83CE0">
        <w:t> </w:t>
      </w:r>
      <w:r w:rsidR="00B83CE0">
        <w:t> </w:t>
      </w:r>
      <w:r w:rsidR="00B83CE0">
        <w:t> </w:t>
      </w:r>
      <w:r w:rsidR="00B83CE0">
        <w:t> </w:t>
      </w:r>
      <w:r w:rsidR="00B83CE0"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311172">
      <w:pPr>
        <w:jc w:val="center"/>
      </w:pPr>
      <w:r>
        <w:rPr>
          <w:noProof/>
        </w:rPr>
        <w:drawing>
          <wp:inline distT="0" distB="0" distL="0" distR="0">
            <wp:extent cx="592455" cy="6311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8D76FD" w:rsidTr="000B66A5">
        <w:tc>
          <w:tcPr>
            <w:tcW w:w="4928" w:type="dxa"/>
          </w:tcPr>
          <w:p w:rsidR="00097334" w:rsidRDefault="00FB3411" w:rsidP="00DB15AA">
            <w:pPr>
              <w:jc w:val="both"/>
            </w:pPr>
            <w:r>
              <w:lastRenderedPageBreak/>
              <w:t>Lietuvos Respublikos Vyriausybei</w:t>
            </w:r>
          </w:p>
          <w:p w:rsidR="00FA0071" w:rsidRDefault="00FA0071" w:rsidP="00DB15AA">
            <w:pPr>
              <w:jc w:val="both"/>
            </w:pPr>
          </w:p>
          <w:p w:rsidR="004240DA" w:rsidRDefault="00683A7C" w:rsidP="00DB15AA">
            <w:pPr>
              <w:jc w:val="both"/>
            </w:pPr>
            <w:r>
              <w:t>Kopija</w:t>
            </w:r>
          </w:p>
          <w:p w:rsidR="00FA0071" w:rsidRDefault="00683A7C" w:rsidP="00DB15AA">
            <w:pPr>
              <w:jc w:val="both"/>
            </w:pPr>
            <w:r>
              <w:t>Sveikatos apsaugos ministerijai</w:t>
            </w:r>
          </w:p>
          <w:p w:rsidR="00683A7C" w:rsidRDefault="00683A7C" w:rsidP="00DB15AA">
            <w:pPr>
              <w:jc w:val="both"/>
            </w:pPr>
            <w:bookmarkStart w:id="0" w:name="_GoBack"/>
            <w:bookmarkEnd w:id="0"/>
          </w:p>
          <w:p w:rsidR="00FA0071" w:rsidRDefault="00FA0071" w:rsidP="00DB15AA">
            <w:pPr>
              <w:jc w:val="both"/>
            </w:pPr>
          </w:p>
        </w:tc>
        <w:tc>
          <w:tcPr>
            <w:tcW w:w="4819" w:type="dxa"/>
          </w:tcPr>
          <w:p w:rsidR="00097334" w:rsidRDefault="00FB3411" w:rsidP="00DB15AA">
            <w:pPr>
              <w:jc w:val="both"/>
            </w:pPr>
            <w:r>
              <w:t>Į 2020-0</w:t>
            </w:r>
            <w:r w:rsidR="00FA0071">
              <w:t>5</w:t>
            </w:r>
            <w:r>
              <w:t>-</w:t>
            </w:r>
            <w:r w:rsidR="0085765E">
              <w:t>06</w:t>
            </w:r>
            <w:r>
              <w:t xml:space="preserve">  Nr. S-</w:t>
            </w:r>
            <w:r w:rsidR="0085765E">
              <w:t>18</w:t>
            </w:r>
            <w:r>
              <w:t>7</w:t>
            </w:r>
            <w:r w:rsidR="0085765E">
              <w:t>8</w:t>
            </w:r>
          </w:p>
          <w:p w:rsidR="00381344" w:rsidRDefault="00381344" w:rsidP="00DB15AA">
            <w:pPr>
              <w:jc w:val="both"/>
            </w:pPr>
          </w:p>
        </w:tc>
      </w:tr>
      <w:tr w:rsidR="008D76FD" w:rsidRPr="00B62CC5" w:rsidTr="000B66A5">
        <w:trPr>
          <w:cantSplit/>
          <w:trHeight w:val="631"/>
        </w:trPr>
        <w:tc>
          <w:tcPr>
            <w:tcW w:w="9747" w:type="dxa"/>
            <w:gridSpan w:val="2"/>
          </w:tcPr>
          <w:p w:rsidR="008D76FD" w:rsidRDefault="008D76FD" w:rsidP="00DB15AA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="00AB7DBA">
              <w:rPr>
                <w:b/>
              </w:rPr>
              <w:t xml:space="preserve">VYRIAUSYBĖS </w:t>
            </w:r>
            <w:r w:rsidR="00FA0071">
              <w:rPr>
                <w:b/>
              </w:rPr>
              <w:t xml:space="preserve">IŠVADOS </w:t>
            </w:r>
          </w:p>
          <w:p w:rsidR="0056702D" w:rsidRPr="00B62CC5" w:rsidRDefault="0056702D" w:rsidP="00DB15AA">
            <w:pPr>
              <w:jc w:val="both"/>
              <w:rPr>
                <w:b/>
              </w:rPr>
            </w:pPr>
          </w:p>
        </w:tc>
      </w:tr>
    </w:tbl>
    <w:p w:rsidR="00473979" w:rsidRDefault="009543FE" w:rsidP="004F31F2">
      <w:pPr>
        <w:spacing w:line="360" w:lineRule="auto"/>
        <w:jc w:val="both"/>
        <w:rPr>
          <w:szCs w:val="24"/>
        </w:rPr>
      </w:pPr>
      <w:r>
        <w:rPr>
          <w:szCs w:val="24"/>
          <w:lang w:eastAsia="en-US"/>
        </w:rPr>
        <w:tab/>
      </w:r>
      <w:r w:rsidR="00FA0071" w:rsidRPr="00FA0071">
        <w:rPr>
          <w:szCs w:val="24"/>
        </w:rPr>
        <w:t xml:space="preserve">Lietuvos Respublikos Seimo valdyba 2020 m. gegužės 5 d. sprendimu Nr. SV-S-1623 „Dėl įstatymų projekto išvadų“ paprašė Vyriausybės </w:t>
      </w:r>
      <w:r w:rsidR="00FA0071" w:rsidRPr="00FA0071">
        <w:rPr>
          <w:i/>
          <w:szCs w:val="24"/>
        </w:rPr>
        <w:t xml:space="preserve">pakartotinai </w:t>
      </w:r>
      <w:r w:rsidR="00FA0071" w:rsidRPr="00FA0071">
        <w:rPr>
          <w:szCs w:val="24"/>
        </w:rPr>
        <w:t xml:space="preserve">pateikti Lietuvos Respublikos Seimui </w:t>
      </w:r>
      <w:r w:rsidR="00FA0071">
        <w:rPr>
          <w:szCs w:val="24"/>
        </w:rPr>
        <w:t xml:space="preserve"> Vyriausybės išvadą dėl </w:t>
      </w:r>
      <w:r w:rsidR="00473979" w:rsidRPr="00FA0071">
        <w:rPr>
          <w:szCs w:val="24"/>
        </w:rPr>
        <w:t>Lietuvos Respublikos valstybės ir savivaldybių turto valdymo, naudojimo ir disponavimo juo įstatymo Nr. VIII-729 14 straipsnio pakeitimo įstatymo projekto Nr. XIIIP-3779 (toliau – Įstatymo projektas).</w:t>
      </w:r>
    </w:p>
    <w:p w:rsidR="00473979" w:rsidRDefault="00473979" w:rsidP="004F31F2">
      <w:pPr>
        <w:spacing w:line="360" w:lineRule="auto"/>
        <w:ind w:firstLine="720"/>
        <w:jc w:val="both"/>
        <w:rPr>
          <w:szCs w:val="24"/>
        </w:rPr>
      </w:pPr>
      <w:r w:rsidRPr="00FA0071">
        <w:rPr>
          <w:szCs w:val="24"/>
        </w:rPr>
        <w:t>Norėtume atkreipti dėmesį, kad Vyriausybė dėl Lietuvos Respublikos Seime</w:t>
      </w:r>
      <w:r w:rsidR="004F31F2">
        <w:rPr>
          <w:szCs w:val="24"/>
        </w:rPr>
        <w:t xml:space="preserve"> (toliau – Seimas)</w:t>
      </w:r>
      <w:r w:rsidRPr="00FA0071">
        <w:rPr>
          <w:szCs w:val="24"/>
        </w:rPr>
        <w:t xml:space="preserve"> registruoto Įstatymo projekt</w:t>
      </w:r>
      <w:r>
        <w:rPr>
          <w:szCs w:val="24"/>
        </w:rPr>
        <w:t>o</w:t>
      </w:r>
      <w:r w:rsidRPr="00FA0071">
        <w:rPr>
          <w:szCs w:val="24"/>
        </w:rPr>
        <w:t xml:space="preserve"> jau yra pateikusi dvi išvadas</w:t>
      </w:r>
      <w:r>
        <w:rPr>
          <w:szCs w:val="24"/>
        </w:rPr>
        <w:t xml:space="preserve">: </w:t>
      </w:r>
    </w:p>
    <w:p w:rsidR="00473979" w:rsidRDefault="00473979" w:rsidP="004F31F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1) </w:t>
      </w:r>
      <w:r w:rsidRPr="00FA0071">
        <w:rPr>
          <w:szCs w:val="24"/>
        </w:rPr>
        <w:t xml:space="preserve">Vyriausybės 2019 m. gruodžio 4 d. nutarimu Nr.1212 </w:t>
      </w:r>
      <w:r>
        <w:rPr>
          <w:szCs w:val="24"/>
        </w:rPr>
        <w:t xml:space="preserve">pateiktoje išvadoje Vyriausybė </w:t>
      </w:r>
      <w:r w:rsidRPr="00FA0071">
        <w:rPr>
          <w:szCs w:val="24"/>
        </w:rPr>
        <w:t xml:space="preserve">iš esmės pritarė Įstatymo projekto tikslui – užtikrinti pagalbą patiriant krizinį nėštumą ir </w:t>
      </w:r>
      <w:proofErr w:type="spellStart"/>
      <w:r w:rsidRPr="00FA0071">
        <w:rPr>
          <w:szCs w:val="24"/>
        </w:rPr>
        <w:t>paliatyviosios</w:t>
      </w:r>
      <w:proofErr w:type="spellEnd"/>
      <w:r w:rsidRPr="00FA0071">
        <w:rPr>
          <w:szCs w:val="24"/>
        </w:rPr>
        <w:t xml:space="preserve"> pagalbos prieinamumą, pasiūlydama Seimui svarstant Įstatymo projekte numatytas tikslo pasiekimo priemones įvertinti Vyriausybės išvadoje nurodytas aplinkybes ir pasiūlymus.</w:t>
      </w:r>
    </w:p>
    <w:p w:rsidR="00473979" w:rsidRDefault="00473979" w:rsidP="004F31F2">
      <w:pPr>
        <w:pStyle w:val="Betarp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2) Vyriausybės </w:t>
      </w:r>
      <w:r w:rsidRPr="00FA0071">
        <w:rPr>
          <w:szCs w:val="24"/>
        </w:rPr>
        <w:t>2020 m. kovo 4 d. nutarimu Nr.180</w:t>
      </w:r>
      <w:r>
        <w:rPr>
          <w:szCs w:val="24"/>
        </w:rPr>
        <w:t xml:space="preserve"> pateiktoje išvadoje Vyriausybė nepritarė Seimo </w:t>
      </w:r>
      <w:r w:rsidRPr="002D6DE2">
        <w:rPr>
          <w:szCs w:val="24"/>
        </w:rPr>
        <w:t xml:space="preserve">narių grupės 2019 m. gruodžio 20 d. pasiūlymui </w:t>
      </w:r>
      <w:r>
        <w:rPr>
          <w:szCs w:val="24"/>
        </w:rPr>
        <w:t xml:space="preserve">Įstatymo projekte </w:t>
      </w:r>
      <w:r w:rsidRPr="002D6DE2">
        <w:rPr>
          <w:szCs w:val="24"/>
        </w:rPr>
        <w:t>praplėsti valstybės arba savivaldybių turto panaudos galimybes, į panaudos subjektus įtraukiant viešąsias įstaigas – mokyklas</w:t>
      </w:r>
      <w:r>
        <w:rPr>
          <w:szCs w:val="24"/>
        </w:rPr>
        <w:t>.</w:t>
      </w:r>
    </w:p>
    <w:p w:rsidR="00473979" w:rsidRPr="00FA0071" w:rsidRDefault="00AE08F9" w:rsidP="004F31F2">
      <w:pPr>
        <w:pStyle w:val="Betarp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Nuo paskutinės Vyriausybės išvados pateikimo Įstatymo projektas nebuvo keičiamas, Seime nėra registruota</w:t>
      </w:r>
      <w:r w:rsidR="0078178D">
        <w:rPr>
          <w:szCs w:val="24"/>
        </w:rPr>
        <w:t>s</w:t>
      </w:r>
      <w:r>
        <w:rPr>
          <w:szCs w:val="24"/>
        </w:rPr>
        <w:t xml:space="preserve"> </w:t>
      </w:r>
      <w:r w:rsidR="0078178D">
        <w:rPr>
          <w:szCs w:val="24"/>
        </w:rPr>
        <w:t xml:space="preserve">patikslintas Įstatymo projektas, nėra registruotų </w:t>
      </w:r>
      <w:r>
        <w:rPr>
          <w:szCs w:val="24"/>
        </w:rPr>
        <w:t>naujų Seimo narių pasiūlymų, taigi</w:t>
      </w:r>
      <w:r w:rsidR="0078178D">
        <w:rPr>
          <w:szCs w:val="24"/>
        </w:rPr>
        <w:t>,</w:t>
      </w:r>
      <w:r>
        <w:rPr>
          <w:szCs w:val="24"/>
        </w:rPr>
        <w:t xml:space="preserve"> Vyriausybė turėtų pateikti išvadą dėl to paties Įstatymo projekto, kuriam </w:t>
      </w:r>
      <w:r w:rsidR="0078178D">
        <w:rPr>
          <w:szCs w:val="24"/>
        </w:rPr>
        <w:t xml:space="preserve">pozicija </w:t>
      </w:r>
      <w:r w:rsidR="00823D1F">
        <w:rPr>
          <w:szCs w:val="24"/>
        </w:rPr>
        <w:t xml:space="preserve">buvo </w:t>
      </w:r>
      <w:r>
        <w:rPr>
          <w:szCs w:val="24"/>
        </w:rPr>
        <w:t xml:space="preserve">pateikta </w:t>
      </w:r>
      <w:r w:rsidRPr="00FA0071">
        <w:rPr>
          <w:szCs w:val="24"/>
        </w:rPr>
        <w:t>Vyriausybės 2019 m. gruodžio 4 d. nutarimu Nr.1212</w:t>
      </w:r>
      <w:r>
        <w:rPr>
          <w:szCs w:val="24"/>
        </w:rPr>
        <w:t>.</w:t>
      </w:r>
    </w:p>
    <w:p w:rsidR="00823D1F" w:rsidRDefault="00AE08F9" w:rsidP="004F31F2">
      <w:pPr>
        <w:spacing w:line="360" w:lineRule="auto"/>
        <w:jc w:val="both"/>
        <w:rPr>
          <w:szCs w:val="24"/>
          <w:lang w:eastAsia="en-US"/>
        </w:rPr>
      </w:pPr>
      <w:r>
        <w:rPr>
          <w:szCs w:val="24"/>
        </w:rPr>
        <w:tab/>
        <w:t>Atsižvelg</w:t>
      </w:r>
      <w:r w:rsidR="003A7E21">
        <w:rPr>
          <w:szCs w:val="24"/>
        </w:rPr>
        <w:t>dami</w:t>
      </w:r>
      <w:r>
        <w:rPr>
          <w:szCs w:val="24"/>
        </w:rPr>
        <w:t xml:space="preserve"> į tai, kad Seimo valdyba n</w:t>
      </w:r>
      <w:r w:rsidR="000D377B">
        <w:rPr>
          <w:szCs w:val="24"/>
        </w:rPr>
        <w:t>epagrindė</w:t>
      </w:r>
      <w:r>
        <w:rPr>
          <w:szCs w:val="24"/>
        </w:rPr>
        <w:t xml:space="preserve"> pakartotinės Vyriausybės išvados </w:t>
      </w:r>
      <w:r w:rsidR="00823D1F">
        <w:rPr>
          <w:szCs w:val="24"/>
        </w:rPr>
        <w:t xml:space="preserve">poreikį lėmusių </w:t>
      </w:r>
      <w:r>
        <w:rPr>
          <w:szCs w:val="24"/>
        </w:rPr>
        <w:t>priežasčių</w:t>
      </w:r>
      <w:r w:rsidR="00823D1F">
        <w:rPr>
          <w:szCs w:val="24"/>
        </w:rPr>
        <w:t>, vykdydam</w:t>
      </w:r>
      <w:r w:rsidR="003A7E21">
        <w:rPr>
          <w:szCs w:val="24"/>
        </w:rPr>
        <w:t>i</w:t>
      </w:r>
      <w:r w:rsidR="00823D1F">
        <w:rPr>
          <w:szCs w:val="24"/>
        </w:rPr>
        <w:t xml:space="preserve"> </w:t>
      </w:r>
      <w:r w:rsidR="00097334" w:rsidRPr="00FA0071">
        <w:rPr>
          <w:szCs w:val="24"/>
          <w:lang w:eastAsia="en-US"/>
        </w:rPr>
        <w:t xml:space="preserve">Ministro Pirmininko </w:t>
      </w:r>
      <w:r w:rsidR="006C1363" w:rsidRPr="00FA0071">
        <w:rPr>
          <w:szCs w:val="24"/>
          <w:lang w:eastAsia="en-US"/>
        </w:rPr>
        <w:t xml:space="preserve">2020 m. </w:t>
      </w:r>
      <w:r w:rsidR="0085765E" w:rsidRPr="00FA0071">
        <w:rPr>
          <w:szCs w:val="24"/>
          <w:lang w:eastAsia="en-US"/>
        </w:rPr>
        <w:t xml:space="preserve">gegužės </w:t>
      </w:r>
      <w:r w:rsidR="0085765E" w:rsidRPr="00FA0071">
        <w:rPr>
          <w:szCs w:val="24"/>
        </w:rPr>
        <w:t xml:space="preserve">6 </w:t>
      </w:r>
      <w:r w:rsidR="006C1363" w:rsidRPr="00FA0071">
        <w:rPr>
          <w:szCs w:val="24"/>
          <w:lang w:eastAsia="en-US"/>
        </w:rPr>
        <w:t xml:space="preserve">d. </w:t>
      </w:r>
      <w:r w:rsidR="00FA0071" w:rsidRPr="00FA0071">
        <w:rPr>
          <w:szCs w:val="24"/>
          <w:lang w:eastAsia="en-US"/>
        </w:rPr>
        <w:t>pavedim</w:t>
      </w:r>
      <w:r w:rsidR="00823D1F">
        <w:rPr>
          <w:szCs w:val="24"/>
          <w:lang w:eastAsia="en-US"/>
        </w:rPr>
        <w:t>ą</w:t>
      </w:r>
      <w:r w:rsidR="00FA0071" w:rsidRPr="00FA0071">
        <w:rPr>
          <w:szCs w:val="24"/>
          <w:lang w:eastAsia="en-US"/>
        </w:rPr>
        <w:t xml:space="preserve"> </w:t>
      </w:r>
      <w:r w:rsidR="00823D1F">
        <w:rPr>
          <w:szCs w:val="24"/>
          <w:lang w:eastAsia="en-US"/>
        </w:rPr>
        <w:br/>
      </w:r>
      <w:r w:rsidR="00097334" w:rsidRPr="00FA0071">
        <w:rPr>
          <w:szCs w:val="24"/>
          <w:lang w:eastAsia="en-US"/>
        </w:rPr>
        <w:t>Nr. S-</w:t>
      </w:r>
      <w:r w:rsidR="0085765E" w:rsidRPr="00FA0071">
        <w:rPr>
          <w:szCs w:val="24"/>
        </w:rPr>
        <w:t>1878</w:t>
      </w:r>
      <w:r w:rsidR="00097334" w:rsidRPr="00FA0071">
        <w:rPr>
          <w:szCs w:val="24"/>
          <w:lang w:eastAsia="en-US"/>
        </w:rPr>
        <w:t>, įformint</w:t>
      </w:r>
      <w:r w:rsidR="00823D1F">
        <w:rPr>
          <w:szCs w:val="24"/>
          <w:lang w:eastAsia="en-US"/>
        </w:rPr>
        <w:t>ą</w:t>
      </w:r>
      <w:r w:rsidR="00097334" w:rsidRPr="00FA0071">
        <w:rPr>
          <w:szCs w:val="24"/>
          <w:lang w:eastAsia="en-US"/>
        </w:rPr>
        <w:t xml:space="preserve"> Vyriausybės kanclerio rezoliucija, </w:t>
      </w:r>
      <w:r w:rsidR="003A7E21">
        <w:rPr>
          <w:szCs w:val="24"/>
          <w:lang w:eastAsia="en-US"/>
        </w:rPr>
        <w:t xml:space="preserve">manytume, </w:t>
      </w:r>
      <w:r w:rsidR="00823D1F">
        <w:rPr>
          <w:szCs w:val="24"/>
          <w:lang w:eastAsia="en-US"/>
        </w:rPr>
        <w:t xml:space="preserve">kad teikti pakartotinę išvadą </w:t>
      </w:r>
      <w:r w:rsidR="001E1EED">
        <w:rPr>
          <w:szCs w:val="24"/>
          <w:lang w:eastAsia="en-US"/>
        </w:rPr>
        <w:t xml:space="preserve">dėl to paties Įstatymo projekto </w:t>
      </w:r>
      <w:r w:rsidR="00823D1F">
        <w:rPr>
          <w:szCs w:val="24"/>
          <w:lang w:eastAsia="en-US"/>
        </w:rPr>
        <w:t xml:space="preserve">nėra tikslinga. </w:t>
      </w:r>
    </w:p>
    <w:p w:rsidR="00823D1F" w:rsidRPr="000D377B" w:rsidRDefault="004F31F2" w:rsidP="004F31F2">
      <w:pPr>
        <w:pStyle w:val="Betarp"/>
        <w:spacing w:line="360" w:lineRule="auto"/>
        <w:ind w:firstLine="720"/>
        <w:jc w:val="both"/>
        <w:rPr>
          <w:szCs w:val="24"/>
          <w:lang w:eastAsia="en-US"/>
        </w:rPr>
      </w:pPr>
      <w:r>
        <w:rPr>
          <w:szCs w:val="24"/>
        </w:rPr>
        <w:lastRenderedPageBreak/>
        <w:t xml:space="preserve">Seimo komitetams, </w:t>
      </w:r>
      <w:r w:rsidRPr="000D377B">
        <w:rPr>
          <w:szCs w:val="24"/>
        </w:rPr>
        <w:t xml:space="preserve">dalyvaujantiems </w:t>
      </w:r>
      <w:r>
        <w:rPr>
          <w:szCs w:val="24"/>
        </w:rPr>
        <w:t>į</w:t>
      </w:r>
      <w:r w:rsidRPr="000D377B">
        <w:rPr>
          <w:szCs w:val="24"/>
        </w:rPr>
        <w:t>statym</w:t>
      </w:r>
      <w:r>
        <w:rPr>
          <w:szCs w:val="24"/>
        </w:rPr>
        <w:t>ų</w:t>
      </w:r>
      <w:r w:rsidRPr="000D377B">
        <w:rPr>
          <w:szCs w:val="24"/>
        </w:rPr>
        <w:t xml:space="preserve"> projekt</w:t>
      </w:r>
      <w:r>
        <w:rPr>
          <w:szCs w:val="24"/>
        </w:rPr>
        <w:t>ų</w:t>
      </w:r>
      <w:r w:rsidRPr="000D377B">
        <w:rPr>
          <w:szCs w:val="24"/>
        </w:rPr>
        <w:t xml:space="preserve"> svarstymo procese</w:t>
      </w:r>
      <w:r>
        <w:rPr>
          <w:szCs w:val="24"/>
        </w:rPr>
        <w:t xml:space="preserve">, </w:t>
      </w:r>
      <w:r w:rsidRPr="000D377B">
        <w:rPr>
          <w:szCs w:val="24"/>
        </w:rPr>
        <w:t>Seimo statut</w:t>
      </w:r>
      <w:r>
        <w:rPr>
          <w:szCs w:val="24"/>
        </w:rPr>
        <w:t xml:space="preserve">e suteiktos </w:t>
      </w:r>
      <w:r w:rsidRPr="000D377B">
        <w:rPr>
          <w:szCs w:val="24"/>
        </w:rPr>
        <w:t>teis</w:t>
      </w:r>
      <w:r>
        <w:rPr>
          <w:szCs w:val="24"/>
        </w:rPr>
        <w:t xml:space="preserve">ės </w:t>
      </w:r>
      <w:r w:rsidRPr="000D377B">
        <w:rPr>
          <w:szCs w:val="24"/>
        </w:rPr>
        <w:t>nagrinėti įstatymo projekt</w:t>
      </w:r>
      <w:r>
        <w:rPr>
          <w:szCs w:val="24"/>
        </w:rPr>
        <w:t>us arba juos tobulinti. Manytume,</w:t>
      </w:r>
      <w:r w:rsidRPr="000D377B">
        <w:rPr>
          <w:szCs w:val="24"/>
        </w:rPr>
        <w:t xml:space="preserve"> </w:t>
      </w:r>
      <w:r>
        <w:rPr>
          <w:szCs w:val="24"/>
        </w:rPr>
        <w:t xml:space="preserve">kad Vyriausybės pozicija, kaip ir </w:t>
      </w:r>
      <w:r w:rsidRPr="000D377B">
        <w:rPr>
          <w:szCs w:val="24"/>
        </w:rPr>
        <w:t xml:space="preserve">visų suinteresuotų ir </w:t>
      </w:r>
      <w:r w:rsidRPr="000D377B">
        <w:rPr>
          <w:color w:val="000000"/>
          <w:szCs w:val="24"/>
        </w:rPr>
        <w:t>įstatymų leidybos iniciatyvos teisę turinčių asmenų pastab</w:t>
      </w:r>
      <w:r>
        <w:rPr>
          <w:color w:val="000000"/>
          <w:szCs w:val="24"/>
        </w:rPr>
        <w:t>os</w:t>
      </w:r>
      <w:r w:rsidRPr="000D377B">
        <w:rPr>
          <w:color w:val="000000"/>
          <w:szCs w:val="24"/>
        </w:rPr>
        <w:t xml:space="preserve"> ir pasiūlym</w:t>
      </w:r>
      <w:r>
        <w:rPr>
          <w:color w:val="000000"/>
          <w:szCs w:val="24"/>
        </w:rPr>
        <w:t>ai turėtų būti vertinami Seimo statuto nustatyta tvarka.</w:t>
      </w:r>
    </w:p>
    <w:p w:rsidR="00FA0071" w:rsidRPr="00FA0071" w:rsidRDefault="00FA0071" w:rsidP="004F31F2">
      <w:pPr>
        <w:spacing w:line="360" w:lineRule="auto"/>
        <w:jc w:val="both"/>
        <w:rPr>
          <w:szCs w:val="24"/>
        </w:rPr>
      </w:pPr>
      <w:r w:rsidRPr="00FA0071">
        <w:rPr>
          <w:szCs w:val="24"/>
        </w:rPr>
        <w:tab/>
      </w:r>
      <w:r w:rsidR="00D14799">
        <w:rPr>
          <w:szCs w:val="24"/>
        </w:rPr>
        <w:t>Atsižvelg</w:t>
      </w:r>
      <w:r w:rsidR="003A7E21">
        <w:rPr>
          <w:szCs w:val="24"/>
        </w:rPr>
        <w:t>dami</w:t>
      </w:r>
      <w:r w:rsidR="00D14799">
        <w:rPr>
          <w:szCs w:val="24"/>
        </w:rPr>
        <w:t xml:space="preserve"> į tai, kad išvadas (poziciją) dėl Seime registruotų įstatymų projektų gali pateikti tik Vyriausybė, teikiame Vyriausybės pasitarimo protokolinį sprendimą, kuriame siūloma </w:t>
      </w:r>
      <w:r w:rsidR="00D14799" w:rsidRPr="009B6B71">
        <w:rPr>
          <w:lang w:eastAsia="en-US"/>
        </w:rPr>
        <w:t xml:space="preserve">Seimui vadovautis </w:t>
      </w:r>
      <w:r w:rsidR="00D14799">
        <w:rPr>
          <w:lang w:eastAsia="en-US"/>
        </w:rPr>
        <w:t xml:space="preserve">Vyriausybės </w:t>
      </w:r>
      <w:r w:rsidR="00D14799" w:rsidRPr="009B6B71">
        <w:rPr>
          <w:lang w:eastAsia="en-US"/>
        </w:rPr>
        <w:t xml:space="preserve">išvada, išdėstyta </w:t>
      </w:r>
      <w:r w:rsidR="00D14799" w:rsidRPr="00FA0071">
        <w:t>2019 m. gruodžio 4 d. nutarim</w:t>
      </w:r>
      <w:r w:rsidR="00D14799">
        <w:t>e</w:t>
      </w:r>
      <w:r w:rsidR="00D14799" w:rsidRPr="00FA0071">
        <w:t xml:space="preserve"> Nr.1212 </w:t>
      </w:r>
      <w:r w:rsidR="00D14799">
        <w:t>„</w:t>
      </w:r>
      <w:r w:rsidR="00D14799" w:rsidRPr="009B6B71">
        <w:t>Dėl Lietuvos Respublikos valstybės ir savivaldybių turto valdymo, naudojimo ir disponavimo juo įstatymo Nr. VIII-729 14 straipsnio pakeitimo įstatymo projekto Nr. XIIIP-3779</w:t>
      </w:r>
      <w:r w:rsidR="00D14799">
        <w:t>“</w:t>
      </w:r>
    </w:p>
    <w:p w:rsidR="00763C5E" w:rsidRDefault="00DB15AA" w:rsidP="004F31F2">
      <w:pPr>
        <w:spacing w:line="360" w:lineRule="auto"/>
        <w:jc w:val="both"/>
        <w:rPr>
          <w:szCs w:val="24"/>
        </w:rPr>
      </w:pPr>
      <w:r w:rsidRPr="00FA0071">
        <w:rPr>
          <w:szCs w:val="24"/>
        </w:rPr>
        <w:tab/>
      </w:r>
    </w:p>
    <w:p w:rsidR="00D14799" w:rsidRDefault="00D14799" w:rsidP="004F31F2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PRIDEDAMA. Protokolinio sprendimo projektas, 1 lapas.</w:t>
      </w:r>
    </w:p>
    <w:p w:rsidR="00D14799" w:rsidRDefault="00D14799" w:rsidP="004F31F2">
      <w:pPr>
        <w:spacing w:line="360" w:lineRule="auto"/>
        <w:jc w:val="both"/>
        <w:rPr>
          <w:szCs w:val="24"/>
        </w:rPr>
      </w:pPr>
    </w:p>
    <w:p w:rsidR="00D14799" w:rsidRPr="00FA0071" w:rsidRDefault="00D14799" w:rsidP="004F31F2">
      <w:pPr>
        <w:spacing w:line="360" w:lineRule="auto"/>
        <w:jc w:val="both"/>
        <w:rPr>
          <w:szCs w:val="24"/>
        </w:rPr>
      </w:pPr>
    </w:p>
    <w:p w:rsidR="00867901" w:rsidRPr="00FA0071" w:rsidRDefault="00867901" w:rsidP="004F31F2">
      <w:pPr>
        <w:spacing w:line="360" w:lineRule="auto"/>
        <w:rPr>
          <w:szCs w:val="24"/>
        </w:rPr>
      </w:pPr>
    </w:p>
    <w:p w:rsidR="00FB3411" w:rsidRPr="00FA0071" w:rsidRDefault="00FB3411" w:rsidP="004F31F2">
      <w:pPr>
        <w:spacing w:line="360" w:lineRule="auto"/>
        <w:ind w:firstLine="284"/>
        <w:rPr>
          <w:szCs w:val="24"/>
        </w:rPr>
      </w:pPr>
      <w:r w:rsidRPr="00FA0071">
        <w:rPr>
          <w:szCs w:val="24"/>
        </w:rPr>
        <w:t xml:space="preserve">Finansų ministras </w:t>
      </w:r>
      <w:r w:rsidRPr="00FA0071">
        <w:rPr>
          <w:szCs w:val="24"/>
        </w:rPr>
        <w:tab/>
      </w:r>
      <w:r w:rsidRPr="00FA0071">
        <w:rPr>
          <w:szCs w:val="24"/>
        </w:rPr>
        <w:tab/>
      </w:r>
      <w:r w:rsidRPr="00FA0071">
        <w:rPr>
          <w:szCs w:val="24"/>
        </w:rPr>
        <w:tab/>
      </w:r>
      <w:r w:rsidRPr="00FA0071">
        <w:rPr>
          <w:szCs w:val="24"/>
        </w:rPr>
        <w:tab/>
      </w:r>
      <w:r w:rsidRPr="00FA0071">
        <w:rPr>
          <w:szCs w:val="24"/>
        </w:rPr>
        <w:tab/>
      </w:r>
      <w:r w:rsidRPr="00FA0071">
        <w:rPr>
          <w:szCs w:val="24"/>
        </w:rPr>
        <w:tab/>
      </w:r>
      <w:r w:rsidRPr="00FA0071">
        <w:rPr>
          <w:szCs w:val="24"/>
        </w:rPr>
        <w:tab/>
      </w:r>
      <w:r w:rsidRPr="00FA0071">
        <w:rPr>
          <w:szCs w:val="24"/>
        </w:rPr>
        <w:tab/>
      </w:r>
      <w:r w:rsidR="004168E7" w:rsidRPr="00FA0071">
        <w:rPr>
          <w:szCs w:val="24"/>
        </w:rPr>
        <w:tab/>
      </w:r>
      <w:r w:rsidRPr="00FA0071">
        <w:rPr>
          <w:szCs w:val="24"/>
        </w:rPr>
        <w:t>Vilius Šapoka</w:t>
      </w:r>
    </w:p>
    <w:p w:rsidR="00867901" w:rsidRPr="00FA0071" w:rsidRDefault="00867901" w:rsidP="004F31F2">
      <w:pPr>
        <w:spacing w:line="360" w:lineRule="auto"/>
        <w:rPr>
          <w:szCs w:val="24"/>
        </w:rPr>
      </w:pPr>
    </w:p>
    <w:p w:rsidR="00867901" w:rsidRPr="00FA0071" w:rsidRDefault="00867901" w:rsidP="004F31F2">
      <w:pPr>
        <w:spacing w:line="360" w:lineRule="auto"/>
        <w:rPr>
          <w:szCs w:val="24"/>
        </w:rPr>
      </w:pPr>
    </w:p>
    <w:p w:rsidR="00867901" w:rsidRPr="00FA0071" w:rsidRDefault="00867901" w:rsidP="004F31F2">
      <w:pPr>
        <w:spacing w:line="360" w:lineRule="auto"/>
        <w:rPr>
          <w:szCs w:val="24"/>
        </w:rPr>
      </w:pPr>
    </w:p>
    <w:p w:rsidR="001A777F" w:rsidRPr="00FA0071" w:rsidRDefault="001A777F" w:rsidP="004F31F2">
      <w:pPr>
        <w:spacing w:line="360" w:lineRule="auto"/>
        <w:rPr>
          <w:szCs w:val="24"/>
        </w:rPr>
      </w:pPr>
    </w:p>
    <w:p w:rsidR="00FB3411" w:rsidRPr="00FA0071" w:rsidRDefault="00FB3411" w:rsidP="004F31F2">
      <w:pPr>
        <w:spacing w:line="360" w:lineRule="auto"/>
        <w:rPr>
          <w:szCs w:val="24"/>
        </w:rPr>
      </w:pPr>
    </w:p>
    <w:p w:rsidR="00FB3411" w:rsidRPr="00FA0071" w:rsidRDefault="00FB3411" w:rsidP="004F31F2">
      <w:pPr>
        <w:spacing w:line="360" w:lineRule="auto"/>
        <w:rPr>
          <w:szCs w:val="24"/>
        </w:rPr>
      </w:pPr>
    </w:p>
    <w:p w:rsidR="00FB3411" w:rsidRPr="00FA0071" w:rsidRDefault="00FB3411" w:rsidP="004F31F2">
      <w:pPr>
        <w:spacing w:line="360" w:lineRule="auto"/>
        <w:rPr>
          <w:szCs w:val="24"/>
        </w:rPr>
      </w:pPr>
    </w:p>
    <w:p w:rsidR="00FB3411" w:rsidRPr="00FA0071" w:rsidRDefault="00FB3411" w:rsidP="004F31F2">
      <w:pPr>
        <w:spacing w:line="360" w:lineRule="auto"/>
        <w:rPr>
          <w:szCs w:val="24"/>
        </w:rPr>
      </w:pPr>
    </w:p>
    <w:p w:rsidR="00FB3411" w:rsidRPr="00FA0071" w:rsidRDefault="00FB3411" w:rsidP="004F31F2">
      <w:pPr>
        <w:spacing w:line="360" w:lineRule="auto"/>
        <w:rPr>
          <w:szCs w:val="24"/>
        </w:rPr>
      </w:pPr>
    </w:p>
    <w:p w:rsidR="00FB3411" w:rsidRDefault="00FB3411" w:rsidP="004F31F2">
      <w:pPr>
        <w:spacing w:line="360" w:lineRule="auto"/>
        <w:rPr>
          <w:szCs w:val="24"/>
        </w:rPr>
      </w:pPr>
    </w:p>
    <w:p w:rsidR="004F31F2" w:rsidRDefault="004F31F2" w:rsidP="004F31F2">
      <w:pPr>
        <w:spacing w:line="360" w:lineRule="auto"/>
        <w:rPr>
          <w:szCs w:val="24"/>
        </w:rPr>
      </w:pPr>
    </w:p>
    <w:p w:rsidR="004F31F2" w:rsidRDefault="004F31F2" w:rsidP="004F31F2">
      <w:pPr>
        <w:spacing w:line="360" w:lineRule="auto"/>
        <w:rPr>
          <w:szCs w:val="24"/>
        </w:rPr>
      </w:pPr>
    </w:p>
    <w:p w:rsidR="004F31F2" w:rsidRDefault="004F31F2" w:rsidP="004F31F2">
      <w:pPr>
        <w:spacing w:line="360" w:lineRule="auto"/>
        <w:rPr>
          <w:szCs w:val="24"/>
        </w:rPr>
      </w:pPr>
    </w:p>
    <w:p w:rsidR="004F31F2" w:rsidRDefault="004F31F2" w:rsidP="004F31F2">
      <w:pPr>
        <w:spacing w:line="360" w:lineRule="auto"/>
        <w:rPr>
          <w:szCs w:val="24"/>
        </w:rPr>
      </w:pPr>
    </w:p>
    <w:p w:rsidR="004F31F2" w:rsidRDefault="004F31F2" w:rsidP="004F31F2">
      <w:pPr>
        <w:spacing w:line="360" w:lineRule="auto"/>
        <w:rPr>
          <w:szCs w:val="24"/>
        </w:rPr>
      </w:pPr>
    </w:p>
    <w:p w:rsidR="004F31F2" w:rsidRDefault="004F31F2" w:rsidP="004F31F2">
      <w:pPr>
        <w:spacing w:line="360" w:lineRule="auto"/>
        <w:rPr>
          <w:szCs w:val="24"/>
        </w:rPr>
      </w:pPr>
    </w:p>
    <w:p w:rsidR="004F31F2" w:rsidRPr="00FA0071" w:rsidRDefault="004F31F2" w:rsidP="004F31F2">
      <w:pPr>
        <w:spacing w:line="360" w:lineRule="auto"/>
        <w:rPr>
          <w:szCs w:val="24"/>
        </w:rPr>
      </w:pPr>
    </w:p>
    <w:p w:rsidR="00FB3411" w:rsidRPr="00FA0071" w:rsidRDefault="00FB3411" w:rsidP="004F31F2">
      <w:pPr>
        <w:spacing w:line="360" w:lineRule="auto"/>
        <w:rPr>
          <w:szCs w:val="24"/>
        </w:rPr>
      </w:pPr>
    </w:p>
    <w:p w:rsidR="001A777F" w:rsidRPr="00FA0071" w:rsidRDefault="001A777F" w:rsidP="004F31F2">
      <w:pPr>
        <w:spacing w:line="360" w:lineRule="auto"/>
        <w:rPr>
          <w:szCs w:val="24"/>
        </w:rPr>
      </w:pPr>
    </w:p>
    <w:p w:rsidR="00B571EB" w:rsidRPr="004F31F2" w:rsidRDefault="00EC40AE" w:rsidP="004F31F2">
      <w:pPr>
        <w:spacing w:line="360" w:lineRule="auto"/>
        <w:rPr>
          <w:sz w:val="22"/>
          <w:szCs w:val="22"/>
          <w:lang w:val="en-US"/>
        </w:rPr>
      </w:pPr>
      <w:r w:rsidRPr="004F31F2">
        <w:rPr>
          <w:sz w:val="22"/>
          <w:szCs w:val="22"/>
        </w:rPr>
        <w:t>L.</w:t>
      </w:r>
      <w:r w:rsidR="00B571EB" w:rsidRPr="004F31F2">
        <w:rPr>
          <w:sz w:val="22"/>
          <w:szCs w:val="22"/>
        </w:rPr>
        <w:t>Kalinauskienė, tel. (8 5) 239</w:t>
      </w:r>
      <w:r w:rsidR="006C1363" w:rsidRPr="004F31F2">
        <w:rPr>
          <w:sz w:val="22"/>
          <w:szCs w:val="22"/>
        </w:rPr>
        <w:t xml:space="preserve"> </w:t>
      </w:r>
      <w:r w:rsidR="00B571EB" w:rsidRPr="004F31F2">
        <w:rPr>
          <w:sz w:val="22"/>
          <w:szCs w:val="22"/>
        </w:rPr>
        <w:t xml:space="preserve">0127, el. p. </w:t>
      </w:r>
      <w:hyperlink r:id="rId15" w:history="1">
        <w:r w:rsidR="00B571EB" w:rsidRPr="004F31F2">
          <w:rPr>
            <w:rStyle w:val="Hipersaitas"/>
            <w:sz w:val="22"/>
            <w:szCs w:val="22"/>
          </w:rPr>
          <w:t>laima.kalinauskiene</w:t>
        </w:r>
        <w:r w:rsidR="00B571EB" w:rsidRPr="004F31F2">
          <w:rPr>
            <w:rStyle w:val="Hipersaitas"/>
            <w:sz w:val="22"/>
            <w:szCs w:val="22"/>
            <w:lang w:val="en-US"/>
          </w:rPr>
          <w:t>@finmin.lt</w:t>
        </w:r>
      </w:hyperlink>
      <w:r w:rsidR="00B571EB" w:rsidRPr="004F31F2">
        <w:rPr>
          <w:sz w:val="22"/>
          <w:szCs w:val="22"/>
          <w:lang w:val="en-US"/>
        </w:rPr>
        <w:t xml:space="preserve"> </w:t>
      </w:r>
    </w:p>
    <w:sectPr w:rsidR="00B571EB" w:rsidRPr="004F31F2" w:rsidSect="00A57C1E">
      <w:footerReference w:type="default" r:id="rId16"/>
      <w:type w:val="continuous"/>
      <w:pgSz w:w="11906" w:h="16838" w:code="9"/>
      <w:pgMar w:top="1134" w:right="849" w:bottom="992" w:left="1418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F4" w:rsidRDefault="00AD4FF4">
      <w:r>
        <w:separator/>
      </w:r>
    </w:p>
  </w:endnote>
  <w:endnote w:type="continuationSeparator" w:id="0">
    <w:p w:rsidR="00AD4FF4" w:rsidRDefault="00AD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96C78">
      <w:rPr>
        <w:noProof/>
        <w:sz w:val="10"/>
      </w:rPr>
      <w:t>LRV teikimas 3779 11-08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5B1192">
      <w:tc>
        <w:tcPr>
          <w:tcW w:w="3119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5B1192">
      <w:tc>
        <w:tcPr>
          <w:tcW w:w="3119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5B1192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5B1192" w:rsidRDefault="005B119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Pr="00775CB5" w:rsidRDefault="005B1192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96C78">
      <w:rPr>
        <w:noProof/>
        <w:sz w:val="10"/>
      </w:rPr>
      <w:t>LRV teikimas 3779 11-08</w:t>
    </w:r>
    <w:r w:rsidRPr="00775CB5">
      <w:rPr>
        <w:sz w:val="10"/>
      </w:rPr>
      <w:fldChar w:fldCharType="end"/>
    </w:r>
  </w:p>
  <w:p w:rsidR="005B1192" w:rsidRPr="00775CB5" w:rsidRDefault="005B1192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5B1192" w:rsidRPr="00775CB5">
      <w:tc>
        <w:tcPr>
          <w:tcW w:w="3215" w:type="dxa"/>
        </w:tcPr>
        <w:p w:rsidR="005B1192" w:rsidRPr="00775CB5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5B1192" w:rsidRPr="00775CB5" w:rsidRDefault="005B1192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5B1192" w:rsidRPr="00775CB5" w:rsidRDefault="005B11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5B1192" w:rsidRPr="00775CB5" w:rsidRDefault="005B11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5B1192" w:rsidRPr="00775CB5">
      <w:tc>
        <w:tcPr>
          <w:tcW w:w="3215" w:type="dxa"/>
        </w:tcPr>
        <w:p w:rsidR="005B1192" w:rsidRPr="00775CB5" w:rsidRDefault="005B1192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5B1192" w:rsidRPr="00775CB5" w:rsidRDefault="005B11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5B1192" w:rsidRPr="00775CB5" w:rsidRDefault="005B1192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5B1192" w:rsidRPr="00775CB5" w:rsidRDefault="005B1192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5B1192" w:rsidRPr="00775CB5" w:rsidRDefault="005B119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F4" w:rsidRDefault="00AD4FF4">
      <w:r>
        <w:separator/>
      </w:r>
    </w:p>
  </w:footnote>
  <w:footnote w:type="continuationSeparator" w:id="0">
    <w:p w:rsidR="00AD4FF4" w:rsidRDefault="00AD4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B1192" w:rsidRDefault="005B11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3A7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B1192" w:rsidRDefault="005B11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92" w:rsidRDefault="005B1192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5DF"/>
    <w:multiLevelType w:val="hybridMultilevel"/>
    <w:tmpl w:val="B1F8FE8A"/>
    <w:lvl w:ilvl="0" w:tplc="E4285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E3F1B"/>
    <w:multiLevelType w:val="hybridMultilevel"/>
    <w:tmpl w:val="84B6D464"/>
    <w:lvl w:ilvl="0" w:tplc="44700D6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2A37BF"/>
    <w:multiLevelType w:val="hybridMultilevel"/>
    <w:tmpl w:val="9E8AC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1099B"/>
    <w:multiLevelType w:val="hybridMultilevel"/>
    <w:tmpl w:val="F9C0F478"/>
    <w:lvl w:ilvl="0" w:tplc="86EEC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4A70F2"/>
    <w:multiLevelType w:val="hybridMultilevel"/>
    <w:tmpl w:val="DA7A2412"/>
    <w:lvl w:ilvl="0" w:tplc="6A6891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00BEA"/>
    <w:multiLevelType w:val="hybridMultilevel"/>
    <w:tmpl w:val="D6C60E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XNfQIRjRyJVfDDR7sXHHNsz3sE=" w:salt="1ifSK+1E24fux/0Zh2xDA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FD"/>
    <w:rsid w:val="000002A6"/>
    <w:rsid w:val="0000189B"/>
    <w:rsid w:val="00001F58"/>
    <w:rsid w:val="000025B4"/>
    <w:rsid w:val="000034C4"/>
    <w:rsid w:val="000076B1"/>
    <w:rsid w:val="00036761"/>
    <w:rsid w:val="000414B5"/>
    <w:rsid w:val="00043245"/>
    <w:rsid w:val="00043836"/>
    <w:rsid w:val="000451DB"/>
    <w:rsid w:val="00052E67"/>
    <w:rsid w:val="00055966"/>
    <w:rsid w:val="00060954"/>
    <w:rsid w:val="00061633"/>
    <w:rsid w:val="00061886"/>
    <w:rsid w:val="0006460C"/>
    <w:rsid w:val="00076760"/>
    <w:rsid w:val="000779F5"/>
    <w:rsid w:val="0008058F"/>
    <w:rsid w:val="00086245"/>
    <w:rsid w:val="00091E76"/>
    <w:rsid w:val="00091EF5"/>
    <w:rsid w:val="00097334"/>
    <w:rsid w:val="000A3415"/>
    <w:rsid w:val="000A3D3D"/>
    <w:rsid w:val="000B08C4"/>
    <w:rsid w:val="000B169C"/>
    <w:rsid w:val="000B66A5"/>
    <w:rsid w:val="000C1079"/>
    <w:rsid w:val="000C781C"/>
    <w:rsid w:val="000D377B"/>
    <w:rsid w:val="000D7F05"/>
    <w:rsid w:val="000E0425"/>
    <w:rsid w:val="000E41EA"/>
    <w:rsid w:val="000F1AA5"/>
    <w:rsid w:val="00106272"/>
    <w:rsid w:val="0010727F"/>
    <w:rsid w:val="00123AD9"/>
    <w:rsid w:val="00125ED0"/>
    <w:rsid w:val="001368E8"/>
    <w:rsid w:val="00137888"/>
    <w:rsid w:val="0016539F"/>
    <w:rsid w:val="00176B95"/>
    <w:rsid w:val="00182B3E"/>
    <w:rsid w:val="00183A2C"/>
    <w:rsid w:val="00192271"/>
    <w:rsid w:val="001A1D75"/>
    <w:rsid w:val="001A2400"/>
    <w:rsid w:val="001A2662"/>
    <w:rsid w:val="001A4CC1"/>
    <w:rsid w:val="001A5052"/>
    <w:rsid w:val="001A5D34"/>
    <w:rsid w:val="001A777F"/>
    <w:rsid w:val="001B0A4B"/>
    <w:rsid w:val="001B1E07"/>
    <w:rsid w:val="001B25B8"/>
    <w:rsid w:val="001C6D00"/>
    <w:rsid w:val="001D0E90"/>
    <w:rsid w:val="001D2D82"/>
    <w:rsid w:val="001D3C32"/>
    <w:rsid w:val="001D748F"/>
    <w:rsid w:val="001E1EED"/>
    <w:rsid w:val="001E333E"/>
    <w:rsid w:val="001F2777"/>
    <w:rsid w:val="00200143"/>
    <w:rsid w:val="00210729"/>
    <w:rsid w:val="00211233"/>
    <w:rsid w:val="00211CD5"/>
    <w:rsid w:val="00213094"/>
    <w:rsid w:val="00214CDC"/>
    <w:rsid w:val="00217A7E"/>
    <w:rsid w:val="00230D3C"/>
    <w:rsid w:val="00232A84"/>
    <w:rsid w:val="00235B3E"/>
    <w:rsid w:val="00236984"/>
    <w:rsid w:val="00241777"/>
    <w:rsid w:val="00241F21"/>
    <w:rsid w:val="002546E4"/>
    <w:rsid w:val="00263461"/>
    <w:rsid w:val="002767BC"/>
    <w:rsid w:val="002816F0"/>
    <w:rsid w:val="002940BD"/>
    <w:rsid w:val="00296558"/>
    <w:rsid w:val="00297DB7"/>
    <w:rsid w:val="002A77F6"/>
    <w:rsid w:val="002B4F60"/>
    <w:rsid w:val="002B58F4"/>
    <w:rsid w:val="002C132F"/>
    <w:rsid w:val="002C20A2"/>
    <w:rsid w:val="002C4572"/>
    <w:rsid w:val="002C471D"/>
    <w:rsid w:val="002C6F53"/>
    <w:rsid w:val="002D02C2"/>
    <w:rsid w:val="002D402C"/>
    <w:rsid w:val="002D62CD"/>
    <w:rsid w:val="002D67FF"/>
    <w:rsid w:val="002D6B25"/>
    <w:rsid w:val="002E1160"/>
    <w:rsid w:val="002E2B66"/>
    <w:rsid w:val="002E323E"/>
    <w:rsid w:val="002E39E7"/>
    <w:rsid w:val="002E42E2"/>
    <w:rsid w:val="002E5470"/>
    <w:rsid w:val="002F2D64"/>
    <w:rsid w:val="002F325D"/>
    <w:rsid w:val="00300D41"/>
    <w:rsid w:val="003026AD"/>
    <w:rsid w:val="00311172"/>
    <w:rsid w:val="00317D73"/>
    <w:rsid w:val="00332081"/>
    <w:rsid w:val="00334E6D"/>
    <w:rsid w:val="00344EFB"/>
    <w:rsid w:val="0035309F"/>
    <w:rsid w:val="00371E1F"/>
    <w:rsid w:val="00381344"/>
    <w:rsid w:val="00385449"/>
    <w:rsid w:val="00385775"/>
    <w:rsid w:val="003927C3"/>
    <w:rsid w:val="00394288"/>
    <w:rsid w:val="003A027B"/>
    <w:rsid w:val="003A2440"/>
    <w:rsid w:val="003A7ACB"/>
    <w:rsid w:val="003A7E21"/>
    <w:rsid w:val="003B0C5A"/>
    <w:rsid w:val="003C0DAE"/>
    <w:rsid w:val="003C6351"/>
    <w:rsid w:val="003C7964"/>
    <w:rsid w:val="003D23F3"/>
    <w:rsid w:val="003E1FF5"/>
    <w:rsid w:val="003F0D0B"/>
    <w:rsid w:val="003F74E2"/>
    <w:rsid w:val="004065F6"/>
    <w:rsid w:val="00414925"/>
    <w:rsid w:val="00415685"/>
    <w:rsid w:val="004168E7"/>
    <w:rsid w:val="00416AF6"/>
    <w:rsid w:val="00422812"/>
    <w:rsid w:val="004240DA"/>
    <w:rsid w:val="0042574F"/>
    <w:rsid w:val="00430064"/>
    <w:rsid w:val="00434620"/>
    <w:rsid w:val="004422D8"/>
    <w:rsid w:val="00442B24"/>
    <w:rsid w:val="0045218D"/>
    <w:rsid w:val="004521AC"/>
    <w:rsid w:val="00471A03"/>
    <w:rsid w:val="00473504"/>
    <w:rsid w:val="00473979"/>
    <w:rsid w:val="00473E42"/>
    <w:rsid w:val="004872A1"/>
    <w:rsid w:val="00487AD8"/>
    <w:rsid w:val="00491E4D"/>
    <w:rsid w:val="00492CE9"/>
    <w:rsid w:val="004A56A9"/>
    <w:rsid w:val="004B3386"/>
    <w:rsid w:val="004B4989"/>
    <w:rsid w:val="004C4AB2"/>
    <w:rsid w:val="004D1914"/>
    <w:rsid w:val="004D5EDC"/>
    <w:rsid w:val="004E3843"/>
    <w:rsid w:val="004E398F"/>
    <w:rsid w:val="004E6130"/>
    <w:rsid w:val="004F04DF"/>
    <w:rsid w:val="004F1AE4"/>
    <w:rsid w:val="004F31F2"/>
    <w:rsid w:val="004F5715"/>
    <w:rsid w:val="0050356E"/>
    <w:rsid w:val="00510C3B"/>
    <w:rsid w:val="005169D4"/>
    <w:rsid w:val="00534299"/>
    <w:rsid w:val="00540EDC"/>
    <w:rsid w:val="00547564"/>
    <w:rsid w:val="005523F5"/>
    <w:rsid w:val="00554A09"/>
    <w:rsid w:val="00556643"/>
    <w:rsid w:val="00562464"/>
    <w:rsid w:val="0056702D"/>
    <w:rsid w:val="005756C8"/>
    <w:rsid w:val="00580769"/>
    <w:rsid w:val="00584D1E"/>
    <w:rsid w:val="00593FDA"/>
    <w:rsid w:val="005967FA"/>
    <w:rsid w:val="005B1192"/>
    <w:rsid w:val="005B6A53"/>
    <w:rsid w:val="005C055B"/>
    <w:rsid w:val="005C6DEF"/>
    <w:rsid w:val="005D1FD8"/>
    <w:rsid w:val="005D3DC0"/>
    <w:rsid w:val="005D525C"/>
    <w:rsid w:val="005E2B96"/>
    <w:rsid w:val="005E5732"/>
    <w:rsid w:val="005F0908"/>
    <w:rsid w:val="005F2104"/>
    <w:rsid w:val="005F7A8D"/>
    <w:rsid w:val="006000BC"/>
    <w:rsid w:val="00606904"/>
    <w:rsid w:val="00606B31"/>
    <w:rsid w:val="00607612"/>
    <w:rsid w:val="00611D9B"/>
    <w:rsid w:val="00612540"/>
    <w:rsid w:val="0062468B"/>
    <w:rsid w:val="006252AD"/>
    <w:rsid w:val="00633B64"/>
    <w:rsid w:val="00637935"/>
    <w:rsid w:val="00644D54"/>
    <w:rsid w:val="00644E57"/>
    <w:rsid w:val="00647722"/>
    <w:rsid w:val="006507DC"/>
    <w:rsid w:val="006549AE"/>
    <w:rsid w:val="0066080A"/>
    <w:rsid w:val="00662992"/>
    <w:rsid w:val="00665274"/>
    <w:rsid w:val="0067647D"/>
    <w:rsid w:val="00676E45"/>
    <w:rsid w:val="00680EDD"/>
    <w:rsid w:val="00683A7C"/>
    <w:rsid w:val="006941CD"/>
    <w:rsid w:val="00696EE7"/>
    <w:rsid w:val="006A6676"/>
    <w:rsid w:val="006B14C8"/>
    <w:rsid w:val="006B49F5"/>
    <w:rsid w:val="006B5A98"/>
    <w:rsid w:val="006B686E"/>
    <w:rsid w:val="006B6E35"/>
    <w:rsid w:val="006C1363"/>
    <w:rsid w:val="006C6213"/>
    <w:rsid w:val="006C622E"/>
    <w:rsid w:val="006D55BF"/>
    <w:rsid w:val="006E1A3B"/>
    <w:rsid w:val="006E398B"/>
    <w:rsid w:val="006F0502"/>
    <w:rsid w:val="006F4F1D"/>
    <w:rsid w:val="007065FD"/>
    <w:rsid w:val="00706E29"/>
    <w:rsid w:val="0071153B"/>
    <w:rsid w:val="00720D12"/>
    <w:rsid w:val="007219C2"/>
    <w:rsid w:val="00724BA4"/>
    <w:rsid w:val="00731426"/>
    <w:rsid w:val="007317A1"/>
    <w:rsid w:val="007324A5"/>
    <w:rsid w:val="00732757"/>
    <w:rsid w:val="00733EFB"/>
    <w:rsid w:val="007349F3"/>
    <w:rsid w:val="00734C31"/>
    <w:rsid w:val="00741C12"/>
    <w:rsid w:val="00744AE9"/>
    <w:rsid w:val="00751F80"/>
    <w:rsid w:val="0075449C"/>
    <w:rsid w:val="00763902"/>
    <w:rsid w:val="00763C5E"/>
    <w:rsid w:val="00767B6E"/>
    <w:rsid w:val="0077018E"/>
    <w:rsid w:val="00770D6F"/>
    <w:rsid w:val="007735D7"/>
    <w:rsid w:val="0077564A"/>
    <w:rsid w:val="00775CB5"/>
    <w:rsid w:val="00776D08"/>
    <w:rsid w:val="0078178D"/>
    <w:rsid w:val="00781A05"/>
    <w:rsid w:val="0079050C"/>
    <w:rsid w:val="007910FC"/>
    <w:rsid w:val="00793FAB"/>
    <w:rsid w:val="007978D2"/>
    <w:rsid w:val="007A71C3"/>
    <w:rsid w:val="007B1827"/>
    <w:rsid w:val="007B5C9A"/>
    <w:rsid w:val="007D02BC"/>
    <w:rsid w:val="007D1D4F"/>
    <w:rsid w:val="007F2F6E"/>
    <w:rsid w:val="007F6C6B"/>
    <w:rsid w:val="00807103"/>
    <w:rsid w:val="008151E8"/>
    <w:rsid w:val="00815A31"/>
    <w:rsid w:val="00816B1B"/>
    <w:rsid w:val="00823757"/>
    <w:rsid w:val="00823D1F"/>
    <w:rsid w:val="008246BB"/>
    <w:rsid w:val="00826C1A"/>
    <w:rsid w:val="00827721"/>
    <w:rsid w:val="00831026"/>
    <w:rsid w:val="00837B8E"/>
    <w:rsid w:val="00841AFF"/>
    <w:rsid w:val="0084258D"/>
    <w:rsid w:val="0084333C"/>
    <w:rsid w:val="00845124"/>
    <w:rsid w:val="00852F40"/>
    <w:rsid w:val="0085765E"/>
    <w:rsid w:val="00867212"/>
    <w:rsid w:val="00867901"/>
    <w:rsid w:val="00870D96"/>
    <w:rsid w:val="00875279"/>
    <w:rsid w:val="008752B7"/>
    <w:rsid w:val="00884E3B"/>
    <w:rsid w:val="00891CAE"/>
    <w:rsid w:val="0089484D"/>
    <w:rsid w:val="00896EB4"/>
    <w:rsid w:val="0089771C"/>
    <w:rsid w:val="008A3680"/>
    <w:rsid w:val="008A57C7"/>
    <w:rsid w:val="008A6512"/>
    <w:rsid w:val="008A76C6"/>
    <w:rsid w:val="008B091C"/>
    <w:rsid w:val="008D1048"/>
    <w:rsid w:val="008D22B3"/>
    <w:rsid w:val="008D29B0"/>
    <w:rsid w:val="008D76FD"/>
    <w:rsid w:val="008E4098"/>
    <w:rsid w:val="008E4CBC"/>
    <w:rsid w:val="008E60F6"/>
    <w:rsid w:val="008E705B"/>
    <w:rsid w:val="008F37C5"/>
    <w:rsid w:val="008F471A"/>
    <w:rsid w:val="008F512E"/>
    <w:rsid w:val="00906275"/>
    <w:rsid w:val="009107BF"/>
    <w:rsid w:val="0091208D"/>
    <w:rsid w:val="00914C2E"/>
    <w:rsid w:val="00920B94"/>
    <w:rsid w:val="00921909"/>
    <w:rsid w:val="009276AB"/>
    <w:rsid w:val="009410A8"/>
    <w:rsid w:val="00943F28"/>
    <w:rsid w:val="009543FE"/>
    <w:rsid w:val="00955FD5"/>
    <w:rsid w:val="0096013A"/>
    <w:rsid w:val="00961E1E"/>
    <w:rsid w:val="00971D4A"/>
    <w:rsid w:val="00974F3B"/>
    <w:rsid w:val="00980970"/>
    <w:rsid w:val="00985ECB"/>
    <w:rsid w:val="00985F88"/>
    <w:rsid w:val="00987166"/>
    <w:rsid w:val="00996C78"/>
    <w:rsid w:val="009A4B95"/>
    <w:rsid w:val="009A5484"/>
    <w:rsid w:val="009B1950"/>
    <w:rsid w:val="009B6313"/>
    <w:rsid w:val="009C0E00"/>
    <w:rsid w:val="009D536A"/>
    <w:rsid w:val="009D62F0"/>
    <w:rsid w:val="009D7311"/>
    <w:rsid w:val="009E1838"/>
    <w:rsid w:val="009F34B5"/>
    <w:rsid w:val="00A024CD"/>
    <w:rsid w:val="00A16711"/>
    <w:rsid w:val="00A27F5A"/>
    <w:rsid w:val="00A35C06"/>
    <w:rsid w:val="00A54BAC"/>
    <w:rsid w:val="00A565BC"/>
    <w:rsid w:val="00A57C1E"/>
    <w:rsid w:val="00A60075"/>
    <w:rsid w:val="00A602C9"/>
    <w:rsid w:val="00A65D82"/>
    <w:rsid w:val="00A75D88"/>
    <w:rsid w:val="00A80E36"/>
    <w:rsid w:val="00A847F8"/>
    <w:rsid w:val="00A95399"/>
    <w:rsid w:val="00AA23EC"/>
    <w:rsid w:val="00AA63BF"/>
    <w:rsid w:val="00AB426F"/>
    <w:rsid w:val="00AB7DBA"/>
    <w:rsid w:val="00AC059A"/>
    <w:rsid w:val="00AC3FE1"/>
    <w:rsid w:val="00AC7FED"/>
    <w:rsid w:val="00AD1031"/>
    <w:rsid w:val="00AD4FF4"/>
    <w:rsid w:val="00AE08F9"/>
    <w:rsid w:val="00AE497A"/>
    <w:rsid w:val="00AF0E0B"/>
    <w:rsid w:val="00B014A9"/>
    <w:rsid w:val="00B0395F"/>
    <w:rsid w:val="00B04DC0"/>
    <w:rsid w:val="00B063E3"/>
    <w:rsid w:val="00B06B03"/>
    <w:rsid w:val="00B07DB3"/>
    <w:rsid w:val="00B156D3"/>
    <w:rsid w:val="00B20DD0"/>
    <w:rsid w:val="00B2407F"/>
    <w:rsid w:val="00B3062A"/>
    <w:rsid w:val="00B3139D"/>
    <w:rsid w:val="00B31595"/>
    <w:rsid w:val="00B339B2"/>
    <w:rsid w:val="00B46094"/>
    <w:rsid w:val="00B461C4"/>
    <w:rsid w:val="00B506EF"/>
    <w:rsid w:val="00B55D06"/>
    <w:rsid w:val="00B56D1B"/>
    <w:rsid w:val="00B571EB"/>
    <w:rsid w:val="00B628BE"/>
    <w:rsid w:val="00B62CC5"/>
    <w:rsid w:val="00B83375"/>
    <w:rsid w:val="00B83CE0"/>
    <w:rsid w:val="00BA0263"/>
    <w:rsid w:val="00BA3A23"/>
    <w:rsid w:val="00BB3BC5"/>
    <w:rsid w:val="00BC3B6C"/>
    <w:rsid w:val="00BC4EC2"/>
    <w:rsid w:val="00BE270B"/>
    <w:rsid w:val="00BE6C4F"/>
    <w:rsid w:val="00BF2FA9"/>
    <w:rsid w:val="00BF7B18"/>
    <w:rsid w:val="00C05A65"/>
    <w:rsid w:val="00C11F29"/>
    <w:rsid w:val="00C12639"/>
    <w:rsid w:val="00C13428"/>
    <w:rsid w:val="00C230C2"/>
    <w:rsid w:val="00C24BBD"/>
    <w:rsid w:val="00C2666B"/>
    <w:rsid w:val="00C312D3"/>
    <w:rsid w:val="00C42950"/>
    <w:rsid w:val="00C44C44"/>
    <w:rsid w:val="00C455CA"/>
    <w:rsid w:val="00C47CF8"/>
    <w:rsid w:val="00C53123"/>
    <w:rsid w:val="00C6467D"/>
    <w:rsid w:val="00C66FAD"/>
    <w:rsid w:val="00C673F9"/>
    <w:rsid w:val="00C70786"/>
    <w:rsid w:val="00C70A21"/>
    <w:rsid w:val="00C83D23"/>
    <w:rsid w:val="00C94B5D"/>
    <w:rsid w:val="00C96D3B"/>
    <w:rsid w:val="00CA0897"/>
    <w:rsid w:val="00CA0DC4"/>
    <w:rsid w:val="00CA6BA9"/>
    <w:rsid w:val="00CA7055"/>
    <w:rsid w:val="00CB08B1"/>
    <w:rsid w:val="00CC4518"/>
    <w:rsid w:val="00CC4860"/>
    <w:rsid w:val="00CD2FF5"/>
    <w:rsid w:val="00CD4DD3"/>
    <w:rsid w:val="00CD64E1"/>
    <w:rsid w:val="00CF4F22"/>
    <w:rsid w:val="00CF6D43"/>
    <w:rsid w:val="00D00A95"/>
    <w:rsid w:val="00D01B4D"/>
    <w:rsid w:val="00D028D5"/>
    <w:rsid w:val="00D03F56"/>
    <w:rsid w:val="00D14799"/>
    <w:rsid w:val="00D15D72"/>
    <w:rsid w:val="00D17901"/>
    <w:rsid w:val="00D42C6A"/>
    <w:rsid w:val="00D45624"/>
    <w:rsid w:val="00D47C27"/>
    <w:rsid w:val="00D50ABB"/>
    <w:rsid w:val="00D51755"/>
    <w:rsid w:val="00D60FD3"/>
    <w:rsid w:val="00D8056A"/>
    <w:rsid w:val="00D81738"/>
    <w:rsid w:val="00D925FB"/>
    <w:rsid w:val="00DA6D32"/>
    <w:rsid w:val="00DB15AA"/>
    <w:rsid w:val="00DB3B2D"/>
    <w:rsid w:val="00DC1C7E"/>
    <w:rsid w:val="00DC2E1C"/>
    <w:rsid w:val="00DC4649"/>
    <w:rsid w:val="00DC68B7"/>
    <w:rsid w:val="00DD04DD"/>
    <w:rsid w:val="00DE0D64"/>
    <w:rsid w:val="00DF2FC5"/>
    <w:rsid w:val="00DF7E84"/>
    <w:rsid w:val="00E03F7B"/>
    <w:rsid w:val="00E261DA"/>
    <w:rsid w:val="00E31993"/>
    <w:rsid w:val="00E3753C"/>
    <w:rsid w:val="00E37A64"/>
    <w:rsid w:val="00E43B49"/>
    <w:rsid w:val="00E704E8"/>
    <w:rsid w:val="00E7151C"/>
    <w:rsid w:val="00E83DF9"/>
    <w:rsid w:val="00E840E2"/>
    <w:rsid w:val="00E90DEB"/>
    <w:rsid w:val="00E92565"/>
    <w:rsid w:val="00E94D51"/>
    <w:rsid w:val="00EA073E"/>
    <w:rsid w:val="00EA113D"/>
    <w:rsid w:val="00EA5486"/>
    <w:rsid w:val="00EB1CE3"/>
    <w:rsid w:val="00EC0A81"/>
    <w:rsid w:val="00EC1875"/>
    <w:rsid w:val="00EC40AE"/>
    <w:rsid w:val="00EC50DA"/>
    <w:rsid w:val="00EC63EF"/>
    <w:rsid w:val="00ED08DA"/>
    <w:rsid w:val="00ED0AA6"/>
    <w:rsid w:val="00ED458B"/>
    <w:rsid w:val="00EF08EB"/>
    <w:rsid w:val="00EF1030"/>
    <w:rsid w:val="00EF59C2"/>
    <w:rsid w:val="00EF6A3E"/>
    <w:rsid w:val="00F02CE5"/>
    <w:rsid w:val="00F03601"/>
    <w:rsid w:val="00F04C58"/>
    <w:rsid w:val="00F13682"/>
    <w:rsid w:val="00F14A17"/>
    <w:rsid w:val="00F14CE0"/>
    <w:rsid w:val="00F15DC1"/>
    <w:rsid w:val="00F166E5"/>
    <w:rsid w:val="00F251B7"/>
    <w:rsid w:val="00F26EEB"/>
    <w:rsid w:val="00F2741D"/>
    <w:rsid w:val="00F33B80"/>
    <w:rsid w:val="00F40C30"/>
    <w:rsid w:val="00F50D1C"/>
    <w:rsid w:val="00F60401"/>
    <w:rsid w:val="00F64FDA"/>
    <w:rsid w:val="00F7553F"/>
    <w:rsid w:val="00F82AA1"/>
    <w:rsid w:val="00F82BF7"/>
    <w:rsid w:val="00F84B21"/>
    <w:rsid w:val="00F84E14"/>
    <w:rsid w:val="00F925B0"/>
    <w:rsid w:val="00FA0071"/>
    <w:rsid w:val="00FB201B"/>
    <w:rsid w:val="00FB3411"/>
    <w:rsid w:val="00FB52F2"/>
    <w:rsid w:val="00FC2AE2"/>
    <w:rsid w:val="00FD0462"/>
    <w:rsid w:val="00FD235C"/>
    <w:rsid w:val="00FD5A62"/>
    <w:rsid w:val="00FE4451"/>
    <w:rsid w:val="00FE4600"/>
    <w:rsid w:val="00FF4C69"/>
    <w:rsid w:val="00FF6C3C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customStyle="1" w:styleId="Hyperlink1">
    <w:name w:val="Hyperlink1"/>
    <w:basedOn w:val="prastasis"/>
    <w:rsid w:val="008D76FD"/>
    <w:pPr>
      <w:spacing w:before="100" w:beforeAutospacing="1" w:after="100" w:afterAutospacing="1"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8D76FD"/>
    <w:pPr>
      <w:ind w:firstLine="567"/>
      <w:jc w:val="both"/>
    </w:pPr>
  </w:style>
  <w:style w:type="character" w:customStyle="1" w:styleId="PagrindiniotekstotraukaDiagrama">
    <w:name w:val="Pagrindinio teksto įtrauka Diagrama"/>
    <w:link w:val="Pagrindiniotekstotrauka"/>
    <w:rsid w:val="008D76FD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1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941CD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F84E14"/>
    <w:rPr>
      <w:sz w:val="24"/>
    </w:rPr>
  </w:style>
  <w:style w:type="paragraph" w:customStyle="1" w:styleId="DiagramaDiagramaDiagramaCharCharDiagramaCharChar">
    <w:name w:val="Diagrama Diagrama Diagrama Char Char Diagrama Char Char"/>
    <w:basedOn w:val="prastasis"/>
    <w:rsid w:val="00C6467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BE270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4E3843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E3843"/>
    <w:rPr>
      <w:rFonts w:ascii="Consolas" w:hAnsi="Consolas"/>
    </w:rPr>
  </w:style>
  <w:style w:type="character" w:styleId="Hipersaitas">
    <w:name w:val="Hyperlink"/>
    <w:basedOn w:val="Numatytasispastraiposriftas"/>
    <w:uiPriority w:val="99"/>
    <w:unhideWhenUsed/>
    <w:rsid w:val="004521AC"/>
    <w:rPr>
      <w:color w:val="0000FF" w:themeColor="hyperlink"/>
      <w:u w:val="single"/>
    </w:rPr>
  </w:style>
  <w:style w:type="character" w:customStyle="1" w:styleId="bold">
    <w:name w:val="bold"/>
    <w:basedOn w:val="Numatytasispastraiposriftas"/>
    <w:rsid w:val="00183A2C"/>
  </w:style>
  <w:style w:type="paragraph" w:customStyle="1" w:styleId="Char">
    <w:name w:val="Char"/>
    <w:basedOn w:val="prastasis"/>
    <w:rsid w:val="00BC4EC2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customStyle="1" w:styleId="Hyperlink1">
    <w:name w:val="Hyperlink1"/>
    <w:basedOn w:val="prastasis"/>
    <w:rsid w:val="008D76FD"/>
    <w:pPr>
      <w:spacing w:before="100" w:beforeAutospacing="1" w:after="100" w:afterAutospacing="1"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8D76FD"/>
    <w:pPr>
      <w:ind w:firstLine="567"/>
      <w:jc w:val="both"/>
    </w:pPr>
  </w:style>
  <w:style w:type="character" w:customStyle="1" w:styleId="PagrindiniotekstotraukaDiagrama">
    <w:name w:val="Pagrindinio teksto įtrauka Diagrama"/>
    <w:link w:val="Pagrindiniotekstotrauka"/>
    <w:rsid w:val="008D76FD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41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941CD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F84E14"/>
    <w:rPr>
      <w:sz w:val="24"/>
    </w:rPr>
  </w:style>
  <w:style w:type="paragraph" w:customStyle="1" w:styleId="DiagramaDiagramaDiagramaCharCharDiagramaCharChar">
    <w:name w:val="Diagrama Diagrama Diagrama Char Char Diagrama Char Char"/>
    <w:basedOn w:val="prastasis"/>
    <w:rsid w:val="00C6467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BE270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4E3843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E3843"/>
    <w:rPr>
      <w:rFonts w:ascii="Consolas" w:hAnsi="Consolas"/>
    </w:rPr>
  </w:style>
  <w:style w:type="character" w:styleId="Hipersaitas">
    <w:name w:val="Hyperlink"/>
    <w:basedOn w:val="Numatytasispastraiposriftas"/>
    <w:uiPriority w:val="99"/>
    <w:unhideWhenUsed/>
    <w:rsid w:val="004521AC"/>
    <w:rPr>
      <w:color w:val="0000FF" w:themeColor="hyperlink"/>
      <w:u w:val="single"/>
    </w:rPr>
  </w:style>
  <w:style w:type="character" w:customStyle="1" w:styleId="bold">
    <w:name w:val="bold"/>
    <w:basedOn w:val="Numatytasispastraiposriftas"/>
    <w:rsid w:val="00183A2C"/>
  </w:style>
  <w:style w:type="paragraph" w:customStyle="1" w:styleId="Char">
    <w:name w:val="Char"/>
    <w:basedOn w:val="prastasis"/>
    <w:rsid w:val="00BC4EC2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3831">
              <w:marLeft w:val="0"/>
              <w:marRight w:val="0"/>
              <w:marTop w:val="0"/>
              <w:marBottom w:val="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13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15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4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laima.kalinauskiene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D2D7-F422-4AC0-87F0-0DED1073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Laima Kalinauskienė</cp:lastModifiedBy>
  <cp:revision>3</cp:revision>
  <cp:lastPrinted>2019-11-26T14:20:00Z</cp:lastPrinted>
  <dcterms:created xsi:type="dcterms:W3CDTF">2020-06-12T06:13:00Z</dcterms:created>
  <dcterms:modified xsi:type="dcterms:W3CDTF">2020-06-12T06:16:00Z</dcterms:modified>
</cp:coreProperties>
</file>