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68E49C" w14:textId="77777777" w:rsidR="002D2B47" w:rsidRPr="00856D68" w:rsidRDefault="005E0C35" w:rsidP="00712600">
      <w:pPr>
        <w:pStyle w:val="Pavadinimas"/>
        <w:jc w:val="left"/>
      </w:pPr>
      <w:r>
        <w:t xml:space="preserve">  </w:t>
      </w:r>
      <w:r w:rsidR="002D2B47" w:rsidRPr="0005171D">
        <w:t xml:space="preserve">                                   </w:t>
      </w:r>
      <w:r>
        <w:t xml:space="preserve">  </w:t>
      </w:r>
      <w:r w:rsidR="002D2B47" w:rsidRPr="0005171D">
        <w:t xml:space="preserve">                                                    </w:t>
      </w:r>
      <w:r w:rsidR="00CF090C">
        <w:t xml:space="preserve">           </w:t>
      </w:r>
      <w:r w:rsidR="00342DF2">
        <w:t xml:space="preserve"> </w:t>
      </w:r>
      <w:r w:rsidR="00CF090C">
        <w:t xml:space="preserve">               </w:t>
      </w:r>
      <w:r w:rsidR="002D2B47" w:rsidRPr="00856D68">
        <w:t xml:space="preserve">Projekto </w:t>
      </w:r>
    </w:p>
    <w:p w14:paraId="2617152E" w14:textId="77777777" w:rsidR="002D2B47" w:rsidRPr="00856D68" w:rsidRDefault="002D2B47" w:rsidP="00712600">
      <w:pPr>
        <w:jc w:val="center"/>
        <w:rPr>
          <w:b/>
          <w:bCs/>
        </w:rPr>
      </w:pPr>
      <w:r w:rsidRPr="00856D68">
        <w:rPr>
          <w:b/>
          <w:bCs/>
        </w:rPr>
        <w:t xml:space="preserve">                                                                                 </w:t>
      </w:r>
      <w:r w:rsidR="00CF090C">
        <w:rPr>
          <w:b/>
          <w:bCs/>
        </w:rPr>
        <w:t xml:space="preserve">                                     </w:t>
      </w:r>
      <w:r w:rsidRPr="00856D68">
        <w:rPr>
          <w:b/>
          <w:bCs/>
        </w:rPr>
        <w:t>lyginamasis variantas</w:t>
      </w:r>
    </w:p>
    <w:p w14:paraId="5E945DC0" w14:textId="77777777" w:rsidR="002D2B47" w:rsidRDefault="002D2B47" w:rsidP="002D2B47">
      <w:pPr>
        <w:spacing w:line="276" w:lineRule="auto"/>
        <w:jc w:val="center"/>
        <w:rPr>
          <w:b/>
          <w:bCs/>
        </w:rPr>
      </w:pPr>
    </w:p>
    <w:p w14:paraId="7CDD78FF" w14:textId="77777777" w:rsidR="008E5166" w:rsidRPr="00856D68" w:rsidRDefault="008E5166" w:rsidP="002D2B47">
      <w:pPr>
        <w:spacing w:line="276" w:lineRule="auto"/>
        <w:jc w:val="center"/>
        <w:rPr>
          <w:b/>
          <w:bCs/>
        </w:rPr>
      </w:pPr>
    </w:p>
    <w:p w14:paraId="5777BE34" w14:textId="77777777" w:rsidR="002D2B47" w:rsidRPr="00856D68" w:rsidRDefault="002D2B47" w:rsidP="002D2B47">
      <w:pPr>
        <w:pStyle w:val="Antrat1"/>
        <w:spacing w:line="276" w:lineRule="auto"/>
        <w:rPr>
          <w:caps/>
        </w:rPr>
      </w:pPr>
      <w:r w:rsidRPr="00856D68">
        <w:rPr>
          <w:caps/>
        </w:rPr>
        <w:t xml:space="preserve"> lietuvos respublikos vyriausybė</w:t>
      </w:r>
    </w:p>
    <w:p w14:paraId="27C8BC90" w14:textId="77777777" w:rsidR="002D2B47" w:rsidRPr="00856D68" w:rsidRDefault="002D2B47" w:rsidP="002D2B47">
      <w:pPr>
        <w:spacing w:line="276" w:lineRule="auto"/>
        <w:jc w:val="center"/>
        <w:rPr>
          <w:b/>
          <w:bCs/>
          <w:caps/>
        </w:rPr>
      </w:pPr>
    </w:p>
    <w:p w14:paraId="5AF6BAD3" w14:textId="4C2CF1B0" w:rsidR="002D2B47" w:rsidRDefault="002D2B47" w:rsidP="008F3DCF">
      <w:pPr>
        <w:jc w:val="center"/>
        <w:rPr>
          <w:b/>
          <w:bCs/>
          <w:caps/>
        </w:rPr>
      </w:pPr>
      <w:r w:rsidRPr="00856D68">
        <w:rPr>
          <w:b/>
          <w:bCs/>
          <w:caps/>
        </w:rPr>
        <w:t>nutarimas</w:t>
      </w:r>
    </w:p>
    <w:p w14:paraId="7340BD7C" w14:textId="1A8781A0" w:rsidR="004C0080" w:rsidRPr="004C0080" w:rsidRDefault="004C0080" w:rsidP="008F3DCF">
      <w:pPr>
        <w:jc w:val="center"/>
        <w:rPr>
          <w:b/>
          <w:bCs/>
          <w:caps/>
        </w:rPr>
      </w:pPr>
      <w:r w:rsidRPr="004C0080">
        <w:rPr>
          <w:b/>
        </w:rPr>
        <w:t xml:space="preserve">DĖL LIETUVOS RESPUBLIKOS VYRIAUSYBĖS </w:t>
      </w:r>
      <w:r w:rsidR="00C65922" w:rsidRPr="00C65922">
        <w:rPr>
          <w:b/>
        </w:rPr>
        <w:t xml:space="preserve">2013 M. LIEPOS 17 D. NUTARIMO NR. 662 „DĖL ŽEMĖTVARKOS PLANAVIMO DOKUMENTŲ RENGĖJŲ, MATININKŲ IR GEODEZININKŲ ŽINYBINIO REGISTRO STEIGIMO, JO NUOSTATŲ PATVIRTINIMO IR VEIKIMO PRADŽIOS NUSTATYMO, </w:t>
      </w:r>
      <w:r w:rsidR="00C65922" w:rsidRPr="00C65922">
        <w:rPr>
          <w:b/>
          <w:bCs/>
        </w:rPr>
        <w:t>TAIP PAT KITŲ SU TUO SUSIJUSIŲ LIETUVOS RESPUBLIKOS VYRIAUSYBĖS NUTARIMŲ</w:t>
      </w:r>
      <w:r w:rsidR="00C65922" w:rsidRPr="00C65922">
        <w:rPr>
          <w:b/>
          <w:bCs/>
          <w:color w:val="0000FF"/>
        </w:rPr>
        <w:t xml:space="preserve"> </w:t>
      </w:r>
      <w:r w:rsidR="00C65922" w:rsidRPr="00C65922">
        <w:rPr>
          <w:b/>
          <w:bCs/>
        </w:rPr>
        <w:t>PAKEITIMO“ PAKEITIMO</w:t>
      </w:r>
    </w:p>
    <w:p w14:paraId="6F8E3982" w14:textId="77777777" w:rsidR="002D2B47" w:rsidRPr="00856D68" w:rsidRDefault="002D2B47" w:rsidP="002D2B47">
      <w:pPr>
        <w:spacing w:line="276" w:lineRule="auto"/>
      </w:pPr>
    </w:p>
    <w:p w14:paraId="3E412830" w14:textId="3066EF05" w:rsidR="002D2B47" w:rsidRPr="00856D68" w:rsidRDefault="00087610" w:rsidP="00476524">
      <w:pPr>
        <w:spacing w:line="276" w:lineRule="auto"/>
        <w:ind w:left="2592"/>
      </w:pPr>
      <w:r>
        <w:t xml:space="preserve">                               </w:t>
      </w:r>
      <w:r w:rsidR="009756A2">
        <w:t xml:space="preserve">  </w:t>
      </w:r>
      <w:r w:rsidR="002D2B47" w:rsidRPr="00856D68">
        <w:t xml:space="preserve">Nr. </w:t>
      </w:r>
    </w:p>
    <w:p w14:paraId="64AF8BEE" w14:textId="77777777" w:rsidR="002D2B47" w:rsidRPr="00856D68" w:rsidRDefault="002D2B47" w:rsidP="002D2B47">
      <w:pPr>
        <w:spacing w:line="276" w:lineRule="auto"/>
        <w:jc w:val="center"/>
      </w:pPr>
      <w:r w:rsidRPr="00856D68">
        <w:t>Vilnius</w:t>
      </w:r>
    </w:p>
    <w:p w14:paraId="3D982924" w14:textId="098CD3BB" w:rsidR="002D2B47" w:rsidRDefault="002D2B47"/>
    <w:p w14:paraId="7AA365F3" w14:textId="77777777" w:rsidR="00460C66" w:rsidRDefault="00460C66"/>
    <w:p w14:paraId="116F1157" w14:textId="77777777" w:rsidR="002D2B47" w:rsidRPr="005B50E9" w:rsidRDefault="002D2B47" w:rsidP="00C60A2E">
      <w:pPr>
        <w:spacing w:line="360" w:lineRule="auto"/>
        <w:ind w:firstLine="720"/>
        <w:jc w:val="both"/>
      </w:pPr>
      <w:r w:rsidRPr="005B50E9">
        <w:t>Lietuvos Respublikos Vyriausybė n u t a r i a:</w:t>
      </w:r>
    </w:p>
    <w:p w14:paraId="53C8677F" w14:textId="7A6A7CC3" w:rsidR="00732A5F" w:rsidRPr="005B50E9" w:rsidRDefault="002D2B47" w:rsidP="00C60A2E">
      <w:pPr>
        <w:tabs>
          <w:tab w:val="left" w:pos="993"/>
        </w:tabs>
        <w:spacing w:line="360" w:lineRule="auto"/>
        <w:ind w:firstLine="720"/>
        <w:jc w:val="both"/>
        <w:rPr>
          <w:bCs/>
        </w:rPr>
      </w:pPr>
      <w:r w:rsidRPr="005B50E9">
        <w:t xml:space="preserve">Pakeisti </w:t>
      </w:r>
      <w:r w:rsidR="00702EEE" w:rsidRPr="00E27584">
        <w:t>Žemėtvarkos planavimo dokumentų rengėjų, matininkų ir geodezininkų žinybinio registro</w:t>
      </w:r>
      <w:r w:rsidR="00702EEE" w:rsidRPr="005B50E9">
        <w:t xml:space="preserve"> </w:t>
      </w:r>
      <w:r w:rsidR="00702EEE">
        <w:t>nuostatus</w:t>
      </w:r>
      <w:r w:rsidR="00076A58">
        <w:t>,</w:t>
      </w:r>
      <w:r w:rsidR="00702EEE">
        <w:t xml:space="preserve"> patvirtintus </w:t>
      </w:r>
      <w:r w:rsidR="00DD04DF" w:rsidRPr="005B50E9">
        <w:t>Lietuvos Respublikos Vyriausybės</w:t>
      </w:r>
      <w:r w:rsidR="00536384" w:rsidRPr="005B50E9">
        <w:t xml:space="preserve"> </w:t>
      </w:r>
      <w:r w:rsidR="00C65922" w:rsidRPr="00E27584">
        <w:t>2013 m. liepos 17 d. nutarim</w:t>
      </w:r>
      <w:r w:rsidR="00702EEE">
        <w:t>u</w:t>
      </w:r>
      <w:r w:rsidR="00C65922" w:rsidRPr="00E27584">
        <w:t xml:space="preserve"> Nr. 662 „Dėl Žemėtvarkos planavimo dokumentų rengėjų, matininkų ir geodezininkų žinybinio registro </w:t>
      </w:r>
      <w:r w:rsidR="00C65922">
        <w:t>steigimo</w:t>
      </w:r>
      <w:r w:rsidR="00C65922" w:rsidRPr="00E27584">
        <w:t>,</w:t>
      </w:r>
      <w:r w:rsidR="00C65922" w:rsidRPr="00491FA2">
        <w:rPr>
          <w:b/>
        </w:rPr>
        <w:t xml:space="preserve"> </w:t>
      </w:r>
      <w:r w:rsidR="00C65922" w:rsidRPr="00491FA2">
        <w:t xml:space="preserve">jo nuostatų patvirtinimo ir veikimo pradžios nustatymo, </w:t>
      </w:r>
      <w:r w:rsidR="00C65922" w:rsidRPr="00491FA2">
        <w:rPr>
          <w:bCs/>
        </w:rPr>
        <w:t xml:space="preserve">taip pat kitų su tuo susijusių </w:t>
      </w:r>
      <w:r w:rsidR="00C65922">
        <w:rPr>
          <w:bCs/>
        </w:rPr>
        <w:t>L</w:t>
      </w:r>
      <w:r w:rsidR="00C65922" w:rsidRPr="00491FA2">
        <w:rPr>
          <w:bCs/>
        </w:rPr>
        <w:t xml:space="preserve">ietuvos </w:t>
      </w:r>
      <w:r w:rsidR="00C65922">
        <w:rPr>
          <w:bCs/>
        </w:rPr>
        <w:t>R</w:t>
      </w:r>
      <w:r w:rsidR="00C65922" w:rsidRPr="00491FA2">
        <w:rPr>
          <w:bCs/>
        </w:rPr>
        <w:t xml:space="preserve">espublikos </w:t>
      </w:r>
      <w:r w:rsidR="00C65922">
        <w:rPr>
          <w:bCs/>
        </w:rPr>
        <w:t>V</w:t>
      </w:r>
      <w:r w:rsidR="00C65922" w:rsidRPr="00491FA2">
        <w:rPr>
          <w:bCs/>
        </w:rPr>
        <w:t>yriausybės nutarimų</w:t>
      </w:r>
      <w:r w:rsidR="00C65922" w:rsidRPr="00491FA2">
        <w:rPr>
          <w:bCs/>
          <w:color w:val="0000FF"/>
        </w:rPr>
        <w:t xml:space="preserve"> </w:t>
      </w:r>
      <w:r w:rsidR="00C65922" w:rsidRPr="00491FA2">
        <w:rPr>
          <w:bCs/>
        </w:rPr>
        <w:t>pakeitimo</w:t>
      </w:r>
      <w:r w:rsidR="00C65922">
        <w:rPr>
          <w:bCs/>
        </w:rPr>
        <w:t>“</w:t>
      </w:r>
      <w:r w:rsidR="00732A5F" w:rsidRPr="005B50E9">
        <w:rPr>
          <w:bCs/>
        </w:rPr>
        <w:t>:</w:t>
      </w:r>
    </w:p>
    <w:p w14:paraId="21BD63F5" w14:textId="7C30B241" w:rsidR="00726EDC" w:rsidRDefault="00726EDC" w:rsidP="00C60A2E">
      <w:pPr>
        <w:spacing w:line="360" w:lineRule="auto"/>
        <w:ind w:firstLine="720"/>
      </w:pPr>
      <w:r>
        <w:t>1. Papildyti 9.10 papunkčiu:</w:t>
      </w:r>
    </w:p>
    <w:p w14:paraId="0568D13D" w14:textId="47525455" w:rsidR="00726EDC" w:rsidRDefault="00726EDC" w:rsidP="00726EDC">
      <w:pPr>
        <w:spacing w:line="360" w:lineRule="auto"/>
        <w:ind w:firstLine="720"/>
        <w:jc w:val="both"/>
      </w:pPr>
      <w:r>
        <w:t>„</w:t>
      </w:r>
      <w:r w:rsidRPr="00726EDC">
        <w:rPr>
          <w:b/>
        </w:rPr>
        <w:t>9.10. teikia Licencijų informacinei sistemai</w:t>
      </w:r>
      <w:r w:rsidR="00375C24">
        <w:rPr>
          <w:b/>
        </w:rPr>
        <w:t xml:space="preserve"> </w:t>
      </w:r>
      <w:r w:rsidRPr="00726EDC">
        <w:rPr>
          <w:b/>
        </w:rPr>
        <w:t>informaciją</w:t>
      </w:r>
      <w:r w:rsidR="00375C24">
        <w:rPr>
          <w:b/>
        </w:rPr>
        <w:t xml:space="preserve"> </w:t>
      </w:r>
      <w:bookmarkStart w:id="0" w:name="_Hlk35249419"/>
      <w:r w:rsidR="003954CE" w:rsidRPr="009B4051">
        <w:rPr>
          <w:b/>
          <w:bCs/>
          <w:lang w:eastAsia="lt-LT"/>
        </w:rPr>
        <w:t>apie kvalifikacijos pažymėjimų išdavimą, galiojimo sustabdymą, galiojimo sustabdymo panaikinimą ir galiojimo panaikinimą</w:t>
      </w:r>
      <w:bookmarkEnd w:id="0"/>
      <w:r w:rsidR="00705085">
        <w:rPr>
          <w:b/>
          <w:bCs/>
          <w:lang w:eastAsia="lt-LT"/>
        </w:rPr>
        <w:t xml:space="preserve"> </w:t>
      </w:r>
      <w:r w:rsidR="00911BDC">
        <w:rPr>
          <w:b/>
          <w:bCs/>
          <w:lang w:eastAsia="lt-LT"/>
        </w:rPr>
        <w:t xml:space="preserve">šių </w:t>
      </w:r>
      <w:r w:rsidRPr="00726EDC">
        <w:rPr>
          <w:b/>
        </w:rPr>
        <w:t>sprendim</w:t>
      </w:r>
      <w:r w:rsidR="00911BDC">
        <w:rPr>
          <w:b/>
        </w:rPr>
        <w:t>ų</w:t>
      </w:r>
      <w:bookmarkStart w:id="1" w:name="_GoBack"/>
      <w:bookmarkEnd w:id="1"/>
      <w:r w:rsidRPr="00726EDC">
        <w:rPr>
          <w:b/>
        </w:rPr>
        <w:t xml:space="preserve"> </w:t>
      </w:r>
      <w:r w:rsidR="00D31116">
        <w:rPr>
          <w:b/>
        </w:rPr>
        <w:t xml:space="preserve">priėmimo </w:t>
      </w:r>
      <w:r w:rsidRPr="00726EDC">
        <w:rPr>
          <w:b/>
        </w:rPr>
        <w:t>dieną.</w:t>
      </w:r>
      <w:r>
        <w:t>“</w:t>
      </w:r>
    </w:p>
    <w:p w14:paraId="42DBA62B" w14:textId="173F21F2" w:rsidR="0038112D" w:rsidRDefault="00726EDC" w:rsidP="00C60A2E">
      <w:pPr>
        <w:spacing w:line="360" w:lineRule="auto"/>
        <w:ind w:firstLine="720"/>
      </w:pPr>
      <w:r>
        <w:t>2</w:t>
      </w:r>
      <w:r w:rsidR="0038112D" w:rsidRPr="005B50E9">
        <w:t xml:space="preserve">. Pakeisti </w:t>
      </w:r>
      <w:r w:rsidR="006346A6">
        <w:t>14</w:t>
      </w:r>
      <w:r w:rsidR="0038112D" w:rsidRPr="005B50E9">
        <w:t xml:space="preserve"> punktą ir jį išdėstyti taip:</w:t>
      </w:r>
    </w:p>
    <w:p w14:paraId="55FE28FD" w14:textId="71E2D3F3" w:rsidR="006346A6" w:rsidRPr="005D4FF1" w:rsidRDefault="006346A6" w:rsidP="00C60A2E">
      <w:pPr>
        <w:spacing w:line="360" w:lineRule="auto"/>
        <w:ind w:firstLine="720"/>
        <w:jc w:val="both"/>
      </w:pPr>
      <w:r>
        <w:t>„</w:t>
      </w:r>
      <w:r w:rsidRPr="005D4FF1">
        <w:t xml:space="preserve">14. Registro tvarkytojas </w:t>
      </w:r>
      <w:r w:rsidRPr="006346A6">
        <w:rPr>
          <w:strike/>
        </w:rPr>
        <w:t>ne vėliau kaip per 3 darbo dienas nuo</w:t>
      </w:r>
      <w:r w:rsidRPr="005D4FF1">
        <w:t xml:space="preserve"> Nacionalinės žemės tarnybos sprendimo dėl kvalifikacijos pažymėjimo išdavimo priėmimo </w:t>
      </w:r>
      <w:r w:rsidR="00B44A26" w:rsidRPr="003F1EF7">
        <w:rPr>
          <w:b/>
        </w:rPr>
        <w:t>dieną</w:t>
      </w:r>
      <w:r w:rsidR="00B44A26" w:rsidRPr="005D4FF1">
        <w:t xml:space="preserve"> </w:t>
      </w:r>
      <w:r w:rsidRPr="005D4FF1">
        <w:t xml:space="preserve">arba po to, kai pasibaigia terminas pažymėjimui išduoti </w:t>
      </w:r>
      <w:r w:rsidRPr="0059197F">
        <w:rPr>
          <w:strike/>
        </w:rPr>
        <w:t>(jeigu per nustatytą terminą nepateikiamas rašytinis</w:t>
      </w:r>
      <w:r w:rsidRPr="005D4FF1">
        <w:t xml:space="preserve"> </w:t>
      </w:r>
      <w:r w:rsidRPr="0059197F">
        <w:rPr>
          <w:strike/>
        </w:rPr>
        <w:t>motyvuotas atsisakymas išduoti kvalifikacijos pažymėjimą)</w:t>
      </w:r>
      <w:r w:rsidRPr="005D4FF1">
        <w:t>, į Registro duomenų bazę įrašo Registro duomenis ir Registro informaciją, nurodytus Nuostatų 11.2</w:t>
      </w:r>
      <w:r w:rsidRPr="005D4FF1">
        <w:sym w:font="Symbol" w:char="F02D"/>
      </w:r>
      <w:r w:rsidRPr="005D4FF1">
        <w:t xml:space="preserve">11.5 ir 11.10 </w:t>
      </w:r>
      <w:r w:rsidRPr="00076A58">
        <w:rPr>
          <w:strike/>
        </w:rPr>
        <w:t>punktuose</w:t>
      </w:r>
      <w:r w:rsidR="00076A58">
        <w:rPr>
          <w:strike/>
        </w:rPr>
        <w:t xml:space="preserve"> </w:t>
      </w:r>
      <w:r w:rsidR="00076A58" w:rsidRPr="00076A58">
        <w:rPr>
          <w:b/>
        </w:rPr>
        <w:t>papunkčiuose</w:t>
      </w:r>
      <w:r w:rsidRPr="005D4FF1">
        <w:t>, suteikia Registro objektui identifikavimo kodą ir nuo to momento laikoma, kad Registro objektas įregistruotas Registre.</w:t>
      </w:r>
      <w:r w:rsidR="003F1EF7">
        <w:t>“</w:t>
      </w:r>
      <w:r w:rsidRPr="005D4FF1">
        <w:t xml:space="preserve"> </w:t>
      </w:r>
    </w:p>
    <w:p w14:paraId="71013293" w14:textId="3F9F4269" w:rsidR="006346A6" w:rsidRPr="007D4C35" w:rsidRDefault="00726EDC" w:rsidP="00C60A2E">
      <w:pPr>
        <w:spacing w:line="360" w:lineRule="auto"/>
        <w:ind w:firstLine="720"/>
      </w:pPr>
      <w:r>
        <w:t>3</w:t>
      </w:r>
      <w:r w:rsidR="003F1EF7" w:rsidRPr="007D4C35">
        <w:t>. Pakeisti 17 punktą ir jį išdėstyti taip:</w:t>
      </w:r>
    </w:p>
    <w:p w14:paraId="1E9CC6CD" w14:textId="0FCCE2D1" w:rsidR="003F1EF7" w:rsidRPr="007D4C35" w:rsidRDefault="003F1EF7" w:rsidP="00C60A2E">
      <w:pPr>
        <w:spacing w:line="360" w:lineRule="auto"/>
        <w:ind w:firstLine="720"/>
        <w:jc w:val="both"/>
      </w:pPr>
      <w:r w:rsidRPr="007D4C35">
        <w:t xml:space="preserve">„17. Nuostatų 16.1 </w:t>
      </w:r>
      <w:r w:rsidRPr="00076A58">
        <w:rPr>
          <w:strike/>
        </w:rPr>
        <w:t>punkte</w:t>
      </w:r>
      <w:r w:rsidRPr="007D4C35">
        <w:t xml:space="preserve"> </w:t>
      </w:r>
      <w:r w:rsidR="00076A58" w:rsidRPr="00076A58">
        <w:rPr>
          <w:b/>
        </w:rPr>
        <w:t>papunktyje</w:t>
      </w:r>
      <w:r w:rsidR="00076A58">
        <w:t xml:space="preserve"> </w:t>
      </w:r>
      <w:r w:rsidRPr="007D4C35">
        <w:t xml:space="preserve">nurodytais atvejais Registro tvarkytojas </w:t>
      </w:r>
      <w:r w:rsidRPr="007D6A9F">
        <w:rPr>
          <w:strike/>
          <w:color w:val="000000" w:themeColor="text1"/>
        </w:rPr>
        <w:t>ne vėliau kaip per 3 darbo dienas</w:t>
      </w:r>
      <w:r w:rsidRPr="007D4C35">
        <w:t xml:space="preserve"> į Registro duomenų bazę įrašo</w:t>
      </w:r>
      <w:r w:rsidR="00B44A26">
        <w:t xml:space="preserve"> </w:t>
      </w:r>
      <w:r w:rsidR="00B44A26" w:rsidRPr="00B44A26">
        <w:rPr>
          <w:b/>
        </w:rPr>
        <w:t>atnaujintus</w:t>
      </w:r>
      <w:r w:rsidRPr="007D4C35">
        <w:t xml:space="preserve"> Registro duomenis</w:t>
      </w:r>
      <w:r w:rsidR="00142CC1">
        <w:t xml:space="preserve">                              </w:t>
      </w:r>
      <w:r w:rsidRPr="007D4C35">
        <w:t xml:space="preserve"> </w:t>
      </w:r>
      <w:r w:rsidRPr="007D4C35">
        <w:lastRenderedPageBreak/>
        <w:t xml:space="preserve">ir Registro informaciją, nurodytą Nuostatų 11.5, 11.6, 11.7 arba 11.8 </w:t>
      </w:r>
      <w:r w:rsidRPr="00076A58">
        <w:rPr>
          <w:strike/>
        </w:rPr>
        <w:t>punktuose</w:t>
      </w:r>
      <w:r w:rsidR="00076A58">
        <w:t xml:space="preserve"> </w:t>
      </w:r>
      <w:r w:rsidR="00076A58" w:rsidRPr="00076A58">
        <w:rPr>
          <w:b/>
        </w:rPr>
        <w:t>papunkčiuose</w:t>
      </w:r>
      <w:r w:rsidRPr="007D4C35">
        <w:t xml:space="preserve">, taip pat nurodytą Nuostatų 11.10 </w:t>
      </w:r>
      <w:r w:rsidRPr="00076A58">
        <w:rPr>
          <w:strike/>
        </w:rPr>
        <w:t>punkte</w:t>
      </w:r>
      <w:r w:rsidR="00076A58">
        <w:t xml:space="preserve"> </w:t>
      </w:r>
      <w:r w:rsidR="00092553" w:rsidRPr="00092553">
        <w:rPr>
          <w:b/>
        </w:rPr>
        <w:t>papunktyje</w:t>
      </w:r>
      <w:r w:rsidR="00B44A26">
        <w:t xml:space="preserve">, </w:t>
      </w:r>
      <w:r w:rsidR="00B44A26" w:rsidRPr="00B44A26">
        <w:rPr>
          <w:b/>
        </w:rPr>
        <w:t>jų gavimo dieną</w:t>
      </w:r>
      <w:r w:rsidR="00B44A26">
        <w:t>.</w:t>
      </w:r>
      <w:r w:rsidRPr="007D4C35">
        <w:t>“</w:t>
      </w:r>
    </w:p>
    <w:p w14:paraId="1ED177A3" w14:textId="755E2BE9" w:rsidR="00106074" w:rsidRPr="005B50E9" w:rsidRDefault="00726EDC" w:rsidP="00C60A2E">
      <w:pPr>
        <w:spacing w:line="360" w:lineRule="auto"/>
        <w:ind w:firstLine="720"/>
      </w:pPr>
      <w:r>
        <w:t>4</w:t>
      </w:r>
      <w:r w:rsidR="00106074" w:rsidRPr="005B50E9">
        <w:t xml:space="preserve">. Pakeisti </w:t>
      </w:r>
      <w:r w:rsidR="00106074">
        <w:t>26</w:t>
      </w:r>
      <w:r w:rsidR="00106074" w:rsidRPr="005B50E9">
        <w:t xml:space="preserve"> punktą ir jį išdėstyti taip:</w:t>
      </w:r>
    </w:p>
    <w:p w14:paraId="68F77F67" w14:textId="65308B0A" w:rsidR="00106074" w:rsidRDefault="00106074" w:rsidP="00C60A2E">
      <w:pPr>
        <w:spacing w:line="360" w:lineRule="auto"/>
        <w:ind w:firstLine="720"/>
        <w:jc w:val="both"/>
      </w:pPr>
      <w:r>
        <w:t>„</w:t>
      </w:r>
      <w:r w:rsidRPr="005D4FF1">
        <w:t xml:space="preserve">26. Registro tvarkytojas </w:t>
      </w:r>
      <w:r w:rsidRPr="00106074">
        <w:rPr>
          <w:strike/>
        </w:rPr>
        <w:t>ne vėliau kaip per 3 darbo dienas nuo</w:t>
      </w:r>
      <w:r w:rsidRPr="005D4FF1">
        <w:t xml:space="preserve"> Nacionalinės žemės tarnybos sprendimo panaikinti kvalifikacijos pažymėjimo galiojimą priėmimo</w:t>
      </w:r>
      <w:r>
        <w:t xml:space="preserve"> </w:t>
      </w:r>
      <w:r w:rsidRPr="00106074">
        <w:rPr>
          <w:b/>
        </w:rPr>
        <w:t>dieną</w:t>
      </w:r>
      <w:r w:rsidRPr="005D4FF1">
        <w:t xml:space="preserve"> į Registro duomenų bazę įrašo Registro duomenis ir Registro informaciją, nurodytus Nuostatų 11.9 ir 11.10</w:t>
      </w:r>
      <w:r w:rsidR="0096571F">
        <w:t xml:space="preserve"> </w:t>
      </w:r>
      <w:r w:rsidRPr="00092553">
        <w:rPr>
          <w:strike/>
        </w:rPr>
        <w:t>punktuose</w:t>
      </w:r>
      <w:r w:rsidR="00092553">
        <w:t xml:space="preserve"> </w:t>
      </w:r>
      <w:r w:rsidR="00092553" w:rsidRPr="00092553">
        <w:rPr>
          <w:b/>
        </w:rPr>
        <w:t>papunkčiuose</w:t>
      </w:r>
      <w:r w:rsidRPr="005D4FF1">
        <w:t>. Apie Registro objekto išregistravimą neskelbiama.</w:t>
      </w:r>
      <w:r>
        <w:t>“</w:t>
      </w:r>
    </w:p>
    <w:p w14:paraId="0E324E77" w14:textId="57E973A2" w:rsidR="004C4D0B" w:rsidRPr="005B50E9" w:rsidRDefault="00726EDC" w:rsidP="00C60A2E">
      <w:pPr>
        <w:spacing w:line="360" w:lineRule="auto"/>
        <w:ind w:firstLine="720"/>
      </w:pPr>
      <w:r>
        <w:t>5</w:t>
      </w:r>
      <w:r w:rsidR="004C4D0B" w:rsidRPr="005B50E9">
        <w:t xml:space="preserve">. Pakeisti </w:t>
      </w:r>
      <w:r w:rsidR="004C4D0B">
        <w:t>36</w:t>
      </w:r>
      <w:r w:rsidR="004C4D0B" w:rsidRPr="005B50E9">
        <w:t xml:space="preserve"> punktą ir jį išdėstyti taip:</w:t>
      </w:r>
    </w:p>
    <w:p w14:paraId="00BBA623" w14:textId="7317BE0A" w:rsidR="004C4D0B" w:rsidRDefault="00720CBC" w:rsidP="00C60A2E">
      <w:pPr>
        <w:spacing w:line="360" w:lineRule="auto"/>
        <w:ind w:firstLine="720"/>
        <w:jc w:val="both"/>
      </w:pPr>
      <w:r>
        <w:t xml:space="preserve">„36. Jeigu nustatoma, kad į Registro duomenų bazę dėl Registro tvarkytojo kaltės įrašyti klaidingi, netikslūs, neišsamūs Registro duomenys ir (arba) Registro informacija, Registro tvarkytojas privalo </w:t>
      </w:r>
      <w:r w:rsidRPr="00FC694C">
        <w:rPr>
          <w:strike/>
        </w:rPr>
        <w:t>nedelsdamas, ne vėliau kaip per 24 valandas nuo</w:t>
      </w:r>
      <w:r>
        <w:t xml:space="preserve"> netikslumų nustatymo</w:t>
      </w:r>
      <w:r w:rsidR="00FC694C">
        <w:t xml:space="preserve"> </w:t>
      </w:r>
      <w:r w:rsidR="00FC694C" w:rsidRPr="00FC694C">
        <w:rPr>
          <w:b/>
        </w:rPr>
        <w:t>dieną</w:t>
      </w:r>
      <w:r>
        <w:t xml:space="preserve"> klaidingus, netikslius, neišsamius Registro duomenis ir (arba) Registro informaciją ištaisyti ir neatlygintinai</w:t>
      </w:r>
      <w:r w:rsidR="006B2DDC">
        <w:t>,</w:t>
      </w:r>
      <w:r>
        <w:t xml:space="preserve"> ne vėliau kaip per 3 darbo dienas</w:t>
      </w:r>
      <w:r w:rsidR="006B2DDC">
        <w:t>,</w:t>
      </w:r>
      <w:r>
        <w:t xml:space="preserve"> raštu arba elektroninio ryšio priemonėmis, kuriomis galima tinkamai atpažinti asmenį, apie tai informuoti duomenų subjektą ir visus duomenų gavėjus, susijusių registrų tvarkytojus, kuriems perduoti klaidingi, neišsamūs, netikslūs Registro duomenys ir (arba) Registro informacija.“</w:t>
      </w:r>
    </w:p>
    <w:p w14:paraId="201F5408" w14:textId="28739904" w:rsidR="00AD1A03" w:rsidRPr="005B50E9" w:rsidRDefault="00726EDC" w:rsidP="00C60A2E">
      <w:pPr>
        <w:spacing w:line="360" w:lineRule="auto"/>
        <w:ind w:firstLine="720"/>
      </w:pPr>
      <w:r>
        <w:t>6</w:t>
      </w:r>
      <w:r w:rsidR="00AD1A03" w:rsidRPr="005B50E9">
        <w:t xml:space="preserve">. Pakeisti </w:t>
      </w:r>
      <w:r w:rsidR="00AD1A03">
        <w:t>46</w:t>
      </w:r>
      <w:r w:rsidR="00AD1A03" w:rsidRPr="005B50E9">
        <w:t xml:space="preserve"> punktą ir jį išdėstyti taip:</w:t>
      </w:r>
    </w:p>
    <w:p w14:paraId="7AE30C7F" w14:textId="0605EDE4" w:rsidR="0038112D" w:rsidRPr="00B94A87" w:rsidRDefault="00B94A87" w:rsidP="00C60A2E">
      <w:pPr>
        <w:spacing w:line="360" w:lineRule="auto"/>
        <w:ind w:firstLine="720"/>
        <w:jc w:val="both"/>
        <w:rPr>
          <w:bCs/>
        </w:rPr>
      </w:pPr>
      <w:r>
        <w:rPr>
          <w:bCs/>
        </w:rPr>
        <w:t>„</w:t>
      </w:r>
      <w:r w:rsidR="00AD1A03" w:rsidRPr="005D4FF1">
        <w:rPr>
          <w:bCs/>
        </w:rPr>
        <w:t xml:space="preserve">46. </w:t>
      </w:r>
      <w:r w:rsidR="00AD1A03" w:rsidRPr="005D4FF1">
        <w:t>Registro tvarkytojas, sąveikos būdu gavęs iš susijusio registro atnaujintus duomenis, Registro duomenis ir (arba) Registro informaciją</w:t>
      </w:r>
      <w:r w:rsidR="006B2DDC">
        <w:t>,</w:t>
      </w:r>
      <w:r w:rsidR="00AD1A03" w:rsidRPr="005D4FF1">
        <w:t xml:space="preserve"> pakeičia </w:t>
      </w:r>
      <w:r w:rsidR="008A6220" w:rsidRPr="008A6220">
        <w:rPr>
          <w:strike/>
        </w:rPr>
        <w:t xml:space="preserve">nedelsdamas </w:t>
      </w:r>
      <w:r w:rsidR="00AD1A03" w:rsidRPr="00B94A87">
        <w:rPr>
          <w:strike/>
        </w:rPr>
        <w:t>ne vėliau kaip per 3 darbo dienas nuo</w:t>
      </w:r>
      <w:r w:rsidR="00AD1A03" w:rsidRPr="005D4FF1">
        <w:t xml:space="preserve"> jų gavimo</w:t>
      </w:r>
      <w:r>
        <w:t xml:space="preserve"> </w:t>
      </w:r>
      <w:r w:rsidRPr="00B94A87">
        <w:rPr>
          <w:b/>
        </w:rPr>
        <w:t>dieną</w:t>
      </w:r>
      <w:r w:rsidR="00AD1A03" w:rsidRPr="005D4FF1">
        <w:t>.</w:t>
      </w:r>
      <w:r>
        <w:t>“</w:t>
      </w:r>
    </w:p>
    <w:p w14:paraId="5053C084" w14:textId="310B8D68" w:rsidR="00CA74EF" w:rsidRDefault="00CA74EF" w:rsidP="00DD04DF">
      <w:pPr>
        <w:spacing w:line="276" w:lineRule="auto"/>
        <w:ind w:right="-113"/>
        <w:jc w:val="both"/>
      </w:pPr>
    </w:p>
    <w:p w14:paraId="233C89D4" w14:textId="77777777" w:rsidR="00BE47BC" w:rsidRDefault="00BE47BC" w:rsidP="00B319E0">
      <w:pPr>
        <w:ind w:right="-113"/>
        <w:jc w:val="both"/>
      </w:pPr>
    </w:p>
    <w:p w14:paraId="380D6218" w14:textId="77777777" w:rsidR="00DD04DF" w:rsidRPr="005B50E9" w:rsidRDefault="00DD04DF" w:rsidP="00B319E0">
      <w:pPr>
        <w:ind w:right="-113"/>
        <w:jc w:val="both"/>
      </w:pPr>
      <w:r w:rsidRPr="005B50E9">
        <w:t>Ministras Pirmininkas</w:t>
      </w:r>
    </w:p>
    <w:p w14:paraId="7478F9E6" w14:textId="18F51DF0" w:rsidR="00DD04DF" w:rsidRDefault="00DD04DF" w:rsidP="00B319E0">
      <w:pPr>
        <w:ind w:right="-113"/>
        <w:jc w:val="both"/>
      </w:pPr>
    </w:p>
    <w:p w14:paraId="0E8A3072" w14:textId="77777777" w:rsidR="00B319E0" w:rsidRPr="005B50E9" w:rsidRDefault="00B319E0" w:rsidP="00B319E0">
      <w:pPr>
        <w:ind w:right="-113"/>
        <w:jc w:val="both"/>
      </w:pPr>
    </w:p>
    <w:p w14:paraId="6017DBD2" w14:textId="77777777" w:rsidR="00DD04DF" w:rsidRPr="005B50E9" w:rsidRDefault="00DD04DF" w:rsidP="00B319E0">
      <w:pPr>
        <w:ind w:right="-113"/>
        <w:jc w:val="both"/>
      </w:pPr>
      <w:r w:rsidRPr="005B50E9">
        <w:t>Žemės ūkio ministras</w:t>
      </w:r>
    </w:p>
    <w:sectPr w:rsidR="00DD04DF" w:rsidRPr="005B50E9" w:rsidSect="00CF090C">
      <w:headerReference w:type="default" r:id="rId7"/>
      <w:pgSz w:w="11906" w:h="16838"/>
      <w:pgMar w:top="1134" w:right="851"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9EA7CA" w14:textId="77777777" w:rsidR="00ED0162" w:rsidRDefault="00ED0162" w:rsidP="00DF203C">
      <w:r>
        <w:separator/>
      </w:r>
    </w:p>
  </w:endnote>
  <w:endnote w:type="continuationSeparator" w:id="0">
    <w:p w14:paraId="57FF77DB" w14:textId="77777777" w:rsidR="00ED0162" w:rsidRDefault="00ED0162" w:rsidP="00DF2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40860" w14:textId="77777777" w:rsidR="00ED0162" w:rsidRDefault="00ED0162" w:rsidP="00DF203C">
      <w:r>
        <w:separator/>
      </w:r>
    </w:p>
  </w:footnote>
  <w:footnote w:type="continuationSeparator" w:id="0">
    <w:p w14:paraId="32937479" w14:textId="77777777" w:rsidR="00ED0162" w:rsidRDefault="00ED0162" w:rsidP="00DF20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8398104"/>
      <w:docPartObj>
        <w:docPartGallery w:val="Page Numbers (Top of Page)"/>
        <w:docPartUnique/>
      </w:docPartObj>
    </w:sdtPr>
    <w:sdtEndPr/>
    <w:sdtContent>
      <w:p w14:paraId="0E58FD74" w14:textId="77777777" w:rsidR="00DF203C" w:rsidRDefault="00DF203C">
        <w:pPr>
          <w:pStyle w:val="Antrats"/>
          <w:jc w:val="center"/>
        </w:pPr>
        <w:r>
          <w:fldChar w:fldCharType="begin"/>
        </w:r>
        <w:r>
          <w:instrText>PAGE   \* MERGEFORMAT</w:instrText>
        </w:r>
        <w:r>
          <w:fldChar w:fldCharType="separate"/>
        </w:r>
        <w:r w:rsidR="005B38B6">
          <w:rPr>
            <w:noProof/>
          </w:rPr>
          <w:t>2</w:t>
        </w:r>
        <w:r>
          <w:fldChar w:fldCharType="end"/>
        </w:r>
      </w:p>
    </w:sdtContent>
  </w:sdt>
  <w:p w14:paraId="07000FC7" w14:textId="77777777" w:rsidR="00DF203C" w:rsidRDefault="00DF203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045C8"/>
    <w:multiLevelType w:val="multilevel"/>
    <w:tmpl w:val="D4E85276"/>
    <w:lvl w:ilvl="0">
      <w:start w:val="1"/>
      <w:numFmt w:val="decimal"/>
      <w:lvlText w:val="%1."/>
      <w:lvlJc w:val="left"/>
      <w:pPr>
        <w:ind w:left="1080" w:hanging="360"/>
      </w:pPr>
      <w:rPr>
        <w:rFonts w:ascii="Times New Roman" w:eastAsia="Times New Roman" w:hAnsi="Times New Roman" w:cs="Times New Roman"/>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 w15:restartNumberingAfterBreak="0">
    <w:nsid w:val="3FAD02C5"/>
    <w:multiLevelType w:val="multilevel"/>
    <w:tmpl w:val="F53A3DC6"/>
    <w:lvl w:ilvl="0">
      <w:start w:val="1"/>
      <w:numFmt w:val="decimal"/>
      <w:lvlText w:val="%1."/>
      <w:lvlJc w:val="left"/>
      <w:pPr>
        <w:ind w:left="1637" w:hanging="360"/>
      </w:pPr>
      <w:rPr>
        <w:rFonts w:hint="default"/>
      </w:rPr>
    </w:lvl>
    <w:lvl w:ilvl="1">
      <w:start w:val="1"/>
      <w:numFmt w:val="decimal"/>
      <w:lvlText w:val="%1.%2."/>
      <w:lvlJc w:val="left"/>
      <w:pPr>
        <w:ind w:left="135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380" w:hanging="144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720" w:hanging="1800"/>
      </w:pPr>
      <w:rPr>
        <w:rFonts w:hint="default"/>
      </w:rPr>
    </w:lvl>
  </w:abstractNum>
  <w:abstractNum w:abstractNumId="2" w15:restartNumberingAfterBreak="0">
    <w:nsid w:val="46E62BDA"/>
    <w:multiLevelType w:val="hybridMultilevel"/>
    <w:tmpl w:val="A8204F28"/>
    <w:lvl w:ilvl="0" w:tplc="EDF8F8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81929F1"/>
    <w:multiLevelType w:val="hybridMultilevel"/>
    <w:tmpl w:val="8AFEA212"/>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626280F"/>
    <w:multiLevelType w:val="hybridMultilevel"/>
    <w:tmpl w:val="29A62048"/>
    <w:lvl w:ilvl="0" w:tplc="EAD0D4DA">
      <w:start w:val="2"/>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73E90D02"/>
    <w:multiLevelType w:val="multilevel"/>
    <w:tmpl w:val="45F663D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76EC1E7F"/>
    <w:multiLevelType w:val="hybridMultilevel"/>
    <w:tmpl w:val="AC467D8C"/>
    <w:lvl w:ilvl="0" w:tplc="B088FD86">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5"/>
  </w:num>
  <w:num w:numId="2">
    <w:abstractNumId w:val="0"/>
  </w:num>
  <w:num w:numId="3">
    <w:abstractNumId w:val="6"/>
  </w:num>
  <w:num w:numId="4">
    <w:abstractNumId w:val="1"/>
  </w:num>
  <w:num w:numId="5">
    <w:abstractNumId w:val="2"/>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6"/>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B47"/>
    <w:rsid w:val="000012F6"/>
    <w:rsid w:val="00006D0A"/>
    <w:rsid w:val="000102A6"/>
    <w:rsid w:val="00026A3A"/>
    <w:rsid w:val="00034145"/>
    <w:rsid w:val="00051131"/>
    <w:rsid w:val="00063A15"/>
    <w:rsid w:val="00076A58"/>
    <w:rsid w:val="000802AD"/>
    <w:rsid w:val="00087610"/>
    <w:rsid w:val="00092553"/>
    <w:rsid w:val="000A3402"/>
    <w:rsid w:val="000A5FA7"/>
    <w:rsid w:val="000A780E"/>
    <w:rsid w:val="000B2FDA"/>
    <w:rsid w:val="000D1035"/>
    <w:rsid w:val="000D5385"/>
    <w:rsid w:val="000E36D7"/>
    <w:rsid w:val="000E3C10"/>
    <w:rsid w:val="000E4216"/>
    <w:rsid w:val="000E4B9C"/>
    <w:rsid w:val="000F16C1"/>
    <w:rsid w:val="00100191"/>
    <w:rsid w:val="00103C1F"/>
    <w:rsid w:val="00106074"/>
    <w:rsid w:val="001139B9"/>
    <w:rsid w:val="00122306"/>
    <w:rsid w:val="00122D02"/>
    <w:rsid w:val="001375F7"/>
    <w:rsid w:val="00142CC1"/>
    <w:rsid w:val="00143669"/>
    <w:rsid w:val="00146A60"/>
    <w:rsid w:val="0014712C"/>
    <w:rsid w:val="00154FCF"/>
    <w:rsid w:val="00174FF1"/>
    <w:rsid w:val="001768A6"/>
    <w:rsid w:val="001778B1"/>
    <w:rsid w:val="001939C8"/>
    <w:rsid w:val="001B0EB1"/>
    <w:rsid w:val="001B49C0"/>
    <w:rsid w:val="001B6F1A"/>
    <w:rsid w:val="001C0458"/>
    <w:rsid w:val="001C24D6"/>
    <w:rsid w:val="001C3544"/>
    <w:rsid w:val="001C6139"/>
    <w:rsid w:val="001D65D5"/>
    <w:rsid w:val="001D7203"/>
    <w:rsid w:val="001E6E3B"/>
    <w:rsid w:val="001F5DA6"/>
    <w:rsid w:val="00203506"/>
    <w:rsid w:val="00203E6E"/>
    <w:rsid w:val="00206083"/>
    <w:rsid w:val="00220DF1"/>
    <w:rsid w:val="002239ED"/>
    <w:rsid w:val="00234516"/>
    <w:rsid w:val="00236DAB"/>
    <w:rsid w:val="00237053"/>
    <w:rsid w:val="00237331"/>
    <w:rsid w:val="00251681"/>
    <w:rsid w:val="002541D3"/>
    <w:rsid w:val="00270AFC"/>
    <w:rsid w:val="00273411"/>
    <w:rsid w:val="00273FF0"/>
    <w:rsid w:val="00275183"/>
    <w:rsid w:val="002B359B"/>
    <w:rsid w:val="002C10D2"/>
    <w:rsid w:val="002C12DE"/>
    <w:rsid w:val="002D2B47"/>
    <w:rsid w:val="002E75D0"/>
    <w:rsid w:val="002F53E1"/>
    <w:rsid w:val="002F6D3D"/>
    <w:rsid w:val="00300ED1"/>
    <w:rsid w:val="00320A58"/>
    <w:rsid w:val="003228C2"/>
    <w:rsid w:val="003235D4"/>
    <w:rsid w:val="00323E3D"/>
    <w:rsid w:val="00342DF2"/>
    <w:rsid w:val="00355FDD"/>
    <w:rsid w:val="00357D84"/>
    <w:rsid w:val="00375C24"/>
    <w:rsid w:val="0038112D"/>
    <w:rsid w:val="00391D93"/>
    <w:rsid w:val="00392D25"/>
    <w:rsid w:val="00394A12"/>
    <w:rsid w:val="003954CE"/>
    <w:rsid w:val="00395B5B"/>
    <w:rsid w:val="003A6DD7"/>
    <w:rsid w:val="003C1A0A"/>
    <w:rsid w:val="003C1A84"/>
    <w:rsid w:val="003C25CA"/>
    <w:rsid w:val="003D17DE"/>
    <w:rsid w:val="003F1EF7"/>
    <w:rsid w:val="00410392"/>
    <w:rsid w:val="00430769"/>
    <w:rsid w:val="00440E92"/>
    <w:rsid w:val="00453C9D"/>
    <w:rsid w:val="00460C66"/>
    <w:rsid w:val="004661A2"/>
    <w:rsid w:val="00476524"/>
    <w:rsid w:val="004C0080"/>
    <w:rsid w:val="004C1765"/>
    <w:rsid w:val="004C4D0B"/>
    <w:rsid w:val="004D395A"/>
    <w:rsid w:val="004E5D7C"/>
    <w:rsid w:val="004F722B"/>
    <w:rsid w:val="00531BA5"/>
    <w:rsid w:val="00533E88"/>
    <w:rsid w:val="00536384"/>
    <w:rsid w:val="00536AB4"/>
    <w:rsid w:val="00542794"/>
    <w:rsid w:val="0059197F"/>
    <w:rsid w:val="005A502F"/>
    <w:rsid w:val="005B38A3"/>
    <w:rsid w:val="005B38B6"/>
    <w:rsid w:val="005B50E9"/>
    <w:rsid w:val="005B565A"/>
    <w:rsid w:val="005C004D"/>
    <w:rsid w:val="005C4D5C"/>
    <w:rsid w:val="005D4539"/>
    <w:rsid w:val="005D64D2"/>
    <w:rsid w:val="005D7CAD"/>
    <w:rsid w:val="005E0C35"/>
    <w:rsid w:val="00623AAF"/>
    <w:rsid w:val="006259A2"/>
    <w:rsid w:val="00625FEF"/>
    <w:rsid w:val="006346A6"/>
    <w:rsid w:val="006347CE"/>
    <w:rsid w:val="00635FA2"/>
    <w:rsid w:val="00643622"/>
    <w:rsid w:val="006568E1"/>
    <w:rsid w:val="00676ACC"/>
    <w:rsid w:val="00680BCD"/>
    <w:rsid w:val="00686B3A"/>
    <w:rsid w:val="006978B6"/>
    <w:rsid w:val="006A335C"/>
    <w:rsid w:val="006B2DDC"/>
    <w:rsid w:val="006B408C"/>
    <w:rsid w:val="006C6545"/>
    <w:rsid w:val="006E0FA1"/>
    <w:rsid w:val="006E11AF"/>
    <w:rsid w:val="006E35EE"/>
    <w:rsid w:val="006E70CE"/>
    <w:rsid w:val="006F2432"/>
    <w:rsid w:val="006F26EB"/>
    <w:rsid w:val="00700122"/>
    <w:rsid w:val="00702EEE"/>
    <w:rsid w:val="00705085"/>
    <w:rsid w:val="00712600"/>
    <w:rsid w:val="00720CBC"/>
    <w:rsid w:val="00726EDC"/>
    <w:rsid w:val="00732A5F"/>
    <w:rsid w:val="00733D41"/>
    <w:rsid w:val="0073492A"/>
    <w:rsid w:val="00740FBD"/>
    <w:rsid w:val="007456D7"/>
    <w:rsid w:val="00756A3B"/>
    <w:rsid w:val="00762E17"/>
    <w:rsid w:val="007631B0"/>
    <w:rsid w:val="00774C38"/>
    <w:rsid w:val="007878BB"/>
    <w:rsid w:val="0079050B"/>
    <w:rsid w:val="007A39A3"/>
    <w:rsid w:val="007B5C54"/>
    <w:rsid w:val="007D4C35"/>
    <w:rsid w:val="007D54FC"/>
    <w:rsid w:val="007D6A9F"/>
    <w:rsid w:val="007F43C2"/>
    <w:rsid w:val="007F7832"/>
    <w:rsid w:val="00800B2B"/>
    <w:rsid w:val="00803686"/>
    <w:rsid w:val="008142CC"/>
    <w:rsid w:val="00815508"/>
    <w:rsid w:val="00830B5F"/>
    <w:rsid w:val="00843FC3"/>
    <w:rsid w:val="0084519F"/>
    <w:rsid w:val="00847D6A"/>
    <w:rsid w:val="00854E11"/>
    <w:rsid w:val="0086339F"/>
    <w:rsid w:val="00881B5D"/>
    <w:rsid w:val="00895575"/>
    <w:rsid w:val="008958BA"/>
    <w:rsid w:val="008A6220"/>
    <w:rsid w:val="008C17DC"/>
    <w:rsid w:val="008C32AF"/>
    <w:rsid w:val="008D07A0"/>
    <w:rsid w:val="008E5166"/>
    <w:rsid w:val="008E774A"/>
    <w:rsid w:val="008F2B60"/>
    <w:rsid w:val="008F3DCF"/>
    <w:rsid w:val="00911BDC"/>
    <w:rsid w:val="00922FEB"/>
    <w:rsid w:val="009355C8"/>
    <w:rsid w:val="0095465C"/>
    <w:rsid w:val="0096302E"/>
    <w:rsid w:val="0096571F"/>
    <w:rsid w:val="00973A5F"/>
    <w:rsid w:val="00973AA8"/>
    <w:rsid w:val="009756A2"/>
    <w:rsid w:val="009B1DAA"/>
    <w:rsid w:val="009B4051"/>
    <w:rsid w:val="009C0421"/>
    <w:rsid w:val="009C1E97"/>
    <w:rsid w:val="009C7146"/>
    <w:rsid w:val="009E2F28"/>
    <w:rsid w:val="009E7A9D"/>
    <w:rsid w:val="009F347A"/>
    <w:rsid w:val="00A034DD"/>
    <w:rsid w:val="00A21C7B"/>
    <w:rsid w:val="00A22A4E"/>
    <w:rsid w:val="00A249B6"/>
    <w:rsid w:val="00A31A19"/>
    <w:rsid w:val="00A43A15"/>
    <w:rsid w:val="00A518E4"/>
    <w:rsid w:val="00A579B5"/>
    <w:rsid w:val="00A6098F"/>
    <w:rsid w:val="00A97189"/>
    <w:rsid w:val="00AA697F"/>
    <w:rsid w:val="00AB4896"/>
    <w:rsid w:val="00AB703C"/>
    <w:rsid w:val="00AC5046"/>
    <w:rsid w:val="00AD1A03"/>
    <w:rsid w:val="00AE4098"/>
    <w:rsid w:val="00AE71F5"/>
    <w:rsid w:val="00AF76D0"/>
    <w:rsid w:val="00B254EA"/>
    <w:rsid w:val="00B27259"/>
    <w:rsid w:val="00B30000"/>
    <w:rsid w:val="00B319E0"/>
    <w:rsid w:val="00B36AE8"/>
    <w:rsid w:val="00B44A26"/>
    <w:rsid w:val="00B5517E"/>
    <w:rsid w:val="00B56081"/>
    <w:rsid w:val="00B64735"/>
    <w:rsid w:val="00B653C7"/>
    <w:rsid w:val="00B701A8"/>
    <w:rsid w:val="00B85D90"/>
    <w:rsid w:val="00B945FE"/>
    <w:rsid w:val="00B94A87"/>
    <w:rsid w:val="00BB261E"/>
    <w:rsid w:val="00BB36A7"/>
    <w:rsid w:val="00BC20ED"/>
    <w:rsid w:val="00BD5BA1"/>
    <w:rsid w:val="00BD7CB1"/>
    <w:rsid w:val="00BE47BC"/>
    <w:rsid w:val="00BE625A"/>
    <w:rsid w:val="00C06199"/>
    <w:rsid w:val="00C15A2F"/>
    <w:rsid w:val="00C16157"/>
    <w:rsid w:val="00C30D35"/>
    <w:rsid w:val="00C4606A"/>
    <w:rsid w:val="00C533DD"/>
    <w:rsid w:val="00C60A2E"/>
    <w:rsid w:val="00C645C7"/>
    <w:rsid w:val="00C65922"/>
    <w:rsid w:val="00C7392B"/>
    <w:rsid w:val="00C74CC3"/>
    <w:rsid w:val="00C85610"/>
    <w:rsid w:val="00C91336"/>
    <w:rsid w:val="00CA5E4A"/>
    <w:rsid w:val="00CA74EF"/>
    <w:rsid w:val="00CA7D45"/>
    <w:rsid w:val="00CB41A3"/>
    <w:rsid w:val="00CC2028"/>
    <w:rsid w:val="00CE5686"/>
    <w:rsid w:val="00CF090C"/>
    <w:rsid w:val="00CF1155"/>
    <w:rsid w:val="00CF186C"/>
    <w:rsid w:val="00D12CBB"/>
    <w:rsid w:val="00D21E6B"/>
    <w:rsid w:val="00D31116"/>
    <w:rsid w:val="00D32491"/>
    <w:rsid w:val="00D45A9A"/>
    <w:rsid w:val="00D72222"/>
    <w:rsid w:val="00D90369"/>
    <w:rsid w:val="00D955D5"/>
    <w:rsid w:val="00DA73F1"/>
    <w:rsid w:val="00DB17BC"/>
    <w:rsid w:val="00DB657C"/>
    <w:rsid w:val="00DC12EC"/>
    <w:rsid w:val="00DD04DF"/>
    <w:rsid w:val="00DF203C"/>
    <w:rsid w:val="00E076CD"/>
    <w:rsid w:val="00E13F4F"/>
    <w:rsid w:val="00E17447"/>
    <w:rsid w:val="00E25EA4"/>
    <w:rsid w:val="00E3168F"/>
    <w:rsid w:val="00E37E10"/>
    <w:rsid w:val="00E6023F"/>
    <w:rsid w:val="00E649BC"/>
    <w:rsid w:val="00E668C7"/>
    <w:rsid w:val="00E907EB"/>
    <w:rsid w:val="00E93B10"/>
    <w:rsid w:val="00E953A7"/>
    <w:rsid w:val="00EB210C"/>
    <w:rsid w:val="00EB5B03"/>
    <w:rsid w:val="00EC1344"/>
    <w:rsid w:val="00EC6191"/>
    <w:rsid w:val="00ED0162"/>
    <w:rsid w:val="00ED0D94"/>
    <w:rsid w:val="00ED7A99"/>
    <w:rsid w:val="00EE11C7"/>
    <w:rsid w:val="00EE340E"/>
    <w:rsid w:val="00EF4A4D"/>
    <w:rsid w:val="00F12249"/>
    <w:rsid w:val="00F16649"/>
    <w:rsid w:val="00F37AA2"/>
    <w:rsid w:val="00F432ED"/>
    <w:rsid w:val="00F4660D"/>
    <w:rsid w:val="00F52E11"/>
    <w:rsid w:val="00F6681D"/>
    <w:rsid w:val="00F67C59"/>
    <w:rsid w:val="00F70189"/>
    <w:rsid w:val="00F819D4"/>
    <w:rsid w:val="00F87AE8"/>
    <w:rsid w:val="00F90805"/>
    <w:rsid w:val="00FA71EA"/>
    <w:rsid w:val="00FB1378"/>
    <w:rsid w:val="00FC34C4"/>
    <w:rsid w:val="00FC694C"/>
    <w:rsid w:val="00FD5BF7"/>
    <w:rsid w:val="00FD7842"/>
    <w:rsid w:val="00FE5A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4BE037"/>
  <w15:docId w15:val="{CAEEE3D8-2725-48CE-85BF-32BE42A738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D2B47"/>
    <w:pPr>
      <w:spacing w:after="0" w:line="240" w:lineRule="auto"/>
    </w:pPr>
    <w:rPr>
      <w:rFonts w:eastAsia="Times New Roman" w:cs="Times New Roman"/>
      <w:szCs w:val="24"/>
    </w:rPr>
  </w:style>
  <w:style w:type="paragraph" w:styleId="Antrat1">
    <w:name w:val="heading 1"/>
    <w:basedOn w:val="prastasis"/>
    <w:next w:val="prastasis"/>
    <w:link w:val="Antrat1Diagrama"/>
    <w:qFormat/>
    <w:rsid w:val="002D2B47"/>
    <w:pPr>
      <w:keepNext/>
      <w:spacing w:line="360" w:lineRule="auto"/>
      <w:jc w:val="center"/>
      <w:outlineLvl w:val="0"/>
    </w:pPr>
    <w:rPr>
      <w:b/>
      <w:b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2D2B47"/>
    <w:rPr>
      <w:rFonts w:eastAsia="Times New Roman" w:cs="Times New Roman"/>
      <w:b/>
      <w:bCs/>
      <w:szCs w:val="24"/>
    </w:rPr>
  </w:style>
  <w:style w:type="paragraph" w:styleId="Pavadinimas">
    <w:name w:val="Title"/>
    <w:basedOn w:val="prastasis"/>
    <w:link w:val="PavadinimasDiagrama"/>
    <w:qFormat/>
    <w:rsid w:val="002D2B47"/>
    <w:pPr>
      <w:jc w:val="center"/>
    </w:pPr>
    <w:rPr>
      <w:b/>
      <w:bCs/>
    </w:rPr>
  </w:style>
  <w:style w:type="character" w:customStyle="1" w:styleId="PavadinimasDiagrama">
    <w:name w:val="Pavadinimas Diagrama"/>
    <w:basedOn w:val="Numatytasispastraiposriftas"/>
    <w:link w:val="Pavadinimas"/>
    <w:rsid w:val="002D2B47"/>
    <w:rPr>
      <w:rFonts w:eastAsia="Times New Roman" w:cs="Times New Roman"/>
      <w:b/>
      <w:bCs/>
      <w:szCs w:val="24"/>
    </w:rPr>
  </w:style>
  <w:style w:type="paragraph" w:styleId="Pagrindinistekstas">
    <w:name w:val="Body Text"/>
    <w:basedOn w:val="prastasis"/>
    <w:link w:val="PagrindinistekstasDiagrama"/>
    <w:semiHidden/>
    <w:rsid w:val="002D2B47"/>
    <w:pPr>
      <w:jc w:val="center"/>
    </w:pPr>
    <w:rPr>
      <w:b/>
      <w:bCs/>
      <w:caps/>
    </w:rPr>
  </w:style>
  <w:style w:type="character" w:customStyle="1" w:styleId="PagrindinistekstasDiagrama">
    <w:name w:val="Pagrindinis tekstas Diagrama"/>
    <w:basedOn w:val="Numatytasispastraiposriftas"/>
    <w:link w:val="Pagrindinistekstas"/>
    <w:semiHidden/>
    <w:rsid w:val="002D2B47"/>
    <w:rPr>
      <w:rFonts w:eastAsia="Times New Roman" w:cs="Times New Roman"/>
      <w:b/>
      <w:bCs/>
      <w:caps/>
      <w:szCs w:val="24"/>
    </w:rPr>
  </w:style>
  <w:style w:type="paragraph" w:styleId="Sraopastraipa">
    <w:name w:val="List Paragraph"/>
    <w:basedOn w:val="prastasis"/>
    <w:uiPriority w:val="34"/>
    <w:qFormat/>
    <w:rsid w:val="001768A6"/>
    <w:pPr>
      <w:ind w:left="720"/>
      <w:contextualSpacing/>
    </w:pPr>
  </w:style>
  <w:style w:type="character" w:styleId="Hipersaitas">
    <w:name w:val="Hyperlink"/>
    <w:basedOn w:val="Numatytasispastraiposriftas"/>
    <w:uiPriority w:val="99"/>
    <w:unhideWhenUsed/>
    <w:rsid w:val="00D32491"/>
    <w:rPr>
      <w:color w:val="000000"/>
      <w:u w:val="single"/>
    </w:rPr>
  </w:style>
  <w:style w:type="paragraph" w:styleId="Antrats">
    <w:name w:val="header"/>
    <w:basedOn w:val="prastasis"/>
    <w:link w:val="AntratsDiagrama"/>
    <w:uiPriority w:val="99"/>
    <w:unhideWhenUsed/>
    <w:rsid w:val="00DF203C"/>
    <w:pPr>
      <w:tabs>
        <w:tab w:val="center" w:pos="4819"/>
        <w:tab w:val="right" w:pos="9638"/>
      </w:tabs>
    </w:pPr>
  </w:style>
  <w:style w:type="character" w:customStyle="1" w:styleId="AntratsDiagrama">
    <w:name w:val="Antraštės Diagrama"/>
    <w:basedOn w:val="Numatytasispastraiposriftas"/>
    <w:link w:val="Antrats"/>
    <w:uiPriority w:val="99"/>
    <w:rsid w:val="00DF203C"/>
    <w:rPr>
      <w:rFonts w:eastAsia="Times New Roman" w:cs="Times New Roman"/>
      <w:szCs w:val="24"/>
    </w:rPr>
  </w:style>
  <w:style w:type="paragraph" w:styleId="Porat">
    <w:name w:val="footer"/>
    <w:basedOn w:val="prastasis"/>
    <w:link w:val="PoratDiagrama"/>
    <w:uiPriority w:val="99"/>
    <w:unhideWhenUsed/>
    <w:rsid w:val="00DF203C"/>
    <w:pPr>
      <w:tabs>
        <w:tab w:val="center" w:pos="4819"/>
        <w:tab w:val="right" w:pos="9638"/>
      </w:tabs>
    </w:pPr>
  </w:style>
  <w:style w:type="character" w:customStyle="1" w:styleId="PoratDiagrama">
    <w:name w:val="Poraštė Diagrama"/>
    <w:basedOn w:val="Numatytasispastraiposriftas"/>
    <w:link w:val="Porat"/>
    <w:uiPriority w:val="99"/>
    <w:rsid w:val="00DF203C"/>
    <w:rPr>
      <w:rFonts w:eastAsia="Times New Roman" w:cs="Times New Roman"/>
      <w:szCs w:val="24"/>
    </w:rPr>
  </w:style>
  <w:style w:type="paragraph" w:customStyle="1" w:styleId="tactin">
    <w:name w:val="tactin"/>
    <w:basedOn w:val="prastasis"/>
    <w:rsid w:val="00643622"/>
    <w:pPr>
      <w:spacing w:after="150"/>
    </w:pPr>
    <w:rPr>
      <w:lang w:eastAsia="lt-LT"/>
    </w:rPr>
  </w:style>
  <w:style w:type="paragraph" w:styleId="Debesliotekstas">
    <w:name w:val="Balloon Text"/>
    <w:basedOn w:val="prastasis"/>
    <w:link w:val="DebesliotekstasDiagrama"/>
    <w:uiPriority w:val="99"/>
    <w:semiHidden/>
    <w:unhideWhenUsed/>
    <w:rsid w:val="006F2432"/>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F2432"/>
    <w:rPr>
      <w:rFonts w:ascii="Segoe UI" w:eastAsia="Times New Roman" w:hAnsi="Segoe UI" w:cs="Segoe UI"/>
      <w:sz w:val="18"/>
      <w:szCs w:val="18"/>
    </w:rPr>
  </w:style>
  <w:style w:type="character" w:styleId="Paminjimas">
    <w:name w:val="Mention"/>
    <w:basedOn w:val="Numatytasispastraiposriftas"/>
    <w:uiPriority w:val="99"/>
    <w:semiHidden/>
    <w:unhideWhenUsed/>
    <w:rsid w:val="00CA74EF"/>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5114854">
      <w:bodyDiv w:val="1"/>
      <w:marLeft w:val="0"/>
      <w:marRight w:val="0"/>
      <w:marTop w:val="0"/>
      <w:marBottom w:val="0"/>
      <w:divBdr>
        <w:top w:val="none" w:sz="0" w:space="0" w:color="auto"/>
        <w:left w:val="none" w:sz="0" w:space="0" w:color="auto"/>
        <w:bottom w:val="none" w:sz="0" w:space="0" w:color="auto"/>
        <w:right w:val="none" w:sz="0" w:space="0" w:color="auto"/>
      </w:divBdr>
      <w:divsChild>
        <w:div w:id="360084683">
          <w:marLeft w:val="0"/>
          <w:marRight w:val="0"/>
          <w:marTop w:val="0"/>
          <w:marBottom w:val="0"/>
          <w:divBdr>
            <w:top w:val="none" w:sz="0" w:space="0" w:color="auto"/>
            <w:left w:val="none" w:sz="0" w:space="0" w:color="auto"/>
            <w:bottom w:val="none" w:sz="0" w:space="0" w:color="auto"/>
            <w:right w:val="none" w:sz="0" w:space="0" w:color="auto"/>
          </w:divBdr>
          <w:divsChild>
            <w:div w:id="900675462">
              <w:marLeft w:val="0"/>
              <w:marRight w:val="0"/>
              <w:marTop w:val="0"/>
              <w:marBottom w:val="0"/>
              <w:divBdr>
                <w:top w:val="none" w:sz="0" w:space="0" w:color="auto"/>
                <w:left w:val="none" w:sz="0" w:space="0" w:color="auto"/>
                <w:bottom w:val="none" w:sz="0" w:space="0" w:color="auto"/>
                <w:right w:val="none" w:sz="0" w:space="0" w:color="auto"/>
              </w:divBdr>
              <w:divsChild>
                <w:div w:id="1179660606">
                  <w:marLeft w:val="0"/>
                  <w:marRight w:val="0"/>
                  <w:marTop w:val="0"/>
                  <w:marBottom w:val="0"/>
                  <w:divBdr>
                    <w:top w:val="none" w:sz="0" w:space="0" w:color="auto"/>
                    <w:left w:val="none" w:sz="0" w:space="0" w:color="auto"/>
                    <w:bottom w:val="none" w:sz="0" w:space="0" w:color="auto"/>
                    <w:right w:val="none" w:sz="0" w:space="0" w:color="auto"/>
                  </w:divBdr>
                  <w:divsChild>
                    <w:div w:id="2078435474">
                      <w:marLeft w:val="0"/>
                      <w:marRight w:val="0"/>
                      <w:marTop w:val="0"/>
                      <w:marBottom w:val="0"/>
                      <w:divBdr>
                        <w:top w:val="none" w:sz="0" w:space="0" w:color="auto"/>
                        <w:left w:val="none" w:sz="0" w:space="0" w:color="auto"/>
                        <w:bottom w:val="none" w:sz="0" w:space="0" w:color="auto"/>
                        <w:right w:val="none" w:sz="0" w:space="0" w:color="auto"/>
                      </w:divBdr>
                      <w:divsChild>
                        <w:div w:id="210406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4570048">
      <w:bodyDiv w:val="1"/>
      <w:marLeft w:val="188"/>
      <w:marRight w:val="188"/>
      <w:marTop w:val="0"/>
      <w:marBottom w:val="0"/>
      <w:divBdr>
        <w:top w:val="none" w:sz="0" w:space="0" w:color="auto"/>
        <w:left w:val="none" w:sz="0" w:space="0" w:color="auto"/>
        <w:bottom w:val="none" w:sz="0" w:space="0" w:color="auto"/>
        <w:right w:val="none" w:sz="0" w:space="0" w:color="auto"/>
      </w:divBdr>
      <w:divsChild>
        <w:div w:id="9558715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TotalTime>
  <Pages>2</Pages>
  <Words>2476</Words>
  <Characters>1412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3881</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2019-11-18T07:35:00Z</dcterms:created>
  <dc:creator>alina.sileikiene</dc:creator>
  <cp:lastModifiedBy>Inga Perevičiūtė-Antulienė</cp:lastModifiedBy>
  <cp:lastPrinted>2019-11-11T14:24:00Z</cp:lastPrinted>
  <dcterms:modified xsi:type="dcterms:W3CDTF">2020-03-20T10:29:00Z</dcterms:modified>
  <cp:revision>16</cp:revision>
</cp:coreProperties>
</file>