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ED8A" w14:textId="77777777"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14:paraId="42AFED8B" w14:textId="77777777" w:rsidR="00727A90" w:rsidRDefault="00727A90"/>
    <w:p w14:paraId="42AFED8C" w14:textId="77777777" w:rsidR="00B83A46" w:rsidRDefault="00B83A46" w:rsidP="00727A90">
      <w:pPr>
        <w:jc w:val="center"/>
        <w:rPr>
          <w:b/>
          <w:sz w:val="28"/>
          <w:szCs w:val="28"/>
        </w:rPr>
      </w:pPr>
    </w:p>
    <w:p w14:paraId="42AFED8D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14:paraId="42AFED8E" w14:textId="77777777"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14:paraId="42AFED8F" w14:textId="77777777"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14:paraId="42AFED90" w14:textId="77777777" w:rsidR="00727A90" w:rsidRDefault="00727A90" w:rsidP="00727A90">
      <w:pPr>
        <w:jc w:val="center"/>
      </w:pPr>
    </w:p>
    <w:p w14:paraId="42AFED91" w14:textId="77777777"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14:paraId="42AFED92" w14:textId="77777777" w:rsidR="005F0E77" w:rsidRDefault="005F0E77" w:rsidP="00A0752E"/>
    <w:p w14:paraId="42AFED93" w14:textId="77777777"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14:paraId="42AFED95" w14:textId="77777777" w:rsidTr="00A0752E">
        <w:trPr>
          <w:trHeight w:val="100"/>
        </w:trPr>
        <w:tc>
          <w:tcPr>
            <w:tcW w:w="9540" w:type="dxa"/>
          </w:tcPr>
          <w:p w14:paraId="42AFED94" w14:textId="77777777"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14:paraId="42AFED99" w14:textId="0399AB48" w:rsidR="00A0752E" w:rsidRDefault="00D275E6" w:rsidP="009D5ED6">
      <w:pPr>
        <w:tabs>
          <w:tab w:val="left" w:pos="9638"/>
        </w:tabs>
        <w:jc w:val="center"/>
      </w:pPr>
      <w:r w:rsidRPr="00D275E6">
        <w:t xml:space="preserve">Dėl </w:t>
      </w:r>
      <w:r w:rsidR="004810C4" w:rsidRPr="00D275E6">
        <w:rPr>
          <w:bCs/>
        </w:rPr>
        <w:t xml:space="preserve">Dalykinių sąlygų sąvado </w:t>
      </w:r>
      <w:r w:rsidR="00020427">
        <w:rPr>
          <w:bCs/>
        </w:rPr>
        <w:t xml:space="preserve">priemonių </w:t>
      </w:r>
      <w:r w:rsidR="004810C4" w:rsidRPr="00D275E6">
        <w:rPr>
          <w:bCs/>
        </w:rPr>
        <w:t>įgyvendinimo programos</w:t>
      </w:r>
      <w:r>
        <w:rPr>
          <w:bCs/>
        </w:rPr>
        <w:t xml:space="preserve"> </w:t>
      </w:r>
      <w:r w:rsidR="00A0752E">
        <w:t>________________________________________________________________________________</w:t>
      </w:r>
    </w:p>
    <w:p w14:paraId="42AFED9A" w14:textId="77777777" w:rsidR="00727A90" w:rsidRDefault="00727A90" w:rsidP="006A6B6A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4810C4" w:rsidRPr="00020427" w14:paraId="1E32A424" w14:textId="77777777" w:rsidTr="004810C4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747" w:type="dxa"/>
          </w:tcPr>
          <w:p w14:paraId="4CBA3290" w14:textId="2C8C0F05" w:rsidR="004810C4" w:rsidRPr="00020427" w:rsidRDefault="004810C4" w:rsidP="00020427">
            <w:pPr>
              <w:pStyle w:val="Default"/>
              <w:ind w:firstLine="851"/>
              <w:jc w:val="both"/>
            </w:pPr>
          </w:p>
        </w:tc>
      </w:tr>
    </w:tbl>
    <w:p w14:paraId="33635B32" w14:textId="647F71F5" w:rsidR="00020427" w:rsidRDefault="00020427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 w:rsidRPr="00020427">
        <w:t xml:space="preserve">Pritarti Susisiekimo ministerijos pateiktai </w:t>
      </w:r>
      <w:r w:rsidRPr="00020427">
        <w:rPr>
          <w:bCs/>
        </w:rPr>
        <w:t xml:space="preserve">Dalykinių sąlygų sąvado </w:t>
      </w:r>
      <w:r>
        <w:rPr>
          <w:bCs/>
        </w:rPr>
        <w:t xml:space="preserve">priemonių </w:t>
      </w:r>
      <w:r w:rsidRPr="00020427">
        <w:rPr>
          <w:bCs/>
        </w:rPr>
        <w:t xml:space="preserve">įgyvendinimo programai </w:t>
      </w:r>
      <w:r w:rsidRPr="00020427">
        <w:rPr>
          <w:spacing w:val="-2"/>
        </w:rPr>
        <w:t>(toliau – Programa), kurioje pateikiama</w:t>
      </w:r>
      <w:r w:rsidRPr="00020427">
        <w:t xml:space="preserve"> informacija apie </w:t>
      </w:r>
      <w:r w:rsidR="001B33F4">
        <w:t xml:space="preserve">veiksmus ir </w:t>
      </w:r>
      <w:r w:rsidRPr="00020427">
        <w:t>priemones, kurių planuojama imtis</w:t>
      </w:r>
      <w:r>
        <w:t>,</w:t>
      </w:r>
      <w:r w:rsidRPr="00020427">
        <w:t xml:space="preserve"> siekiant paspartinti Klaipėdos miesto ir Klaipėdos valstybinio jūrų uosto teritorijų bendrųjų planų patvirtinimą.</w:t>
      </w:r>
    </w:p>
    <w:p w14:paraId="3A0A7C33" w14:textId="13EE2DE5" w:rsidR="00020427" w:rsidRDefault="00B86AA7" w:rsidP="00020427">
      <w:pPr>
        <w:pStyle w:val="Default"/>
        <w:numPr>
          <w:ilvl w:val="0"/>
          <w:numId w:val="6"/>
        </w:numPr>
        <w:tabs>
          <w:tab w:val="left" w:pos="993"/>
        </w:tabs>
        <w:ind w:left="0" w:firstLine="851"/>
        <w:jc w:val="both"/>
      </w:pPr>
      <w:r w:rsidRPr="00020427">
        <w:t xml:space="preserve">Pavesti </w:t>
      </w:r>
      <w:r w:rsidR="00A430DF" w:rsidRPr="00020427">
        <w:rPr>
          <w:spacing w:val="-2"/>
        </w:rPr>
        <w:t xml:space="preserve">Susisiekimo ministerijai kartu su </w:t>
      </w:r>
      <w:r w:rsidR="00020427" w:rsidRPr="00020427">
        <w:t>VĮ Klaipėdos valstybinio jūrų uosto direkcija, Lietuvos automobilių kelių direkcija, AB Lietuvos geležinkeliai ir Klaipėdos miesto savivaldybės administracija</w:t>
      </w:r>
      <w:r w:rsidR="00020427" w:rsidRPr="00020427">
        <w:t xml:space="preserve"> </w:t>
      </w:r>
      <w:r w:rsidR="00020427" w:rsidRPr="00020427">
        <w:t>(prireikus – ir kitomis suinteresuotomis institucijomis)</w:t>
      </w:r>
      <w:r w:rsidR="00020427">
        <w:t xml:space="preserve"> </w:t>
      </w:r>
      <w:r w:rsidR="00020427" w:rsidRPr="00020427">
        <w:rPr>
          <w:spacing w:val="-2"/>
        </w:rPr>
        <w:t>kiekvienais metais iki gruodžio 1 d. (iki 20</w:t>
      </w:r>
      <w:r w:rsidR="00020427" w:rsidRPr="00020427">
        <w:rPr>
          <w:spacing w:val="-2"/>
        </w:rPr>
        <w:t>3</w:t>
      </w:r>
      <w:r w:rsidR="00020427" w:rsidRPr="00020427">
        <w:rPr>
          <w:spacing w:val="-2"/>
        </w:rPr>
        <w:t>4 metų)</w:t>
      </w:r>
      <w:r w:rsidR="00020427" w:rsidRPr="00020427">
        <w:rPr>
          <w:spacing w:val="-2"/>
        </w:rPr>
        <w:t xml:space="preserve"> </w:t>
      </w:r>
      <w:r w:rsidR="00020427" w:rsidRPr="00020427">
        <w:rPr>
          <w:spacing w:val="-2"/>
        </w:rPr>
        <w:t>aptarti P</w:t>
      </w:r>
      <w:r w:rsidR="00020427" w:rsidRPr="00020427">
        <w:rPr>
          <w:spacing w:val="-2"/>
        </w:rPr>
        <w:t>rogramos</w:t>
      </w:r>
      <w:r w:rsidR="00020427" w:rsidRPr="00020427">
        <w:rPr>
          <w:spacing w:val="-2"/>
        </w:rPr>
        <w:t xml:space="preserve"> vykdymo eigą ir pateikti Vyriausybei informaciją apie</w:t>
      </w:r>
      <w:r w:rsidR="00020427" w:rsidRPr="00020427">
        <w:t xml:space="preserve"> jame numatytų priemonių</w:t>
      </w:r>
      <w:r w:rsidR="00020427">
        <w:t xml:space="preserve"> įgyvendinimą.</w:t>
      </w:r>
    </w:p>
    <w:p w14:paraId="75582B5C" w14:textId="3F4B86EC" w:rsidR="00020427" w:rsidRPr="00020427" w:rsidRDefault="00020427" w:rsidP="00020427">
      <w:pPr>
        <w:ind w:firstLine="851"/>
        <w:jc w:val="both"/>
      </w:pPr>
    </w:p>
    <w:p w14:paraId="42AFEDA0" w14:textId="0843A843" w:rsidR="0069653D" w:rsidRDefault="0069653D"/>
    <w:p w14:paraId="42AFEDA1" w14:textId="77777777" w:rsidR="0069653D" w:rsidRDefault="0069653D">
      <w:bookmarkStart w:id="0" w:name="_GoBack"/>
      <w:bookmarkEnd w:id="0"/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6E6"/>
    <w:multiLevelType w:val="hybridMultilevel"/>
    <w:tmpl w:val="374604C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01525E"/>
    <w:rsid w:val="00020427"/>
    <w:rsid w:val="000C5FD7"/>
    <w:rsid w:val="0014791D"/>
    <w:rsid w:val="00185F05"/>
    <w:rsid w:val="001A4FB5"/>
    <w:rsid w:val="001A7DE6"/>
    <w:rsid w:val="001B33F4"/>
    <w:rsid w:val="001C3257"/>
    <w:rsid w:val="00226D13"/>
    <w:rsid w:val="00235084"/>
    <w:rsid w:val="00261E2E"/>
    <w:rsid w:val="002B33A8"/>
    <w:rsid w:val="002B48E6"/>
    <w:rsid w:val="00381131"/>
    <w:rsid w:val="00384EF1"/>
    <w:rsid w:val="003B0BCC"/>
    <w:rsid w:val="003C10FA"/>
    <w:rsid w:val="003D0506"/>
    <w:rsid w:val="003E3119"/>
    <w:rsid w:val="003F7E7C"/>
    <w:rsid w:val="00405031"/>
    <w:rsid w:val="00430D47"/>
    <w:rsid w:val="004810C4"/>
    <w:rsid w:val="004A2AD4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8C06EC"/>
    <w:rsid w:val="008D1235"/>
    <w:rsid w:val="008F493C"/>
    <w:rsid w:val="0096392B"/>
    <w:rsid w:val="009D073E"/>
    <w:rsid w:val="009D5ED6"/>
    <w:rsid w:val="009F7987"/>
    <w:rsid w:val="00A0752E"/>
    <w:rsid w:val="00A430DF"/>
    <w:rsid w:val="00A47E4A"/>
    <w:rsid w:val="00AB2BEF"/>
    <w:rsid w:val="00AD0E73"/>
    <w:rsid w:val="00AD34D5"/>
    <w:rsid w:val="00B40300"/>
    <w:rsid w:val="00B404BF"/>
    <w:rsid w:val="00B47B8D"/>
    <w:rsid w:val="00B83A46"/>
    <w:rsid w:val="00B86AA7"/>
    <w:rsid w:val="00BB4330"/>
    <w:rsid w:val="00BD3BB6"/>
    <w:rsid w:val="00C37F3A"/>
    <w:rsid w:val="00CE39E8"/>
    <w:rsid w:val="00D141DA"/>
    <w:rsid w:val="00D275E6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047E4"/>
    <w:rsid w:val="00F2407F"/>
    <w:rsid w:val="00F34D2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FED8A"/>
  <w15:docId w15:val="{8A099E11-0C26-4031-947C-38FE5F50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47B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7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7B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7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7B8D"/>
    <w:rPr>
      <w:b/>
      <w:bCs/>
    </w:rPr>
  </w:style>
  <w:style w:type="paragraph" w:styleId="BalloonText">
    <w:name w:val="Balloon Text"/>
    <w:basedOn w:val="Normal"/>
    <w:link w:val="BalloonTextChar"/>
    <w:rsid w:val="00B47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7B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0C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SM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2019-11-14T17:49:00Z</dcterms:created>
  <dc:creator>Teresa Koscic</dc:creator>
  <cp:lastModifiedBy>Vaida Ubartaitė</cp:lastModifiedBy>
  <cp:lastPrinted>2013-12-11T08:28:00Z</cp:lastPrinted>
  <dcterms:modified xsi:type="dcterms:W3CDTF">2019-11-14T17:49:00Z</dcterms:modified>
  <cp:revision>2</cp:revision>
  <dc:title>Projektas</dc:title>
</cp:coreProperties>
</file>