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1D257" w14:textId="77777777" w:rsidR="004B0C2F" w:rsidRDefault="004B0C2F" w:rsidP="00CB709F">
      <w:pPr>
        <w:framePr w:h="989" w:wrap="notBeside" w:vAnchor="text" w:hAnchor="text" w:xAlign="right" w:y="1"/>
        <w:jc w:val="right"/>
        <w:rPr>
          <w:sz w:val="2"/>
          <w:szCs w:val="2"/>
        </w:rPr>
      </w:pPr>
    </w:p>
    <w:p w14:paraId="35CF1F95" w14:textId="77777777" w:rsidR="00CB709F" w:rsidRDefault="00CB709F" w:rsidP="00CB709F">
      <w:pPr>
        <w:framePr w:h="989" w:wrap="notBeside" w:vAnchor="text" w:hAnchor="text" w:xAlign="right" w:y="1"/>
        <w:jc w:val="right"/>
        <w:rPr>
          <w:sz w:val="2"/>
          <w:szCs w:val="2"/>
        </w:rPr>
      </w:pPr>
      <w:r>
        <w:rPr>
          <w:noProof/>
          <w:sz w:val="2"/>
        </w:rPr>
        <w:drawing>
          <wp:inline distT="0" distB="0" distL="0" distR="0" wp14:anchorId="17E98D83" wp14:editId="75E6A212">
            <wp:extent cx="1140460" cy="6292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0460" cy="629285"/>
                    </a:xfrm>
                    <a:prstGeom prst="rect">
                      <a:avLst/>
                    </a:prstGeom>
                    <a:noFill/>
                    <a:ln>
                      <a:noFill/>
                    </a:ln>
                  </pic:spPr>
                </pic:pic>
              </a:graphicData>
            </a:graphic>
          </wp:inline>
        </w:drawing>
      </w:r>
    </w:p>
    <w:p w14:paraId="65FB7802" w14:textId="77777777" w:rsidR="00CB709F" w:rsidRPr="00CB709F" w:rsidRDefault="00CB709F" w:rsidP="00CB709F">
      <w:pPr>
        <w:spacing w:after="120"/>
      </w:pPr>
    </w:p>
    <w:p w14:paraId="7B37DF9B" w14:textId="77777777" w:rsidR="00CB709F" w:rsidRPr="00CB709F" w:rsidRDefault="00CB709F" w:rsidP="00663EB2">
      <w:pPr>
        <w:pStyle w:val="Style5"/>
        <w:shd w:val="clear" w:color="auto" w:fill="auto"/>
        <w:spacing w:after="120" w:line="240" w:lineRule="auto"/>
        <w:ind w:left="6808" w:firstLine="851"/>
        <w:rPr>
          <w:rFonts w:ascii="Times New Roman" w:hAnsi="Times New Roman" w:cs="Times New Roman"/>
          <w:sz w:val="18"/>
          <w:szCs w:val="18"/>
        </w:rPr>
      </w:pPr>
      <w:r w:rsidRPr="00CB709F">
        <w:rPr>
          <w:rStyle w:val="CharStyle6"/>
          <w:rFonts w:ascii="Times New Roman" w:hAnsi="Times New Roman" w:cs="Times New Roman"/>
          <w:sz w:val="18"/>
          <w:szCs w:val="18"/>
        </w:rPr>
        <w:t>Europos Taryba</w:t>
      </w:r>
    </w:p>
    <w:p w14:paraId="298A3951" w14:textId="77777777" w:rsidR="00CB709F" w:rsidRPr="00CB709F" w:rsidRDefault="00CB709F" w:rsidP="00CB709F">
      <w:pPr>
        <w:pStyle w:val="Style7"/>
        <w:shd w:val="clear" w:color="auto" w:fill="auto"/>
        <w:spacing w:before="0" w:after="120" w:line="240" w:lineRule="auto"/>
        <w:rPr>
          <w:rFonts w:ascii="Times New Roman" w:hAnsi="Times New Roman" w:cs="Times New Roman"/>
          <w:sz w:val="18"/>
          <w:szCs w:val="18"/>
        </w:rPr>
      </w:pPr>
      <w:r w:rsidRPr="00CB709F">
        <w:rPr>
          <w:rStyle w:val="CharStyle8"/>
          <w:rFonts w:ascii="Times New Roman" w:hAnsi="Times New Roman" w:cs="Times New Roman"/>
          <w:sz w:val="18"/>
          <w:szCs w:val="18"/>
        </w:rPr>
        <w:t>Europos Tarybos sutarčių serijos konvencija Nr. 218</w:t>
      </w:r>
    </w:p>
    <w:p w14:paraId="36C5A394" w14:textId="77777777" w:rsidR="00CB709F" w:rsidRDefault="00CB709F" w:rsidP="00CB709F">
      <w:pPr>
        <w:pStyle w:val="Style9"/>
        <w:keepNext/>
        <w:keepLines/>
        <w:shd w:val="clear" w:color="auto" w:fill="auto"/>
        <w:spacing w:before="0" w:after="120" w:line="240" w:lineRule="auto"/>
        <w:rPr>
          <w:rStyle w:val="CharStyle10"/>
          <w:rFonts w:ascii="Times New Roman" w:hAnsi="Times New Roman" w:cs="Times New Roman"/>
          <w:szCs w:val="24"/>
        </w:rPr>
      </w:pPr>
      <w:bookmarkStart w:id="0" w:name="bookmark0"/>
    </w:p>
    <w:p w14:paraId="572145B9" w14:textId="77777777" w:rsidR="00CB709F" w:rsidRPr="00CB709F" w:rsidRDefault="00076798" w:rsidP="00CB709F">
      <w:pPr>
        <w:pStyle w:val="Style9"/>
        <w:keepNext/>
        <w:keepLines/>
        <w:shd w:val="clear" w:color="auto" w:fill="auto"/>
        <w:spacing w:before="0" w:after="120" w:line="240" w:lineRule="auto"/>
        <w:jc w:val="center"/>
        <w:rPr>
          <w:rFonts w:ascii="Times New Roman" w:hAnsi="Times New Roman" w:cs="Times New Roman"/>
          <w:b w:val="0"/>
          <w:szCs w:val="24"/>
        </w:rPr>
      </w:pPr>
      <w:r w:rsidRPr="00CB709F">
        <w:rPr>
          <w:rStyle w:val="CharStyle10"/>
          <w:rFonts w:ascii="Times New Roman" w:hAnsi="Times New Roman" w:cs="Times New Roman"/>
          <w:b/>
          <w:szCs w:val="24"/>
        </w:rPr>
        <w:t xml:space="preserve">EUROPOS TARYBOS KONVENCIJA DĖL INTEGRUOTO POŽIŪRIO Į SAUGUMĄ, </w:t>
      </w:r>
      <w:r w:rsidR="006F57DC">
        <w:rPr>
          <w:rStyle w:val="CharStyle10"/>
          <w:rFonts w:ascii="Times New Roman" w:hAnsi="Times New Roman" w:cs="Times New Roman"/>
          <w:b/>
          <w:szCs w:val="24"/>
        </w:rPr>
        <w:t xml:space="preserve">APSAUGĄ </w:t>
      </w:r>
      <w:r w:rsidRPr="00CB709F">
        <w:rPr>
          <w:rStyle w:val="CharStyle10"/>
          <w:rFonts w:ascii="Times New Roman" w:hAnsi="Times New Roman" w:cs="Times New Roman"/>
          <w:b/>
          <w:szCs w:val="24"/>
        </w:rPr>
        <w:t>IR PASLAUGAS PER FUTBOLO RUNGTYNES IR KITUS SPORTO RENGINIUS</w:t>
      </w:r>
      <w:bookmarkEnd w:id="0"/>
    </w:p>
    <w:p w14:paraId="327CA5B2" w14:textId="77777777" w:rsidR="00CB709F" w:rsidRPr="00CB709F" w:rsidRDefault="00CB709F" w:rsidP="00CB709F">
      <w:pPr>
        <w:pStyle w:val="Style11"/>
        <w:shd w:val="clear" w:color="auto" w:fill="auto"/>
        <w:spacing w:before="0" w:after="120" w:line="240" w:lineRule="auto"/>
        <w:ind w:firstLine="0"/>
        <w:jc w:val="center"/>
        <w:rPr>
          <w:rFonts w:ascii="Times New Roman" w:hAnsi="Times New Roman" w:cs="Times New Roman"/>
          <w:sz w:val="24"/>
          <w:szCs w:val="24"/>
        </w:rPr>
      </w:pPr>
      <w:r w:rsidRPr="00CB709F">
        <w:rPr>
          <w:rStyle w:val="CharStyle13"/>
          <w:rFonts w:ascii="Times New Roman" w:hAnsi="Times New Roman" w:cs="Times New Roman"/>
          <w:sz w:val="24"/>
          <w:szCs w:val="24"/>
        </w:rPr>
        <w:t xml:space="preserve"> 2016 m. liepos 3 d.</w:t>
      </w:r>
      <w:r w:rsidR="00076798">
        <w:rPr>
          <w:rStyle w:val="CharStyle13"/>
          <w:rFonts w:ascii="Times New Roman" w:hAnsi="Times New Roman" w:cs="Times New Roman"/>
          <w:sz w:val="24"/>
          <w:szCs w:val="24"/>
        </w:rPr>
        <w:t>, Sen Deni</w:t>
      </w:r>
    </w:p>
    <w:p w14:paraId="72ED6F2F" w14:textId="77777777" w:rsidR="00CB709F" w:rsidRDefault="00CB709F" w:rsidP="00CB709F">
      <w:pPr>
        <w:pStyle w:val="Style14"/>
        <w:keepNext/>
        <w:keepLines/>
        <w:shd w:val="clear" w:color="auto" w:fill="auto"/>
        <w:spacing w:before="0" w:after="120" w:line="240" w:lineRule="auto"/>
        <w:ind w:firstLine="0"/>
        <w:rPr>
          <w:rStyle w:val="CharStyle15"/>
          <w:rFonts w:ascii="Times New Roman" w:hAnsi="Times New Roman" w:cs="Times New Roman"/>
          <w:sz w:val="24"/>
          <w:szCs w:val="24"/>
        </w:rPr>
      </w:pPr>
      <w:bookmarkStart w:id="1" w:name="bookmark1"/>
    </w:p>
    <w:p w14:paraId="19CF4FE5" w14:textId="77777777" w:rsidR="00CB709F" w:rsidRPr="00CB709F" w:rsidRDefault="00CB709F" w:rsidP="00CB709F">
      <w:pPr>
        <w:pStyle w:val="Style14"/>
        <w:keepNext/>
        <w:keepLines/>
        <w:shd w:val="clear" w:color="auto" w:fill="auto"/>
        <w:spacing w:before="0" w:after="120" w:line="240" w:lineRule="auto"/>
        <w:ind w:firstLine="851"/>
        <w:rPr>
          <w:rFonts w:ascii="Times New Roman" w:hAnsi="Times New Roman" w:cs="Times New Roman"/>
          <w:b w:val="0"/>
          <w:sz w:val="24"/>
          <w:szCs w:val="24"/>
        </w:rPr>
      </w:pPr>
      <w:r w:rsidRPr="00CB709F">
        <w:rPr>
          <w:rStyle w:val="CharStyle15"/>
          <w:rFonts w:ascii="Times New Roman" w:hAnsi="Times New Roman" w:cs="Times New Roman"/>
          <w:b/>
          <w:sz w:val="24"/>
          <w:szCs w:val="24"/>
        </w:rPr>
        <w:t>Preambulė</w:t>
      </w:r>
      <w:bookmarkEnd w:id="1"/>
    </w:p>
    <w:p w14:paraId="4138B45F" w14:textId="77777777" w:rsidR="00CB709F" w:rsidRPr="00CB709F" w:rsidRDefault="00CB709F"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CB709F">
        <w:rPr>
          <w:rStyle w:val="CharStyle12"/>
          <w:rFonts w:ascii="Times New Roman" w:hAnsi="Times New Roman" w:cs="Times New Roman"/>
          <w:sz w:val="24"/>
          <w:szCs w:val="24"/>
        </w:rPr>
        <w:t>Europos Tarybos valstybės narės ir kitos Europos kultūros konvencijos (Europos sutarčių serija Nr. 18) Šalys, pasirašiusios šią Konvenciją,</w:t>
      </w:r>
    </w:p>
    <w:p w14:paraId="376C727C" w14:textId="77777777" w:rsidR="00CB709F" w:rsidRPr="00CB709F" w:rsidRDefault="00CB709F"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manydamos</w:t>
      </w:r>
      <w:r w:rsidRPr="00CB709F">
        <w:rPr>
          <w:rStyle w:val="CharStyle12"/>
          <w:rFonts w:ascii="Times New Roman" w:hAnsi="Times New Roman" w:cs="Times New Roman"/>
          <w:sz w:val="24"/>
          <w:szCs w:val="24"/>
        </w:rPr>
        <w:t>, kad Europos Tarybos tikslas yra siekti didesnės savo narių vienybės;</w:t>
      </w:r>
    </w:p>
    <w:p w14:paraId="5670CDF2" w14:textId="77777777"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s</w:t>
      </w:r>
      <w:r w:rsidR="00CB709F" w:rsidRPr="00663EB2">
        <w:rPr>
          <w:rStyle w:val="CharStyle12"/>
          <w:rFonts w:ascii="Times New Roman" w:hAnsi="Times New Roman" w:cs="Times New Roman"/>
          <w:i/>
          <w:sz w:val="24"/>
          <w:szCs w:val="24"/>
        </w:rPr>
        <w:t>usirūpinusios</w:t>
      </w:r>
      <w:r w:rsidR="006F5F01" w:rsidRPr="000A3CD2">
        <w:rPr>
          <w:rStyle w:val="CharStyle12"/>
          <w:rFonts w:ascii="Times New Roman" w:hAnsi="Times New Roman" w:cs="Times New Roman"/>
          <w:sz w:val="24"/>
          <w:szCs w:val="24"/>
        </w:rPr>
        <w:t>,</w:t>
      </w:r>
      <w:r w:rsidR="006F5F01">
        <w:rPr>
          <w:rStyle w:val="CharStyle12"/>
          <w:rFonts w:ascii="Times New Roman" w:hAnsi="Times New Roman" w:cs="Times New Roman"/>
          <w:i/>
          <w:sz w:val="24"/>
          <w:szCs w:val="24"/>
        </w:rPr>
        <w:t xml:space="preserve"> </w:t>
      </w:r>
      <w:r w:rsidR="006F5F01" w:rsidRPr="000A3CD2">
        <w:rPr>
          <w:rStyle w:val="CharStyle12"/>
          <w:rFonts w:ascii="Times New Roman" w:hAnsi="Times New Roman" w:cs="Times New Roman"/>
          <w:sz w:val="24"/>
          <w:szCs w:val="24"/>
        </w:rPr>
        <w:t>kad būtų užtikrinta</w:t>
      </w:r>
      <w:r w:rsidR="006F5F01" w:rsidRPr="000A3CD2">
        <w:rPr>
          <w:rStyle w:val="CharStyle12"/>
          <w:rFonts w:ascii="Times New Roman" w:hAnsi="Times New Roman" w:cs="Times New Roman"/>
          <w:i/>
          <w:sz w:val="24"/>
          <w:szCs w:val="24"/>
        </w:rPr>
        <w:t xml:space="preserve"> </w:t>
      </w:r>
      <w:r w:rsidR="006F5F01" w:rsidRPr="000A3CD2">
        <w:rPr>
          <w:rStyle w:val="CharStyle12"/>
          <w:rFonts w:ascii="Times New Roman" w:hAnsi="Times New Roman" w:cs="Times New Roman"/>
          <w:sz w:val="24"/>
          <w:szCs w:val="24"/>
        </w:rPr>
        <w:t xml:space="preserve">asmenų teisė į fizinę neliečiamybę ir jų teisėti lūkesčiai </w:t>
      </w:r>
      <w:r w:rsidR="00CB709F" w:rsidRPr="000A3CD2">
        <w:rPr>
          <w:rStyle w:val="CharStyle12"/>
          <w:rFonts w:ascii="Times New Roman" w:hAnsi="Times New Roman" w:cs="Times New Roman"/>
          <w:sz w:val="24"/>
          <w:szCs w:val="24"/>
        </w:rPr>
        <w:t>lankytis futbolo rungtynėse</w:t>
      </w:r>
      <w:r w:rsidR="00CB709F" w:rsidRPr="00CB709F">
        <w:rPr>
          <w:rStyle w:val="CharStyle12"/>
          <w:rFonts w:ascii="Times New Roman" w:hAnsi="Times New Roman" w:cs="Times New Roman"/>
          <w:sz w:val="24"/>
          <w:szCs w:val="24"/>
        </w:rPr>
        <w:t xml:space="preserve"> ir kituose sporto renginiuose nesibaiminant smurto, viešosios tvarkos pažeidimų ar kitos nusikalstamos veikos; </w:t>
      </w:r>
    </w:p>
    <w:p w14:paraId="4099A105" w14:textId="77777777"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r</w:t>
      </w:r>
      <w:r w:rsidR="00CB709F" w:rsidRPr="00663EB2">
        <w:rPr>
          <w:rStyle w:val="CharStyle12"/>
          <w:rFonts w:ascii="Times New Roman" w:hAnsi="Times New Roman" w:cs="Times New Roman"/>
          <w:i/>
          <w:sz w:val="24"/>
          <w:szCs w:val="24"/>
        </w:rPr>
        <w:t>ūpindamosi</w:t>
      </w:r>
      <w:r w:rsidR="00CB709F" w:rsidRPr="00CB709F">
        <w:rPr>
          <w:rStyle w:val="CharStyle12"/>
          <w:rFonts w:ascii="Times New Roman" w:hAnsi="Times New Roman" w:cs="Times New Roman"/>
          <w:sz w:val="24"/>
          <w:szCs w:val="24"/>
        </w:rPr>
        <w:t xml:space="preserve">, kad futbolo rungtynės ir kiti sporto renginiai teiktų malonumą ir </w:t>
      </w:r>
      <w:r w:rsidR="0032668C">
        <w:rPr>
          <w:rStyle w:val="CharStyle12"/>
          <w:rFonts w:ascii="Times New Roman" w:hAnsi="Times New Roman" w:cs="Times New Roman"/>
          <w:sz w:val="24"/>
          <w:szCs w:val="24"/>
        </w:rPr>
        <w:t xml:space="preserve">juose </w:t>
      </w:r>
      <w:r w:rsidR="00CB709F" w:rsidRPr="00CB709F">
        <w:rPr>
          <w:rStyle w:val="CharStyle12"/>
          <w:rFonts w:ascii="Times New Roman" w:hAnsi="Times New Roman" w:cs="Times New Roman"/>
          <w:sz w:val="24"/>
          <w:szCs w:val="24"/>
        </w:rPr>
        <w:t xml:space="preserve">būtų </w:t>
      </w:r>
      <w:r w:rsidR="000557F5">
        <w:rPr>
          <w:rStyle w:val="CharStyle12"/>
          <w:rFonts w:ascii="Times New Roman" w:hAnsi="Times New Roman" w:cs="Times New Roman"/>
          <w:sz w:val="24"/>
          <w:szCs w:val="24"/>
        </w:rPr>
        <w:t>sveting</w:t>
      </w:r>
      <w:r w:rsidR="0032668C">
        <w:rPr>
          <w:rStyle w:val="CharStyle12"/>
          <w:rFonts w:ascii="Times New Roman" w:hAnsi="Times New Roman" w:cs="Times New Roman"/>
          <w:sz w:val="24"/>
          <w:szCs w:val="24"/>
        </w:rPr>
        <w:t>a</w:t>
      </w:r>
      <w:r w:rsidR="000557F5">
        <w:rPr>
          <w:rStyle w:val="CharStyle12"/>
          <w:rFonts w:ascii="Times New Roman" w:hAnsi="Times New Roman" w:cs="Times New Roman"/>
          <w:sz w:val="24"/>
          <w:szCs w:val="24"/>
        </w:rPr>
        <w:t xml:space="preserve">i </w:t>
      </w:r>
      <w:r w:rsidR="0032668C">
        <w:rPr>
          <w:rStyle w:val="CharStyle12"/>
          <w:rFonts w:ascii="Times New Roman" w:hAnsi="Times New Roman" w:cs="Times New Roman"/>
          <w:sz w:val="24"/>
          <w:szCs w:val="24"/>
        </w:rPr>
        <w:t xml:space="preserve">sutinkami </w:t>
      </w:r>
      <w:r w:rsidR="00CB709F" w:rsidRPr="00CB709F">
        <w:rPr>
          <w:rStyle w:val="CharStyle12"/>
          <w:rFonts w:ascii="Times New Roman" w:hAnsi="Times New Roman" w:cs="Times New Roman"/>
          <w:sz w:val="24"/>
          <w:szCs w:val="24"/>
        </w:rPr>
        <w:t>visi piliečia</w:t>
      </w:r>
      <w:r w:rsidR="0032668C">
        <w:rPr>
          <w:rStyle w:val="CharStyle12"/>
          <w:rFonts w:ascii="Times New Roman" w:hAnsi="Times New Roman" w:cs="Times New Roman"/>
          <w:sz w:val="24"/>
          <w:szCs w:val="24"/>
        </w:rPr>
        <w:t>i</w:t>
      </w:r>
      <w:r w:rsidR="00CB709F" w:rsidRPr="00CB709F">
        <w:rPr>
          <w:rStyle w:val="CharStyle12"/>
          <w:rFonts w:ascii="Times New Roman" w:hAnsi="Times New Roman" w:cs="Times New Roman"/>
          <w:sz w:val="24"/>
          <w:szCs w:val="24"/>
        </w:rPr>
        <w:t>, taip pat pripaž</w:t>
      </w:r>
      <w:r w:rsidR="008C4C09">
        <w:rPr>
          <w:rStyle w:val="CharStyle12"/>
          <w:rFonts w:ascii="Times New Roman" w:hAnsi="Times New Roman" w:cs="Times New Roman"/>
          <w:sz w:val="24"/>
          <w:szCs w:val="24"/>
        </w:rPr>
        <w:t>indamos, kad palankios aplinkos</w:t>
      </w:r>
      <w:r w:rsidR="0040644F">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 xml:space="preserve">sukūrimas gali daryti svarbų ir teigiamą poveikį saugumui ir </w:t>
      </w:r>
      <w:r w:rsidR="006F57DC">
        <w:rPr>
          <w:rStyle w:val="CharStyle12"/>
          <w:rFonts w:ascii="Times New Roman" w:hAnsi="Times New Roman" w:cs="Times New Roman"/>
          <w:sz w:val="24"/>
          <w:szCs w:val="24"/>
        </w:rPr>
        <w:t xml:space="preserve"> apsaugai </w:t>
      </w:r>
      <w:r w:rsidR="000557F5">
        <w:rPr>
          <w:rStyle w:val="CharStyle12"/>
          <w:rFonts w:ascii="Times New Roman" w:hAnsi="Times New Roman" w:cs="Times New Roman"/>
          <w:sz w:val="24"/>
          <w:szCs w:val="24"/>
        </w:rPr>
        <w:t xml:space="preserve">per </w:t>
      </w:r>
      <w:r w:rsidR="00CB709F" w:rsidRPr="00CB709F">
        <w:rPr>
          <w:rStyle w:val="CharStyle12"/>
          <w:rFonts w:ascii="Times New Roman" w:hAnsi="Times New Roman" w:cs="Times New Roman"/>
          <w:sz w:val="24"/>
          <w:szCs w:val="24"/>
        </w:rPr>
        <w:t>toki</w:t>
      </w:r>
      <w:r w:rsidR="000557F5">
        <w:rPr>
          <w:rStyle w:val="CharStyle12"/>
          <w:rFonts w:ascii="Times New Roman" w:hAnsi="Times New Roman" w:cs="Times New Roman"/>
          <w:sz w:val="24"/>
          <w:szCs w:val="24"/>
        </w:rPr>
        <w:t>us</w:t>
      </w:r>
      <w:r w:rsidR="00CB709F" w:rsidRPr="00CB709F">
        <w:rPr>
          <w:rStyle w:val="CharStyle12"/>
          <w:rFonts w:ascii="Times New Roman" w:hAnsi="Times New Roman" w:cs="Times New Roman"/>
          <w:sz w:val="24"/>
          <w:szCs w:val="24"/>
        </w:rPr>
        <w:t xml:space="preserve"> rengini</w:t>
      </w:r>
      <w:r w:rsidR="000557F5">
        <w:rPr>
          <w:rStyle w:val="CharStyle12"/>
          <w:rFonts w:ascii="Times New Roman" w:hAnsi="Times New Roman" w:cs="Times New Roman"/>
          <w:sz w:val="24"/>
          <w:szCs w:val="24"/>
        </w:rPr>
        <w:t>us</w:t>
      </w:r>
      <w:r w:rsidR="00CB709F" w:rsidRPr="00CB709F">
        <w:rPr>
          <w:rStyle w:val="CharStyle12"/>
          <w:rFonts w:ascii="Times New Roman" w:hAnsi="Times New Roman" w:cs="Times New Roman"/>
          <w:sz w:val="24"/>
          <w:szCs w:val="24"/>
        </w:rPr>
        <w:t>;</w:t>
      </w:r>
    </w:p>
    <w:p w14:paraId="60C30A11" w14:textId="77777777"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s</w:t>
      </w:r>
      <w:r w:rsidR="00CB709F" w:rsidRPr="00663EB2">
        <w:rPr>
          <w:rStyle w:val="CharStyle12"/>
          <w:rFonts w:ascii="Times New Roman" w:hAnsi="Times New Roman" w:cs="Times New Roman"/>
          <w:i/>
          <w:sz w:val="24"/>
          <w:szCs w:val="24"/>
        </w:rPr>
        <w:t>usirūpinusios</w:t>
      </w:r>
      <w:r w:rsidR="00CB709F" w:rsidRPr="00CB709F">
        <w:rPr>
          <w:rStyle w:val="CharStyle12"/>
          <w:rFonts w:ascii="Times New Roman" w:hAnsi="Times New Roman" w:cs="Times New Roman"/>
          <w:sz w:val="24"/>
          <w:szCs w:val="24"/>
        </w:rPr>
        <w:t xml:space="preserve"> būtinybe skatinti</w:t>
      </w:r>
      <w:r w:rsidR="00AE3629">
        <w:rPr>
          <w:rStyle w:val="CharStyle12"/>
          <w:rFonts w:ascii="Times New Roman" w:hAnsi="Times New Roman" w:cs="Times New Roman"/>
          <w:sz w:val="24"/>
          <w:szCs w:val="24"/>
        </w:rPr>
        <w:t>, kad</w:t>
      </w:r>
      <w:r w:rsidR="00CB709F" w:rsidRPr="00CB709F">
        <w:rPr>
          <w:rStyle w:val="CharStyle12"/>
          <w:rFonts w:ascii="Times New Roman" w:hAnsi="Times New Roman" w:cs="Times New Roman"/>
          <w:sz w:val="24"/>
          <w:szCs w:val="24"/>
        </w:rPr>
        <w:t xml:space="preserve"> vis</w:t>
      </w:r>
      <w:r w:rsidR="00AE3629">
        <w:rPr>
          <w:rStyle w:val="CharStyle12"/>
          <w:rFonts w:ascii="Times New Roman" w:hAnsi="Times New Roman" w:cs="Times New Roman"/>
          <w:sz w:val="24"/>
          <w:szCs w:val="24"/>
        </w:rPr>
        <w:t>i</w:t>
      </w:r>
      <w:r w:rsidR="00CB709F" w:rsidRPr="00CB709F">
        <w:rPr>
          <w:rStyle w:val="CharStyle12"/>
          <w:rFonts w:ascii="Times New Roman" w:hAnsi="Times New Roman" w:cs="Times New Roman"/>
          <w:sz w:val="24"/>
          <w:szCs w:val="24"/>
        </w:rPr>
        <w:t xml:space="preserve"> suinteresuot</w:t>
      </w:r>
      <w:r w:rsidR="00AE3629">
        <w:rPr>
          <w:rStyle w:val="CharStyle12"/>
          <w:rFonts w:ascii="Times New Roman" w:hAnsi="Times New Roman" w:cs="Times New Roman"/>
          <w:sz w:val="24"/>
          <w:szCs w:val="24"/>
        </w:rPr>
        <w:t>ieji</w:t>
      </w:r>
      <w:r w:rsidR="00CB709F" w:rsidRPr="00CB709F">
        <w:rPr>
          <w:rStyle w:val="CharStyle12"/>
          <w:rFonts w:ascii="Times New Roman" w:hAnsi="Times New Roman" w:cs="Times New Roman"/>
          <w:sz w:val="24"/>
          <w:szCs w:val="24"/>
        </w:rPr>
        <w:t xml:space="preserve"> asmen</w:t>
      </w:r>
      <w:r w:rsidR="00AE3629">
        <w:rPr>
          <w:rStyle w:val="CharStyle12"/>
          <w:rFonts w:ascii="Times New Roman" w:hAnsi="Times New Roman" w:cs="Times New Roman"/>
          <w:sz w:val="24"/>
          <w:szCs w:val="24"/>
        </w:rPr>
        <w:t>y</w:t>
      </w:r>
      <w:r w:rsidR="00CB709F" w:rsidRPr="00CB709F">
        <w:rPr>
          <w:rStyle w:val="CharStyle12"/>
          <w:rFonts w:ascii="Times New Roman" w:hAnsi="Times New Roman" w:cs="Times New Roman"/>
          <w:sz w:val="24"/>
          <w:szCs w:val="24"/>
        </w:rPr>
        <w:t xml:space="preserve">s </w:t>
      </w:r>
      <w:r w:rsidR="00AE3629">
        <w:rPr>
          <w:rStyle w:val="CharStyle12"/>
          <w:rFonts w:ascii="Times New Roman" w:hAnsi="Times New Roman" w:cs="Times New Roman"/>
          <w:sz w:val="24"/>
          <w:szCs w:val="24"/>
        </w:rPr>
        <w:t xml:space="preserve">įsitrauktų </w:t>
      </w:r>
      <w:r w:rsidR="00CB709F" w:rsidRPr="00CB709F">
        <w:rPr>
          <w:rStyle w:val="CharStyle12"/>
          <w:rFonts w:ascii="Times New Roman" w:hAnsi="Times New Roman" w:cs="Times New Roman"/>
          <w:sz w:val="24"/>
          <w:szCs w:val="24"/>
        </w:rPr>
        <w:t>į saugios aplinkos užtikrinimą per futbolo rungtynes ir kitus sporto renginius;</w:t>
      </w:r>
    </w:p>
    <w:p w14:paraId="3566126E" w14:textId="01ADA84D"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s</w:t>
      </w:r>
      <w:r w:rsidR="00CB709F" w:rsidRPr="00663EB2">
        <w:rPr>
          <w:rStyle w:val="CharStyle12"/>
          <w:rFonts w:ascii="Times New Roman" w:hAnsi="Times New Roman" w:cs="Times New Roman"/>
          <w:i/>
          <w:sz w:val="24"/>
          <w:szCs w:val="24"/>
        </w:rPr>
        <w:t>usirūpinusios</w:t>
      </w:r>
      <w:r w:rsidR="00CB709F" w:rsidRPr="00CB709F">
        <w:rPr>
          <w:rStyle w:val="CharStyle12"/>
          <w:rFonts w:ascii="Times New Roman" w:hAnsi="Times New Roman" w:cs="Times New Roman"/>
          <w:sz w:val="24"/>
          <w:szCs w:val="24"/>
        </w:rPr>
        <w:t xml:space="preserve"> būtinybe užtikrinti teisinės valstybės principo paisymą futbolo ir kitų sporto šakų stadionuose ir netoli jų, </w:t>
      </w:r>
      <w:r w:rsidR="000557F5">
        <w:rPr>
          <w:rStyle w:val="CharStyle12"/>
          <w:rFonts w:ascii="Times New Roman" w:hAnsi="Times New Roman" w:cs="Times New Roman"/>
          <w:sz w:val="24"/>
          <w:szCs w:val="24"/>
        </w:rPr>
        <w:t xml:space="preserve">patekimo </w:t>
      </w:r>
      <w:r w:rsidR="00CB709F" w:rsidRPr="00CB709F">
        <w:rPr>
          <w:rStyle w:val="CharStyle12"/>
          <w:rFonts w:ascii="Times New Roman" w:hAnsi="Times New Roman" w:cs="Times New Roman"/>
          <w:sz w:val="24"/>
          <w:szCs w:val="24"/>
        </w:rPr>
        <w:t xml:space="preserve">į </w:t>
      </w:r>
      <w:r w:rsidR="000557F5">
        <w:rPr>
          <w:rStyle w:val="CharStyle12"/>
          <w:rFonts w:ascii="Times New Roman" w:hAnsi="Times New Roman" w:cs="Times New Roman"/>
          <w:sz w:val="24"/>
          <w:szCs w:val="24"/>
        </w:rPr>
        <w:t xml:space="preserve">stadionus </w:t>
      </w:r>
      <w:r w:rsidR="00CB709F" w:rsidRPr="00CB709F">
        <w:rPr>
          <w:rStyle w:val="CharStyle12"/>
          <w:rFonts w:ascii="Times New Roman" w:hAnsi="Times New Roman" w:cs="Times New Roman"/>
          <w:sz w:val="24"/>
          <w:szCs w:val="24"/>
        </w:rPr>
        <w:t xml:space="preserve">ir </w:t>
      </w:r>
      <w:r w:rsidR="000557F5">
        <w:rPr>
          <w:rStyle w:val="CharStyle12"/>
          <w:rFonts w:ascii="Times New Roman" w:hAnsi="Times New Roman" w:cs="Times New Roman"/>
          <w:sz w:val="24"/>
          <w:szCs w:val="24"/>
        </w:rPr>
        <w:t xml:space="preserve">išvykimo </w:t>
      </w:r>
      <w:r w:rsidR="00CB709F" w:rsidRPr="00CB709F">
        <w:rPr>
          <w:rStyle w:val="CharStyle12"/>
          <w:rFonts w:ascii="Times New Roman" w:hAnsi="Times New Roman" w:cs="Times New Roman"/>
          <w:sz w:val="24"/>
          <w:szCs w:val="24"/>
        </w:rPr>
        <w:t xml:space="preserve">iš </w:t>
      </w:r>
      <w:r w:rsidR="00A919E7">
        <w:rPr>
          <w:rStyle w:val="CharStyle12"/>
          <w:rFonts w:ascii="Times New Roman" w:hAnsi="Times New Roman" w:cs="Times New Roman"/>
          <w:sz w:val="24"/>
          <w:szCs w:val="24"/>
        </w:rPr>
        <w:t xml:space="preserve">jų </w:t>
      </w:r>
      <w:r w:rsidR="00CB709F" w:rsidRPr="00CB709F">
        <w:rPr>
          <w:rStyle w:val="CharStyle12"/>
          <w:rFonts w:ascii="Times New Roman" w:hAnsi="Times New Roman" w:cs="Times New Roman"/>
          <w:sz w:val="24"/>
          <w:szCs w:val="24"/>
        </w:rPr>
        <w:t>bei kitose vietose, kuriose lankosi tūkstančiai žiūrovų;</w:t>
      </w:r>
    </w:p>
    <w:p w14:paraId="27DDE127" w14:textId="74CBDD5B" w:rsidR="00922D69" w:rsidRPr="00CB709F" w:rsidRDefault="00922D69"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71FD0">
        <w:rPr>
          <w:rStyle w:val="CharStyle12"/>
          <w:rFonts w:ascii="Times New Roman" w:hAnsi="Times New Roman" w:cs="Times New Roman"/>
          <w:i/>
          <w:sz w:val="24"/>
          <w:szCs w:val="24"/>
        </w:rPr>
        <w:t>pripažindamos</w:t>
      </w:r>
      <w:r>
        <w:rPr>
          <w:rStyle w:val="CharStyle12"/>
          <w:rFonts w:ascii="Times New Roman" w:hAnsi="Times New Roman" w:cs="Times New Roman"/>
          <w:sz w:val="24"/>
          <w:szCs w:val="24"/>
        </w:rPr>
        <w:t xml:space="preserve">, kad </w:t>
      </w:r>
      <w:r w:rsidR="00671FD0">
        <w:rPr>
          <w:rStyle w:val="CharStyle12"/>
          <w:rFonts w:ascii="Times New Roman" w:hAnsi="Times New Roman" w:cs="Times New Roman"/>
          <w:sz w:val="24"/>
          <w:szCs w:val="24"/>
        </w:rPr>
        <w:t xml:space="preserve">visos organizacijos ir suinteresuoti asmenys, kurie susiję su futbolo rungtynių ir kitų sporto renginių organizavimu ir </w:t>
      </w:r>
      <w:r w:rsidR="00893CFD">
        <w:rPr>
          <w:rStyle w:val="CharStyle12"/>
          <w:rFonts w:ascii="Times New Roman" w:hAnsi="Times New Roman" w:cs="Times New Roman"/>
          <w:sz w:val="24"/>
          <w:szCs w:val="24"/>
        </w:rPr>
        <w:t>surengimu</w:t>
      </w:r>
      <w:r w:rsidR="00671FD0">
        <w:rPr>
          <w:rStyle w:val="CharStyle12"/>
          <w:rFonts w:ascii="Times New Roman" w:hAnsi="Times New Roman" w:cs="Times New Roman"/>
          <w:sz w:val="24"/>
          <w:szCs w:val="24"/>
        </w:rPr>
        <w:t xml:space="preserve">, privalo puoselėti </w:t>
      </w:r>
      <w:r w:rsidR="00D37131">
        <w:rPr>
          <w:rStyle w:val="CharStyle12"/>
          <w:rFonts w:ascii="Times New Roman" w:hAnsi="Times New Roman" w:cs="Times New Roman"/>
          <w:sz w:val="24"/>
          <w:szCs w:val="24"/>
        </w:rPr>
        <w:t xml:space="preserve">tokias </w:t>
      </w:r>
      <w:r w:rsidR="00671FD0">
        <w:rPr>
          <w:rStyle w:val="CharStyle12"/>
          <w:rFonts w:ascii="Times New Roman" w:hAnsi="Times New Roman" w:cs="Times New Roman"/>
          <w:sz w:val="24"/>
          <w:szCs w:val="24"/>
        </w:rPr>
        <w:t>pagrindines Europos Tarybos vertybes, kaip socialinė sanglauda, tolerancija, pagarba ir nediskriminavimas;</w:t>
      </w:r>
    </w:p>
    <w:p w14:paraId="06134AD2" w14:textId="77777777"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p</w:t>
      </w:r>
      <w:r w:rsidR="00CB709F" w:rsidRPr="00663EB2">
        <w:rPr>
          <w:rStyle w:val="CharStyle12"/>
          <w:rFonts w:ascii="Times New Roman" w:hAnsi="Times New Roman" w:cs="Times New Roman"/>
          <w:i/>
          <w:sz w:val="24"/>
          <w:szCs w:val="24"/>
        </w:rPr>
        <w:t>ripažindamos</w:t>
      </w:r>
      <w:r w:rsidR="00CB709F" w:rsidRPr="00CB709F">
        <w:rPr>
          <w:rStyle w:val="CharStyle12"/>
          <w:rFonts w:ascii="Times New Roman" w:hAnsi="Times New Roman" w:cs="Times New Roman"/>
          <w:sz w:val="24"/>
          <w:szCs w:val="24"/>
        </w:rPr>
        <w:t xml:space="preserve"> skirtingas valstybių konstitucines, teismines, kultūrines ir istorines aplinkybes</w:t>
      </w:r>
      <w:r w:rsidR="004255E6">
        <w:rPr>
          <w:rStyle w:val="CharStyle12"/>
          <w:rFonts w:ascii="Times New Roman" w:hAnsi="Times New Roman" w:cs="Times New Roman"/>
          <w:sz w:val="24"/>
          <w:szCs w:val="24"/>
        </w:rPr>
        <w:t>, taip pat</w:t>
      </w:r>
      <w:r w:rsidR="00CB709F" w:rsidRPr="00CB709F">
        <w:rPr>
          <w:rStyle w:val="CharStyle12"/>
          <w:rFonts w:ascii="Times New Roman" w:hAnsi="Times New Roman" w:cs="Times New Roman"/>
          <w:sz w:val="24"/>
          <w:szCs w:val="24"/>
        </w:rPr>
        <w:t xml:space="preserve"> </w:t>
      </w:r>
      <w:r w:rsidR="00CC1963">
        <w:rPr>
          <w:rStyle w:val="CharStyle12"/>
          <w:rFonts w:ascii="Times New Roman" w:hAnsi="Times New Roman" w:cs="Times New Roman"/>
          <w:sz w:val="24"/>
          <w:szCs w:val="24"/>
        </w:rPr>
        <w:t xml:space="preserve">skirtingą </w:t>
      </w:r>
      <w:r w:rsidR="00CB709F" w:rsidRPr="00CB709F">
        <w:rPr>
          <w:rStyle w:val="CharStyle12"/>
          <w:rFonts w:ascii="Times New Roman" w:hAnsi="Times New Roman" w:cs="Times New Roman"/>
          <w:sz w:val="24"/>
          <w:szCs w:val="24"/>
        </w:rPr>
        <w:t xml:space="preserve">per futbolo rungtynes ir kitus sporto renginius </w:t>
      </w:r>
      <w:r w:rsidR="00076798">
        <w:rPr>
          <w:rStyle w:val="CharStyle12"/>
          <w:rFonts w:ascii="Times New Roman" w:hAnsi="Times New Roman" w:cs="Times New Roman"/>
          <w:sz w:val="24"/>
          <w:szCs w:val="24"/>
        </w:rPr>
        <w:t>iš</w:t>
      </w:r>
      <w:r w:rsidR="00CB709F" w:rsidRPr="00CB709F">
        <w:rPr>
          <w:rStyle w:val="CharStyle12"/>
          <w:rFonts w:ascii="Times New Roman" w:hAnsi="Times New Roman" w:cs="Times New Roman"/>
          <w:sz w:val="24"/>
          <w:szCs w:val="24"/>
        </w:rPr>
        <w:t>kylančių įvair</w:t>
      </w:r>
      <w:r w:rsidR="004255E6">
        <w:rPr>
          <w:rStyle w:val="CharStyle12"/>
          <w:rFonts w:ascii="Times New Roman" w:hAnsi="Times New Roman" w:cs="Times New Roman"/>
          <w:sz w:val="24"/>
          <w:szCs w:val="24"/>
        </w:rPr>
        <w:t>i</w:t>
      </w:r>
      <w:r w:rsidR="00CB709F" w:rsidRPr="00CB709F">
        <w:rPr>
          <w:rStyle w:val="CharStyle12"/>
          <w:rFonts w:ascii="Times New Roman" w:hAnsi="Times New Roman" w:cs="Times New Roman"/>
          <w:sz w:val="24"/>
          <w:szCs w:val="24"/>
        </w:rPr>
        <w:t xml:space="preserve">ų saugumo ir </w:t>
      </w:r>
      <w:r w:rsidR="006F57DC">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problemų pobūdį ir rimtumą;</w:t>
      </w:r>
    </w:p>
    <w:p w14:paraId="2D2A0FDD" w14:textId="77777777"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p</w:t>
      </w:r>
      <w:r w:rsidR="00CB709F" w:rsidRPr="00663EB2">
        <w:rPr>
          <w:rStyle w:val="CharStyle12"/>
          <w:rFonts w:ascii="Times New Roman" w:hAnsi="Times New Roman" w:cs="Times New Roman"/>
          <w:i/>
          <w:sz w:val="24"/>
          <w:szCs w:val="24"/>
        </w:rPr>
        <w:t>ripažindamos</w:t>
      </w:r>
      <w:r w:rsidR="00CB709F" w:rsidRPr="00CB709F">
        <w:rPr>
          <w:rStyle w:val="CharStyle12"/>
          <w:rFonts w:ascii="Times New Roman" w:hAnsi="Times New Roman" w:cs="Times New Roman"/>
          <w:sz w:val="24"/>
          <w:szCs w:val="24"/>
        </w:rPr>
        <w:t xml:space="preserve"> būtinybę visapusiškai atsižvelgti į nacionalinės ir tarptautinės teisės aktus, kuriais reglamentuojama duomenų apsauga, nusikaltimą padariusių asmenų reabilitacija ir žmogaus teisės;  </w:t>
      </w:r>
    </w:p>
    <w:p w14:paraId="41AF6641" w14:textId="77777777" w:rsidR="00CB709F" w:rsidRDefault="00663EB2" w:rsidP="00663EB2">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sidRPr="00663EB2">
        <w:rPr>
          <w:rStyle w:val="CharStyle12"/>
          <w:rFonts w:ascii="Times New Roman" w:hAnsi="Times New Roman" w:cs="Times New Roman"/>
          <w:i/>
          <w:sz w:val="24"/>
          <w:szCs w:val="24"/>
        </w:rPr>
        <w:t>p</w:t>
      </w:r>
      <w:r w:rsidR="00CB709F" w:rsidRPr="00663EB2">
        <w:rPr>
          <w:rStyle w:val="CharStyle12"/>
          <w:rFonts w:ascii="Times New Roman" w:hAnsi="Times New Roman" w:cs="Times New Roman"/>
          <w:i/>
          <w:sz w:val="24"/>
          <w:szCs w:val="24"/>
        </w:rPr>
        <w:t>ripažindamos</w:t>
      </w:r>
      <w:r w:rsidR="00CB709F" w:rsidRPr="00CB709F">
        <w:rPr>
          <w:rStyle w:val="CharStyle12"/>
          <w:rFonts w:ascii="Times New Roman" w:hAnsi="Times New Roman" w:cs="Times New Roman"/>
          <w:sz w:val="24"/>
          <w:szCs w:val="24"/>
        </w:rPr>
        <w:t>, kad daug</w:t>
      </w:r>
      <w:r w:rsidR="00076798">
        <w:rPr>
          <w:rStyle w:val="CharStyle12"/>
          <w:rFonts w:ascii="Times New Roman" w:hAnsi="Times New Roman" w:cs="Times New Roman"/>
          <w:sz w:val="24"/>
          <w:szCs w:val="24"/>
        </w:rPr>
        <w:t>elį</w:t>
      </w:r>
      <w:r w:rsidR="00CB709F" w:rsidRPr="00CB709F">
        <w:rPr>
          <w:rStyle w:val="CharStyle12"/>
          <w:rFonts w:ascii="Times New Roman" w:hAnsi="Times New Roman" w:cs="Times New Roman"/>
          <w:sz w:val="24"/>
          <w:szCs w:val="24"/>
        </w:rPr>
        <w:t xml:space="preserve"> </w:t>
      </w:r>
      <w:r w:rsidR="00CB709F" w:rsidRPr="00671FD0">
        <w:rPr>
          <w:rStyle w:val="CharStyle12"/>
          <w:rFonts w:ascii="Times New Roman" w:hAnsi="Times New Roman" w:cs="Times New Roman"/>
          <w:sz w:val="24"/>
          <w:szCs w:val="24"/>
        </w:rPr>
        <w:t xml:space="preserve">viešų ir privačių </w:t>
      </w:r>
      <w:r w:rsidR="00671FD0">
        <w:rPr>
          <w:rStyle w:val="CharStyle12"/>
          <w:rFonts w:ascii="Times New Roman" w:hAnsi="Times New Roman" w:cs="Times New Roman"/>
          <w:sz w:val="24"/>
          <w:szCs w:val="24"/>
        </w:rPr>
        <w:t>organizacijų</w:t>
      </w:r>
      <w:r w:rsidR="00CB709F" w:rsidRPr="00CB709F">
        <w:rPr>
          <w:rStyle w:val="CharStyle12"/>
          <w:rFonts w:ascii="Times New Roman" w:hAnsi="Times New Roman" w:cs="Times New Roman"/>
          <w:sz w:val="24"/>
          <w:szCs w:val="24"/>
        </w:rPr>
        <w:t>, taip pat kitus suinteresuotuosius asmenis, įskaitant žiū</w:t>
      </w:r>
      <w:r w:rsidR="001954A0">
        <w:rPr>
          <w:rStyle w:val="CharStyle12"/>
          <w:rFonts w:ascii="Times New Roman" w:hAnsi="Times New Roman" w:cs="Times New Roman"/>
          <w:sz w:val="24"/>
          <w:szCs w:val="24"/>
        </w:rPr>
        <w:t>rovus, vienija bendras tikslas −</w:t>
      </w:r>
      <w:r w:rsidR="00CB709F" w:rsidRPr="00CB709F">
        <w:rPr>
          <w:rStyle w:val="CharStyle12"/>
          <w:rFonts w:ascii="Times New Roman" w:hAnsi="Times New Roman" w:cs="Times New Roman"/>
          <w:sz w:val="24"/>
          <w:szCs w:val="24"/>
        </w:rPr>
        <w:t xml:space="preserve"> užtikrinti, kad futbolo rungtynėse ir kituose sporto renginiuose būtų saugu, būtų </w:t>
      </w:r>
      <w:r w:rsidR="004255E6">
        <w:rPr>
          <w:rStyle w:val="CharStyle12"/>
          <w:rFonts w:ascii="Times New Roman" w:hAnsi="Times New Roman" w:cs="Times New Roman"/>
          <w:sz w:val="24"/>
          <w:szCs w:val="24"/>
        </w:rPr>
        <w:t>užtikrinama</w:t>
      </w:r>
      <w:r w:rsidR="00CB709F" w:rsidRPr="00CB709F">
        <w:rPr>
          <w:rStyle w:val="CharStyle12"/>
          <w:rFonts w:ascii="Times New Roman" w:hAnsi="Times New Roman" w:cs="Times New Roman"/>
          <w:sz w:val="24"/>
          <w:szCs w:val="24"/>
        </w:rPr>
        <w:t xml:space="preserve"> </w:t>
      </w:r>
      <w:r w:rsidR="00F50858">
        <w:rPr>
          <w:rStyle w:val="CharStyle12"/>
          <w:rFonts w:ascii="Times New Roman" w:hAnsi="Times New Roman" w:cs="Times New Roman"/>
          <w:sz w:val="24"/>
          <w:szCs w:val="24"/>
        </w:rPr>
        <w:t>apsauga,</w:t>
      </w:r>
      <w:r w:rsidR="00CB709F" w:rsidRPr="00CB709F">
        <w:rPr>
          <w:rStyle w:val="CharStyle12"/>
          <w:rFonts w:ascii="Times New Roman" w:hAnsi="Times New Roman" w:cs="Times New Roman"/>
          <w:sz w:val="24"/>
          <w:szCs w:val="24"/>
        </w:rPr>
        <w:t xml:space="preserve"> o aplinka būtų </w:t>
      </w:r>
      <w:r w:rsidR="00CB709F" w:rsidRPr="00CB709F">
        <w:rPr>
          <w:rStyle w:val="CharStyle12"/>
          <w:rFonts w:ascii="Times New Roman" w:hAnsi="Times New Roman" w:cs="Times New Roman"/>
          <w:sz w:val="24"/>
          <w:szCs w:val="24"/>
        </w:rPr>
        <w:lastRenderedPageBreak/>
        <w:t>palanki asmenims, ir pripažindamos, kad jų bendri veiksmai</w:t>
      </w:r>
      <w:r w:rsidR="00076798">
        <w:rPr>
          <w:rStyle w:val="CharStyle12"/>
          <w:rFonts w:ascii="Times New Roman" w:hAnsi="Times New Roman" w:cs="Times New Roman"/>
          <w:sz w:val="24"/>
          <w:szCs w:val="24"/>
        </w:rPr>
        <w:t>,</w:t>
      </w:r>
      <w:r w:rsidR="00CB709F" w:rsidRPr="00CB709F">
        <w:rPr>
          <w:rStyle w:val="CharStyle12"/>
          <w:rFonts w:ascii="Times New Roman" w:hAnsi="Times New Roman" w:cs="Times New Roman"/>
          <w:sz w:val="24"/>
          <w:szCs w:val="24"/>
        </w:rPr>
        <w:t xml:space="preserve"> be jokios abejonės</w:t>
      </w:r>
      <w:r w:rsidR="00076798">
        <w:rPr>
          <w:rStyle w:val="CharStyle12"/>
          <w:rFonts w:ascii="Times New Roman" w:hAnsi="Times New Roman" w:cs="Times New Roman"/>
          <w:sz w:val="24"/>
          <w:szCs w:val="24"/>
        </w:rPr>
        <w:t>,</w:t>
      </w:r>
      <w:r w:rsidR="00CB709F" w:rsidRPr="00CB709F">
        <w:rPr>
          <w:rStyle w:val="CharStyle12"/>
          <w:rFonts w:ascii="Times New Roman" w:hAnsi="Times New Roman" w:cs="Times New Roman"/>
          <w:sz w:val="24"/>
          <w:szCs w:val="24"/>
        </w:rPr>
        <w:t xml:space="preserve"> apims daug įvairių tarpusavyje susijusių ir suderintų priemonių;</w:t>
      </w:r>
    </w:p>
    <w:p w14:paraId="00F2A4B5" w14:textId="77777777" w:rsidR="00CB709F" w:rsidRPr="00CB709F" w:rsidRDefault="00663EB2" w:rsidP="00663EB2">
      <w:pPr>
        <w:pStyle w:val="Style11"/>
        <w:shd w:val="clear" w:color="auto" w:fill="auto"/>
        <w:spacing w:before="0" w:after="120" w:line="240" w:lineRule="auto"/>
        <w:ind w:firstLine="851"/>
        <w:jc w:val="both"/>
        <w:rPr>
          <w:rFonts w:ascii="Times New Roman" w:hAnsi="Times New Roman" w:cs="Times New Roman"/>
          <w:sz w:val="24"/>
          <w:szCs w:val="24"/>
        </w:rPr>
      </w:pPr>
      <w:r w:rsidRPr="00663EB2">
        <w:rPr>
          <w:rStyle w:val="CharStyle12"/>
          <w:rFonts w:ascii="Times New Roman" w:hAnsi="Times New Roman" w:cs="Times New Roman"/>
          <w:i/>
          <w:sz w:val="24"/>
          <w:szCs w:val="24"/>
        </w:rPr>
        <w:t>p</w:t>
      </w:r>
      <w:r w:rsidR="00CB709F" w:rsidRPr="00663EB2">
        <w:rPr>
          <w:rStyle w:val="CharStyle12"/>
          <w:rFonts w:ascii="Times New Roman" w:hAnsi="Times New Roman" w:cs="Times New Roman"/>
          <w:i/>
          <w:sz w:val="24"/>
          <w:szCs w:val="24"/>
        </w:rPr>
        <w:t>ripažindamos</w:t>
      </w:r>
      <w:r w:rsidR="00CB709F" w:rsidRPr="00CB709F">
        <w:rPr>
          <w:rStyle w:val="CharStyle12"/>
          <w:rFonts w:ascii="Times New Roman" w:hAnsi="Times New Roman" w:cs="Times New Roman"/>
          <w:sz w:val="24"/>
          <w:szCs w:val="24"/>
        </w:rPr>
        <w:t>, kad norint užtikrinti minėtų priemonių suderinamumą, būtina, kad</w:t>
      </w:r>
      <w:r w:rsidR="00451CDF">
        <w:rPr>
          <w:rStyle w:val="CharStyle12"/>
          <w:rFonts w:ascii="Times New Roman" w:hAnsi="Times New Roman" w:cs="Times New Roman"/>
          <w:sz w:val="24"/>
          <w:szCs w:val="24"/>
        </w:rPr>
        <w:t xml:space="preserve"> </w:t>
      </w:r>
      <w:r w:rsidR="000E000A">
        <w:rPr>
          <w:rStyle w:val="CharStyle12"/>
          <w:rFonts w:ascii="Times New Roman" w:hAnsi="Times New Roman" w:cs="Times New Roman"/>
          <w:sz w:val="24"/>
          <w:szCs w:val="24"/>
        </w:rPr>
        <w:t>atitinkamos organizacijos</w:t>
      </w:r>
      <w:r w:rsidR="00CB709F" w:rsidRPr="00CB709F">
        <w:rPr>
          <w:rStyle w:val="CharStyle12"/>
          <w:rFonts w:ascii="Times New Roman" w:hAnsi="Times New Roman" w:cs="Times New Roman"/>
          <w:sz w:val="24"/>
          <w:szCs w:val="24"/>
        </w:rPr>
        <w:t xml:space="preserve"> </w:t>
      </w:r>
      <w:r w:rsidR="00076798">
        <w:rPr>
          <w:rStyle w:val="CharStyle12"/>
          <w:rFonts w:ascii="Times New Roman" w:hAnsi="Times New Roman" w:cs="Times New Roman"/>
          <w:sz w:val="24"/>
          <w:szCs w:val="24"/>
        </w:rPr>
        <w:t>plėtotų</w:t>
      </w:r>
      <w:r w:rsidR="00CB709F" w:rsidRPr="00CB709F">
        <w:rPr>
          <w:rStyle w:val="CharStyle12"/>
          <w:rFonts w:ascii="Times New Roman" w:hAnsi="Times New Roman" w:cs="Times New Roman"/>
          <w:sz w:val="24"/>
          <w:szCs w:val="24"/>
        </w:rPr>
        <w:t xml:space="preserve"> veiksmingą partnerystę tarptautiniu, nacionali</w:t>
      </w:r>
      <w:r w:rsidR="00505B01">
        <w:rPr>
          <w:rStyle w:val="CharStyle12"/>
          <w:rFonts w:ascii="Times New Roman" w:hAnsi="Times New Roman" w:cs="Times New Roman"/>
          <w:sz w:val="24"/>
          <w:szCs w:val="24"/>
        </w:rPr>
        <w:t>niu ir vietos lygmeniu tam, kad</w:t>
      </w:r>
      <w:r w:rsidR="00CB709F" w:rsidRPr="00CB709F">
        <w:rPr>
          <w:rStyle w:val="CharStyle12"/>
          <w:rFonts w:ascii="Times New Roman" w:hAnsi="Times New Roman" w:cs="Times New Roman"/>
          <w:sz w:val="24"/>
          <w:szCs w:val="24"/>
        </w:rPr>
        <w:t xml:space="preserve"> </w:t>
      </w:r>
      <w:r w:rsidR="00F0167C">
        <w:rPr>
          <w:rStyle w:val="CharStyle12"/>
          <w:rFonts w:ascii="Times New Roman" w:hAnsi="Times New Roman" w:cs="Times New Roman"/>
          <w:sz w:val="24"/>
          <w:szCs w:val="24"/>
        </w:rPr>
        <w:t xml:space="preserve">būtų galima </w:t>
      </w:r>
      <w:r w:rsidR="00505B01">
        <w:rPr>
          <w:rStyle w:val="CharStyle12"/>
          <w:rFonts w:ascii="Times New Roman" w:hAnsi="Times New Roman" w:cs="Times New Roman"/>
          <w:sz w:val="24"/>
          <w:szCs w:val="24"/>
        </w:rPr>
        <w:t xml:space="preserve">nustatyti ir </w:t>
      </w:r>
      <w:r w:rsidR="00F0167C">
        <w:rPr>
          <w:rStyle w:val="CharStyle12"/>
          <w:rFonts w:ascii="Times New Roman" w:hAnsi="Times New Roman" w:cs="Times New Roman"/>
          <w:sz w:val="24"/>
          <w:szCs w:val="24"/>
        </w:rPr>
        <w:t xml:space="preserve">taikyti </w:t>
      </w:r>
      <w:r w:rsidR="00CB709F" w:rsidRPr="00CB709F">
        <w:rPr>
          <w:rStyle w:val="CharStyle12"/>
          <w:rFonts w:ascii="Times New Roman" w:hAnsi="Times New Roman" w:cs="Times New Roman"/>
          <w:sz w:val="24"/>
          <w:szCs w:val="24"/>
        </w:rPr>
        <w:t>integruotą ir su</w:t>
      </w:r>
      <w:r w:rsidR="00F0167C">
        <w:rPr>
          <w:rStyle w:val="CharStyle12"/>
          <w:rFonts w:ascii="Times New Roman" w:hAnsi="Times New Roman" w:cs="Times New Roman"/>
          <w:sz w:val="24"/>
          <w:szCs w:val="24"/>
        </w:rPr>
        <w:t>derintą</w:t>
      </w:r>
      <w:r w:rsidR="00CB709F" w:rsidRPr="00CB709F">
        <w:rPr>
          <w:rStyle w:val="CharStyle12"/>
          <w:rFonts w:ascii="Times New Roman" w:hAnsi="Times New Roman" w:cs="Times New Roman"/>
          <w:sz w:val="24"/>
          <w:szCs w:val="24"/>
        </w:rPr>
        <w:t xml:space="preserve"> </w:t>
      </w:r>
      <w:r w:rsidR="000E000A">
        <w:rPr>
          <w:rStyle w:val="CharStyle12"/>
          <w:rFonts w:ascii="Times New Roman" w:hAnsi="Times New Roman" w:cs="Times New Roman"/>
          <w:sz w:val="24"/>
          <w:szCs w:val="24"/>
        </w:rPr>
        <w:t xml:space="preserve">organizacijas </w:t>
      </w:r>
      <w:r w:rsidR="00CB709F" w:rsidRPr="00CB709F">
        <w:rPr>
          <w:rStyle w:val="CharStyle12"/>
          <w:rFonts w:ascii="Times New Roman" w:hAnsi="Times New Roman" w:cs="Times New Roman"/>
          <w:sz w:val="24"/>
          <w:szCs w:val="24"/>
        </w:rPr>
        <w:t xml:space="preserve">vienijantį požiūrį į saugumą, </w:t>
      </w:r>
      <w:r w:rsidR="006F57DC">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ir paslaugas per futbolo rungtynes ir kitus sporto renginius;</w:t>
      </w:r>
    </w:p>
    <w:p w14:paraId="77A5661A" w14:textId="77777777" w:rsidR="00CB709F" w:rsidRPr="00CB709F" w:rsidRDefault="004001D3" w:rsidP="004001D3">
      <w:pPr>
        <w:pStyle w:val="Style11"/>
        <w:shd w:val="clear" w:color="auto" w:fill="auto"/>
        <w:spacing w:before="0" w:after="120" w:line="240" w:lineRule="auto"/>
        <w:ind w:firstLine="851"/>
        <w:jc w:val="both"/>
        <w:rPr>
          <w:rFonts w:ascii="Times New Roman" w:hAnsi="Times New Roman" w:cs="Times New Roman"/>
          <w:sz w:val="24"/>
          <w:szCs w:val="24"/>
        </w:rPr>
      </w:pPr>
      <w:r w:rsidRPr="004001D3">
        <w:rPr>
          <w:rStyle w:val="CharStyle12"/>
          <w:rFonts w:ascii="Times New Roman" w:hAnsi="Times New Roman" w:cs="Times New Roman"/>
          <w:i/>
          <w:sz w:val="24"/>
          <w:szCs w:val="24"/>
        </w:rPr>
        <w:t>p</w:t>
      </w:r>
      <w:r w:rsidR="00CB709F" w:rsidRPr="004001D3">
        <w:rPr>
          <w:rStyle w:val="CharStyle12"/>
          <w:rFonts w:ascii="Times New Roman" w:hAnsi="Times New Roman" w:cs="Times New Roman"/>
          <w:i/>
          <w:sz w:val="24"/>
          <w:szCs w:val="24"/>
        </w:rPr>
        <w:t>ripažindamos</w:t>
      </w:r>
      <w:r w:rsidR="00CB709F" w:rsidRPr="00CB709F">
        <w:rPr>
          <w:rStyle w:val="CharStyle12"/>
          <w:rFonts w:ascii="Times New Roman" w:hAnsi="Times New Roman" w:cs="Times New Roman"/>
          <w:sz w:val="24"/>
          <w:szCs w:val="24"/>
        </w:rPr>
        <w:t xml:space="preserve">, kad </w:t>
      </w:r>
      <w:r w:rsidR="003279BA">
        <w:rPr>
          <w:rStyle w:val="CharStyle12"/>
          <w:rFonts w:ascii="Times New Roman" w:hAnsi="Times New Roman" w:cs="Times New Roman"/>
          <w:sz w:val="24"/>
          <w:szCs w:val="24"/>
        </w:rPr>
        <w:t xml:space="preserve">įvykiai </w:t>
      </w:r>
      <w:r w:rsidR="00755CC1">
        <w:rPr>
          <w:rStyle w:val="CharStyle12"/>
          <w:rFonts w:ascii="Times New Roman" w:hAnsi="Times New Roman" w:cs="Times New Roman"/>
          <w:sz w:val="24"/>
          <w:szCs w:val="24"/>
        </w:rPr>
        <w:t>už sporto stadionų ribų</w:t>
      </w:r>
      <w:r w:rsidR="00CB709F" w:rsidRPr="00CB709F">
        <w:rPr>
          <w:rStyle w:val="CharStyle12"/>
          <w:rFonts w:ascii="Times New Roman" w:hAnsi="Times New Roman" w:cs="Times New Roman"/>
          <w:sz w:val="24"/>
          <w:szCs w:val="24"/>
        </w:rPr>
        <w:t xml:space="preserve"> gali daryti tiesioginį poveikį įvykiams stadionuose ir atvirkščiai;</w:t>
      </w:r>
    </w:p>
    <w:p w14:paraId="1F4AF60C" w14:textId="77777777" w:rsidR="00CB709F" w:rsidRPr="00CB709F" w:rsidRDefault="004001D3" w:rsidP="004001D3">
      <w:pPr>
        <w:pStyle w:val="Style11"/>
        <w:shd w:val="clear" w:color="auto" w:fill="auto"/>
        <w:spacing w:before="0" w:after="120" w:line="240" w:lineRule="auto"/>
        <w:ind w:firstLine="851"/>
        <w:jc w:val="both"/>
        <w:rPr>
          <w:rFonts w:ascii="Times New Roman" w:hAnsi="Times New Roman" w:cs="Times New Roman"/>
          <w:sz w:val="24"/>
          <w:szCs w:val="24"/>
        </w:rPr>
      </w:pPr>
      <w:r w:rsidRPr="004001D3">
        <w:rPr>
          <w:rStyle w:val="CharStyle12"/>
          <w:rFonts w:ascii="Times New Roman" w:hAnsi="Times New Roman" w:cs="Times New Roman"/>
          <w:i/>
          <w:sz w:val="24"/>
          <w:szCs w:val="24"/>
        </w:rPr>
        <w:t>p</w:t>
      </w:r>
      <w:r w:rsidR="00CB709F" w:rsidRPr="004001D3">
        <w:rPr>
          <w:rStyle w:val="CharStyle12"/>
          <w:rFonts w:ascii="Times New Roman" w:hAnsi="Times New Roman" w:cs="Times New Roman"/>
          <w:i/>
          <w:sz w:val="24"/>
          <w:szCs w:val="24"/>
        </w:rPr>
        <w:t>ripažindamos</w:t>
      </w:r>
      <w:r w:rsidR="00CB709F" w:rsidRPr="00CB709F">
        <w:rPr>
          <w:rStyle w:val="CharStyle12"/>
          <w:rFonts w:ascii="Times New Roman" w:hAnsi="Times New Roman" w:cs="Times New Roman"/>
          <w:sz w:val="24"/>
          <w:szCs w:val="24"/>
        </w:rPr>
        <w:t>, kad konsultavimasis su pagrindiniais suinteresuotaisiais asmenimis, ypač sirgaliais ir vietos bendr</w:t>
      </w:r>
      <w:r w:rsidR="00451CDF">
        <w:rPr>
          <w:rStyle w:val="CharStyle12"/>
          <w:rFonts w:ascii="Times New Roman" w:hAnsi="Times New Roman" w:cs="Times New Roman"/>
          <w:sz w:val="24"/>
          <w:szCs w:val="24"/>
        </w:rPr>
        <w:t>uomenėmis, gali padėti susijusi</w:t>
      </w:r>
      <w:r w:rsidR="000E000A">
        <w:rPr>
          <w:rStyle w:val="CharStyle12"/>
          <w:rFonts w:ascii="Times New Roman" w:hAnsi="Times New Roman" w:cs="Times New Roman"/>
          <w:sz w:val="24"/>
          <w:szCs w:val="24"/>
        </w:rPr>
        <w:t>oms</w:t>
      </w:r>
      <w:r w:rsidR="00CB709F" w:rsidRPr="00CB709F">
        <w:rPr>
          <w:rStyle w:val="CharStyle12"/>
          <w:rFonts w:ascii="Times New Roman" w:hAnsi="Times New Roman" w:cs="Times New Roman"/>
          <w:sz w:val="24"/>
          <w:szCs w:val="24"/>
        </w:rPr>
        <w:t xml:space="preserve"> </w:t>
      </w:r>
      <w:r w:rsidR="000E000A">
        <w:rPr>
          <w:rStyle w:val="CharStyle12"/>
          <w:rFonts w:ascii="Times New Roman" w:hAnsi="Times New Roman" w:cs="Times New Roman"/>
          <w:sz w:val="24"/>
          <w:szCs w:val="24"/>
        </w:rPr>
        <w:t xml:space="preserve">organizacijoms </w:t>
      </w:r>
      <w:r w:rsidR="00CB709F" w:rsidRPr="00CB709F">
        <w:rPr>
          <w:rStyle w:val="CharStyle12"/>
          <w:rFonts w:ascii="Times New Roman" w:hAnsi="Times New Roman" w:cs="Times New Roman"/>
          <w:sz w:val="24"/>
          <w:szCs w:val="24"/>
        </w:rPr>
        <w:t xml:space="preserve">sumažinti saugumui ir </w:t>
      </w:r>
      <w:r w:rsidR="006F57DC">
        <w:rPr>
          <w:rStyle w:val="CharStyle12"/>
          <w:rFonts w:ascii="Times New Roman" w:hAnsi="Times New Roman" w:cs="Times New Roman"/>
          <w:sz w:val="24"/>
          <w:szCs w:val="24"/>
        </w:rPr>
        <w:t xml:space="preserve">apsaugai </w:t>
      </w:r>
      <w:r w:rsidR="00CB709F" w:rsidRPr="00CB709F">
        <w:rPr>
          <w:rStyle w:val="CharStyle12"/>
          <w:rFonts w:ascii="Times New Roman" w:hAnsi="Times New Roman" w:cs="Times New Roman"/>
          <w:sz w:val="24"/>
          <w:szCs w:val="24"/>
        </w:rPr>
        <w:t>kylančią grėsmę ir sukurti palankią aplinką stadionuose ir už jų ribų;</w:t>
      </w:r>
    </w:p>
    <w:p w14:paraId="19CE0074" w14:textId="77777777" w:rsidR="00CB709F" w:rsidRPr="00CB709F" w:rsidRDefault="004001D3" w:rsidP="004001D3">
      <w:pPr>
        <w:pStyle w:val="Style11"/>
        <w:shd w:val="clear" w:color="auto" w:fill="auto"/>
        <w:spacing w:before="0" w:after="120" w:line="240" w:lineRule="auto"/>
        <w:ind w:firstLine="851"/>
        <w:jc w:val="both"/>
        <w:rPr>
          <w:rFonts w:ascii="Times New Roman" w:hAnsi="Times New Roman" w:cs="Times New Roman"/>
          <w:sz w:val="24"/>
          <w:szCs w:val="24"/>
        </w:rPr>
      </w:pPr>
      <w:r w:rsidRPr="004001D3">
        <w:rPr>
          <w:rStyle w:val="CharStyle12"/>
          <w:rFonts w:ascii="Times New Roman" w:hAnsi="Times New Roman" w:cs="Times New Roman"/>
          <w:i/>
          <w:sz w:val="24"/>
          <w:szCs w:val="24"/>
        </w:rPr>
        <w:t>p</w:t>
      </w:r>
      <w:r w:rsidR="00CB709F" w:rsidRPr="004001D3">
        <w:rPr>
          <w:rStyle w:val="CharStyle12"/>
          <w:rFonts w:ascii="Times New Roman" w:hAnsi="Times New Roman" w:cs="Times New Roman"/>
          <w:i/>
          <w:sz w:val="24"/>
          <w:szCs w:val="24"/>
        </w:rPr>
        <w:t>asiryžusios</w:t>
      </w:r>
      <w:r w:rsidR="00CB709F" w:rsidRPr="00CB709F">
        <w:rPr>
          <w:rStyle w:val="CharStyle12"/>
          <w:rFonts w:ascii="Times New Roman" w:hAnsi="Times New Roman" w:cs="Times New Roman"/>
          <w:sz w:val="24"/>
          <w:szCs w:val="24"/>
        </w:rPr>
        <w:t xml:space="preserve"> imtis bendrų ir bendradarbiavimu pagrįstų veiksmų, kuriais būtų siekiama sumažinti saugumui ir </w:t>
      </w:r>
      <w:r w:rsidR="006F57DC">
        <w:rPr>
          <w:rStyle w:val="CharStyle12"/>
          <w:rFonts w:ascii="Times New Roman" w:hAnsi="Times New Roman" w:cs="Times New Roman"/>
          <w:sz w:val="24"/>
          <w:szCs w:val="24"/>
        </w:rPr>
        <w:t xml:space="preserve">apsaugai </w:t>
      </w:r>
      <w:r w:rsidR="00CB709F" w:rsidRPr="00CB709F">
        <w:rPr>
          <w:rStyle w:val="CharStyle12"/>
          <w:rFonts w:ascii="Times New Roman" w:hAnsi="Times New Roman" w:cs="Times New Roman"/>
          <w:sz w:val="24"/>
          <w:szCs w:val="24"/>
        </w:rPr>
        <w:t xml:space="preserve">futbolo rungtynėse ir kituose sporto renginiuose kylančią grėsmę, siekdamos užtikrinti </w:t>
      </w:r>
      <w:r w:rsidR="003279BA">
        <w:rPr>
          <w:rStyle w:val="CharStyle12"/>
          <w:rFonts w:ascii="Times New Roman" w:hAnsi="Times New Roman" w:cs="Times New Roman"/>
          <w:sz w:val="24"/>
          <w:szCs w:val="24"/>
        </w:rPr>
        <w:t xml:space="preserve">malonias akimirkas </w:t>
      </w:r>
      <w:r w:rsidR="00CB709F" w:rsidRPr="00CB709F">
        <w:rPr>
          <w:rStyle w:val="CharStyle12"/>
          <w:rFonts w:ascii="Times New Roman" w:hAnsi="Times New Roman" w:cs="Times New Roman"/>
          <w:sz w:val="24"/>
          <w:szCs w:val="24"/>
        </w:rPr>
        <w:t>žiūrovams, dalyviams ir vietos bendruomenėms;</w:t>
      </w:r>
    </w:p>
    <w:p w14:paraId="0EF430AB" w14:textId="77777777" w:rsidR="00CB709F" w:rsidRPr="00CB709F" w:rsidRDefault="004001D3" w:rsidP="004001D3">
      <w:pPr>
        <w:pStyle w:val="Style11"/>
        <w:shd w:val="clear" w:color="auto" w:fill="auto"/>
        <w:spacing w:before="0" w:after="120" w:line="240" w:lineRule="auto"/>
        <w:ind w:firstLine="851"/>
        <w:jc w:val="both"/>
        <w:rPr>
          <w:rFonts w:ascii="Times New Roman" w:hAnsi="Times New Roman" w:cs="Times New Roman"/>
          <w:sz w:val="24"/>
          <w:szCs w:val="24"/>
        </w:rPr>
      </w:pPr>
      <w:r w:rsidRPr="004001D3">
        <w:rPr>
          <w:rStyle w:val="CharStyle12"/>
          <w:rFonts w:ascii="Times New Roman" w:hAnsi="Times New Roman" w:cs="Times New Roman"/>
          <w:i/>
          <w:sz w:val="24"/>
          <w:szCs w:val="24"/>
        </w:rPr>
        <w:t>r</w:t>
      </w:r>
      <w:r w:rsidR="00CB709F" w:rsidRPr="004001D3">
        <w:rPr>
          <w:rStyle w:val="CharStyle12"/>
          <w:rFonts w:ascii="Times New Roman" w:hAnsi="Times New Roman" w:cs="Times New Roman"/>
          <w:i/>
          <w:sz w:val="24"/>
          <w:szCs w:val="24"/>
        </w:rPr>
        <w:t>emdamosi</w:t>
      </w:r>
      <w:r w:rsidR="00CB709F" w:rsidRPr="00CB709F">
        <w:rPr>
          <w:rStyle w:val="CharStyle12"/>
          <w:rFonts w:ascii="Times New Roman" w:hAnsi="Times New Roman" w:cs="Times New Roman"/>
          <w:sz w:val="24"/>
          <w:szCs w:val="24"/>
        </w:rPr>
        <w:t xml:space="preserve"> Europos konvencijos dėl brutalaus žiūrovų elgesio per sporto varžybas ir ypač per futbolo rungtynes (Europos sutarčių serija Nr. 120), pateiktos pasirašyti 1985 m. rug</w:t>
      </w:r>
      <w:r w:rsidR="001954A0">
        <w:rPr>
          <w:rStyle w:val="CharStyle12"/>
          <w:rFonts w:ascii="Times New Roman" w:hAnsi="Times New Roman" w:cs="Times New Roman"/>
          <w:sz w:val="24"/>
          <w:szCs w:val="24"/>
        </w:rPr>
        <w:t>pjūčio 19 d. Strasbūre (toliau −</w:t>
      </w:r>
      <w:r w:rsidR="00CB709F" w:rsidRPr="00CB709F">
        <w:rPr>
          <w:rStyle w:val="CharStyle12"/>
          <w:rFonts w:ascii="Times New Roman" w:hAnsi="Times New Roman" w:cs="Times New Roman"/>
          <w:sz w:val="24"/>
          <w:szCs w:val="24"/>
        </w:rPr>
        <w:t xml:space="preserve"> Konvencija Nr. 120), nuostatomis;</w:t>
      </w:r>
    </w:p>
    <w:p w14:paraId="48FBD162" w14:textId="7346DB10" w:rsidR="00CB709F" w:rsidRPr="00CB709F" w:rsidRDefault="004001D3" w:rsidP="004001D3">
      <w:pPr>
        <w:pStyle w:val="Style11"/>
        <w:shd w:val="clear" w:color="auto" w:fill="auto"/>
        <w:spacing w:before="0" w:after="120" w:line="240" w:lineRule="auto"/>
        <w:ind w:firstLine="851"/>
        <w:jc w:val="both"/>
        <w:rPr>
          <w:rFonts w:ascii="Times New Roman" w:hAnsi="Times New Roman" w:cs="Times New Roman"/>
          <w:sz w:val="24"/>
          <w:szCs w:val="24"/>
        </w:rPr>
      </w:pPr>
      <w:r w:rsidRPr="004001D3">
        <w:rPr>
          <w:rStyle w:val="CharStyle12"/>
          <w:rFonts w:ascii="Times New Roman" w:hAnsi="Times New Roman" w:cs="Times New Roman"/>
          <w:i/>
          <w:sz w:val="24"/>
          <w:szCs w:val="24"/>
        </w:rPr>
        <w:t>a</w:t>
      </w:r>
      <w:r w:rsidR="00CB709F" w:rsidRPr="004001D3">
        <w:rPr>
          <w:rStyle w:val="CharStyle12"/>
          <w:rFonts w:ascii="Times New Roman" w:hAnsi="Times New Roman" w:cs="Times New Roman"/>
          <w:i/>
          <w:sz w:val="24"/>
          <w:szCs w:val="24"/>
        </w:rPr>
        <w:t>tsižvelgdamos</w:t>
      </w:r>
      <w:r w:rsidR="00CB709F" w:rsidRPr="00CB709F">
        <w:rPr>
          <w:rStyle w:val="CharStyle12"/>
          <w:rFonts w:ascii="Times New Roman" w:hAnsi="Times New Roman" w:cs="Times New Roman"/>
          <w:sz w:val="24"/>
          <w:szCs w:val="24"/>
        </w:rPr>
        <w:t xml:space="preserve"> į tai, kad </w:t>
      </w:r>
      <w:r w:rsidR="003279BA">
        <w:rPr>
          <w:rStyle w:val="CharStyle12"/>
          <w:rFonts w:ascii="Times New Roman" w:hAnsi="Times New Roman" w:cs="Times New Roman"/>
          <w:sz w:val="24"/>
          <w:szCs w:val="24"/>
        </w:rPr>
        <w:t xml:space="preserve">Europos mastu </w:t>
      </w:r>
      <w:r w:rsidR="00CB709F" w:rsidRPr="00CB709F">
        <w:rPr>
          <w:rStyle w:val="CharStyle12"/>
          <w:rFonts w:ascii="Times New Roman" w:hAnsi="Times New Roman" w:cs="Times New Roman"/>
          <w:sz w:val="24"/>
          <w:szCs w:val="24"/>
        </w:rPr>
        <w:t xml:space="preserve">įgyta didelė patirtis ir </w:t>
      </w:r>
      <w:r w:rsidR="006F57DC">
        <w:rPr>
          <w:rStyle w:val="CharStyle12"/>
          <w:rFonts w:ascii="Times New Roman" w:hAnsi="Times New Roman" w:cs="Times New Roman"/>
          <w:sz w:val="24"/>
          <w:szCs w:val="24"/>
        </w:rPr>
        <w:t xml:space="preserve">geroji </w:t>
      </w:r>
      <w:r w:rsidR="00CB709F" w:rsidRPr="00CB709F">
        <w:rPr>
          <w:rStyle w:val="CharStyle12"/>
          <w:rFonts w:ascii="Times New Roman" w:hAnsi="Times New Roman" w:cs="Times New Roman"/>
          <w:sz w:val="24"/>
          <w:szCs w:val="24"/>
        </w:rPr>
        <w:t xml:space="preserve">praktika sudaro sąlygas </w:t>
      </w:r>
      <w:r w:rsidR="00BB0FD7">
        <w:rPr>
          <w:rStyle w:val="CharStyle12"/>
          <w:rFonts w:ascii="Times New Roman" w:hAnsi="Times New Roman" w:cs="Times New Roman"/>
          <w:sz w:val="24"/>
          <w:szCs w:val="24"/>
        </w:rPr>
        <w:t xml:space="preserve">plėtoti </w:t>
      </w:r>
      <w:r w:rsidR="00CB709F" w:rsidRPr="00CB709F">
        <w:rPr>
          <w:rStyle w:val="CharStyle12"/>
          <w:rFonts w:ascii="Times New Roman" w:hAnsi="Times New Roman" w:cs="Times New Roman"/>
          <w:sz w:val="24"/>
          <w:szCs w:val="24"/>
        </w:rPr>
        <w:t xml:space="preserve">naują integruotą ir partneryste pagrįstą požiūrį į </w:t>
      </w:r>
      <w:r w:rsidR="009B3588">
        <w:rPr>
          <w:rStyle w:val="CharStyle12"/>
          <w:rFonts w:ascii="Times New Roman" w:hAnsi="Times New Roman" w:cs="Times New Roman"/>
          <w:sz w:val="24"/>
          <w:szCs w:val="24"/>
        </w:rPr>
        <w:t xml:space="preserve">žiūrovų </w:t>
      </w:r>
      <w:r w:rsidR="00CB709F" w:rsidRPr="00CB709F">
        <w:rPr>
          <w:rStyle w:val="CharStyle12"/>
          <w:rFonts w:ascii="Times New Roman" w:hAnsi="Times New Roman" w:cs="Times New Roman"/>
          <w:sz w:val="24"/>
          <w:szCs w:val="24"/>
        </w:rPr>
        <w:t>saugumą i</w:t>
      </w:r>
      <w:r w:rsidR="00B57E3D">
        <w:rPr>
          <w:rStyle w:val="CharStyle12"/>
          <w:rFonts w:ascii="Times New Roman" w:hAnsi="Times New Roman" w:cs="Times New Roman"/>
          <w:sz w:val="24"/>
          <w:szCs w:val="24"/>
        </w:rPr>
        <w:t xml:space="preserve">r </w:t>
      </w:r>
      <w:r w:rsidR="006F57DC">
        <w:rPr>
          <w:rStyle w:val="CharStyle12"/>
          <w:rFonts w:ascii="Times New Roman" w:hAnsi="Times New Roman" w:cs="Times New Roman"/>
          <w:sz w:val="24"/>
          <w:szCs w:val="24"/>
        </w:rPr>
        <w:t>apsaugą</w:t>
      </w:r>
      <w:r w:rsidR="00CB709F" w:rsidRPr="00CB709F">
        <w:rPr>
          <w:rStyle w:val="CharStyle12"/>
          <w:rFonts w:ascii="Times New Roman" w:hAnsi="Times New Roman" w:cs="Times New Roman"/>
          <w:sz w:val="24"/>
          <w:szCs w:val="24"/>
        </w:rPr>
        <w:t>, kuri visų pirma minima 2015 m. bir</w:t>
      </w:r>
      <w:r w:rsidR="00032B99">
        <w:rPr>
          <w:rStyle w:val="CharStyle12"/>
          <w:rFonts w:ascii="Times New Roman" w:hAnsi="Times New Roman" w:cs="Times New Roman"/>
          <w:sz w:val="24"/>
          <w:szCs w:val="24"/>
        </w:rPr>
        <w:t>želio 18 d. Konvencijos Nr. </w:t>
      </w:r>
      <w:r w:rsidR="00BB0FD7">
        <w:rPr>
          <w:rStyle w:val="CharStyle12"/>
          <w:rFonts w:ascii="Times New Roman" w:hAnsi="Times New Roman" w:cs="Times New Roman"/>
          <w:sz w:val="24"/>
          <w:szCs w:val="24"/>
        </w:rPr>
        <w:t>120</w:t>
      </w:r>
      <w:r w:rsidR="00CB709F" w:rsidRPr="00CB709F">
        <w:rPr>
          <w:rStyle w:val="CharStyle12"/>
          <w:rFonts w:ascii="Times New Roman" w:hAnsi="Times New Roman" w:cs="Times New Roman"/>
          <w:sz w:val="24"/>
          <w:szCs w:val="24"/>
        </w:rPr>
        <w:t xml:space="preserve"> nuolatinio komiteto 40-ajame posėdyje priimtoje Rekomendacijoje </w:t>
      </w:r>
      <w:r w:rsidR="00964A4B">
        <w:rPr>
          <w:rStyle w:val="CharStyle12"/>
          <w:rFonts w:ascii="Times New Roman" w:hAnsi="Times New Roman" w:cs="Times New Roman"/>
          <w:sz w:val="24"/>
          <w:szCs w:val="24"/>
        </w:rPr>
        <w:t>(</w:t>
      </w:r>
      <w:r w:rsidR="00CB709F" w:rsidRPr="00CB709F">
        <w:rPr>
          <w:rStyle w:val="CharStyle12"/>
          <w:rFonts w:ascii="Times New Roman" w:hAnsi="Times New Roman" w:cs="Times New Roman"/>
          <w:sz w:val="24"/>
          <w:szCs w:val="24"/>
        </w:rPr>
        <w:t xml:space="preserve">Rec (2015) dėl saugumo, </w:t>
      </w:r>
      <w:r w:rsidR="006F57DC">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 xml:space="preserve">ir paslaugų </w:t>
      </w:r>
      <w:r w:rsidR="00964A4B">
        <w:rPr>
          <w:rStyle w:val="CharStyle12"/>
          <w:rFonts w:ascii="Times New Roman" w:hAnsi="Times New Roman" w:cs="Times New Roman"/>
          <w:sz w:val="24"/>
          <w:szCs w:val="24"/>
        </w:rPr>
        <w:t xml:space="preserve">per </w:t>
      </w:r>
      <w:r w:rsidR="00CB709F" w:rsidRPr="00CB709F">
        <w:rPr>
          <w:rStyle w:val="CharStyle12"/>
          <w:rFonts w:ascii="Times New Roman" w:hAnsi="Times New Roman" w:cs="Times New Roman"/>
          <w:sz w:val="24"/>
          <w:szCs w:val="24"/>
        </w:rPr>
        <w:t>futbolo rungtyn</w:t>
      </w:r>
      <w:r w:rsidR="00964A4B">
        <w:rPr>
          <w:rStyle w:val="CharStyle12"/>
          <w:rFonts w:ascii="Times New Roman" w:hAnsi="Times New Roman" w:cs="Times New Roman"/>
          <w:sz w:val="24"/>
          <w:szCs w:val="24"/>
        </w:rPr>
        <w:t>es</w:t>
      </w:r>
      <w:r w:rsidR="00CB709F" w:rsidRPr="00CB709F">
        <w:rPr>
          <w:rStyle w:val="CharStyle12"/>
          <w:rFonts w:ascii="Times New Roman" w:hAnsi="Times New Roman" w:cs="Times New Roman"/>
          <w:sz w:val="24"/>
          <w:szCs w:val="24"/>
        </w:rPr>
        <w:t xml:space="preserve"> ir kitus sporto renginius</w:t>
      </w:r>
      <w:r w:rsidR="00964A4B">
        <w:rPr>
          <w:rStyle w:val="CharStyle12"/>
          <w:rFonts w:ascii="Times New Roman" w:hAnsi="Times New Roman" w:cs="Times New Roman"/>
          <w:sz w:val="24"/>
          <w:szCs w:val="24"/>
        </w:rPr>
        <w:t>,</w:t>
      </w:r>
    </w:p>
    <w:p w14:paraId="7F9C7E74" w14:textId="77777777" w:rsidR="00CB709F" w:rsidRDefault="00CB709F" w:rsidP="004001D3">
      <w:pPr>
        <w:pStyle w:val="Style11"/>
        <w:shd w:val="clear" w:color="auto" w:fill="auto"/>
        <w:spacing w:before="0" w:after="120" w:line="240" w:lineRule="auto"/>
        <w:ind w:firstLine="740"/>
        <w:jc w:val="both"/>
        <w:rPr>
          <w:rStyle w:val="CharStyle12"/>
          <w:rFonts w:ascii="Times New Roman" w:hAnsi="Times New Roman" w:cs="Times New Roman"/>
          <w:i/>
          <w:sz w:val="24"/>
          <w:szCs w:val="24"/>
        </w:rPr>
      </w:pPr>
      <w:r w:rsidRPr="004001D3">
        <w:rPr>
          <w:rStyle w:val="CharStyle12"/>
          <w:rFonts w:ascii="Times New Roman" w:hAnsi="Times New Roman" w:cs="Times New Roman"/>
          <w:i/>
          <w:sz w:val="24"/>
          <w:szCs w:val="24"/>
        </w:rPr>
        <w:t>susitarė:</w:t>
      </w:r>
    </w:p>
    <w:p w14:paraId="31AC30E3" w14:textId="77777777" w:rsidR="004001D3" w:rsidRPr="004001D3" w:rsidRDefault="004001D3" w:rsidP="004001D3">
      <w:pPr>
        <w:pStyle w:val="Style11"/>
        <w:shd w:val="clear" w:color="auto" w:fill="auto"/>
        <w:spacing w:before="0" w:after="120" w:line="240" w:lineRule="auto"/>
        <w:ind w:firstLine="740"/>
        <w:jc w:val="both"/>
        <w:rPr>
          <w:rFonts w:ascii="Times New Roman" w:hAnsi="Times New Roman" w:cs="Times New Roman"/>
          <w:i/>
          <w:sz w:val="24"/>
          <w:szCs w:val="24"/>
        </w:rPr>
      </w:pPr>
    </w:p>
    <w:p w14:paraId="35DC3AF9" w14:textId="77777777" w:rsidR="004001D3" w:rsidRDefault="00CB709F" w:rsidP="004001D3">
      <w:pPr>
        <w:pStyle w:val="Style17"/>
        <w:shd w:val="clear" w:color="auto" w:fill="auto"/>
        <w:spacing w:before="0" w:after="120" w:line="240" w:lineRule="auto"/>
        <w:ind w:firstLine="0"/>
        <w:jc w:val="center"/>
        <w:rPr>
          <w:rStyle w:val="CharStyle18"/>
          <w:rFonts w:ascii="Times New Roman" w:hAnsi="Times New Roman" w:cs="Times New Roman"/>
          <w:sz w:val="24"/>
          <w:szCs w:val="24"/>
        </w:rPr>
      </w:pPr>
      <w:r w:rsidRPr="00CB709F">
        <w:rPr>
          <w:rStyle w:val="CharStyle18"/>
          <w:rFonts w:ascii="Times New Roman" w:hAnsi="Times New Roman" w:cs="Times New Roman"/>
          <w:sz w:val="24"/>
          <w:szCs w:val="24"/>
        </w:rPr>
        <w:t>1 straipsnis</w:t>
      </w:r>
    </w:p>
    <w:p w14:paraId="5CCF395F" w14:textId="77777777" w:rsidR="00CB709F" w:rsidRPr="004001D3" w:rsidRDefault="00CB709F" w:rsidP="004001D3">
      <w:pPr>
        <w:pStyle w:val="Style17"/>
        <w:shd w:val="clear" w:color="auto" w:fill="auto"/>
        <w:spacing w:before="0" w:after="120" w:line="240" w:lineRule="auto"/>
        <w:ind w:firstLine="0"/>
        <w:jc w:val="center"/>
        <w:rPr>
          <w:rFonts w:ascii="Times New Roman" w:hAnsi="Times New Roman" w:cs="Times New Roman"/>
          <w:b w:val="0"/>
          <w:sz w:val="24"/>
          <w:szCs w:val="24"/>
        </w:rPr>
      </w:pPr>
      <w:r w:rsidRPr="004001D3">
        <w:rPr>
          <w:rStyle w:val="CharStyle18"/>
          <w:rFonts w:ascii="Times New Roman" w:hAnsi="Times New Roman" w:cs="Times New Roman"/>
          <w:b/>
          <w:sz w:val="24"/>
          <w:szCs w:val="24"/>
        </w:rPr>
        <w:t>Taikymo sritis</w:t>
      </w:r>
    </w:p>
    <w:p w14:paraId="14D8E654" w14:textId="77777777" w:rsidR="00CB709F" w:rsidRPr="004001D3" w:rsidRDefault="004001D3" w:rsidP="004001D3">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Šalys, nepažeisdamos savo atitinkamų konstitucinių nuostatų, imasi veiksmų, kurie būt</w:t>
      </w:r>
      <w:r w:rsidR="00032B99">
        <w:rPr>
          <w:rStyle w:val="CharStyle12"/>
          <w:rFonts w:ascii="Times New Roman" w:hAnsi="Times New Roman" w:cs="Times New Roman"/>
          <w:sz w:val="24"/>
          <w:szCs w:val="24"/>
        </w:rPr>
        <w:t>ini šios Konvencijos nuostatoms</w:t>
      </w:r>
      <w:r w:rsidR="00CB709F" w:rsidRPr="00CB709F">
        <w:rPr>
          <w:rStyle w:val="CharStyle12"/>
          <w:rFonts w:ascii="Times New Roman" w:hAnsi="Times New Roman" w:cs="Times New Roman"/>
          <w:sz w:val="24"/>
          <w:szCs w:val="24"/>
        </w:rPr>
        <w:t xml:space="preserve"> įgyvendinti ir kurie skirti jų teritorijoje vykstančioms profesionalų futbolo klubų ir nacionalinių komandų futbolo rungtynėms ar turnyrams.</w:t>
      </w:r>
    </w:p>
    <w:p w14:paraId="6008DECF" w14:textId="77777777" w:rsidR="00CB709F" w:rsidRDefault="004001D3" w:rsidP="004001D3">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Šalys gali taikyti šios Konvencijos nuostatas ir kitoms sporto šakoms ar sporto renginiams, kurie vyksta jų teritorijoje, įskaitant mėgėjų futbolo rungtynes, ypač tais atvejais, kai kyla grėsmė saugumui ar viešajai tvarkai.</w:t>
      </w:r>
    </w:p>
    <w:p w14:paraId="4F58912D" w14:textId="77777777" w:rsidR="004001D3" w:rsidRPr="004001D3" w:rsidRDefault="004001D3" w:rsidP="004001D3">
      <w:pPr>
        <w:pStyle w:val="Style11"/>
        <w:shd w:val="clear" w:color="auto" w:fill="auto"/>
        <w:spacing w:before="0" w:after="120" w:line="240" w:lineRule="auto"/>
        <w:ind w:firstLine="851"/>
        <w:jc w:val="both"/>
        <w:rPr>
          <w:rStyle w:val="CharStyle12"/>
          <w:rFonts w:ascii="Times New Roman" w:hAnsi="Times New Roman"/>
          <w:sz w:val="24"/>
        </w:rPr>
      </w:pPr>
    </w:p>
    <w:p w14:paraId="13C64D5B" w14:textId="77777777" w:rsidR="004001D3" w:rsidRDefault="00CB709F" w:rsidP="004001D3">
      <w:pPr>
        <w:pStyle w:val="Style17"/>
        <w:shd w:val="clear" w:color="auto" w:fill="auto"/>
        <w:spacing w:before="0" w:after="120" w:line="240" w:lineRule="auto"/>
        <w:ind w:firstLine="0"/>
        <w:jc w:val="center"/>
        <w:rPr>
          <w:rStyle w:val="CharStyle18"/>
          <w:rFonts w:ascii="Times New Roman" w:hAnsi="Times New Roman" w:cs="Times New Roman"/>
          <w:sz w:val="24"/>
          <w:szCs w:val="24"/>
        </w:rPr>
      </w:pPr>
      <w:r w:rsidRPr="00CB709F">
        <w:rPr>
          <w:rStyle w:val="CharStyle18"/>
          <w:rFonts w:ascii="Times New Roman" w:hAnsi="Times New Roman" w:cs="Times New Roman"/>
          <w:sz w:val="24"/>
          <w:szCs w:val="24"/>
        </w:rPr>
        <w:t>2 straipsnis</w:t>
      </w:r>
    </w:p>
    <w:p w14:paraId="39926603" w14:textId="77777777" w:rsidR="00CB709F" w:rsidRPr="004001D3" w:rsidRDefault="00CB709F" w:rsidP="004001D3">
      <w:pPr>
        <w:pStyle w:val="Style17"/>
        <w:shd w:val="clear" w:color="auto" w:fill="auto"/>
        <w:spacing w:before="0" w:after="120" w:line="240" w:lineRule="auto"/>
        <w:ind w:firstLine="0"/>
        <w:jc w:val="center"/>
        <w:rPr>
          <w:rFonts w:ascii="Times New Roman" w:hAnsi="Times New Roman" w:cs="Times New Roman"/>
          <w:b w:val="0"/>
          <w:sz w:val="24"/>
          <w:szCs w:val="24"/>
        </w:rPr>
      </w:pPr>
      <w:r w:rsidRPr="004001D3">
        <w:rPr>
          <w:rStyle w:val="CharStyle18"/>
          <w:rFonts w:ascii="Times New Roman" w:hAnsi="Times New Roman" w:cs="Times New Roman"/>
          <w:b/>
          <w:sz w:val="24"/>
          <w:szCs w:val="24"/>
        </w:rPr>
        <w:t>Tikslas</w:t>
      </w:r>
    </w:p>
    <w:p w14:paraId="406065A5" w14:textId="77777777" w:rsidR="00CB709F" w:rsidRPr="00CB709F" w:rsidRDefault="00A240A2" w:rsidP="00EB060C">
      <w:pPr>
        <w:pStyle w:val="Style11"/>
        <w:shd w:val="clear" w:color="auto" w:fill="auto"/>
        <w:spacing w:before="0" w:after="120" w:line="240" w:lineRule="auto"/>
        <w:ind w:firstLine="851"/>
        <w:jc w:val="both"/>
        <w:rPr>
          <w:rFonts w:ascii="Times New Roman" w:hAnsi="Times New Roman" w:cs="Times New Roman"/>
          <w:sz w:val="24"/>
          <w:szCs w:val="24"/>
        </w:rPr>
      </w:pPr>
      <w:r>
        <w:rPr>
          <w:rStyle w:val="CharStyle12"/>
          <w:rFonts w:ascii="Times New Roman" w:hAnsi="Times New Roman" w:cs="Times New Roman"/>
          <w:sz w:val="24"/>
          <w:szCs w:val="24"/>
        </w:rPr>
        <w:t>Šios Konvencijos tikslas</w:t>
      </w:r>
      <w:r w:rsidR="00EB060C">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 xml:space="preserve"> užtikrinti saugumą, </w:t>
      </w:r>
      <w:r w:rsidR="006F57DC">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ir palankią aplinką per futbolo rungtynes ir kitus sporto renginius. Šiuo tikslu Šalys:</w:t>
      </w:r>
    </w:p>
    <w:p w14:paraId="4D283BA4" w14:textId="77777777" w:rsidR="00CB709F" w:rsidRPr="004001D3"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a) </w:t>
      </w:r>
      <w:r w:rsidR="00032B99">
        <w:rPr>
          <w:rStyle w:val="CharStyle12"/>
          <w:rFonts w:ascii="Times New Roman" w:hAnsi="Times New Roman" w:cs="Times New Roman"/>
          <w:sz w:val="24"/>
          <w:szCs w:val="24"/>
        </w:rPr>
        <w:t>nustato</w:t>
      </w:r>
      <w:r w:rsidRPr="00CB709F">
        <w:rPr>
          <w:rStyle w:val="CharStyle12"/>
          <w:rFonts w:ascii="Times New Roman" w:hAnsi="Times New Roman" w:cs="Times New Roman"/>
          <w:sz w:val="24"/>
          <w:szCs w:val="24"/>
        </w:rPr>
        <w:t xml:space="preserve"> integruotą daugelį </w:t>
      </w:r>
      <w:r w:rsidR="000E000A">
        <w:rPr>
          <w:rStyle w:val="CharStyle12"/>
          <w:rFonts w:ascii="Times New Roman" w:hAnsi="Times New Roman" w:cs="Times New Roman"/>
          <w:sz w:val="24"/>
          <w:szCs w:val="24"/>
        </w:rPr>
        <w:t xml:space="preserve">organizacijų </w:t>
      </w:r>
      <w:r w:rsidRPr="00CB709F">
        <w:rPr>
          <w:rStyle w:val="CharStyle12"/>
          <w:rFonts w:ascii="Times New Roman" w:hAnsi="Times New Roman" w:cs="Times New Roman"/>
          <w:sz w:val="24"/>
          <w:szCs w:val="24"/>
        </w:rPr>
        <w:t>vienijantį ir su</w:t>
      </w:r>
      <w:r w:rsidR="00964A4B">
        <w:rPr>
          <w:rStyle w:val="CharStyle12"/>
          <w:rFonts w:ascii="Times New Roman" w:hAnsi="Times New Roman" w:cs="Times New Roman"/>
          <w:sz w:val="24"/>
          <w:szCs w:val="24"/>
        </w:rPr>
        <w:t>derintą</w:t>
      </w:r>
      <w:r w:rsidRPr="00CB709F">
        <w:rPr>
          <w:rStyle w:val="CharStyle12"/>
          <w:rFonts w:ascii="Times New Roman" w:hAnsi="Times New Roman" w:cs="Times New Roman"/>
          <w:sz w:val="24"/>
          <w:szCs w:val="24"/>
        </w:rPr>
        <w:t xml:space="preserve"> požiūrį į saugumą, </w:t>
      </w:r>
      <w:r w:rsidR="006F57DC">
        <w:rPr>
          <w:rStyle w:val="CharStyle12"/>
          <w:rFonts w:ascii="Times New Roman" w:hAnsi="Times New Roman" w:cs="Times New Roman"/>
          <w:sz w:val="24"/>
          <w:szCs w:val="24"/>
        </w:rPr>
        <w:t xml:space="preserve">apsaugą </w:t>
      </w:r>
      <w:r w:rsidRPr="00CB709F">
        <w:rPr>
          <w:rStyle w:val="CharStyle12"/>
          <w:rFonts w:ascii="Times New Roman" w:hAnsi="Times New Roman" w:cs="Times New Roman"/>
          <w:sz w:val="24"/>
          <w:szCs w:val="24"/>
        </w:rPr>
        <w:t>ir paslaugas, pagrįstą veiksmingos partnerystės vietos, nacionaliniu ir tarptautiniu lygmeniu bei bendradarbiavimo principais;</w:t>
      </w:r>
    </w:p>
    <w:p w14:paraId="1B84CE1C" w14:textId="77777777" w:rsidR="00CB709F" w:rsidRPr="004001D3" w:rsidRDefault="00451CDF"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b) užtikrina, kad vis</w:t>
      </w:r>
      <w:r w:rsidR="006F57DC">
        <w:rPr>
          <w:rStyle w:val="CharStyle12"/>
          <w:rFonts w:ascii="Times New Roman" w:hAnsi="Times New Roman" w:cs="Times New Roman"/>
          <w:sz w:val="24"/>
          <w:szCs w:val="24"/>
        </w:rPr>
        <w:t>os</w:t>
      </w:r>
      <w:r>
        <w:rPr>
          <w:rStyle w:val="CharStyle12"/>
          <w:rFonts w:ascii="Times New Roman" w:hAnsi="Times New Roman" w:cs="Times New Roman"/>
          <w:sz w:val="24"/>
          <w:szCs w:val="24"/>
        </w:rPr>
        <w:t xml:space="preserve"> vieš</w:t>
      </w:r>
      <w:r w:rsidR="006F57DC">
        <w:rPr>
          <w:rStyle w:val="CharStyle12"/>
          <w:rFonts w:ascii="Times New Roman" w:hAnsi="Times New Roman" w:cs="Times New Roman"/>
          <w:sz w:val="24"/>
          <w:szCs w:val="24"/>
        </w:rPr>
        <w:t>os</w:t>
      </w:r>
      <w:r>
        <w:rPr>
          <w:rStyle w:val="CharStyle12"/>
          <w:rFonts w:ascii="Times New Roman" w:hAnsi="Times New Roman" w:cs="Times New Roman"/>
          <w:sz w:val="24"/>
          <w:szCs w:val="24"/>
        </w:rPr>
        <w:t xml:space="preserve"> ir priva</w:t>
      </w:r>
      <w:r w:rsidR="006F57DC">
        <w:rPr>
          <w:rStyle w:val="CharStyle12"/>
          <w:rFonts w:ascii="Times New Roman" w:hAnsi="Times New Roman" w:cs="Times New Roman"/>
          <w:sz w:val="24"/>
          <w:szCs w:val="24"/>
        </w:rPr>
        <w:t>čios</w:t>
      </w:r>
      <w:r w:rsidR="00CB709F" w:rsidRPr="00CB709F">
        <w:rPr>
          <w:rStyle w:val="CharStyle12"/>
          <w:rFonts w:ascii="Times New Roman" w:hAnsi="Times New Roman" w:cs="Times New Roman"/>
          <w:sz w:val="24"/>
          <w:szCs w:val="24"/>
        </w:rPr>
        <w:t xml:space="preserve"> </w:t>
      </w:r>
      <w:r w:rsidR="00E159E2">
        <w:rPr>
          <w:rStyle w:val="CharStyle12"/>
          <w:rFonts w:ascii="Times New Roman" w:hAnsi="Times New Roman" w:cs="Times New Roman"/>
          <w:sz w:val="24"/>
          <w:szCs w:val="24"/>
        </w:rPr>
        <w:t xml:space="preserve">organizacijos </w:t>
      </w:r>
      <w:r w:rsidR="00CB709F" w:rsidRPr="00CB709F">
        <w:rPr>
          <w:rStyle w:val="CharStyle12"/>
          <w:rFonts w:ascii="Times New Roman" w:hAnsi="Times New Roman" w:cs="Times New Roman"/>
          <w:sz w:val="24"/>
          <w:szCs w:val="24"/>
        </w:rPr>
        <w:t xml:space="preserve">bei kiti suinteresuotieji </w:t>
      </w:r>
      <w:r w:rsidR="00CB709F" w:rsidRPr="00CB709F">
        <w:rPr>
          <w:rStyle w:val="CharStyle12"/>
          <w:rFonts w:ascii="Times New Roman" w:hAnsi="Times New Roman" w:cs="Times New Roman"/>
          <w:sz w:val="24"/>
          <w:szCs w:val="24"/>
        </w:rPr>
        <w:lastRenderedPageBreak/>
        <w:t>asmenys pripažintų, ka</w:t>
      </w:r>
      <w:r w:rsidR="00A240A2">
        <w:rPr>
          <w:rStyle w:val="CharStyle12"/>
          <w:rFonts w:ascii="Times New Roman" w:hAnsi="Times New Roman" w:cs="Times New Roman"/>
          <w:sz w:val="24"/>
          <w:szCs w:val="24"/>
        </w:rPr>
        <w:t>d kurio nors vieno iš elementų −</w:t>
      </w:r>
      <w:r w:rsidR="00CB709F" w:rsidRPr="00CB709F">
        <w:rPr>
          <w:rStyle w:val="CharStyle12"/>
          <w:rFonts w:ascii="Times New Roman" w:hAnsi="Times New Roman" w:cs="Times New Roman"/>
          <w:sz w:val="24"/>
          <w:szCs w:val="24"/>
        </w:rPr>
        <w:t xml:space="preserve"> saugumo,</w:t>
      </w:r>
      <w:r w:rsidR="00A240A2">
        <w:rPr>
          <w:rStyle w:val="CharStyle12"/>
          <w:rFonts w:ascii="Times New Roman" w:hAnsi="Times New Roman" w:cs="Times New Roman"/>
          <w:sz w:val="24"/>
          <w:szCs w:val="24"/>
        </w:rPr>
        <w:t xml:space="preserve"> </w:t>
      </w:r>
      <w:r w:rsidR="006F57DC">
        <w:rPr>
          <w:rStyle w:val="CharStyle12"/>
          <w:rFonts w:ascii="Times New Roman" w:hAnsi="Times New Roman" w:cs="Times New Roman"/>
          <w:sz w:val="24"/>
          <w:szCs w:val="24"/>
        </w:rPr>
        <w:t xml:space="preserve">apsaugos </w:t>
      </w:r>
      <w:r w:rsidR="00A240A2">
        <w:rPr>
          <w:rStyle w:val="CharStyle12"/>
          <w:rFonts w:ascii="Times New Roman" w:hAnsi="Times New Roman" w:cs="Times New Roman"/>
          <w:sz w:val="24"/>
          <w:szCs w:val="24"/>
        </w:rPr>
        <w:t>ir paslaugų −</w:t>
      </w:r>
      <w:r w:rsidR="00CB709F" w:rsidRPr="00CB709F">
        <w:rPr>
          <w:rStyle w:val="CharStyle12"/>
          <w:rFonts w:ascii="Times New Roman" w:hAnsi="Times New Roman" w:cs="Times New Roman"/>
          <w:sz w:val="24"/>
          <w:szCs w:val="24"/>
        </w:rPr>
        <w:t xml:space="preserve"> užtikrinimo negalima svarstyti neatsižvelgiant į kitus, o vieno iš jų įgyvendinimas gali </w:t>
      </w:r>
      <w:r w:rsidR="002115A5">
        <w:rPr>
          <w:rStyle w:val="CharStyle12"/>
          <w:rFonts w:ascii="Times New Roman" w:hAnsi="Times New Roman" w:cs="Times New Roman"/>
          <w:sz w:val="24"/>
          <w:szCs w:val="24"/>
        </w:rPr>
        <w:t xml:space="preserve">tiesiogiai padėti užtikrinti </w:t>
      </w:r>
      <w:r w:rsidR="00CB709F" w:rsidRPr="00CB709F">
        <w:rPr>
          <w:rStyle w:val="CharStyle12"/>
          <w:rFonts w:ascii="Times New Roman" w:hAnsi="Times New Roman" w:cs="Times New Roman"/>
          <w:sz w:val="24"/>
          <w:szCs w:val="24"/>
        </w:rPr>
        <w:t>kit</w:t>
      </w:r>
      <w:r w:rsidR="002115A5">
        <w:rPr>
          <w:rStyle w:val="CharStyle12"/>
          <w:rFonts w:ascii="Times New Roman" w:hAnsi="Times New Roman" w:cs="Times New Roman"/>
          <w:sz w:val="24"/>
          <w:szCs w:val="24"/>
        </w:rPr>
        <w:t>us</w:t>
      </w:r>
      <w:r w:rsidR="00CB709F" w:rsidRPr="00CB709F">
        <w:rPr>
          <w:rStyle w:val="CharStyle12"/>
          <w:rFonts w:ascii="Times New Roman" w:hAnsi="Times New Roman" w:cs="Times New Roman"/>
          <w:sz w:val="24"/>
          <w:szCs w:val="24"/>
        </w:rPr>
        <w:t xml:space="preserve"> d</w:t>
      </w:r>
      <w:r w:rsidR="002115A5">
        <w:rPr>
          <w:rStyle w:val="CharStyle12"/>
          <w:rFonts w:ascii="Times New Roman" w:hAnsi="Times New Roman" w:cs="Times New Roman"/>
          <w:sz w:val="24"/>
          <w:szCs w:val="24"/>
        </w:rPr>
        <w:t>u</w:t>
      </w:r>
      <w:r w:rsidR="00CB709F" w:rsidRPr="00CB709F">
        <w:rPr>
          <w:rStyle w:val="CharStyle12"/>
          <w:rFonts w:ascii="Times New Roman" w:hAnsi="Times New Roman" w:cs="Times New Roman"/>
          <w:sz w:val="24"/>
          <w:szCs w:val="24"/>
        </w:rPr>
        <w:t xml:space="preserve"> element</w:t>
      </w:r>
      <w:r w:rsidR="002115A5">
        <w:rPr>
          <w:rStyle w:val="CharStyle12"/>
          <w:rFonts w:ascii="Times New Roman" w:hAnsi="Times New Roman" w:cs="Times New Roman"/>
          <w:sz w:val="24"/>
          <w:szCs w:val="24"/>
        </w:rPr>
        <w:t>us</w:t>
      </w:r>
      <w:r w:rsidR="00CB709F" w:rsidRPr="00CB709F">
        <w:rPr>
          <w:rStyle w:val="CharStyle12"/>
          <w:rFonts w:ascii="Times New Roman" w:hAnsi="Times New Roman" w:cs="Times New Roman"/>
          <w:sz w:val="24"/>
          <w:szCs w:val="24"/>
        </w:rPr>
        <w:t>;</w:t>
      </w:r>
    </w:p>
    <w:p w14:paraId="50E3BF3E" w14:textId="77777777" w:rsidR="00CB709F" w:rsidRPr="004001D3" w:rsidRDefault="00CB709F" w:rsidP="00EB060C">
      <w:pPr>
        <w:pStyle w:val="Style11"/>
        <w:shd w:val="clear" w:color="auto" w:fill="auto"/>
        <w:spacing w:before="0" w:after="120" w:line="240" w:lineRule="auto"/>
        <w:ind w:firstLine="740"/>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c) atsižvelgia į </w:t>
      </w:r>
      <w:r w:rsidRPr="00F50858">
        <w:rPr>
          <w:rStyle w:val="CharStyle12"/>
          <w:rFonts w:ascii="Times New Roman" w:hAnsi="Times New Roman" w:cs="Times New Roman"/>
          <w:sz w:val="24"/>
          <w:szCs w:val="24"/>
        </w:rPr>
        <w:t>ger</w:t>
      </w:r>
      <w:r w:rsidR="00F50858" w:rsidRPr="00F50858">
        <w:rPr>
          <w:rStyle w:val="CharStyle12"/>
          <w:rFonts w:ascii="Times New Roman" w:hAnsi="Times New Roman" w:cs="Times New Roman"/>
          <w:sz w:val="24"/>
          <w:szCs w:val="24"/>
        </w:rPr>
        <w:t>ąją</w:t>
      </w:r>
      <w:r w:rsidRPr="00F50858">
        <w:rPr>
          <w:rStyle w:val="CharStyle12"/>
          <w:rFonts w:ascii="Times New Roman" w:hAnsi="Times New Roman" w:cs="Times New Roman"/>
          <w:sz w:val="24"/>
          <w:szCs w:val="24"/>
        </w:rPr>
        <w:t xml:space="preserve"> praktiką</w:t>
      </w:r>
      <w:r w:rsidRPr="00CB709F">
        <w:rPr>
          <w:rStyle w:val="CharStyle12"/>
          <w:rFonts w:ascii="Times New Roman" w:hAnsi="Times New Roman" w:cs="Times New Roman"/>
          <w:sz w:val="24"/>
          <w:szCs w:val="24"/>
        </w:rPr>
        <w:t xml:space="preserve"> </w:t>
      </w:r>
      <w:r w:rsidR="003A6387">
        <w:rPr>
          <w:rStyle w:val="CharStyle12"/>
          <w:rFonts w:ascii="Times New Roman" w:hAnsi="Times New Roman" w:cs="Times New Roman"/>
          <w:sz w:val="24"/>
          <w:szCs w:val="24"/>
        </w:rPr>
        <w:t>plėtodamos</w:t>
      </w:r>
      <w:r w:rsidR="00303E83">
        <w:rPr>
          <w:rStyle w:val="CharStyle12"/>
          <w:rFonts w:ascii="Times New Roman" w:hAnsi="Times New Roman" w:cs="Times New Roman"/>
          <w:sz w:val="24"/>
          <w:szCs w:val="24"/>
        </w:rPr>
        <w:t xml:space="preserve"> </w:t>
      </w:r>
      <w:r w:rsidRPr="00CB709F">
        <w:rPr>
          <w:rStyle w:val="CharStyle12"/>
          <w:rFonts w:ascii="Times New Roman" w:hAnsi="Times New Roman" w:cs="Times New Roman"/>
          <w:sz w:val="24"/>
          <w:szCs w:val="24"/>
        </w:rPr>
        <w:t xml:space="preserve">integruotą požiūrį į saugumą, </w:t>
      </w:r>
      <w:r w:rsidR="006F57DC">
        <w:rPr>
          <w:rStyle w:val="CharStyle12"/>
          <w:rFonts w:ascii="Times New Roman" w:hAnsi="Times New Roman" w:cs="Times New Roman"/>
          <w:sz w:val="24"/>
          <w:szCs w:val="24"/>
        </w:rPr>
        <w:t xml:space="preserve">apsaugą </w:t>
      </w:r>
      <w:r w:rsidRPr="00CB709F">
        <w:rPr>
          <w:rStyle w:val="CharStyle12"/>
          <w:rFonts w:ascii="Times New Roman" w:hAnsi="Times New Roman" w:cs="Times New Roman"/>
          <w:sz w:val="24"/>
          <w:szCs w:val="24"/>
        </w:rPr>
        <w:t>ir paslaugas.</w:t>
      </w:r>
    </w:p>
    <w:p w14:paraId="4C2C9AC5" w14:textId="77777777" w:rsidR="00F50858" w:rsidRDefault="00F50858" w:rsidP="00EB060C">
      <w:pPr>
        <w:pStyle w:val="Style14"/>
        <w:keepNext/>
        <w:keepLines/>
        <w:shd w:val="clear" w:color="auto" w:fill="auto"/>
        <w:spacing w:before="0" w:after="120" w:line="240" w:lineRule="auto"/>
        <w:ind w:left="1160"/>
        <w:jc w:val="center"/>
        <w:rPr>
          <w:rStyle w:val="CharStyle15"/>
          <w:rFonts w:ascii="Times New Roman" w:hAnsi="Times New Roman" w:cs="Times New Roman"/>
          <w:sz w:val="24"/>
          <w:szCs w:val="24"/>
        </w:rPr>
      </w:pPr>
      <w:bookmarkStart w:id="2" w:name="bookmark2"/>
    </w:p>
    <w:p w14:paraId="663A4AF6" w14:textId="77777777" w:rsidR="00EB060C" w:rsidRDefault="00EB060C" w:rsidP="00F50858">
      <w:pPr>
        <w:pStyle w:val="Style14"/>
        <w:keepNext/>
        <w:keepLines/>
        <w:shd w:val="clear" w:color="auto" w:fill="auto"/>
        <w:spacing w:before="0" w:after="120" w:line="240" w:lineRule="auto"/>
        <w:ind w:firstLine="0"/>
        <w:jc w:val="center"/>
        <w:rPr>
          <w:rStyle w:val="CharStyle15"/>
          <w:rFonts w:ascii="Times New Roman" w:hAnsi="Times New Roman" w:cs="Times New Roman"/>
          <w:sz w:val="24"/>
          <w:szCs w:val="24"/>
        </w:rPr>
      </w:pPr>
      <w:r>
        <w:rPr>
          <w:rStyle w:val="CharStyle15"/>
          <w:rFonts w:ascii="Times New Roman" w:hAnsi="Times New Roman" w:cs="Times New Roman"/>
          <w:sz w:val="24"/>
          <w:szCs w:val="24"/>
        </w:rPr>
        <w:t>3 straipsnis</w:t>
      </w:r>
    </w:p>
    <w:p w14:paraId="655A9F93" w14:textId="77777777" w:rsidR="00CB709F" w:rsidRPr="00EB060C" w:rsidRDefault="00CB709F" w:rsidP="00F50858">
      <w:pPr>
        <w:pStyle w:val="Style14"/>
        <w:keepNext/>
        <w:keepLines/>
        <w:shd w:val="clear" w:color="auto" w:fill="auto"/>
        <w:spacing w:before="0" w:after="120" w:line="240" w:lineRule="auto"/>
        <w:ind w:firstLine="0"/>
        <w:jc w:val="center"/>
        <w:rPr>
          <w:rFonts w:ascii="Times New Roman" w:hAnsi="Times New Roman" w:cs="Times New Roman"/>
          <w:b w:val="0"/>
          <w:sz w:val="24"/>
          <w:szCs w:val="24"/>
        </w:rPr>
      </w:pPr>
      <w:r w:rsidRPr="00EB060C">
        <w:rPr>
          <w:rStyle w:val="CharStyle15"/>
          <w:rFonts w:ascii="Times New Roman" w:hAnsi="Times New Roman" w:cs="Times New Roman"/>
          <w:b/>
          <w:sz w:val="24"/>
          <w:szCs w:val="24"/>
        </w:rPr>
        <w:t>Apibrėžtys</w:t>
      </w:r>
      <w:bookmarkEnd w:id="2"/>
    </w:p>
    <w:p w14:paraId="60A8ACEE" w14:textId="77777777" w:rsidR="00CB709F" w:rsidRPr="00CB709F" w:rsidRDefault="00CB709F" w:rsidP="00CB709F">
      <w:pPr>
        <w:pStyle w:val="Style11"/>
        <w:shd w:val="clear" w:color="auto" w:fill="auto"/>
        <w:spacing w:before="0" w:after="120" w:line="240" w:lineRule="auto"/>
        <w:ind w:left="1160" w:hanging="420"/>
        <w:jc w:val="both"/>
        <w:rPr>
          <w:rFonts w:ascii="Times New Roman" w:hAnsi="Times New Roman" w:cs="Times New Roman"/>
          <w:sz w:val="24"/>
          <w:szCs w:val="24"/>
        </w:rPr>
      </w:pPr>
      <w:r w:rsidRPr="00CB709F">
        <w:rPr>
          <w:rStyle w:val="CharStyle12"/>
          <w:rFonts w:ascii="Times New Roman" w:hAnsi="Times New Roman" w:cs="Times New Roman"/>
          <w:sz w:val="24"/>
          <w:szCs w:val="24"/>
        </w:rPr>
        <w:t>Šioje Konvencijoje:</w:t>
      </w:r>
    </w:p>
    <w:p w14:paraId="41FF2132" w14:textId="77777777" w:rsidR="00CB709F" w:rsidRPr="00EB060C"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a) „saugumo priemonės“ – bet kuri priemonė, parengta ir įgyvendinama visų pirma siekiant apsaugoti asmenų ir grupių, kurie stebi futbolo rungtynes ar kitus sporto renginius stadione ar už jo ribų arba juose dalyvauja, arba netoli renginio vietos gyvenančių ar dirbančių asmenų sveikatą ir </w:t>
      </w:r>
      <w:r w:rsidR="0061043A">
        <w:rPr>
          <w:rStyle w:val="CharStyle12"/>
          <w:rFonts w:ascii="Times New Roman" w:hAnsi="Times New Roman" w:cs="Times New Roman"/>
          <w:sz w:val="24"/>
          <w:szCs w:val="24"/>
        </w:rPr>
        <w:t>gerą savijautą</w:t>
      </w:r>
      <w:r w:rsidRPr="00CB709F">
        <w:rPr>
          <w:rStyle w:val="CharStyle12"/>
          <w:rFonts w:ascii="Times New Roman" w:hAnsi="Times New Roman" w:cs="Times New Roman"/>
          <w:sz w:val="24"/>
          <w:szCs w:val="24"/>
        </w:rPr>
        <w:t xml:space="preserve">; </w:t>
      </w:r>
    </w:p>
    <w:p w14:paraId="73A942DE" w14:textId="77777777" w:rsidR="00987E8C" w:rsidRPr="00EB060C" w:rsidRDefault="006F57DC"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b) „apsaugos</w:t>
      </w:r>
      <w:r w:rsidR="00987E8C">
        <w:rPr>
          <w:rStyle w:val="CharStyle12"/>
          <w:rFonts w:ascii="Times New Roman" w:hAnsi="Times New Roman" w:cs="Times New Roman"/>
          <w:sz w:val="24"/>
          <w:szCs w:val="24"/>
        </w:rPr>
        <w:t xml:space="preserve"> priemonės“ – bet </w:t>
      </w:r>
      <w:r w:rsidR="00943BF5">
        <w:rPr>
          <w:rStyle w:val="CharStyle12"/>
          <w:rFonts w:ascii="Times New Roman" w:hAnsi="Times New Roman" w:cs="Times New Roman"/>
          <w:sz w:val="24"/>
          <w:szCs w:val="24"/>
        </w:rPr>
        <w:t xml:space="preserve">kuri priemonė, parengta ir įgyvendinama visų pirma siekiant išvengti, sumažinti ir (arba) reaguoti į bet kokio </w:t>
      </w:r>
      <w:r w:rsidR="00987E8C">
        <w:rPr>
          <w:rStyle w:val="CharStyle12"/>
          <w:rFonts w:ascii="Times New Roman" w:hAnsi="Times New Roman" w:cs="Times New Roman"/>
          <w:sz w:val="24"/>
          <w:szCs w:val="24"/>
        </w:rPr>
        <w:t>smurto, nusikalstamos veikos arba tvarkos pažeidimų keliamą grėsmę</w:t>
      </w:r>
      <w:r w:rsidR="00FC56A5">
        <w:rPr>
          <w:rStyle w:val="CharStyle12"/>
          <w:rFonts w:ascii="Times New Roman" w:hAnsi="Times New Roman" w:cs="Times New Roman"/>
          <w:sz w:val="24"/>
          <w:szCs w:val="24"/>
        </w:rPr>
        <w:t>, kuri susijusi su futbolo</w:t>
      </w:r>
      <w:r w:rsidR="00943BF5">
        <w:rPr>
          <w:rStyle w:val="CharStyle12"/>
          <w:rFonts w:ascii="Times New Roman" w:hAnsi="Times New Roman" w:cs="Times New Roman"/>
          <w:sz w:val="24"/>
          <w:szCs w:val="24"/>
        </w:rPr>
        <w:t xml:space="preserve"> ar kitu sport</w:t>
      </w:r>
      <w:r w:rsidR="00FC56A5">
        <w:rPr>
          <w:rStyle w:val="CharStyle12"/>
          <w:rFonts w:ascii="Times New Roman" w:hAnsi="Times New Roman" w:cs="Times New Roman"/>
          <w:sz w:val="24"/>
          <w:szCs w:val="24"/>
        </w:rPr>
        <w:t xml:space="preserve">o renginiu ir kuri kyla </w:t>
      </w:r>
      <w:r w:rsidR="00B9073A">
        <w:rPr>
          <w:rStyle w:val="CharStyle12"/>
          <w:rFonts w:ascii="Times New Roman" w:hAnsi="Times New Roman" w:cs="Times New Roman"/>
          <w:sz w:val="24"/>
          <w:szCs w:val="24"/>
        </w:rPr>
        <w:t>stadione</w:t>
      </w:r>
      <w:r w:rsidR="00943BF5">
        <w:rPr>
          <w:rStyle w:val="CharStyle12"/>
          <w:rFonts w:ascii="Times New Roman" w:hAnsi="Times New Roman" w:cs="Times New Roman"/>
          <w:sz w:val="24"/>
          <w:szCs w:val="24"/>
        </w:rPr>
        <w:t xml:space="preserve"> ar už jo ribų</w:t>
      </w:r>
      <w:r w:rsidR="00F50858">
        <w:rPr>
          <w:rStyle w:val="CharStyle12"/>
          <w:rFonts w:ascii="Times New Roman" w:hAnsi="Times New Roman" w:cs="Times New Roman"/>
          <w:sz w:val="24"/>
          <w:szCs w:val="24"/>
        </w:rPr>
        <w:t>;</w:t>
      </w:r>
    </w:p>
    <w:p w14:paraId="3F773855" w14:textId="77777777" w:rsidR="00CB709F" w:rsidRPr="00EB060C"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c) „su paslaugomis susijusios priemonės“ – bet kuri priemonė, parengta ir įgyvendinama visų pirma siekiant užtikrinti, kad asmenys ir grupės jaustųsi patogiai, </w:t>
      </w:r>
      <w:r w:rsidR="002115A5">
        <w:rPr>
          <w:rStyle w:val="CharStyle12"/>
          <w:rFonts w:ascii="Times New Roman" w:hAnsi="Times New Roman" w:cs="Times New Roman"/>
          <w:sz w:val="24"/>
          <w:szCs w:val="24"/>
        </w:rPr>
        <w:t xml:space="preserve">būtų </w:t>
      </w:r>
      <w:r w:rsidR="009138BC">
        <w:rPr>
          <w:rStyle w:val="CharStyle12"/>
          <w:rFonts w:ascii="Times New Roman" w:hAnsi="Times New Roman" w:cs="Times New Roman"/>
          <w:sz w:val="24"/>
          <w:szCs w:val="24"/>
        </w:rPr>
        <w:t xml:space="preserve">vertinami </w:t>
      </w:r>
      <w:r w:rsidRPr="00CB709F">
        <w:rPr>
          <w:rStyle w:val="CharStyle12"/>
          <w:rFonts w:ascii="Times New Roman" w:hAnsi="Times New Roman" w:cs="Times New Roman"/>
          <w:sz w:val="24"/>
          <w:szCs w:val="24"/>
        </w:rPr>
        <w:t>ir laukiami futbolo rungtynėse ar kitame sporto renginyje, vykstančiame stadione ar už jo ribų;</w:t>
      </w:r>
    </w:p>
    <w:p w14:paraId="5BB8EE1E" w14:textId="77777777" w:rsidR="00CB709F" w:rsidRPr="00EB060C"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d) „</w:t>
      </w:r>
      <w:r w:rsidR="00E159E2">
        <w:rPr>
          <w:rStyle w:val="CharStyle12"/>
          <w:rFonts w:ascii="Times New Roman" w:hAnsi="Times New Roman" w:cs="Times New Roman"/>
          <w:sz w:val="24"/>
          <w:szCs w:val="24"/>
        </w:rPr>
        <w:t>organizacija</w:t>
      </w:r>
      <w:r w:rsidR="00E139DD">
        <w:rPr>
          <w:rStyle w:val="CharStyle12"/>
          <w:rFonts w:ascii="Times New Roman" w:hAnsi="Times New Roman" w:cs="Times New Roman"/>
          <w:sz w:val="24"/>
          <w:szCs w:val="24"/>
        </w:rPr>
        <w:t xml:space="preserve"> </w:t>
      </w:r>
      <w:r w:rsidRPr="00CB709F">
        <w:rPr>
          <w:rStyle w:val="CharStyle12"/>
          <w:rFonts w:ascii="Times New Roman" w:hAnsi="Times New Roman" w:cs="Times New Roman"/>
          <w:sz w:val="24"/>
          <w:szCs w:val="24"/>
        </w:rPr>
        <w:t xml:space="preserve">“ – bet kuri vieša ar privati </w:t>
      </w:r>
      <w:r w:rsidR="00E159E2">
        <w:rPr>
          <w:rStyle w:val="CharStyle12"/>
          <w:rFonts w:ascii="Times New Roman" w:hAnsi="Times New Roman" w:cs="Times New Roman"/>
          <w:sz w:val="24"/>
          <w:szCs w:val="24"/>
        </w:rPr>
        <w:t>organizacija</w:t>
      </w:r>
      <w:r w:rsidRPr="00CB709F">
        <w:rPr>
          <w:rStyle w:val="CharStyle12"/>
          <w:rFonts w:ascii="Times New Roman" w:hAnsi="Times New Roman" w:cs="Times New Roman"/>
          <w:sz w:val="24"/>
          <w:szCs w:val="24"/>
        </w:rPr>
        <w:t xml:space="preserve">, kuriai tenka konstitucinė, teisėkūros, reguliavimo ar kitokia atsakomybė rengiant ir įgyvendinant bet kokią saugumo, </w:t>
      </w:r>
      <w:r w:rsidR="008271A8">
        <w:rPr>
          <w:rStyle w:val="CharStyle12"/>
          <w:rFonts w:ascii="Times New Roman" w:hAnsi="Times New Roman" w:cs="Times New Roman"/>
          <w:sz w:val="24"/>
          <w:szCs w:val="24"/>
        </w:rPr>
        <w:t xml:space="preserve">apsaugos </w:t>
      </w:r>
      <w:r w:rsidRPr="00CB709F">
        <w:rPr>
          <w:rStyle w:val="CharStyle12"/>
          <w:rFonts w:ascii="Times New Roman" w:hAnsi="Times New Roman" w:cs="Times New Roman"/>
          <w:sz w:val="24"/>
          <w:szCs w:val="24"/>
        </w:rPr>
        <w:t xml:space="preserve">ar su paslaugomis susijusią priemonę </w:t>
      </w:r>
      <w:r w:rsidR="002115A5">
        <w:rPr>
          <w:rStyle w:val="CharStyle12"/>
          <w:rFonts w:ascii="Times New Roman" w:hAnsi="Times New Roman" w:cs="Times New Roman"/>
          <w:sz w:val="24"/>
          <w:szCs w:val="24"/>
        </w:rPr>
        <w:t xml:space="preserve">per </w:t>
      </w:r>
      <w:r w:rsidRPr="00CB709F">
        <w:rPr>
          <w:rStyle w:val="CharStyle12"/>
          <w:rFonts w:ascii="Times New Roman" w:hAnsi="Times New Roman" w:cs="Times New Roman"/>
          <w:sz w:val="24"/>
          <w:szCs w:val="24"/>
        </w:rPr>
        <w:t>futbolo rungtyn</w:t>
      </w:r>
      <w:r w:rsidR="002115A5">
        <w:rPr>
          <w:rStyle w:val="CharStyle12"/>
          <w:rFonts w:ascii="Times New Roman" w:hAnsi="Times New Roman" w:cs="Times New Roman"/>
          <w:sz w:val="24"/>
          <w:szCs w:val="24"/>
        </w:rPr>
        <w:t>es</w:t>
      </w:r>
      <w:r w:rsidRPr="00CB709F">
        <w:rPr>
          <w:rStyle w:val="CharStyle12"/>
          <w:rFonts w:ascii="Times New Roman" w:hAnsi="Times New Roman" w:cs="Times New Roman"/>
          <w:sz w:val="24"/>
          <w:szCs w:val="24"/>
        </w:rPr>
        <w:t xml:space="preserve"> ar kit</w:t>
      </w:r>
      <w:r w:rsidR="002115A5">
        <w:rPr>
          <w:rStyle w:val="CharStyle12"/>
          <w:rFonts w:ascii="Times New Roman" w:hAnsi="Times New Roman" w:cs="Times New Roman"/>
          <w:sz w:val="24"/>
          <w:szCs w:val="24"/>
        </w:rPr>
        <w:t>ą</w:t>
      </w:r>
      <w:r w:rsidRPr="00CB709F">
        <w:rPr>
          <w:rStyle w:val="CharStyle12"/>
          <w:rFonts w:ascii="Times New Roman" w:hAnsi="Times New Roman" w:cs="Times New Roman"/>
          <w:sz w:val="24"/>
          <w:szCs w:val="24"/>
        </w:rPr>
        <w:t xml:space="preserve"> sporto rengin</w:t>
      </w:r>
      <w:r w:rsidR="002115A5">
        <w:rPr>
          <w:rStyle w:val="CharStyle12"/>
          <w:rFonts w:ascii="Times New Roman" w:hAnsi="Times New Roman" w:cs="Times New Roman"/>
          <w:sz w:val="24"/>
          <w:szCs w:val="24"/>
        </w:rPr>
        <w:t>į</w:t>
      </w:r>
      <w:r w:rsidRPr="00CB709F">
        <w:rPr>
          <w:rStyle w:val="CharStyle12"/>
          <w:rFonts w:ascii="Times New Roman" w:hAnsi="Times New Roman" w:cs="Times New Roman"/>
          <w:sz w:val="24"/>
          <w:szCs w:val="24"/>
        </w:rPr>
        <w:t xml:space="preserve"> stadione ar už jo ribų; </w:t>
      </w:r>
    </w:p>
    <w:p w14:paraId="6093DB8C" w14:textId="77777777" w:rsidR="00CB709F" w:rsidRPr="00EB060C"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e) „suinteresuotasis asmuo“ – tai žiūrovai, vietos bendruomenės ar kiti suinteresuoti </w:t>
      </w:r>
      <w:r w:rsidR="00E159E2">
        <w:rPr>
          <w:rStyle w:val="CharStyle12"/>
          <w:rFonts w:ascii="Times New Roman" w:hAnsi="Times New Roman" w:cs="Times New Roman"/>
          <w:sz w:val="24"/>
          <w:szCs w:val="24"/>
        </w:rPr>
        <w:t>asmenys</w:t>
      </w:r>
      <w:r w:rsidRPr="00CB709F">
        <w:rPr>
          <w:rStyle w:val="CharStyle12"/>
          <w:rFonts w:ascii="Times New Roman" w:hAnsi="Times New Roman" w:cs="Times New Roman"/>
          <w:sz w:val="24"/>
          <w:szCs w:val="24"/>
        </w:rPr>
        <w:t xml:space="preserve">, kurie </w:t>
      </w:r>
      <w:r w:rsidR="00CD741D">
        <w:rPr>
          <w:rStyle w:val="CharStyle12"/>
          <w:rFonts w:ascii="Times New Roman" w:hAnsi="Times New Roman" w:cs="Times New Roman"/>
          <w:sz w:val="24"/>
          <w:szCs w:val="24"/>
        </w:rPr>
        <w:t xml:space="preserve">nėra </w:t>
      </w:r>
      <w:r w:rsidR="002E21C0">
        <w:rPr>
          <w:rStyle w:val="CharStyle12"/>
          <w:rFonts w:ascii="Times New Roman" w:hAnsi="Times New Roman" w:cs="Times New Roman"/>
          <w:sz w:val="24"/>
          <w:szCs w:val="24"/>
        </w:rPr>
        <w:t>atsakingi už</w:t>
      </w:r>
      <w:r w:rsidRPr="00CB709F">
        <w:rPr>
          <w:rStyle w:val="CharStyle12"/>
          <w:rFonts w:ascii="Times New Roman" w:hAnsi="Times New Roman" w:cs="Times New Roman"/>
          <w:sz w:val="24"/>
          <w:szCs w:val="24"/>
        </w:rPr>
        <w:t xml:space="preserve"> teisėkūr</w:t>
      </w:r>
      <w:r w:rsidR="002E21C0">
        <w:rPr>
          <w:rStyle w:val="CharStyle12"/>
          <w:rFonts w:ascii="Times New Roman" w:hAnsi="Times New Roman" w:cs="Times New Roman"/>
          <w:sz w:val="24"/>
          <w:szCs w:val="24"/>
        </w:rPr>
        <w:t>ą</w:t>
      </w:r>
      <w:r w:rsidRPr="00CB709F">
        <w:rPr>
          <w:rStyle w:val="CharStyle12"/>
          <w:rFonts w:ascii="Times New Roman" w:hAnsi="Times New Roman" w:cs="Times New Roman"/>
          <w:sz w:val="24"/>
          <w:szCs w:val="24"/>
        </w:rPr>
        <w:t xml:space="preserve"> ar reguliavim</w:t>
      </w:r>
      <w:r w:rsidR="002E21C0">
        <w:rPr>
          <w:rStyle w:val="CharStyle12"/>
          <w:rFonts w:ascii="Times New Roman" w:hAnsi="Times New Roman" w:cs="Times New Roman"/>
          <w:sz w:val="24"/>
          <w:szCs w:val="24"/>
        </w:rPr>
        <w:t>ą</w:t>
      </w:r>
      <w:r w:rsidRPr="00CB709F">
        <w:rPr>
          <w:rStyle w:val="CharStyle12"/>
          <w:rFonts w:ascii="Times New Roman" w:hAnsi="Times New Roman" w:cs="Times New Roman"/>
          <w:sz w:val="24"/>
          <w:szCs w:val="24"/>
        </w:rPr>
        <w:t xml:space="preserve">, tačiau kurie gali atlikti labai svarbią funkciją padedant užtikrinti saugumą, </w:t>
      </w:r>
      <w:r w:rsidR="008271A8">
        <w:rPr>
          <w:rStyle w:val="CharStyle12"/>
          <w:rFonts w:ascii="Times New Roman" w:hAnsi="Times New Roman" w:cs="Times New Roman"/>
          <w:sz w:val="24"/>
          <w:szCs w:val="24"/>
        </w:rPr>
        <w:t xml:space="preserve">apsaugą </w:t>
      </w:r>
      <w:r w:rsidRPr="00CB709F">
        <w:rPr>
          <w:rStyle w:val="CharStyle12"/>
          <w:rFonts w:ascii="Times New Roman" w:hAnsi="Times New Roman" w:cs="Times New Roman"/>
          <w:sz w:val="24"/>
          <w:szCs w:val="24"/>
        </w:rPr>
        <w:t>ir palankią aplinką per futbolo rungtynes ar kitus sporto renginius tiek stadionuose, tiek už jų ribų;</w:t>
      </w:r>
    </w:p>
    <w:p w14:paraId="235A8438" w14:textId="71062198" w:rsidR="002A6F5D" w:rsidRDefault="002A6F5D" w:rsidP="00EB060C">
      <w:pPr>
        <w:pStyle w:val="Style11"/>
        <w:shd w:val="clear" w:color="auto" w:fill="auto"/>
        <w:spacing w:before="0" w:after="120" w:line="240" w:lineRule="auto"/>
        <w:ind w:firstLine="851"/>
        <w:jc w:val="both"/>
        <w:rPr>
          <w:rStyle w:val="CharStyle12"/>
          <w:rFonts w:ascii="Times New Roman" w:hAnsi="Times New Roman"/>
          <w:sz w:val="24"/>
        </w:rPr>
      </w:pPr>
      <w:r w:rsidRPr="002A6F5D">
        <w:rPr>
          <w:rStyle w:val="CharStyle12"/>
          <w:rFonts w:ascii="Times New Roman" w:hAnsi="Times New Roman"/>
          <w:sz w:val="24"/>
        </w:rPr>
        <w:t>f) „integruotas požiūris“ – pripažin</w:t>
      </w:r>
      <w:r>
        <w:rPr>
          <w:rStyle w:val="CharStyle12"/>
          <w:rFonts w:ascii="Times New Roman" w:hAnsi="Times New Roman"/>
          <w:sz w:val="24"/>
        </w:rPr>
        <w:t xml:space="preserve">imas, kad </w:t>
      </w:r>
      <w:r w:rsidR="00B06963">
        <w:rPr>
          <w:rStyle w:val="CharStyle12"/>
          <w:rFonts w:ascii="Times New Roman" w:hAnsi="Times New Roman"/>
          <w:sz w:val="24"/>
        </w:rPr>
        <w:t>neatsižvelgiant į tai</w:t>
      </w:r>
      <w:r w:rsidRPr="002A6F5D">
        <w:rPr>
          <w:rStyle w:val="CharStyle12"/>
          <w:rFonts w:ascii="Times New Roman" w:hAnsi="Times New Roman"/>
          <w:sz w:val="24"/>
        </w:rPr>
        <w:t xml:space="preserve">, </w:t>
      </w:r>
      <w:r w:rsidR="00EB0ABA">
        <w:rPr>
          <w:rStyle w:val="CharStyle12"/>
          <w:rFonts w:ascii="Times New Roman" w:hAnsi="Times New Roman"/>
          <w:sz w:val="24"/>
        </w:rPr>
        <w:t>jog</w:t>
      </w:r>
      <w:r w:rsidRPr="002A6F5D">
        <w:rPr>
          <w:rStyle w:val="CharStyle12"/>
          <w:rFonts w:ascii="Times New Roman" w:hAnsi="Times New Roman"/>
          <w:sz w:val="24"/>
        </w:rPr>
        <w:t xml:space="preserve"> pagrindiniai saugumo, </w:t>
      </w:r>
      <w:r w:rsidR="008271A8">
        <w:rPr>
          <w:rStyle w:val="CharStyle12"/>
          <w:rFonts w:ascii="Times New Roman" w:hAnsi="Times New Roman"/>
          <w:sz w:val="24"/>
        </w:rPr>
        <w:t xml:space="preserve">apsaugos </w:t>
      </w:r>
      <w:r w:rsidRPr="002A6F5D">
        <w:rPr>
          <w:rStyle w:val="CharStyle12"/>
          <w:rFonts w:ascii="Times New Roman" w:hAnsi="Times New Roman"/>
          <w:sz w:val="24"/>
        </w:rPr>
        <w:t>ar su paslaugomis susijusių priemonių, taikomų per futbolo rungtynes ir kitus sporto renginius, tikslai</w:t>
      </w:r>
      <w:r>
        <w:rPr>
          <w:rStyle w:val="CharStyle12"/>
          <w:rFonts w:ascii="Times New Roman" w:hAnsi="Times New Roman"/>
          <w:sz w:val="24"/>
        </w:rPr>
        <w:t xml:space="preserve"> </w:t>
      </w:r>
      <w:r w:rsidRPr="002A6F5D">
        <w:rPr>
          <w:rStyle w:val="CharStyle12"/>
          <w:rFonts w:ascii="Times New Roman" w:hAnsi="Times New Roman"/>
          <w:sz w:val="24"/>
        </w:rPr>
        <w:t>visada persipina, jų poveikis tarpusavyje susijęs, šios priemonės turi būti suderintos, jų negalima rengti ar įgyvendinti pavieniui;</w:t>
      </w:r>
    </w:p>
    <w:p w14:paraId="628F2392" w14:textId="1343ABED" w:rsidR="00452C56" w:rsidRPr="00EB060C" w:rsidRDefault="00452C56" w:rsidP="00EB060C">
      <w:pPr>
        <w:pStyle w:val="Style11"/>
        <w:shd w:val="clear" w:color="auto" w:fill="auto"/>
        <w:spacing w:before="0" w:after="120" w:line="240" w:lineRule="auto"/>
        <w:ind w:firstLine="851"/>
        <w:jc w:val="both"/>
        <w:rPr>
          <w:rStyle w:val="CharStyle12"/>
          <w:rFonts w:ascii="Times New Roman" w:hAnsi="Times New Roman"/>
          <w:sz w:val="24"/>
        </w:rPr>
      </w:pPr>
      <w:r w:rsidRPr="00452C56">
        <w:rPr>
          <w:rStyle w:val="CharStyle12"/>
          <w:rFonts w:ascii="Times New Roman" w:hAnsi="Times New Roman"/>
          <w:sz w:val="24"/>
        </w:rPr>
        <w:t>g) „organizacija</w:t>
      </w:r>
      <w:r w:rsidR="00E139DD">
        <w:rPr>
          <w:rStyle w:val="CharStyle12"/>
          <w:rFonts w:ascii="Times New Roman" w:hAnsi="Times New Roman"/>
          <w:sz w:val="24"/>
        </w:rPr>
        <w:t>s</w:t>
      </w:r>
      <w:r w:rsidRPr="00452C56">
        <w:rPr>
          <w:rStyle w:val="CharStyle12"/>
          <w:rFonts w:ascii="Times New Roman" w:hAnsi="Times New Roman"/>
          <w:sz w:val="24"/>
        </w:rPr>
        <w:t xml:space="preserve"> vienijantis integruotas požiūris“ – pripažinimas, kad kiekvienos</w:t>
      </w:r>
      <w:r>
        <w:rPr>
          <w:rStyle w:val="CharStyle12"/>
          <w:rFonts w:ascii="Times New Roman" w:hAnsi="Times New Roman"/>
          <w:sz w:val="24"/>
        </w:rPr>
        <w:t xml:space="preserve"> organizacijos, </w:t>
      </w:r>
      <w:r w:rsidRPr="00452C56">
        <w:rPr>
          <w:rStyle w:val="CharStyle12"/>
          <w:rFonts w:ascii="Times New Roman" w:hAnsi="Times New Roman"/>
          <w:sz w:val="24"/>
        </w:rPr>
        <w:t>dalyvauja</w:t>
      </w:r>
      <w:r>
        <w:rPr>
          <w:rStyle w:val="CharStyle12"/>
          <w:rFonts w:ascii="Times New Roman" w:hAnsi="Times New Roman"/>
          <w:sz w:val="24"/>
        </w:rPr>
        <w:t>nčios</w:t>
      </w:r>
      <w:r w:rsidRPr="00452C56">
        <w:rPr>
          <w:rStyle w:val="CharStyle12"/>
          <w:rFonts w:ascii="Times New Roman" w:hAnsi="Times New Roman"/>
          <w:sz w:val="24"/>
        </w:rPr>
        <w:t xml:space="preserve"> planuojant ir </w:t>
      </w:r>
      <w:r w:rsidR="00893CFD">
        <w:rPr>
          <w:rStyle w:val="CharStyle12"/>
          <w:rFonts w:ascii="Times New Roman" w:hAnsi="Times New Roman"/>
          <w:sz w:val="24"/>
        </w:rPr>
        <w:t>surengiant</w:t>
      </w:r>
      <w:r w:rsidRPr="00452C56">
        <w:rPr>
          <w:rStyle w:val="CharStyle12"/>
          <w:rFonts w:ascii="Times New Roman" w:hAnsi="Times New Roman"/>
          <w:sz w:val="24"/>
        </w:rPr>
        <w:t xml:space="preserve"> futbolo ar kitą sporto renginį, funkcijos ir veiksmai turi būti suderinti, vienas kitą papildantys, proporcingi ir suplanuoti, be to</w:t>
      </w:r>
      <w:r w:rsidR="00B06963">
        <w:rPr>
          <w:rStyle w:val="CharStyle12"/>
          <w:rFonts w:ascii="Times New Roman" w:hAnsi="Times New Roman"/>
          <w:sz w:val="24"/>
        </w:rPr>
        <w:t>,</w:t>
      </w:r>
      <w:r w:rsidRPr="00452C56">
        <w:rPr>
          <w:rStyle w:val="CharStyle12"/>
          <w:rFonts w:ascii="Times New Roman" w:hAnsi="Times New Roman"/>
          <w:sz w:val="24"/>
        </w:rPr>
        <w:t xml:space="preserve"> turi būti įgyvendinami kaip išsamios saugumo, </w:t>
      </w:r>
      <w:r w:rsidR="008271A8" w:rsidRPr="00F50858">
        <w:rPr>
          <w:rStyle w:val="CharStyle12"/>
          <w:rFonts w:ascii="Times New Roman" w:hAnsi="Times New Roman"/>
          <w:sz w:val="24"/>
        </w:rPr>
        <w:t>apsaugos</w:t>
      </w:r>
      <w:r w:rsidR="008271A8">
        <w:rPr>
          <w:rStyle w:val="CharStyle12"/>
          <w:rFonts w:ascii="Times New Roman" w:hAnsi="Times New Roman"/>
          <w:sz w:val="24"/>
        </w:rPr>
        <w:t xml:space="preserve"> </w:t>
      </w:r>
      <w:r w:rsidRPr="00452C56">
        <w:rPr>
          <w:rStyle w:val="CharStyle12"/>
          <w:rFonts w:ascii="Times New Roman" w:hAnsi="Times New Roman"/>
          <w:sz w:val="24"/>
        </w:rPr>
        <w:t>ir paslaugų strategijos dalis;</w:t>
      </w:r>
    </w:p>
    <w:p w14:paraId="28547FF7" w14:textId="77777777" w:rsidR="00E4183B" w:rsidRPr="00EB060C" w:rsidRDefault="00E139DD"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sz w:val="24"/>
        </w:rPr>
        <w:t>h) „</w:t>
      </w:r>
      <w:r w:rsidRPr="00F50858">
        <w:rPr>
          <w:rStyle w:val="CharStyle12"/>
          <w:rFonts w:ascii="Times New Roman" w:hAnsi="Times New Roman"/>
          <w:sz w:val="24"/>
        </w:rPr>
        <w:t>geroji</w:t>
      </w:r>
      <w:r w:rsidR="00E4183B" w:rsidRPr="00F50858">
        <w:rPr>
          <w:rStyle w:val="CharStyle12"/>
          <w:rFonts w:ascii="Times New Roman" w:hAnsi="Times New Roman"/>
          <w:sz w:val="24"/>
        </w:rPr>
        <w:t xml:space="preserve"> praktika</w:t>
      </w:r>
      <w:r w:rsidR="00E4183B" w:rsidRPr="00E4183B">
        <w:rPr>
          <w:rStyle w:val="CharStyle12"/>
          <w:rFonts w:ascii="Times New Roman" w:hAnsi="Times New Roman"/>
          <w:sz w:val="24"/>
        </w:rPr>
        <w:t xml:space="preserve">“ – vienoje ar </w:t>
      </w:r>
      <w:r w:rsidR="00E4183B">
        <w:rPr>
          <w:rStyle w:val="CharStyle12"/>
          <w:rFonts w:ascii="Times New Roman" w:hAnsi="Times New Roman"/>
          <w:sz w:val="24"/>
        </w:rPr>
        <w:t>keliose valstybėse taikytos</w:t>
      </w:r>
      <w:r w:rsidR="00E4183B" w:rsidRPr="00E4183B">
        <w:rPr>
          <w:rStyle w:val="CharStyle12"/>
          <w:rFonts w:ascii="Times New Roman" w:hAnsi="Times New Roman"/>
          <w:sz w:val="24"/>
        </w:rPr>
        <w:t xml:space="preserve"> priemonės, kurios </w:t>
      </w:r>
      <w:r w:rsidR="00132D2B">
        <w:rPr>
          <w:rStyle w:val="CharStyle12"/>
          <w:rFonts w:ascii="Times New Roman" w:hAnsi="Times New Roman"/>
          <w:sz w:val="24"/>
        </w:rPr>
        <w:t>pasitvirtina kaip</w:t>
      </w:r>
      <w:r w:rsidR="00E4183B" w:rsidRPr="00E4183B">
        <w:rPr>
          <w:rStyle w:val="CharStyle12"/>
          <w:rFonts w:ascii="Times New Roman" w:hAnsi="Times New Roman"/>
          <w:sz w:val="24"/>
        </w:rPr>
        <w:t xml:space="preserve"> </w:t>
      </w:r>
      <w:r w:rsidR="00E4183B">
        <w:rPr>
          <w:rStyle w:val="CharStyle12"/>
          <w:rFonts w:ascii="Times New Roman" w:hAnsi="Times New Roman"/>
          <w:sz w:val="24"/>
        </w:rPr>
        <w:t xml:space="preserve">labai veiksmingos įgyvendinant </w:t>
      </w:r>
      <w:r w:rsidR="00E4183B" w:rsidRPr="00E4183B">
        <w:rPr>
          <w:rStyle w:val="CharStyle12"/>
          <w:rFonts w:ascii="Times New Roman" w:hAnsi="Times New Roman"/>
          <w:sz w:val="24"/>
        </w:rPr>
        <w:t>nustatytą tikslą ar siekį;</w:t>
      </w:r>
    </w:p>
    <w:p w14:paraId="4CBDFE19" w14:textId="26274D95" w:rsidR="00EB060C" w:rsidRPr="00EB060C" w:rsidRDefault="00731412" w:rsidP="00EB060C">
      <w:pPr>
        <w:pStyle w:val="Style11"/>
        <w:shd w:val="clear" w:color="auto" w:fill="auto"/>
        <w:spacing w:before="0" w:after="120" w:line="240" w:lineRule="auto"/>
        <w:ind w:firstLine="851"/>
        <w:jc w:val="both"/>
        <w:rPr>
          <w:rStyle w:val="CharStyle12"/>
          <w:rFonts w:ascii="Times New Roman" w:hAnsi="Times New Roman"/>
          <w:sz w:val="24"/>
        </w:rPr>
      </w:pPr>
      <w:r w:rsidRPr="00731412">
        <w:rPr>
          <w:rStyle w:val="CharStyle12"/>
          <w:rFonts w:ascii="Times New Roman" w:hAnsi="Times New Roman"/>
          <w:sz w:val="24"/>
        </w:rPr>
        <w:t xml:space="preserve">i) „susijusi </w:t>
      </w:r>
      <w:r w:rsidR="00E139DD">
        <w:rPr>
          <w:rStyle w:val="CharStyle12"/>
          <w:rFonts w:ascii="Times New Roman" w:hAnsi="Times New Roman"/>
          <w:sz w:val="24"/>
        </w:rPr>
        <w:t>organizacija</w:t>
      </w:r>
      <w:r>
        <w:rPr>
          <w:rStyle w:val="CharStyle12"/>
          <w:rFonts w:ascii="Times New Roman" w:hAnsi="Times New Roman"/>
          <w:sz w:val="24"/>
        </w:rPr>
        <w:t>“</w:t>
      </w:r>
      <w:r w:rsidRPr="00731412">
        <w:rPr>
          <w:rStyle w:val="CharStyle12"/>
          <w:rFonts w:ascii="Times New Roman" w:hAnsi="Times New Roman"/>
          <w:sz w:val="24"/>
        </w:rPr>
        <w:t xml:space="preserve"> – vieša ar privati organizacija, kuri dalyvauja organizuojant ir (arba) </w:t>
      </w:r>
      <w:r w:rsidR="00132D2B">
        <w:rPr>
          <w:rStyle w:val="CharStyle12"/>
          <w:rFonts w:ascii="Times New Roman" w:hAnsi="Times New Roman"/>
          <w:sz w:val="24"/>
        </w:rPr>
        <w:t>surengiant</w:t>
      </w:r>
      <w:r w:rsidRPr="00731412">
        <w:rPr>
          <w:rStyle w:val="CharStyle12"/>
          <w:rFonts w:ascii="Times New Roman" w:hAnsi="Times New Roman"/>
          <w:sz w:val="24"/>
        </w:rPr>
        <w:t xml:space="preserve"> futbolo rungtynes ar kitus sporto renginius, vykstančius sporto stadione ar už jo ribų</w:t>
      </w:r>
      <w:r>
        <w:rPr>
          <w:rStyle w:val="CharStyle12"/>
          <w:rFonts w:ascii="Times New Roman" w:hAnsi="Times New Roman"/>
          <w:sz w:val="24"/>
        </w:rPr>
        <w:t>.</w:t>
      </w:r>
    </w:p>
    <w:p w14:paraId="2FC9D6FB" w14:textId="77777777" w:rsidR="00F50858" w:rsidRDefault="00F50858" w:rsidP="00F50858">
      <w:pPr>
        <w:pStyle w:val="Style11"/>
        <w:shd w:val="clear" w:color="auto" w:fill="auto"/>
        <w:spacing w:before="0" w:after="120" w:line="240" w:lineRule="auto"/>
        <w:ind w:firstLine="0"/>
        <w:jc w:val="center"/>
        <w:rPr>
          <w:rStyle w:val="CharStyle12"/>
          <w:rFonts w:ascii="Times New Roman" w:hAnsi="Times New Roman"/>
          <w:sz w:val="24"/>
        </w:rPr>
      </w:pPr>
      <w:bookmarkStart w:id="3" w:name="bookmark3"/>
    </w:p>
    <w:p w14:paraId="29D4F7C3" w14:textId="77777777" w:rsidR="00EB060C"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sz w:val="24"/>
        </w:rPr>
        <w:lastRenderedPageBreak/>
        <w:t>4 straipsnis</w:t>
      </w:r>
    </w:p>
    <w:p w14:paraId="6A31C0CA" w14:textId="77777777" w:rsidR="00CB709F"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b/>
          <w:sz w:val="24"/>
        </w:rPr>
        <w:t>Vietos koordinavimo planai</w:t>
      </w:r>
      <w:bookmarkEnd w:id="3"/>
    </w:p>
    <w:p w14:paraId="11BDF421" w14:textId="77777777" w:rsidR="00CB709F" w:rsidRPr="00EB060C" w:rsidRDefault="00EB060C"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Šalys užtikrina, kad, siekiant nacionaliniu ir vietos lygmeniu </w:t>
      </w:r>
      <w:r w:rsidR="00D4469A">
        <w:rPr>
          <w:rStyle w:val="CharStyle12"/>
          <w:rFonts w:ascii="Times New Roman" w:hAnsi="Times New Roman" w:cs="Times New Roman"/>
          <w:sz w:val="24"/>
          <w:szCs w:val="24"/>
        </w:rPr>
        <w:t>nustatyti</w:t>
      </w:r>
      <w:r w:rsidR="00CB709F" w:rsidRPr="00CB709F">
        <w:rPr>
          <w:rStyle w:val="CharStyle12"/>
          <w:rFonts w:ascii="Times New Roman" w:hAnsi="Times New Roman" w:cs="Times New Roman"/>
          <w:sz w:val="24"/>
          <w:szCs w:val="24"/>
        </w:rPr>
        <w:t xml:space="preserve"> ir įgyvendinti </w:t>
      </w:r>
      <w:r w:rsidR="006645DB">
        <w:rPr>
          <w:rStyle w:val="CharStyle12"/>
          <w:rFonts w:ascii="Times New Roman" w:hAnsi="Times New Roman" w:cs="Times New Roman"/>
          <w:sz w:val="24"/>
          <w:szCs w:val="24"/>
        </w:rPr>
        <w:t xml:space="preserve">organizacijas </w:t>
      </w:r>
      <w:r w:rsidR="00CB709F" w:rsidRPr="00CB709F">
        <w:rPr>
          <w:rStyle w:val="CharStyle12"/>
          <w:rFonts w:ascii="Times New Roman" w:hAnsi="Times New Roman" w:cs="Times New Roman"/>
          <w:sz w:val="24"/>
          <w:szCs w:val="24"/>
        </w:rPr>
        <w:t>vienijantį</w:t>
      </w:r>
      <w:r w:rsidR="00E139DD">
        <w:rPr>
          <w:rStyle w:val="CharStyle12"/>
          <w:rFonts w:ascii="Times New Roman" w:hAnsi="Times New Roman" w:cs="Times New Roman"/>
          <w:sz w:val="24"/>
          <w:szCs w:val="24"/>
        </w:rPr>
        <w:t xml:space="preserve"> integruotą</w:t>
      </w:r>
      <w:r w:rsidR="00CB709F" w:rsidRPr="00CB709F">
        <w:rPr>
          <w:rStyle w:val="CharStyle12"/>
          <w:rFonts w:ascii="Times New Roman" w:hAnsi="Times New Roman" w:cs="Times New Roman"/>
          <w:sz w:val="24"/>
          <w:szCs w:val="24"/>
        </w:rPr>
        <w:t xml:space="preserve"> požiūrį į saugumą, </w:t>
      </w:r>
      <w:r w:rsidR="008271A8">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 xml:space="preserve">ir paslaugas, būtų sudaryti </w:t>
      </w:r>
      <w:r w:rsidR="00D4469A">
        <w:rPr>
          <w:rStyle w:val="CharStyle12"/>
          <w:rFonts w:ascii="Times New Roman" w:hAnsi="Times New Roman" w:cs="Times New Roman"/>
          <w:sz w:val="24"/>
          <w:szCs w:val="24"/>
        </w:rPr>
        <w:t xml:space="preserve">koordinavimo nacionaliniu ir vietos mastu </w:t>
      </w:r>
      <w:r w:rsidR="00CB709F" w:rsidRPr="00CB709F">
        <w:rPr>
          <w:rStyle w:val="CharStyle12"/>
          <w:rFonts w:ascii="Times New Roman" w:hAnsi="Times New Roman" w:cs="Times New Roman"/>
          <w:sz w:val="24"/>
          <w:szCs w:val="24"/>
        </w:rPr>
        <w:t>planai.</w:t>
      </w:r>
    </w:p>
    <w:p w14:paraId="3F4B5B4C" w14:textId="77777777" w:rsidR="00CB709F" w:rsidRPr="00EB060C" w:rsidRDefault="00EB060C"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Šalys užtikrina, kad būtų sudaryti koordinavimo planai, kurie leistų nustatyti, analizuoti ir įvertinti su saugumu, </w:t>
      </w:r>
      <w:r w:rsidR="008271A8">
        <w:rPr>
          <w:rStyle w:val="CharStyle12"/>
          <w:rFonts w:ascii="Times New Roman" w:hAnsi="Times New Roman" w:cs="Times New Roman"/>
          <w:sz w:val="24"/>
          <w:szCs w:val="24"/>
        </w:rPr>
        <w:t xml:space="preserve">apsauga </w:t>
      </w:r>
      <w:r w:rsidR="00CB709F" w:rsidRPr="00CB709F">
        <w:rPr>
          <w:rStyle w:val="CharStyle12"/>
          <w:rFonts w:ascii="Times New Roman" w:hAnsi="Times New Roman" w:cs="Times New Roman"/>
          <w:sz w:val="24"/>
          <w:szCs w:val="24"/>
        </w:rPr>
        <w:t>ir paslaugomis susijusią grėsmę i</w:t>
      </w:r>
      <w:r w:rsidR="00883850">
        <w:rPr>
          <w:rStyle w:val="CharStyle12"/>
          <w:rFonts w:ascii="Times New Roman" w:hAnsi="Times New Roman" w:cs="Times New Roman"/>
          <w:sz w:val="24"/>
          <w:szCs w:val="24"/>
        </w:rPr>
        <w:t>r</w:t>
      </w:r>
      <w:r w:rsidR="00CB709F" w:rsidRPr="00CB709F">
        <w:rPr>
          <w:rStyle w:val="CharStyle12"/>
          <w:rFonts w:ascii="Times New Roman" w:hAnsi="Times New Roman" w:cs="Times New Roman"/>
          <w:sz w:val="24"/>
          <w:szCs w:val="24"/>
        </w:rPr>
        <w:t xml:space="preserve"> dal</w:t>
      </w:r>
      <w:r w:rsidR="00883850">
        <w:rPr>
          <w:rStyle w:val="CharStyle12"/>
          <w:rFonts w:ascii="Times New Roman" w:hAnsi="Times New Roman" w:cs="Times New Roman"/>
          <w:sz w:val="24"/>
          <w:szCs w:val="24"/>
        </w:rPr>
        <w:t>y</w:t>
      </w:r>
      <w:r w:rsidR="00CB709F" w:rsidRPr="00CB709F">
        <w:rPr>
          <w:rStyle w:val="CharStyle12"/>
          <w:rFonts w:ascii="Times New Roman" w:hAnsi="Times New Roman" w:cs="Times New Roman"/>
          <w:sz w:val="24"/>
          <w:szCs w:val="24"/>
        </w:rPr>
        <w:t>tis naujausia informacija apie tokios grėsmės vertinimą.</w:t>
      </w:r>
    </w:p>
    <w:p w14:paraId="48FA4D1F" w14:textId="77777777" w:rsidR="00CB709F" w:rsidRPr="00EB060C" w:rsidRDefault="00EB060C"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 xml:space="preserve">Šalys užtikrina, kad </w:t>
      </w:r>
      <w:r w:rsidR="001F63E7">
        <w:rPr>
          <w:rStyle w:val="CharStyle12"/>
          <w:rFonts w:ascii="Times New Roman" w:hAnsi="Times New Roman" w:cs="Times New Roman"/>
          <w:sz w:val="24"/>
          <w:szCs w:val="24"/>
        </w:rPr>
        <w:t>koordinavimo planai apimtų vis</w:t>
      </w:r>
      <w:r w:rsidR="0006371C">
        <w:rPr>
          <w:rStyle w:val="CharStyle12"/>
          <w:rFonts w:ascii="Times New Roman" w:hAnsi="Times New Roman" w:cs="Times New Roman"/>
          <w:sz w:val="24"/>
          <w:szCs w:val="24"/>
        </w:rPr>
        <w:t>a</w:t>
      </w:r>
      <w:r w:rsidR="001F63E7">
        <w:rPr>
          <w:rStyle w:val="CharStyle12"/>
          <w:rFonts w:ascii="Times New Roman" w:hAnsi="Times New Roman" w:cs="Times New Roman"/>
          <w:sz w:val="24"/>
          <w:szCs w:val="24"/>
        </w:rPr>
        <w:t>s pagrindin</w:t>
      </w:r>
      <w:r w:rsidR="0006371C">
        <w:rPr>
          <w:rStyle w:val="CharStyle12"/>
          <w:rFonts w:ascii="Times New Roman" w:hAnsi="Times New Roman" w:cs="Times New Roman"/>
          <w:sz w:val="24"/>
          <w:szCs w:val="24"/>
        </w:rPr>
        <w:t>es</w:t>
      </w:r>
      <w:r w:rsidR="001F63E7">
        <w:rPr>
          <w:rStyle w:val="CharStyle12"/>
          <w:rFonts w:ascii="Times New Roman" w:hAnsi="Times New Roman" w:cs="Times New Roman"/>
          <w:sz w:val="24"/>
          <w:szCs w:val="24"/>
        </w:rPr>
        <w:t xml:space="preserve"> vieš</w:t>
      </w:r>
      <w:r w:rsidR="0006371C">
        <w:rPr>
          <w:rStyle w:val="CharStyle12"/>
          <w:rFonts w:ascii="Times New Roman" w:hAnsi="Times New Roman" w:cs="Times New Roman"/>
          <w:sz w:val="24"/>
          <w:szCs w:val="24"/>
        </w:rPr>
        <w:t>a</w:t>
      </w:r>
      <w:r w:rsidR="001F63E7">
        <w:rPr>
          <w:rStyle w:val="CharStyle12"/>
          <w:rFonts w:ascii="Times New Roman" w:hAnsi="Times New Roman" w:cs="Times New Roman"/>
          <w:sz w:val="24"/>
          <w:szCs w:val="24"/>
        </w:rPr>
        <w:t>s ir privači</w:t>
      </w:r>
      <w:r w:rsidR="0006371C">
        <w:rPr>
          <w:rStyle w:val="CharStyle12"/>
          <w:rFonts w:ascii="Times New Roman" w:hAnsi="Times New Roman" w:cs="Times New Roman"/>
          <w:sz w:val="24"/>
          <w:szCs w:val="24"/>
        </w:rPr>
        <w:t>a</w:t>
      </w:r>
      <w:r w:rsidR="00CB709F" w:rsidRPr="00CB709F">
        <w:rPr>
          <w:rStyle w:val="CharStyle12"/>
          <w:rFonts w:ascii="Times New Roman" w:hAnsi="Times New Roman" w:cs="Times New Roman"/>
          <w:sz w:val="24"/>
          <w:szCs w:val="24"/>
        </w:rPr>
        <w:t>s</w:t>
      </w:r>
      <w:r w:rsidR="0006371C">
        <w:rPr>
          <w:rStyle w:val="CharStyle12"/>
          <w:rFonts w:ascii="Times New Roman" w:hAnsi="Times New Roman" w:cs="Times New Roman"/>
          <w:sz w:val="24"/>
          <w:szCs w:val="24"/>
        </w:rPr>
        <w:t xml:space="preserve"> organizacijas </w:t>
      </w:r>
      <w:r w:rsidR="001F63E7">
        <w:rPr>
          <w:rStyle w:val="CharStyle12"/>
          <w:rFonts w:ascii="Times New Roman" w:hAnsi="Times New Roman" w:cs="Times New Roman"/>
          <w:sz w:val="24"/>
          <w:szCs w:val="24"/>
        </w:rPr>
        <w:t>, atsaking</w:t>
      </w:r>
      <w:r w:rsidR="0006371C">
        <w:rPr>
          <w:rStyle w:val="CharStyle12"/>
          <w:rFonts w:ascii="Times New Roman" w:hAnsi="Times New Roman" w:cs="Times New Roman"/>
          <w:sz w:val="24"/>
          <w:szCs w:val="24"/>
        </w:rPr>
        <w:t>a</w:t>
      </w:r>
      <w:r w:rsidR="00CB709F" w:rsidRPr="00CB709F">
        <w:rPr>
          <w:rStyle w:val="CharStyle12"/>
          <w:rFonts w:ascii="Times New Roman" w:hAnsi="Times New Roman" w:cs="Times New Roman"/>
          <w:sz w:val="24"/>
          <w:szCs w:val="24"/>
        </w:rPr>
        <w:t xml:space="preserve">s už renginio saugumą, </w:t>
      </w:r>
      <w:r w:rsidR="008271A8">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 xml:space="preserve">ir paslaugas tiek renginio </w:t>
      </w:r>
      <w:r w:rsidR="00132D2B">
        <w:rPr>
          <w:rStyle w:val="CharStyle12"/>
          <w:rFonts w:ascii="Times New Roman" w:hAnsi="Times New Roman" w:cs="Times New Roman"/>
          <w:sz w:val="24"/>
          <w:szCs w:val="24"/>
        </w:rPr>
        <w:t>surengimo</w:t>
      </w:r>
      <w:r w:rsidR="0006371C">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 xml:space="preserve">vietoje, tiek už </w:t>
      </w:r>
      <w:r w:rsidR="00912419">
        <w:rPr>
          <w:rStyle w:val="CharStyle12"/>
          <w:rFonts w:ascii="Times New Roman" w:hAnsi="Times New Roman" w:cs="Times New Roman"/>
          <w:sz w:val="24"/>
          <w:szCs w:val="24"/>
        </w:rPr>
        <w:t>tokios vietos</w:t>
      </w:r>
      <w:r w:rsidR="00CB709F" w:rsidRPr="00CB709F">
        <w:rPr>
          <w:rStyle w:val="CharStyle12"/>
          <w:rFonts w:ascii="Times New Roman" w:hAnsi="Times New Roman" w:cs="Times New Roman"/>
          <w:sz w:val="24"/>
          <w:szCs w:val="24"/>
        </w:rPr>
        <w:t xml:space="preserve"> ribų.</w:t>
      </w:r>
    </w:p>
    <w:p w14:paraId="456D8849" w14:textId="77777777" w:rsidR="00CB709F" w:rsidRPr="00EB060C" w:rsidRDefault="00EB060C"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 xml:space="preserve">Šalys užtikrina, kad koordinavimo planuose būtų visapusiškai atsižvelgiama į šioje Konvencijoje išdėstytus saugumo, </w:t>
      </w:r>
      <w:r w:rsidR="008271A8">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 xml:space="preserve">ir paslaugų principus ir kad būtų parengtos nacionalinės ir vietos strategijos, </w:t>
      </w:r>
      <w:r w:rsidR="007A6741">
        <w:rPr>
          <w:rStyle w:val="CharStyle12"/>
          <w:rFonts w:ascii="Times New Roman" w:hAnsi="Times New Roman" w:cs="Times New Roman"/>
          <w:sz w:val="24"/>
          <w:szCs w:val="24"/>
        </w:rPr>
        <w:t>kurios</w:t>
      </w:r>
      <w:r w:rsidR="00CB709F" w:rsidRPr="00CB709F">
        <w:rPr>
          <w:rStyle w:val="CharStyle12"/>
          <w:rFonts w:ascii="Times New Roman" w:hAnsi="Times New Roman" w:cs="Times New Roman"/>
          <w:sz w:val="24"/>
          <w:szCs w:val="24"/>
        </w:rPr>
        <w:t xml:space="preserve"> būtų reguliariai vertinamos </w:t>
      </w:r>
      <w:r w:rsidR="00B62012">
        <w:rPr>
          <w:rStyle w:val="CharStyle12"/>
          <w:rFonts w:ascii="Times New Roman" w:hAnsi="Times New Roman" w:cs="Times New Roman"/>
          <w:sz w:val="24"/>
          <w:szCs w:val="24"/>
        </w:rPr>
        <w:t xml:space="preserve">ir tobulinamos atsižvelgiant į </w:t>
      </w:r>
      <w:r w:rsidR="00CB709F" w:rsidRPr="00CB709F">
        <w:rPr>
          <w:rStyle w:val="CharStyle12"/>
          <w:rFonts w:ascii="Times New Roman" w:hAnsi="Times New Roman" w:cs="Times New Roman"/>
          <w:sz w:val="24"/>
          <w:szCs w:val="24"/>
        </w:rPr>
        <w:t xml:space="preserve">nacionalinę ir tarptautinę patirtį ir </w:t>
      </w:r>
      <w:r w:rsidR="00CB709F" w:rsidRPr="00B62012">
        <w:rPr>
          <w:rStyle w:val="CharStyle12"/>
          <w:rFonts w:ascii="Times New Roman" w:hAnsi="Times New Roman" w:cs="Times New Roman"/>
          <w:sz w:val="24"/>
          <w:szCs w:val="24"/>
        </w:rPr>
        <w:t>ger</w:t>
      </w:r>
      <w:r w:rsidR="00F50858" w:rsidRPr="00F50858">
        <w:rPr>
          <w:rStyle w:val="CharStyle12"/>
          <w:rFonts w:ascii="Times New Roman" w:hAnsi="Times New Roman" w:cs="Times New Roman"/>
          <w:sz w:val="24"/>
          <w:szCs w:val="24"/>
        </w:rPr>
        <w:t>ąją</w:t>
      </w:r>
      <w:r w:rsidR="00CB709F" w:rsidRPr="00CB709F">
        <w:rPr>
          <w:rStyle w:val="CharStyle12"/>
          <w:rFonts w:ascii="Times New Roman" w:hAnsi="Times New Roman" w:cs="Times New Roman"/>
          <w:sz w:val="24"/>
          <w:szCs w:val="24"/>
        </w:rPr>
        <w:t xml:space="preserve"> praktiką.</w:t>
      </w:r>
    </w:p>
    <w:p w14:paraId="16123330" w14:textId="77777777" w:rsidR="00CB709F" w:rsidRDefault="00EB060C" w:rsidP="00EB060C">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5. </w:t>
      </w:r>
      <w:r w:rsidR="00CB709F" w:rsidRPr="00CB709F">
        <w:rPr>
          <w:rStyle w:val="CharStyle12"/>
          <w:rFonts w:ascii="Times New Roman" w:hAnsi="Times New Roman" w:cs="Times New Roman"/>
          <w:sz w:val="24"/>
          <w:szCs w:val="24"/>
        </w:rPr>
        <w:t xml:space="preserve">Šalys užtikrina, kad nacionalinėje teisinėje, reguliavimo ar administracinėje sistemoje būtų paaiškintos </w:t>
      </w:r>
      <w:r w:rsidR="00883850">
        <w:rPr>
          <w:rStyle w:val="CharStyle12"/>
          <w:rFonts w:ascii="Times New Roman" w:hAnsi="Times New Roman" w:cs="Times New Roman"/>
          <w:sz w:val="24"/>
          <w:szCs w:val="24"/>
        </w:rPr>
        <w:t xml:space="preserve">atitinkamos </w:t>
      </w:r>
      <w:r w:rsidR="005060D9">
        <w:rPr>
          <w:rStyle w:val="CharStyle12"/>
          <w:rFonts w:ascii="Times New Roman" w:hAnsi="Times New Roman" w:cs="Times New Roman"/>
          <w:sz w:val="24"/>
          <w:szCs w:val="24"/>
        </w:rPr>
        <w:t xml:space="preserve">susijusių </w:t>
      </w:r>
      <w:r w:rsidR="001F63E7">
        <w:rPr>
          <w:rStyle w:val="CharStyle12"/>
          <w:rFonts w:ascii="Times New Roman" w:hAnsi="Times New Roman" w:cs="Times New Roman"/>
          <w:sz w:val="24"/>
          <w:szCs w:val="24"/>
        </w:rPr>
        <w:t>subjektų</w:t>
      </w:r>
      <w:r w:rsidR="00CB709F" w:rsidRPr="00CB709F">
        <w:rPr>
          <w:rStyle w:val="CharStyle12"/>
          <w:rFonts w:ascii="Times New Roman" w:hAnsi="Times New Roman" w:cs="Times New Roman"/>
          <w:sz w:val="24"/>
          <w:szCs w:val="24"/>
        </w:rPr>
        <w:t xml:space="preserve"> funkcijos ir pareigos ir kad tos funkcijos viena kitą papildytų, neprieštarautų integruotam požiūriui ir būtų </w:t>
      </w:r>
      <w:r w:rsidR="00454600" w:rsidRPr="00F50858">
        <w:rPr>
          <w:rStyle w:val="CharStyle12"/>
          <w:rFonts w:ascii="Times New Roman" w:hAnsi="Times New Roman" w:cs="Times New Roman"/>
          <w:sz w:val="24"/>
          <w:szCs w:val="24"/>
        </w:rPr>
        <w:t>visiems</w:t>
      </w:r>
      <w:r w:rsidR="00454600">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suprantamos strategini</w:t>
      </w:r>
      <w:r w:rsidR="00883850">
        <w:rPr>
          <w:rStyle w:val="CharStyle12"/>
          <w:rFonts w:ascii="Times New Roman" w:hAnsi="Times New Roman" w:cs="Times New Roman"/>
          <w:sz w:val="24"/>
          <w:szCs w:val="24"/>
        </w:rPr>
        <w:t>u</w:t>
      </w:r>
      <w:r w:rsidR="00CB709F" w:rsidRPr="00CB709F">
        <w:rPr>
          <w:rStyle w:val="CharStyle12"/>
          <w:rFonts w:ascii="Times New Roman" w:hAnsi="Times New Roman" w:cs="Times New Roman"/>
          <w:sz w:val="24"/>
          <w:szCs w:val="24"/>
        </w:rPr>
        <w:t xml:space="preserve"> ir veiklos lygmen</w:t>
      </w:r>
      <w:r w:rsidR="00883850">
        <w:rPr>
          <w:rStyle w:val="CharStyle12"/>
          <w:rFonts w:ascii="Times New Roman" w:hAnsi="Times New Roman" w:cs="Times New Roman"/>
          <w:sz w:val="24"/>
          <w:szCs w:val="24"/>
        </w:rPr>
        <w:t>iu</w:t>
      </w:r>
      <w:r w:rsidR="00CB709F" w:rsidRPr="00CB709F">
        <w:rPr>
          <w:rStyle w:val="CharStyle12"/>
          <w:rFonts w:ascii="Times New Roman" w:hAnsi="Times New Roman" w:cs="Times New Roman"/>
          <w:sz w:val="24"/>
          <w:szCs w:val="24"/>
        </w:rPr>
        <w:t>.</w:t>
      </w:r>
    </w:p>
    <w:p w14:paraId="534263AC" w14:textId="77777777" w:rsidR="00EB060C" w:rsidRPr="00EB060C" w:rsidRDefault="00EB060C" w:rsidP="00EB060C">
      <w:pPr>
        <w:pStyle w:val="Style11"/>
        <w:shd w:val="clear" w:color="auto" w:fill="auto"/>
        <w:spacing w:before="0" w:after="120" w:line="240" w:lineRule="auto"/>
        <w:ind w:firstLine="851"/>
        <w:jc w:val="both"/>
        <w:rPr>
          <w:rStyle w:val="CharStyle12"/>
          <w:rFonts w:ascii="Times New Roman" w:hAnsi="Times New Roman"/>
          <w:sz w:val="24"/>
        </w:rPr>
      </w:pPr>
    </w:p>
    <w:p w14:paraId="34F68FE8" w14:textId="77777777" w:rsidR="00EB060C"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sz w:val="24"/>
        </w:rPr>
        <w:t>5 straipsnis</w:t>
      </w:r>
    </w:p>
    <w:p w14:paraId="71FB89A0" w14:textId="4CD82698" w:rsidR="00CB709F"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b/>
          <w:sz w:val="24"/>
        </w:rPr>
        <w:t xml:space="preserve">Saugumas, </w:t>
      </w:r>
      <w:r w:rsidR="00F50858">
        <w:rPr>
          <w:rStyle w:val="CharStyle12"/>
          <w:rFonts w:ascii="Times New Roman" w:hAnsi="Times New Roman"/>
          <w:b/>
          <w:sz w:val="24"/>
        </w:rPr>
        <w:t>apsauga</w:t>
      </w:r>
      <w:r w:rsidRPr="00EB060C">
        <w:rPr>
          <w:rStyle w:val="CharStyle12"/>
          <w:rFonts w:ascii="Times New Roman" w:hAnsi="Times New Roman"/>
          <w:b/>
          <w:sz w:val="24"/>
        </w:rPr>
        <w:t xml:space="preserve"> ir paslaugos sporto stadionuose</w:t>
      </w:r>
    </w:p>
    <w:p w14:paraId="59DBB0DD" w14:textId="77777777"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Šalys užtikrina, kad nacionalinėje teisinėje, reguliavimo ar administracinėje sistemoje būtų nustatytas reikalavimas renginio organizatoria</w:t>
      </w:r>
      <w:r w:rsidR="007A6741">
        <w:rPr>
          <w:rStyle w:val="CharStyle12"/>
          <w:rFonts w:ascii="Times New Roman" w:hAnsi="Times New Roman" w:cs="Times New Roman"/>
          <w:sz w:val="24"/>
          <w:szCs w:val="24"/>
        </w:rPr>
        <w:t>ms</w:t>
      </w:r>
      <w:r w:rsidR="00CB709F" w:rsidRPr="00CB709F">
        <w:rPr>
          <w:rStyle w:val="CharStyle12"/>
          <w:rFonts w:ascii="Times New Roman" w:hAnsi="Times New Roman" w:cs="Times New Roman"/>
          <w:sz w:val="24"/>
          <w:szCs w:val="24"/>
        </w:rPr>
        <w:t xml:space="preserve">, </w:t>
      </w:r>
      <w:r w:rsidR="007A6741">
        <w:rPr>
          <w:rStyle w:val="CharStyle12"/>
          <w:rFonts w:ascii="Times New Roman" w:hAnsi="Times New Roman" w:cs="Times New Roman"/>
          <w:sz w:val="24"/>
          <w:szCs w:val="24"/>
        </w:rPr>
        <w:t xml:space="preserve">kad jie, </w:t>
      </w:r>
      <w:r w:rsidR="001F63E7">
        <w:rPr>
          <w:rStyle w:val="CharStyle12"/>
          <w:rFonts w:ascii="Times New Roman" w:hAnsi="Times New Roman" w:cs="Times New Roman"/>
          <w:sz w:val="24"/>
          <w:szCs w:val="24"/>
        </w:rPr>
        <w:t>pasitarę su</w:t>
      </w:r>
      <w:r w:rsidR="00454600">
        <w:rPr>
          <w:rStyle w:val="CharStyle12"/>
          <w:rFonts w:ascii="Times New Roman" w:hAnsi="Times New Roman" w:cs="Times New Roman"/>
          <w:sz w:val="24"/>
          <w:szCs w:val="24"/>
        </w:rPr>
        <w:t xml:space="preserve"> visomis organizacijomis partnerėmis</w:t>
      </w:r>
      <w:r w:rsidR="00CB709F" w:rsidRPr="00CB709F">
        <w:rPr>
          <w:rStyle w:val="CharStyle12"/>
          <w:rFonts w:ascii="Times New Roman" w:hAnsi="Times New Roman" w:cs="Times New Roman"/>
          <w:sz w:val="24"/>
          <w:szCs w:val="24"/>
        </w:rPr>
        <w:t xml:space="preserve">, visiems dalyviams ir žiūrovams užtikrintų saugią aplinką ir </w:t>
      </w:r>
      <w:r w:rsidR="008271A8" w:rsidRPr="00F50858">
        <w:rPr>
          <w:rStyle w:val="CharStyle12"/>
          <w:rFonts w:ascii="Times New Roman" w:hAnsi="Times New Roman" w:cs="Times New Roman"/>
          <w:sz w:val="24"/>
          <w:szCs w:val="24"/>
          <w:shd w:val="clear" w:color="auto" w:fill="auto"/>
        </w:rPr>
        <w:t>apsaugą</w:t>
      </w:r>
      <w:r w:rsidR="00CB709F" w:rsidRPr="00CB709F">
        <w:rPr>
          <w:rStyle w:val="CharStyle12"/>
          <w:rFonts w:ascii="Times New Roman" w:hAnsi="Times New Roman" w:cs="Times New Roman"/>
          <w:sz w:val="24"/>
          <w:szCs w:val="24"/>
        </w:rPr>
        <w:t>.</w:t>
      </w:r>
    </w:p>
    <w:p w14:paraId="5C1D044C" w14:textId="77777777"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Šalys užtikrina, kad kompetentingos valdžios institucijos nustatytų taisykles ar mechanizmus, kuriais būtų užtikrintas licencijų išdavimo stadionams procedūrų, sertifikavimo tvarkos ir bendras saugumo taisyklių veiksmingumas, </w:t>
      </w:r>
      <w:r w:rsidR="00E1195C">
        <w:rPr>
          <w:rStyle w:val="CharStyle12"/>
          <w:rFonts w:ascii="Times New Roman" w:hAnsi="Times New Roman" w:cs="Times New Roman"/>
          <w:sz w:val="24"/>
          <w:szCs w:val="24"/>
        </w:rPr>
        <w:t>taip pat</w:t>
      </w:r>
      <w:r w:rsidR="00CB709F" w:rsidRPr="00CB709F">
        <w:rPr>
          <w:rStyle w:val="CharStyle12"/>
          <w:rFonts w:ascii="Times New Roman" w:hAnsi="Times New Roman" w:cs="Times New Roman"/>
          <w:sz w:val="24"/>
          <w:szCs w:val="24"/>
        </w:rPr>
        <w:t xml:space="preserve"> užtikrin</w:t>
      </w:r>
      <w:r w:rsidR="00E1195C">
        <w:rPr>
          <w:rStyle w:val="CharStyle12"/>
          <w:rFonts w:ascii="Times New Roman" w:hAnsi="Times New Roman" w:cs="Times New Roman"/>
          <w:sz w:val="24"/>
          <w:szCs w:val="24"/>
        </w:rPr>
        <w:t>a šių taisyklių</w:t>
      </w:r>
      <w:r w:rsidR="002C7437">
        <w:rPr>
          <w:rStyle w:val="CharStyle12"/>
          <w:rFonts w:ascii="Times New Roman" w:hAnsi="Times New Roman" w:cs="Times New Roman"/>
          <w:sz w:val="24"/>
          <w:szCs w:val="24"/>
        </w:rPr>
        <w:t xml:space="preserve"> ar mechanizmų </w:t>
      </w:r>
      <w:r w:rsidR="00CB709F" w:rsidRPr="00CB709F">
        <w:rPr>
          <w:rStyle w:val="CharStyle12"/>
          <w:rFonts w:ascii="Times New Roman" w:hAnsi="Times New Roman" w:cs="Times New Roman"/>
          <w:sz w:val="24"/>
          <w:szCs w:val="24"/>
        </w:rPr>
        <w:t xml:space="preserve">taikymą, </w:t>
      </w:r>
      <w:r w:rsidR="00705834">
        <w:rPr>
          <w:rStyle w:val="CharStyle12"/>
          <w:rFonts w:ascii="Times New Roman" w:hAnsi="Times New Roman" w:cs="Times New Roman"/>
          <w:sz w:val="24"/>
          <w:szCs w:val="24"/>
        </w:rPr>
        <w:t xml:space="preserve">stebėseną </w:t>
      </w:r>
      <w:r w:rsidR="00CB709F" w:rsidRPr="00CB709F">
        <w:rPr>
          <w:rStyle w:val="CharStyle12"/>
          <w:rFonts w:ascii="Times New Roman" w:hAnsi="Times New Roman" w:cs="Times New Roman"/>
          <w:sz w:val="24"/>
          <w:szCs w:val="24"/>
        </w:rPr>
        <w:t>ir įgyvendinimą.</w:t>
      </w:r>
    </w:p>
    <w:p w14:paraId="603AB4AB" w14:textId="6D4F5FD3"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w:t>
      </w:r>
      <w:r w:rsidR="001F63E7">
        <w:rPr>
          <w:rStyle w:val="CharStyle12"/>
          <w:rFonts w:ascii="Times New Roman" w:hAnsi="Times New Roman" w:cs="Times New Roman"/>
          <w:sz w:val="24"/>
          <w:szCs w:val="24"/>
        </w:rPr>
        <w:t xml:space="preserve">Šalys reikalauja, kad </w:t>
      </w:r>
      <w:r w:rsidR="00705834">
        <w:rPr>
          <w:rStyle w:val="CharStyle12"/>
          <w:rFonts w:ascii="Times New Roman" w:hAnsi="Times New Roman" w:cs="Times New Roman"/>
          <w:sz w:val="24"/>
          <w:szCs w:val="24"/>
        </w:rPr>
        <w:t>susijusios organizacijos</w:t>
      </w:r>
      <w:r w:rsidR="00CB709F" w:rsidRPr="00CB709F">
        <w:rPr>
          <w:rStyle w:val="CharStyle12"/>
          <w:rFonts w:ascii="Times New Roman" w:hAnsi="Times New Roman" w:cs="Times New Roman"/>
          <w:sz w:val="24"/>
          <w:szCs w:val="24"/>
        </w:rPr>
        <w:t>.</w:t>
      </w:r>
    </w:p>
    <w:p w14:paraId="4731F4E3" w14:textId="77777777"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4. </w:t>
      </w:r>
      <w:r w:rsidR="00E41712">
        <w:rPr>
          <w:rStyle w:val="CharStyle12"/>
          <w:rFonts w:ascii="Times New Roman" w:hAnsi="Times New Roman" w:cs="Times New Roman"/>
          <w:sz w:val="24"/>
          <w:szCs w:val="24"/>
        </w:rPr>
        <w:t xml:space="preserve">Šalys skatina </w:t>
      </w:r>
      <w:r w:rsidR="00705834">
        <w:rPr>
          <w:rStyle w:val="CharStyle12"/>
          <w:rFonts w:ascii="Times New Roman" w:hAnsi="Times New Roman" w:cs="Times New Roman"/>
          <w:sz w:val="24"/>
          <w:szCs w:val="24"/>
        </w:rPr>
        <w:t>susijusias organizacijas</w:t>
      </w:r>
      <w:r w:rsidR="00CB709F" w:rsidRPr="00CB709F">
        <w:rPr>
          <w:rStyle w:val="CharStyle12"/>
          <w:rFonts w:ascii="Times New Roman" w:hAnsi="Times New Roman" w:cs="Times New Roman"/>
          <w:sz w:val="24"/>
          <w:szCs w:val="24"/>
        </w:rPr>
        <w:t xml:space="preserve"> užtikrinti, kad stadionuose </w:t>
      </w:r>
      <w:r w:rsidR="00883850">
        <w:rPr>
          <w:rStyle w:val="CharStyle12"/>
          <w:rFonts w:ascii="Times New Roman" w:hAnsi="Times New Roman" w:cs="Times New Roman"/>
          <w:sz w:val="24"/>
          <w:szCs w:val="24"/>
        </w:rPr>
        <w:t xml:space="preserve">vyrautų </w:t>
      </w:r>
      <w:r w:rsidR="00CB709F" w:rsidRPr="00CB709F">
        <w:rPr>
          <w:rStyle w:val="CharStyle12"/>
          <w:rFonts w:ascii="Times New Roman" w:hAnsi="Times New Roman" w:cs="Times New Roman"/>
          <w:sz w:val="24"/>
          <w:szCs w:val="24"/>
        </w:rPr>
        <w:t>svetinga ir visoms visuomenės grupėms, įskaitant vaikus, seny</w:t>
      </w:r>
      <w:r w:rsidR="004B0A17">
        <w:rPr>
          <w:rStyle w:val="CharStyle12"/>
          <w:rFonts w:ascii="Times New Roman" w:hAnsi="Times New Roman" w:cs="Times New Roman"/>
          <w:sz w:val="24"/>
          <w:szCs w:val="24"/>
        </w:rPr>
        <w:t>vo amžiaus ir neįgalius žmones,</w:t>
      </w:r>
      <w:r w:rsidR="00CB709F" w:rsidRPr="00CB709F">
        <w:rPr>
          <w:rStyle w:val="CharStyle12"/>
          <w:rFonts w:ascii="Times New Roman" w:hAnsi="Times New Roman" w:cs="Times New Roman"/>
          <w:sz w:val="24"/>
          <w:szCs w:val="24"/>
        </w:rPr>
        <w:t xml:space="preserve"> palanki aplinka</w:t>
      </w:r>
      <w:r w:rsidR="00E0009F">
        <w:rPr>
          <w:rStyle w:val="CharStyle12"/>
          <w:rFonts w:ascii="Times New Roman" w:hAnsi="Times New Roman" w:cs="Times New Roman"/>
          <w:sz w:val="24"/>
          <w:szCs w:val="24"/>
        </w:rPr>
        <w:t>,</w:t>
      </w:r>
      <w:r w:rsidR="00CB709F" w:rsidRPr="00CB709F">
        <w:rPr>
          <w:rStyle w:val="CharStyle12"/>
          <w:rFonts w:ascii="Times New Roman" w:hAnsi="Times New Roman" w:cs="Times New Roman"/>
          <w:sz w:val="24"/>
          <w:szCs w:val="24"/>
        </w:rPr>
        <w:t xml:space="preserve"> </w:t>
      </w:r>
      <w:r w:rsidR="00E0009F">
        <w:rPr>
          <w:rStyle w:val="CharStyle12"/>
          <w:rFonts w:ascii="Times New Roman" w:hAnsi="Times New Roman" w:cs="Times New Roman"/>
          <w:sz w:val="24"/>
          <w:szCs w:val="24"/>
        </w:rPr>
        <w:t>taip pat</w:t>
      </w:r>
      <w:r w:rsidR="00CB709F" w:rsidRPr="00CB709F">
        <w:rPr>
          <w:rStyle w:val="CharStyle12"/>
          <w:rFonts w:ascii="Times New Roman" w:hAnsi="Times New Roman" w:cs="Times New Roman"/>
          <w:sz w:val="24"/>
          <w:szCs w:val="24"/>
        </w:rPr>
        <w:t xml:space="preserve"> tinkama sanitarinė įranga, įrengtos </w:t>
      </w:r>
      <w:r w:rsidR="00CB709F" w:rsidRPr="00392D43">
        <w:rPr>
          <w:rStyle w:val="CharStyle12"/>
          <w:rFonts w:ascii="Times New Roman" w:hAnsi="Times New Roman" w:cs="Times New Roman"/>
          <w:sz w:val="24"/>
          <w:szCs w:val="24"/>
        </w:rPr>
        <w:t>atsigaivinimo</w:t>
      </w:r>
      <w:r w:rsidR="00CB709F" w:rsidRPr="00CB709F">
        <w:rPr>
          <w:rStyle w:val="CharStyle12"/>
          <w:rFonts w:ascii="Times New Roman" w:hAnsi="Times New Roman" w:cs="Times New Roman"/>
          <w:sz w:val="24"/>
          <w:szCs w:val="24"/>
        </w:rPr>
        <w:t xml:space="preserve"> vietos ir užtikrintas geras matomumas visiems žiūrovams.</w:t>
      </w:r>
    </w:p>
    <w:p w14:paraId="628C9077" w14:textId="77777777"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5. </w:t>
      </w:r>
      <w:r w:rsidR="00CB709F" w:rsidRPr="00CB709F">
        <w:rPr>
          <w:rStyle w:val="CharStyle12"/>
          <w:rFonts w:ascii="Times New Roman" w:hAnsi="Times New Roman" w:cs="Times New Roman"/>
          <w:sz w:val="24"/>
          <w:szCs w:val="24"/>
        </w:rPr>
        <w:t xml:space="preserve">Šalys užtikrina, kad stadionų valdymo tvarka būtų išsami, pasirūpina veiksmingu policijos, pagalbos tarnybų ir </w:t>
      </w:r>
      <w:r w:rsidR="00705834">
        <w:rPr>
          <w:rStyle w:val="CharStyle12"/>
          <w:rFonts w:ascii="Times New Roman" w:hAnsi="Times New Roman" w:cs="Times New Roman"/>
          <w:sz w:val="24"/>
          <w:szCs w:val="24"/>
        </w:rPr>
        <w:t xml:space="preserve">organizacijų </w:t>
      </w:r>
      <w:r w:rsidR="00CB709F" w:rsidRPr="00CB709F">
        <w:rPr>
          <w:rStyle w:val="CharStyle12"/>
          <w:rFonts w:ascii="Times New Roman" w:hAnsi="Times New Roman" w:cs="Times New Roman"/>
          <w:sz w:val="24"/>
          <w:szCs w:val="24"/>
        </w:rPr>
        <w:t xml:space="preserve">partnerių bendradarbiavimu, nustato aiškias gaires ir procedūras dėl dalykų, kurie gali daryti įtaką minios valdymui bei su </w:t>
      </w:r>
      <w:r w:rsidR="00AF7BAF">
        <w:rPr>
          <w:rStyle w:val="CharStyle12"/>
          <w:rFonts w:ascii="Times New Roman" w:hAnsi="Times New Roman" w:cs="Times New Roman"/>
          <w:sz w:val="24"/>
          <w:szCs w:val="24"/>
        </w:rPr>
        <w:t>t</w:t>
      </w:r>
      <w:r w:rsidR="00CB709F" w:rsidRPr="00CB709F">
        <w:rPr>
          <w:rStyle w:val="CharStyle12"/>
          <w:rFonts w:ascii="Times New Roman" w:hAnsi="Times New Roman" w:cs="Times New Roman"/>
          <w:sz w:val="24"/>
          <w:szCs w:val="24"/>
        </w:rPr>
        <w:t xml:space="preserve">uo susijusiai saugumui ir </w:t>
      </w:r>
      <w:r w:rsidR="008271A8" w:rsidRPr="00F50858">
        <w:rPr>
          <w:rStyle w:val="CharStyle12"/>
          <w:rFonts w:ascii="Times New Roman" w:hAnsi="Times New Roman" w:cs="Times New Roman"/>
          <w:sz w:val="24"/>
          <w:szCs w:val="24"/>
        </w:rPr>
        <w:t>apsaugai</w:t>
      </w:r>
      <w:r w:rsidR="008271A8">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kilusiai grėsmei, visų pirma dėl:</w:t>
      </w:r>
    </w:p>
    <w:p w14:paraId="458F0391" w14:textId="77777777" w:rsidR="00CB709F" w:rsidRPr="00EB060C" w:rsidRDefault="00CB709F" w:rsidP="00A240A2">
      <w:pPr>
        <w:pStyle w:val="Style11"/>
        <w:numPr>
          <w:ilvl w:val="1"/>
          <w:numId w:val="21"/>
        </w:numPr>
        <w:shd w:val="clear" w:color="auto" w:fill="auto"/>
        <w:spacing w:before="0" w:after="120" w:line="240" w:lineRule="auto"/>
        <w:ind w:left="1276" w:hanging="196"/>
        <w:jc w:val="both"/>
        <w:rPr>
          <w:rStyle w:val="CharStyle12"/>
          <w:rFonts w:ascii="Times New Roman" w:hAnsi="Times New Roman"/>
          <w:sz w:val="24"/>
        </w:rPr>
      </w:pPr>
      <w:r w:rsidRPr="00CB709F">
        <w:rPr>
          <w:rStyle w:val="CharStyle12"/>
          <w:rFonts w:ascii="Times New Roman" w:hAnsi="Times New Roman" w:cs="Times New Roman"/>
          <w:sz w:val="24"/>
          <w:szCs w:val="24"/>
        </w:rPr>
        <w:t>pirotechnikos naudojimo;</w:t>
      </w:r>
    </w:p>
    <w:p w14:paraId="1A889F74" w14:textId="77777777" w:rsidR="00CB709F" w:rsidRPr="00EB060C" w:rsidRDefault="00CB709F" w:rsidP="00A240A2">
      <w:pPr>
        <w:pStyle w:val="Style11"/>
        <w:numPr>
          <w:ilvl w:val="1"/>
          <w:numId w:val="21"/>
        </w:numPr>
        <w:shd w:val="clear" w:color="auto" w:fill="auto"/>
        <w:spacing w:before="0" w:after="120" w:line="240" w:lineRule="auto"/>
        <w:ind w:left="1276" w:hanging="196"/>
        <w:jc w:val="both"/>
        <w:rPr>
          <w:rStyle w:val="CharStyle12"/>
          <w:rFonts w:ascii="Times New Roman" w:hAnsi="Times New Roman"/>
          <w:sz w:val="24"/>
        </w:rPr>
      </w:pPr>
      <w:r w:rsidRPr="00CB709F">
        <w:rPr>
          <w:rStyle w:val="CharStyle12"/>
          <w:rFonts w:ascii="Times New Roman" w:hAnsi="Times New Roman" w:cs="Times New Roman"/>
          <w:sz w:val="24"/>
          <w:szCs w:val="24"/>
        </w:rPr>
        <w:t>bet kokio smurtinio ar kitokio draudžiamo elgesio</w:t>
      </w:r>
      <w:r w:rsidR="00AF7BAF">
        <w:rPr>
          <w:rStyle w:val="CharStyle12"/>
          <w:rFonts w:ascii="Times New Roman" w:hAnsi="Times New Roman" w:cs="Times New Roman"/>
          <w:sz w:val="24"/>
          <w:szCs w:val="24"/>
        </w:rPr>
        <w:t>;</w:t>
      </w:r>
      <w:r w:rsidRPr="00CB709F">
        <w:rPr>
          <w:rStyle w:val="CharStyle12"/>
          <w:rFonts w:ascii="Times New Roman" w:hAnsi="Times New Roman" w:cs="Times New Roman"/>
          <w:sz w:val="24"/>
          <w:szCs w:val="24"/>
        </w:rPr>
        <w:t xml:space="preserve"> </w:t>
      </w:r>
    </w:p>
    <w:p w14:paraId="0659ED73" w14:textId="77777777" w:rsidR="00CB709F" w:rsidRPr="00EB060C" w:rsidRDefault="00CB709F" w:rsidP="00A240A2">
      <w:pPr>
        <w:pStyle w:val="Style11"/>
        <w:numPr>
          <w:ilvl w:val="1"/>
          <w:numId w:val="21"/>
        </w:numPr>
        <w:shd w:val="clear" w:color="auto" w:fill="auto"/>
        <w:spacing w:before="0" w:after="120" w:line="240" w:lineRule="auto"/>
        <w:ind w:left="1276" w:hanging="196"/>
        <w:jc w:val="both"/>
        <w:rPr>
          <w:rStyle w:val="CharStyle12"/>
          <w:rFonts w:ascii="Times New Roman" w:hAnsi="Times New Roman"/>
          <w:sz w:val="24"/>
        </w:rPr>
      </w:pPr>
      <w:r w:rsidRPr="00CB709F">
        <w:rPr>
          <w:rStyle w:val="CharStyle12"/>
          <w:rFonts w:ascii="Times New Roman" w:hAnsi="Times New Roman" w:cs="Times New Roman"/>
          <w:sz w:val="24"/>
          <w:szCs w:val="24"/>
        </w:rPr>
        <w:t>bet kokio rasistinio ar kitokio diskrimin</w:t>
      </w:r>
      <w:r w:rsidR="00483C49">
        <w:rPr>
          <w:rStyle w:val="CharStyle12"/>
          <w:rFonts w:ascii="Times New Roman" w:hAnsi="Times New Roman" w:cs="Times New Roman"/>
          <w:sz w:val="24"/>
          <w:szCs w:val="24"/>
        </w:rPr>
        <w:t>uojamojo</w:t>
      </w:r>
      <w:r w:rsidRPr="00CB709F">
        <w:rPr>
          <w:rStyle w:val="CharStyle12"/>
          <w:rFonts w:ascii="Times New Roman" w:hAnsi="Times New Roman" w:cs="Times New Roman"/>
          <w:sz w:val="24"/>
          <w:szCs w:val="24"/>
        </w:rPr>
        <w:t xml:space="preserve"> elgesio.</w:t>
      </w:r>
    </w:p>
    <w:p w14:paraId="42F7131E" w14:textId="77777777"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lastRenderedPageBreak/>
        <w:t xml:space="preserve">6. </w:t>
      </w:r>
      <w:r w:rsidR="00CB709F" w:rsidRPr="00CB709F">
        <w:rPr>
          <w:rStyle w:val="CharStyle12"/>
          <w:rFonts w:ascii="Times New Roman" w:hAnsi="Times New Roman" w:cs="Times New Roman"/>
          <w:sz w:val="24"/>
          <w:szCs w:val="24"/>
        </w:rPr>
        <w:t xml:space="preserve">Šalys reikalauja </w:t>
      </w:r>
      <w:r w:rsidR="00705834">
        <w:rPr>
          <w:rStyle w:val="CharStyle12"/>
          <w:rFonts w:ascii="Times New Roman" w:hAnsi="Times New Roman" w:cs="Times New Roman"/>
          <w:sz w:val="24"/>
          <w:szCs w:val="24"/>
        </w:rPr>
        <w:t xml:space="preserve">susijusių organizacijų </w:t>
      </w:r>
      <w:r w:rsidR="00CB709F" w:rsidRPr="00CB709F">
        <w:rPr>
          <w:rStyle w:val="CharStyle12"/>
          <w:rFonts w:ascii="Times New Roman" w:hAnsi="Times New Roman" w:cs="Times New Roman"/>
          <w:sz w:val="24"/>
          <w:szCs w:val="24"/>
        </w:rPr>
        <w:t>užtikrint</w:t>
      </w:r>
      <w:r w:rsidR="00483C49">
        <w:rPr>
          <w:rStyle w:val="CharStyle12"/>
          <w:rFonts w:ascii="Times New Roman" w:hAnsi="Times New Roman" w:cs="Times New Roman"/>
          <w:sz w:val="24"/>
          <w:szCs w:val="24"/>
        </w:rPr>
        <w:t>i</w:t>
      </w:r>
      <w:r w:rsidR="00CB709F" w:rsidRPr="00CB709F">
        <w:rPr>
          <w:rStyle w:val="CharStyle12"/>
          <w:rFonts w:ascii="Times New Roman" w:hAnsi="Times New Roman" w:cs="Times New Roman"/>
          <w:sz w:val="24"/>
          <w:szCs w:val="24"/>
        </w:rPr>
        <w:t>, kad visi vieša</w:t>
      </w:r>
      <w:r w:rsidR="00483C49">
        <w:rPr>
          <w:rStyle w:val="CharStyle12"/>
          <w:rFonts w:ascii="Times New Roman" w:hAnsi="Times New Roman" w:cs="Times New Roman"/>
          <w:sz w:val="24"/>
          <w:szCs w:val="24"/>
        </w:rPr>
        <w:t>ja</w:t>
      </w:r>
      <w:r w:rsidR="00CB709F" w:rsidRPr="00CB709F">
        <w:rPr>
          <w:rStyle w:val="CharStyle12"/>
          <w:rFonts w:ascii="Times New Roman" w:hAnsi="Times New Roman" w:cs="Times New Roman"/>
          <w:sz w:val="24"/>
          <w:szCs w:val="24"/>
        </w:rPr>
        <w:t>me ar privačia</w:t>
      </w:r>
      <w:r w:rsidR="00483C49">
        <w:rPr>
          <w:rStyle w:val="CharStyle12"/>
          <w:rFonts w:ascii="Times New Roman" w:hAnsi="Times New Roman" w:cs="Times New Roman"/>
          <w:sz w:val="24"/>
          <w:szCs w:val="24"/>
        </w:rPr>
        <w:t>ja</w:t>
      </w:r>
      <w:r w:rsidR="00CB709F" w:rsidRPr="00CB709F">
        <w:rPr>
          <w:rStyle w:val="CharStyle12"/>
          <w:rFonts w:ascii="Times New Roman" w:hAnsi="Times New Roman" w:cs="Times New Roman"/>
          <w:sz w:val="24"/>
          <w:szCs w:val="24"/>
        </w:rPr>
        <w:t xml:space="preserve">me sektoriuje dirbantys darbuotojai, kurių užduotis yra užtikrinti saugumą, </w:t>
      </w:r>
      <w:r w:rsidR="008271A8">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ir palankią aplinką futbolo rungtynėse ir kituose sporto renginiuose, būt</w:t>
      </w:r>
      <w:r w:rsidR="00AF7BAF">
        <w:rPr>
          <w:rStyle w:val="CharStyle12"/>
          <w:rFonts w:ascii="Times New Roman" w:hAnsi="Times New Roman" w:cs="Times New Roman"/>
          <w:sz w:val="24"/>
          <w:szCs w:val="24"/>
        </w:rPr>
        <w:t>ų</w:t>
      </w:r>
      <w:r w:rsidR="00CB709F" w:rsidRPr="00CB709F">
        <w:rPr>
          <w:rStyle w:val="CharStyle12"/>
          <w:rFonts w:ascii="Times New Roman" w:hAnsi="Times New Roman" w:cs="Times New Roman"/>
          <w:sz w:val="24"/>
          <w:szCs w:val="24"/>
        </w:rPr>
        <w:t xml:space="preserve"> aprūpinti priemonėmis ir būtų apmokyti taip, kad galėtų veiksmingai ir tinkamai atlikti savo funkcijas.</w:t>
      </w:r>
    </w:p>
    <w:p w14:paraId="1BA54489" w14:textId="77777777" w:rsidR="00725E4E" w:rsidRDefault="00511B8A" w:rsidP="00725E4E">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7. </w:t>
      </w:r>
      <w:r w:rsidR="00E41712">
        <w:rPr>
          <w:rStyle w:val="CharStyle12"/>
          <w:rFonts w:ascii="Times New Roman" w:hAnsi="Times New Roman" w:cs="Times New Roman"/>
          <w:sz w:val="24"/>
          <w:szCs w:val="24"/>
        </w:rPr>
        <w:t>Šalys skatina savo kompetenting</w:t>
      </w:r>
      <w:r w:rsidR="00242657">
        <w:rPr>
          <w:rStyle w:val="CharStyle12"/>
          <w:rFonts w:ascii="Times New Roman" w:hAnsi="Times New Roman" w:cs="Times New Roman"/>
          <w:sz w:val="24"/>
          <w:szCs w:val="24"/>
        </w:rPr>
        <w:t>a</w:t>
      </w:r>
      <w:r w:rsidR="00CB709F" w:rsidRPr="00CB709F">
        <w:rPr>
          <w:rStyle w:val="CharStyle12"/>
          <w:rFonts w:ascii="Times New Roman" w:hAnsi="Times New Roman" w:cs="Times New Roman"/>
          <w:sz w:val="24"/>
          <w:szCs w:val="24"/>
        </w:rPr>
        <w:t xml:space="preserve">s </w:t>
      </w:r>
      <w:r w:rsidR="00705834">
        <w:rPr>
          <w:rStyle w:val="CharStyle12"/>
          <w:rFonts w:ascii="Times New Roman" w:hAnsi="Times New Roman" w:cs="Times New Roman"/>
          <w:sz w:val="24"/>
          <w:szCs w:val="24"/>
        </w:rPr>
        <w:t>organizacijas</w:t>
      </w:r>
      <w:r w:rsidR="00CB709F" w:rsidRPr="00CB709F">
        <w:rPr>
          <w:rStyle w:val="CharStyle12"/>
          <w:rFonts w:ascii="Times New Roman" w:hAnsi="Times New Roman" w:cs="Times New Roman"/>
          <w:sz w:val="24"/>
          <w:szCs w:val="24"/>
        </w:rPr>
        <w:t xml:space="preserve"> pabrėžti būtinybę, kad žaidėjai, teisėjai ar kiti dalyvaujančių komandų atstovai laikytųsi </w:t>
      </w:r>
      <w:r w:rsidR="00AF7BAF">
        <w:rPr>
          <w:rStyle w:val="CharStyle12"/>
          <w:rFonts w:ascii="Times New Roman" w:hAnsi="Times New Roman" w:cs="Times New Roman"/>
          <w:sz w:val="24"/>
          <w:szCs w:val="24"/>
        </w:rPr>
        <w:t xml:space="preserve">tokių </w:t>
      </w:r>
      <w:r w:rsidR="00A72870">
        <w:rPr>
          <w:rStyle w:val="CharStyle12"/>
          <w:rFonts w:ascii="Times New Roman" w:hAnsi="Times New Roman" w:cs="Times New Roman"/>
          <w:sz w:val="24"/>
          <w:szCs w:val="24"/>
        </w:rPr>
        <w:t>pagrindinių sporto principų,</w:t>
      </w:r>
      <w:r w:rsidR="00CB709F" w:rsidRPr="00CB709F">
        <w:rPr>
          <w:rStyle w:val="CharStyle12"/>
          <w:rFonts w:ascii="Times New Roman" w:hAnsi="Times New Roman" w:cs="Times New Roman"/>
          <w:sz w:val="24"/>
          <w:szCs w:val="24"/>
        </w:rPr>
        <w:t xml:space="preserve"> kaip tolerancija, pagarba ir sąžiningas žaidimas, ir pripažintų, kad smu</w:t>
      </w:r>
      <w:r w:rsidR="00A240A2">
        <w:rPr>
          <w:rStyle w:val="CharStyle12"/>
          <w:rFonts w:ascii="Times New Roman" w:hAnsi="Times New Roman" w:cs="Times New Roman"/>
          <w:sz w:val="24"/>
          <w:szCs w:val="24"/>
        </w:rPr>
        <w:t xml:space="preserve">rtiniai, rasistiniai ar kitokie </w:t>
      </w:r>
      <w:r w:rsidR="00CB709F" w:rsidRPr="00CB709F">
        <w:rPr>
          <w:rStyle w:val="CharStyle12"/>
          <w:rFonts w:ascii="Times New Roman" w:hAnsi="Times New Roman" w:cs="Times New Roman"/>
          <w:sz w:val="24"/>
          <w:szCs w:val="24"/>
        </w:rPr>
        <w:t>provok</w:t>
      </w:r>
      <w:r w:rsidR="00483C49">
        <w:rPr>
          <w:rStyle w:val="CharStyle12"/>
          <w:rFonts w:ascii="Times New Roman" w:hAnsi="Times New Roman" w:cs="Times New Roman"/>
          <w:sz w:val="24"/>
          <w:szCs w:val="24"/>
        </w:rPr>
        <w:t>uojamieji</w:t>
      </w:r>
      <w:r w:rsidR="00CB709F" w:rsidRPr="00CB709F">
        <w:rPr>
          <w:rStyle w:val="CharStyle12"/>
          <w:rFonts w:ascii="Times New Roman" w:hAnsi="Times New Roman" w:cs="Times New Roman"/>
          <w:sz w:val="24"/>
          <w:szCs w:val="24"/>
        </w:rPr>
        <w:t xml:space="preserve"> veiksmai gali daryti neigiamą poveikį žiūrovų elgesiui.</w:t>
      </w:r>
    </w:p>
    <w:p w14:paraId="2E42FF0E" w14:textId="77777777" w:rsidR="004B0A17" w:rsidRDefault="004B0A17" w:rsidP="00725E4E">
      <w:pPr>
        <w:pStyle w:val="Style11"/>
        <w:shd w:val="clear" w:color="auto" w:fill="auto"/>
        <w:spacing w:before="0" w:after="120" w:line="240" w:lineRule="auto"/>
        <w:ind w:firstLine="851"/>
        <w:jc w:val="center"/>
        <w:rPr>
          <w:rStyle w:val="CharStyle12"/>
          <w:rFonts w:ascii="Times New Roman" w:hAnsi="Times New Roman"/>
          <w:sz w:val="24"/>
        </w:rPr>
      </w:pPr>
      <w:bookmarkStart w:id="4" w:name="bookmark4"/>
    </w:p>
    <w:p w14:paraId="5B3F9A45" w14:textId="77777777" w:rsidR="00511B8A" w:rsidRDefault="00CB709F" w:rsidP="00F50858">
      <w:pPr>
        <w:pStyle w:val="Style11"/>
        <w:shd w:val="clear" w:color="auto" w:fill="auto"/>
        <w:spacing w:before="0" w:after="120" w:line="240" w:lineRule="auto"/>
        <w:ind w:firstLine="0"/>
        <w:jc w:val="center"/>
        <w:rPr>
          <w:rStyle w:val="CharStyle12"/>
          <w:rFonts w:ascii="Times New Roman" w:hAnsi="Times New Roman"/>
          <w:b/>
          <w:sz w:val="24"/>
        </w:rPr>
      </w:pPr>
      <w:r w:rsidRPr="00511B8A">
        <w:rPr>
          <w:rStyle w:val="CharStyle12"/>
          <w:rFonts w:ascii="Times New Roman" w:hAnsi="Times New Roman"/>
          <w:sz w:val="24"/>
        </w:rPr>
        <w:t>6 straipsnis</w:t>
      </w:r>
    </w:p>
    <w:p w14:paraId="320E2F45" w14:textId="1B4D6A6A" w:rsidR="00CB709F"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b/>
          <w:sz w:val="24"/>
        </w:rPr>
        <w:t xml:space="preserve">Saugumas, </w:t>
      </w:r>
      <w:r w:rsidR="00F50858">
        <w:rPr>
          <w:rStyle w:val="CharStyle12"/>
          <w:rFonts w:ascii="Times New Roman" w:hAnsi="Times New Roman"/>
          <w:b/>
          <w:sz w:val="24"/>
        </w:rPr>
        <w:t>apsauga</w:t>
      </w:r>
      <w:r w:rsidRPr="00EB060C">
        <w:rPr>
          <w:rStyle w:val="CharStyle12"/>
          <w:rFonts w:ascii="Times New Roman" w:hAnsi="Times New Roman"/>
          <w:b/>
          <w:sz w:val="24"/>
        </w:rPr>
        <w:t xml:space="preserve"> ir paslaugos viešos</w:t>
      </w:r>
      <w:r w:rsidR="00483C49">
        <w:rPr>
          <w:rStyle w:val="CharStyle12"/>
          <w:rFonts w:ascii="Times New Roman" w:hAnsi="Times New Roman"/>
          <w:b/>
          <w:sz w:val="24"/>
        </w:rPr>
        <w:t>ios</w:t>
      </w:r>
      <w:r w:rsidRPr="00EB060C">
        <w:rPr>
          <w:rStyle w:val="CharStyle12"/>
          <w:rFonts w:ascii="Times New Roman" w:hAnsi="Times New Roman"/>
          <w:b/>
          <w:sz w:val="24"/>
        </w:rPr>
        <w:t>e vietose</w:t>
      </w:r>
      <w:bookmarkEnd w:id="4"/>
    </w:p>
    <w:p w14:paraId="65383A9D" w14:textId="3D440968"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Šalys skatina visas</w:t>
      </w:r>
      <w:r w:rsidR="00705834">
        <w:rPr>
          <w:rStyle w:val="CharStyle12"/>
          <w:rFonts w:ascii="Times New Roman" w:hAnsi="Times New Roman" w:cs="Times New Roman"/>
          <w:sz w:val="24"/>
          <w:szCs w:val="24"/>
        </w:rPr>
        <w:t xml:space="preserve"> organizacijas ir </w:t>
      </w:r>
      <w:r w:rsidR="002E2B11">
        <w:rPr>
          <w:rStyle w:val="CharStyle12"/>
          <w:rFonts w:ascii="Times New Roman" w:hAnsi="Times New Roman" w:cs="Times New Roman"/>
          <w:sz w:val="24"/>
          <w:szCs w:val="24"/>
        </w:rPr>
        <w:t>suinteresuotuosius asmenis, dalyvaujančius organizuojant</w:t>
      </w:r>
      <w:r w:rsidR="00CB709F" w:rsidRPr="00CB709F">
        <w:rPr>
          <w:rStyle w:val="CharStyle12"/>
          <w:rFonts w:ascii="Times New Roman" w:hAnsi="Times New Roman" w:cs="Times New Roman"/>
          <w:sz w:val="24"/>
          <w:szCs w:val="24"/>
        </w:rPr>
        <w:t xml:space="preserve"> futbolo rungtynes ir kitus </w:t>
      </w:r>
      <w:r w:rsidR="00E41712">
        <w:rPr>
          <w:rStyle w:val="CharStyle12"/>
          <w:rFonts w:ascii="Times New Roman" w:hAnsi="Times New Roman" w:cs="Times New Roman"/>
          <w:sz w:val="24"/>
          <w:szCs w:val="24"/>
        </w:rPr>
        <w:t xml:space="preserve">sporto renginius </w:t>
      </w:r>
      <w:r w:rsidR="002E2B11">
        <w:rPr>
          <w:rStyle w:val="CharStyle12"/>
          <w:rFonts w:ascii="Times New Roman" w:hAnsi="Times New Roman" w:cs="Times New Roman"/>
          <w:sz w:val="24"/>
          <w:szCs w:val="24"/>
        </w:rPr>
        <w:t xml:space="preserve">viešosiose vietose, </w:t>
      </w:r>
      <w:r w:rsidR="00CB709F" w:rsidRPr="00CB709F">
        <w:rPr>
          <w:rStyle w:val="CharStyle12"/>
          <w:rFonts w:ascii="Times New Roman" w:hAnsi="Times New Roman" w:cs="Times New Roman"/>
          <w:sz w:val="24"/>
          <w:szCs w:val="24"/>
        </w:rPr>
        <w:t>įskaitant savivaldybės institucijas, policiją, vietos bendruomenes</w:t>
      </w:r>
      <w:r w:rsidR="00EC68BE">
        <w:rPr>
          <w:rStyle w:val="CharStyle12"/>
          <w:rFonts w:ascii="Times New Roman" w:hAnsi="Times New Roman" w:cs="Times New Roman"/>
          <w:sz w:val="24"/>
          <w:szCs w:val="24"/>
        </w:rPr>
        <w:t>, taip pat</w:t>
      </w:r>
      <w:r w:rsidR="00CB709F" w:rsidRPr="00CB709F">
        <w:rPr>
          <w:rStyle w:val="CharStyle12"/>
          <w:rFonts w:ascii="Times New Roman" w:hAnsi="Times New Roman" w:cs="Times New Roman"/>
          <w:sz w:val="24"/>
          <w:szCs w:val="24"/>
        </w:rPr>
        <w:t xml:space="preserve"> verslo </w:t>
      </w:r>
      <w:r w:rsidR="002E2B11">
        <w:rPr>
          <w:rStyle w:val="CharStyle12"/>
          <w:rFonts w:ascii="Times New Roman" w:hAnsi="Times New Roman" w:cs="Times New Roman"/>
          <w:sz w:val="24"/>
          <w:szCs w:val="24"/>
        </w:rPr>
        <w:t xml:space="preserve">ir </w:t>
      </w:r>
      <w:r w:rsidR="00CB709F" w:rsidRPr="00C01222">
        <w:rPr>
          <w:rStyle w:val="CharStyle12"/>
          <w:rFonts w:ascii="Times New Roman" w:hAnsi="Times New Roman" w:cs="Times New Roman"/>
          <w:sz w:val="24"/>
          <w:szCs w:val="24"/>
        </w:rPr>
        <w:t>sirgalių atstovus</w:t>
      </w:r>
      <w:r w:rsidR="00CB709F" w:rsidRPr="00CB709F">
        <w:rPr>
          <w:rStyle w:val="CharStyle12"/>
          <w:rFonts w:ascii="Times New Roman" w:hAnsi="Times New Roman" w:cs="Times New Roman"/>
          <w:sz w:val="24"/>
          <w:szCs w:val="24"/>
        </w:rPr>
        <w:t xml:space="preserve">, futbolo klubus ir nacionalines asociacijas, bendradarbiauti, visų pirma: </w:t>
      </w:r>
    </w:p>
    <w:p w14:paraId="392D7CFE" w14:textId="77777777" w:rsidR="00CB709F" w:rsidRPr="00EB060C"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a) vertinant grėsmę ir rengiant atitinkamas prevencines priemones, kuriomis būtų siekiama sumažinti trikdžius ir nuraminti vietos bendruomenę ir verslo atstovus, ypač tuos, kurie įsikūrę netoli renginio vietos arba viešų</w:t>
      </w:r>
      <w:r w:rsidR="00483C49">
        <w:rPr>
          <w:rStyle w:val="CharStyle12"/>
          <w:rFonts w:ascii="Times New Roman" w:hAnsi="Times New Roman" w:cs="Times New Roman"/>
          <w:sz w:val="24"/>
          <w:szCs w:val="24"/>
        </w:rPr>
        <w:t>jų</w:t>
      </w:r>
      <w:r w:rsidRPr="00CB709F">
        <w:rPr>
          <w:rStyle w:val="CharStyle12"/>
          <w:rFonts w:ascii="Times New Roman" w:hAnsi="Times New Roman" w:cs="Times New Roman"/>
          <w:sz w:val="24"/>
          <w:szCs w:val="24"/>
        </w:rPr>
        <w:t xml:space="preserve"> tiesiogiai transliuojamų rungtynių stebėjimo vietų;</w:t>
      </w:r>
    </w:p>
    <w:p w14:paraId="2120DB97" w14:textId="77777777" w:rsidR="00CB709F" w:rsidRPr="00EB060C" w:rsidRDefault="00CB709F" w:rsidP="00EB060C">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b) užtikrinant saugumą, </w:t>
      </w:r>
      <w:r w:rsidR="008271A8">
        <w:rPr>
          <w:rStyle w:val="CharStyle12"/>
          <w:rFonts w:ascii="Times New Roman" w:hAnsi="Times New Roman" w:cs="Times New Roman"/>
          <w:sz w:val="24"/>
          <w:szCs w:val="24"/>
        </w:rPr>
        <w:t xml:space="preserve">apsaugą </w:t>
      </w:r>
      <w:r w:rsidRPr="00CB709F">
        <w:rPr>
          <w:rStyle w:val="CharStyle12"/>
          <w:rFonts w:ascii="Times New Roman" w:hAnsi="Times New Roman" w:cs="Times New Roman"/>
          <w:sz w:val="24"/>
          <w:szCs w:val="24"/>
        </w:rPr>
        <w:t>ir palankią aplinką viešos</w:t>
      </w:r>
      <w:r w:rsidR="00483C49">
        <w:rPr>
          <w:rStyle w:val="CharStyle12"/>
          <w:rFonts w:ascii="Times New Roman" w:hAnsi="Times New Roman" w:cs="Times New Roman"/>
          <w:sz w:val="24"/>
          <w:szCs w:val="24"/>
        </w:rPr>
        <w:t>ios</w:t>
      </w:r>
      <w:r w:rsidRPr="00CB709F">
        <w:rPr>
          <w:rStyle w:val="CharStyle12"/>
          <w:rFonts w:ascii="Times New Roman" w:hAnsi="Times New Roman" w:cs="Times New Roman"/>
          <w:sz w:val="24"/>
          <w:szCs w:val="24"/>
        </w:rPr>
        <w:t xml:space="preserve">e vietose, kuriose sirgaliai renkasi prieš ir po renginio, arba vietose, kuriose sirgaliai gali savo nuožiūra dažnai lankytis, </w:t>
      </w:r>
      <w:r w:rsidR="0092278E">
        <w:rPr>
          <w:rStyle w:val="CharStyle12"/>
          <w:rFonts w:ascii="Times New Roman" w:hAnsi="Times New Roman" w:cs="Times New Roman"/>
          <w:sz w:val="24"/>
          <w:szCs w:val="24"/>
        </w:rPr>
        <w:t>taip pat</w:t>
      </w:r>
      <w:r w:rsidRPr="00CB709F">
        <w:rPr>
          <w:rStyle w:val="CharStyle12"/>
          <w:rFonts w:ascii="Times New Roman" w:hAnsi="Times New Roman" w:cs="Times New Roman"/>
          <w:sz w:val="24"/>
          <w:szCs w:val="24"/>
        </w:rPr>
        <w:t xml:space="preserve"> </w:t>
      </w:r>
      <w:r w:rsidR="00483C49">
        <w:rPr>
          <w:rStyle w:val="CharStyle12"/>
          <w:rFonts w:ascii="Times New Roman" w:hAnsi="Times New Roman" w:cs="Times New Roman"/>
          <w:sz w:val="24"/>
          <w:szCs w:val="24"/>
        </w:rPr>
        <w:t>patekimo</w:t>
      </w:r>
      <w:r w:rsidR="00FD4240">
        <w:rPr>
          <w:rStyle w:val="CharStyle12"/>
          <w:rFonts w:ascii="Times New Roman" w:hAnsi="Times New Roman" w:cs="Times New Roman"/>
          <w:sz w:val="24"/>
          <w:szCs w:val="24"/>
        </w:rPr>
        <w:t xml:space="preserve"> į</w:t>
      </w:r>
      <w:r w:rsidRPr="00CB709F">
        <w:rPr>
          <w:rStyle w:val="CharStyle12"/>
          <w:rFonts w:ascii="Times New Roman" w:hAnsi="Times New Roman" w:cs="Times New Roman"/>
          <w:sz w:val="24"/>
          <w:szCs w:val="24"/>
        </w:rPr>
        <w:t xml:space="preserve"> miest</w:t>
      </w:r>
      <w:r w:rsidR="00483C49">
        <w:rPr>
          <w:rStyle w:val="CharStyle12"/>
          <w:rFonts w:ascii="Times New Roman" w:hAnsi="Times New Roman" w:cs="Times New Roman"/>
          <w:sz w:val="24"/>
          <w:szCs w:val="24"/>
        </w:rPr>
        <w:t xml:space="preserve">ą ar </w:t>
      </w:r>
      <w:r w:rsidR="00B1154A">
        <w:rPr>
          <w:rStyle w:val="CharStyle12"/>
          <w:rFonts w:ascii="Times New Roman" w:hAnsi="Times New Roman" w:cs="Times New Roman"/>
          <w:sz w:val="24"/>
          <w:szCs w:val="24"/>
        </w:rPr>
        <w:t xml:space="preserve">išvykimo </w:t>
      </w:r>
      <w:r w:rsidR="00483C49">
        <w:rPr>
          <w:rStyle w:val="CharStyle12"/>
          <w:rFonts w:ascii="Times New Roman" w:hAnsi="Times New Roman" w:cs="Times New Roman"/>
          <w:sz w:val="24"/>
          <w:szCs w:val="24"/>
        </w:rPr>
        <w:t>iš jo</w:t>
      </w:r>
      <w:r w:rsidR="00C41212">
        <w:rPr>
          <w:rStyle w:val="CharStyle12"/>
          <w:rFonts w:ascii="Times New Roman" w:hAnsi="Times New Roman" w:cs="Times New Roman"/>
          <w:sz w:val="24"/>
          <w:szCs w:val="24"/>
        </w:rPr>
        <w:t xml:space="preserve"> ir (arba) į</w:t>
      </w:r>
      <w:r w:rsidRPr="00CB709F">
        <w:rPr>
          <w:rStyle w:val="CharStyle12"/>
          <w:rFonts w:ascii="Times New Roman" w:hAnsi="Times New Roman" w:cs="Times New Roman"/>
          <w:sz w:val="24"/>
          <w:szCs w:val="24"/>
        </w:rPr>
        <w:t xml:space="preserve"> stadion</w:t>
      </w:r>
      <w:r w:rsidR="00483C49">
        <w:rPr>
          <w:rStyle w:val="CharStyle12"/>
          <w:rFonts w:ascii="Times New Roman" w:hAnsi="Times New Roman" w:cs="Times New Roman"/>
          <w:sz w:val="24"/>
          <w:szCs w:val="24"/>
        </w:rPr>
        <w:t>ą ar iš jo keliuose</w:t>
      </w:r>
      <w:r w:rsidRPr="00CB709F">
        <w:rPr>
          <w:rStyle w:val="CharStyle12"/>
          <w:rFonts w:ascii="Times New Roman" w:hAnsi="Times New Roman" w:cs="Times New Roman"/>
          <w:sz w:val="24"/>
          <w:szCs w:val="24"/>
        </w:rPr>
        <w:t>.</w:t>
      </w:r>
    </w:p>
    <w:p w14:paraId="0494F5FE" w14:textId="77777777" w:rsidR="00CB709F" w:rsidRDefault="00511B8A" w:rsidP="00EB060C">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Šalys užtikrina, kad atliekant grėsmės vertinimą ir rengiant saugumo bei </w:t>
      </w:r>
      <w:r w:rsidR="008271A8">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 xml:space="preserve">palaikymo priemones būtų atsižvelgiama į </w:t>
      </w:r>
      <w:r w:rsidR="00483C49">
        <w:rPr>
          <w:rStyle w:val="CharStyle12"/>
          <w:rFonts w:ascii="Times New Roman" w:hAnsi="Times New Roman" w:cs="Times New Roman"/>
          <w:sz w:val="24"/>
          <w:szCs w:val="24"/>
        </w:rPr>
        <w:t>vykimą</w:t>
      </w:r>
      <w:r w:rsidR="00CB709F" w:rsidRPr="00CB709F">
        <w:rPr>
          <w:rStyle w:val="CharStyle12"/>
          <w:rFonts w:ascii="Times New Roman" w:hAnsi="Times New Roman" w:cs="Times New Roman"/>
          <w:sz w:val="24"/>
          <w:szCs w:val="24"/>
        </w:rPr>
        <w:t xml:space="preserve"> į </w:t>
      </w:r>
      <w:r w:rsidR="0092278E">
        <w:rPr>
          <w:rStyle w:val="CharStyle12"/>
          <w:rFonts w:ascii="Times New Roman" w:hAnsi="Times New Roman" w:cs="Times New Roman"/>
          <w:sz w:val="24"/>
          <w:szCs w:val="24"/>
        </w:rPr>
        <w:t xml:space="preserve">stadioną </w:t>
      </w:r>
      <w:r w:rsidR="00CB709F" w:rsidRPr="00CB709F">
        <w:rPr>
          <w:rStyle w:val="CharStyle12"/>
          <w:rFonts w:ascii="Times New Roman" w:hAnsi="Times New Roman" w:cs="Times New Roman"/>
          <w:sz w:val="24"/>
          <w:szCs w:val="24"/>
        </w:rPr>
        <w:t xml:space="preserve">ir iš </w:t>
      </w:r>
      <w:r w:rsidR="0092278E">
        <w:rPr>
          <w:rStyle w:val="CharStyle12"/>
          <w:rFonts w:ascii="Times New Roman" w:hAnsi="Times New Roman" w:cs="Times New Roman"/>
          <w:sz w:val="24"/>
          <w:szCs w:val="24"/>
        </w:rPr>
        <w:t>jo</w:t>
      </w:r>
      <w:r w:rsidR="00CB709F" w:rsidRPr="00CB709F">
        <w:rPr>
          <w:rStyle w:val="CharStyle12"/>
          <w:rFonts w:ascii="Times New Roman" w:hAnsi="Times New Roman" w:cs="Times New Roman"/>
          <w:sz w:val="24"/>
          <w:szCs w:val="24"/>
        </w:rPr>
        <w:t>.</w:t>
      </w:r>
    </w:p>
    <w:p w14:paraId="61ADC559" w14:textId="77777777" w:rsidR="00511B8A"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p>
    <w:p w14:paraId="6278CA63" w14:textId="77777777" w:rsidR="00511B8A" w:rsidRPr="00511B8A"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bookmarkStart w:id="5" w:name="bookmark5"/>
      <w:r w:rsidRPr="00511B8A">
        <w:rPr>
          <w:rStyle w:val="CharStyle12"/>
          <w:rFonts w:ascii="Times New Roman" w:hAnsi="Times New Roman"/>
          <w:sz w:val="24"/>
        </w:rPr>
        <w:t>7 straipsnis</w:t>
      </w:r>
    </w:p>
    <w:p w14:paraId="4EF916C0" w14:textId="77777777" w:rsidR="00CB709F"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b/>
          <w:sz w:val="24"/>
        </w:rPr>
        <w:t>Nenumatytų atvejų ir nepaprastosios padėties planai</w:t>
      </w:r>
      <w:bookmarkEnd w:id="5"/>
    </w:p>
    <w:p w14:paraId="44EA94F9" w14:textId="0EBDDBDA" w:rsidR="00CB709F" w:rsidRDefault="00CB709F" w:rsidP="00EB060C">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sidRPr="00CB709F">
        <w:rPr>
          <w:rStyle w:val="CharStyle12"/>
          <w:rFonts w:ascii="Times New Roman" w:hAnsi="Times New Roman" w:cs="Times New Roman"/>
          <w:sz w:val="24"/>
          <w:szCs w:val="24"/>
        </w:rPr>
        <w:t xml:space="preserve">Šalys užtikrina, kad būtų parengti </w:t>
      </w:r>
      <w:r w:rsidR="002E2B11">
        <w:rPr>
          <w:rStyle w:val="CharStyle12"/>
          <w:rFonts w:ascii="Times New Roman" w:hAnsi="Times New Roman" w:cs="Times New Roman"/>
          <w:sz w:val="24"/>
          <w:szCs w:val="24"/>
        </w:rPr>
        <w:t>organizaci</w:t>
      </w:r>
      <w:r w:rsidR="006B398A">
        <w:rPr>
          <w:rStyle w:val="CharStyle12"/>
          <w:rFonts w:ascii="Times New Roman" w:hAnsi="Times New Roman" w:cs="Times New Roman"/>
          <w:sz w:val="24"/>
          <w:szCs w:val="24"/>
        </w:rPr>
        <w:t>jų tarpusavio</w:t>
      </w:r>
      <w:r w:rsidR="002E2B11">
        <w:rPr>
          <w:rStyle w:val="CharStyle12"/>
          <w:rFonts w:ascii="Times New Roman" w:hAnsi="Times New Roman" w:cs="Times New Roman"/>
          <w:sz w:val="24"/>
          <w:szCs w:val="24"/>
        </w:rPr>
        <w:t xml:space="preserve"> </w:t>
      </w:r>
      <w:r w:rsidRPr="00CB709F">
        <w:rPr>
          <w:rStyle w:val="CharStyle12"/>
          <w:rFonts w:ascii="Times New Roman" w:hAnsi="Times New Roman" w:cs="Times New Roman"/>
          <w:sz w:val="24"/>
          <w:szCs w:val="24"/>
        </w:rPr>
        <w:t xml:space="preserve">nenumatytų atvejų ir nepaprastosios padėties planai, kurie būtų tikrinami ir tobulinami reguliariai rengiamose bendrose pratybose. Nacionalinėje teisinėje, reguliavimo ar administracinėje bazėje aiškiai nustatoma, </w:t>
      </w:r>
      <w:r w:rsidR="009D1E72">
        <w:rPr>
          <w:rStyle w:val="CharStyle12"/>
          <w:rFonts w:ascii="Times New Roman" w:hAnsi="Times New Roman" w:cs="Times New Roman"/>
          <w:sz w:val="24"/>
          <w:szCs w:val="24"/>
        </w:rPr>
        <w:t xml:space="preserve">kuri organizacija </w:t>
      </w:r>
      <w:r w:rsidRPr="00CB709F">
        <w:rPr>
          <w:rStyle w:val="CharStyle12"/>
          <w:rFonts w:ascii="Times New Roman" w:hAnsi="Times New Roman" w:cs="Times New Roman"/>
          <w:sz w:val="24"/>
          <w:szCs w:val="24"/>
        </w:rPr>
        <w:t xml:space="preserve">yra atsakinga už pratybų inicijavimą, priežiūrą ir pripažinimą galiojančiomis. </w:t>
      </w:r>
    </w:p>
    <w:p w14:paraId="7661EA66" w14:textId="77777777" w:rsidR="00511B8A"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p>
    <w:p w14:paraId="256A3202" w14:textId="77777777" w:rsidR="00511B8A" w:rsidRPr="00511B8A"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bookmarkStart w:id="6" w:name="bookmark6"/>
      <w:r w:rsidRPr="00511B8A">
        <w:rPr>
          <w:rStyle w:val="CharStyle12"/>
          <w:rFonts w:ascii="Times New Roman" w:hAnsi="Times New Roman"/>
          <w:sz w:val="24"/>
        </w:rPr>
        <w:t>8 straipsnis</w:t>
      </w:r>
    </w:p>
    <w:p w14:paraId="760D4061" w14:textId="77777777" w:rsidR="00CB709F"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b/>
          <w:sz w:val="24"/>
        </w:rPr>
        <w:t>Ryšiai su sirgaliais ir vietos bendruomenėmis</w:t>
      </w:r>
      <w:bookmarkEnd w:id="6"/>
    </w:p>
    <w:p w14:paraId="756BB847" w14:textId="77777777" w:rsidR="00CB709F"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E41712">
        <w:rPr>
          <w:rStyle w:val="CharStyle12"/>
          <w:rFonts w:ascii="Times New Roman" w:hAnsi="Times New Roman" w:cs="Times New Roman"/>
          <w:sz w:val="24"/>
          <w:szCs w:val="24"/>
        </w:rPr>
        <w:t xml:space="preserve">Šalys skatina </w:t>
      </w:r>
      <w:r w:rsidR="00001470">
        <w:rPr>
          <w:rStyle w:val="CharStyle12"/>
          <w:rFonts w:ascii="Times New Roman" w:hAnsi="Times New Roman" w:cs="Times New Roman"/>
          <w:sz w:val="24"/>
          <w:szCs w:val="24"/>
        </w:rPr>
        <w:t xml:space="preserve">visas organizacijas </w:t>
      </w:r>
      <w:r w:rsidR="00CB709F" w:rsidRPr="00CB709F">
        <w:rPr>
          <w:rStyle w:val="CharStyle12"/>
          <w:rFonts w:ascii="Times New Roman" w:hAnsi="Times New Roman" w:cs="Times New Roman"/>
          <w:sz w:val="24"/>
          <w:szCs w:val="24"/>
        </w:rPr>
        <w:t>parengti iniciatyv</w:t>
      </w:r>
      <w:r w:rsidR="0092278E">
        <w:rPr>
          <w:rStyle w:val="CharStyle12"/>
          <w:rFonts w:ascii="Times New Roman" w:hAnsi="Times New Roman" w:cs="Times New Roman"/>
          <w:sz w:val="24"/>
          <w:szCs w:val="24"/>
        </w:rPr>
        <w:t>ių</w:t>
      </w:r>
      <w:r w:rsidR="00CB709F" w:rsidRPr="00CB709F">
        <w:rPr>
          <w:rStyle w:val="CharStyle12"/>
          <w:rFonts w:ascii="Times New Roman" w:hAnsi="Times New Roman" w:cs="Times New Roman"/>
          <w:sz w:val="24"/>
          <w:szCs w:val="24"/>
        </w:rPr>
        <w:t xml:space="preserve"> ir reguliar</w:t>
      </w:r>
      <w:r w:rsidR="0092278E">
        <w:rPr>
          <w:rStyle w:val="CharStyle12"/>
          <w:rFonts w:ascii="Times New Roman" w:hAnsi="Times New Roman" w:cs="Times New Roman"/>
          <w:sz w:val="24"/>
          <w:szCs w:val="24"/>
        </w:rPr>
        <w:t>ių</w:t>
      </w:r>
      <w:r w:rsidR="00CB709F" w:rsidRPr="00CB709F">
        <w:rPr>
          <w:rStyle w:val="CharStyle12"/>
          <w:rFonts w:ascii="Times New Roman" w:hAnsi="Times New Roman" w:cs="Times New Roman"/>
          <w:sz w:val="24"/>
          <w:szCs w:val="24"/>
        </w:rPr>
        <w:t xml:space="preserve"> ryšių su pagrindiniais suinteresuotaisiais asmenimis, įskaitant sirgalių </w:t>
      </w:r>
      <w:r w:rsidR="00CB709F" w:rsidRPr="00F43507">
        <w:rPr>
          <w:rStyle w:val="CharStyle12"/>
          <w:rFonts w:ascii="Times New Roman" w:hAnsi="Times New Roman" w:cs="Times New Roman"/>
          <w:sz w:val="24"/>
          <w:szCs w:val="24"/>
        </w:rPr>
        <w:t>atstovus</w:t>
      </w:r>
      <w:r w:rsidR="00CB709F" w:rsidRPr="00CB709F">
        <w:rPr>
          <w:rStyle w:val="CharStyle12"/>
          <w:rFonts w:ascii="Times New Roman" w:hAnsi="Times New Roman" w:cs="Times New Roman"/>
          <w:sz w:val="24"/>
          <w:szCs w:val="24"/>
        </w:rPr>
        <w:t xml:space="preserve"> ir vietos bendruomenes, palaikymo strateg</w:t>
      </w:r>
      <w:r w:rsidR="00E829B8">
        <w:rPr>
          <w:rStyle w:val="CharStyle12"/>
          <w:rFonts w:ascii="Times New Roman" w:hAnsi="Times New Roman" w:cs="Times New Roman"/>
          <w:sz w:val="24"/>
          <w:szCs w:val="24"/>
        </w:rPr>
        <w:t>iją, kuri būtų pagrįsta dialogo</w:t>
      </w:r>
      <w:r w:rsidR="00CB709F" w:rsidRPr="00CB709F">
        <w:rPr>
          <w:rStyle w:val="CharStyle12"/>
          <w:rFonts w:ascii="Times New Roman" w:hAnsi="Times New Roman" w:cs="Times New Roman"/>
          <w:sz w:val="24"/>
          <w:szCs w:val="24"/>
        </w:rPr>
        <w:t xml:space="preserve"> principu ir kuria būtų siekiama partnerystės, pozityvaus bendradarbiavimo ir galimų problemų sprendimo, ir jos laikytis.</w:t>
      </w:r>
    </w:p>
    <w:p w14:paraId="4089837D" w14:textId="59D9EB35" w:rsidR="00CB709F" w:rsidRDefault="00511B8A" w:rsidP="00EB060C">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2. </w:t>
      </w:r>
      <w:r w:rsidR="00E41712">
        <w:rPr>
          <w:rStyle w:val="CharStyle12"/>
          <w:rFonts w:ascii="Times New Roman" w:hAnsi="Times New Roman" w:cs="Times New Roman"/>
          <w:sz w:val="24"/>
          <w:szCs w:val="24"/>
        </w:rPr>
        <w:t>Šalys skatina vis</w:t>
      </w:r>
      <w:r w:rsidR="009B2DE7">
        <w:rPr>
          <w:rStyle w:val="CharStyle12"/>
          <w:rFonts w:ascii="Times New Roman" w:hAnsi="Times New Roman" w:cs="Times New Roman"/>
          <w:sz w:val="24"/>
          <w:szCs w:val="24"/>
        </w:rPr>
        <w:t>a</w:t>
      </w:r>
      <w:r w:rsidR="00E41712">
        <w:rPr>
          <w:rStyle w:val="CharStyle12"/>
          <w:rFonts w:ascii="Times New Roman" w:hAnsi="Times New Roman" w:cs="Times New Roman"/>
          <w:sz w:val="24"/>
          <w:szCs w:val="24"/>
        </w:rPr>
        <w:t>s vieš</w:t>
      </w:r>
      <w:r w:rsidR="009B2DE7">
        <w:rPr>
          <w:rStyle w:val="CharStyle12"/>
          <w:rFonts w:ascii="Times New Roman" w:hAnsi="Times New Roman" w:cs="Times New Roman"/>
          <w:sz w:val="24"/>
          <w:szCs w:val="24"/>
        </w:rPr>
        <w:t>a</w:t>
      </w:r>
      <w:r w:rsidR="00E41712">
        <w:rPr>
          <w:rStyle w:val="CharStyle12"/>
          <w:rFonts w:ascii="Times New Roman" w:hAnsi="Times New Roman" w:cs="Times New Roman"/>
          <w:sz w:val="24"/>
          <w:szCs w:val="24"/>
        </w:rPr>
        <w:t>s ir privači</w:t>
      </w:r>
      <w:r w:rsidR="009B2DE7">
        <w:rPr>
          <w:rStyle w:val="CharStyle12"/>
          <w:rFonts w:ascii="Times New Roman" w:hAnsi="Times New Roman" w:cs="Times New Roman"/>
          <w:sz w:val="24"/>
          <w:szCs w:val="24"/>
        </w:rPr>
        <w:t>a</w:t>
      </w:r>
      <w:r w:rsidR="00CB709F" w:rsidRPr="00CB709F">
        <w:rPr>
          <w:rStyle w:val="CharStyle12"/>
          <w:rFonts w:ascii="Times New Roman" w:hAnsi="Times New Roman" w:cs="Times New Roman"/>
          <w:sz w:val="24"/>
          <w:szCs w:val="24"/>
        </w:rPr>
        <w:t xml:space="preserve">s </w:t>
      </w:r>
      <w:r w:rsidR="009B2DE7">
        <w:rPr>
          <w:rStyle w:val="CharStyle12"/>
          <w:rFonts w:ascii="Times New Roman" w:hAnsi="Times New Roman" w:cs="Times New Roman"/>
          <w:sz w:val="24"/>
          <w:szCs w:val="24"/>
        </w:rPr>
        <w:t xml:space="preserve">organizacijas </w:t>
      </w:r>
      <w:r w:rsidR="00CB709F" w:rsidRPr="00CB709F">
        <w:rPr>
          <w:rStyle w:val="CharStyle12"/>
          <w:rFonts w:ascii="Times New Roman" w:hAnsi="Times New Roman" w:cs="Times New Roman"/>
          <w:sz w:val="24"/>
          <w:szCs w:val="24"/>
        </w:rPr>
        <w:t xml:space="preserve">bei kitus suinteresuotuosius asmenis, įskaitant vietos bendruomenes ir sirgalių atstovus, inicijuoti </w:t>
      </w:r>
      <w:r w:rsidR="009B2DE7">
        <w:rPr>
          <w:rStyle w:val="CharStyle12"/>
          <w:rFonts w:ascii="Times New Roman" w:hAnsi="Times New Roman" w:cs="Times New Roman"/>
          <w:sz w:val="24"/>
          <w:szCs w:val="24"/>
        </w:rPr>
        <w:t>organizaci</w:t>
      </w:r>
      <w:r w:rsidR="006B398A">
        <w:rPr>
          <w:rStyle w:val="CharStyle12"/>
          <w:rFonts w:ascii="Times New Roman" w:hAnsi="Times New Roman" w:cs="Times New Roman"/>
          <w:sz w:val="24"/>
          <w:szCs w:val="24"/>
        </w:rPr>
        <w:t>jų tarpusavio</w:t>
      </w:r>
      <w:r w:rsidR="009B2DE7">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 xml:space="preserve">socialinius, švietimo, nusikaltimo prevencijos ir kitus bendruomenės projektus, kuriais siekiama skatinti abipusę pagarbą ir supratimą visų pirma tarp sirgalių, sporto klubų ir </w:t>
      </w:r>
      <w:r w:rsidR="00CB709F" w:rsidRPr="00CB709F">
        <w:rPr>
          <w:rStyle w:val="CharStyle12"/>
          <w:rFonts w:ascii="Times New Roman" w:hAnsi="Times New Roman" w:cs="Times New Roman"/>
          <w:sz w:val="24"/>
          <w:szCs w:val="24"/>
        </w:rPr>
        <w:lastRenderedPageBreak/>
        <w:t xml:space="preserve">asociacijų bei už saugumą ir </w:t>
      </w:r>
      <w:r w:rsidR="008271A8" w:rsidRPr="00F50858">
        <w:rPr>
          <w:rStyle w:val="CharStyle12"/>
          <w:rFonts w:ascii="Times New Roman" w:hAnsi="Times New Roman" w:cs="Times New Roman"/>
          <w:sz w:val="24"/>
          <w:szCs w:val="24"/>
        </w:rPr>
        <w:t>apsaugą</w:t>
      </w:r>
      <w:r w:rsidR="008271A8">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 xml:space="preserve">atsakingų </w:t>
      </w:r>
      <w:r w:rsidR="009B2DE7">
        <w:rPr>
          <w:rStyle w:val="CharStyle12"/>
          <w:rFonts w:ascii="Times New Roman" w:hAnsi="Times New Roman" w:cs="Times New Roman"/>
          <w:sz w:val="24"/>
          <w:szCs w:val="24"/>
        </w:rPr>
        <w:t>organizacijų</w:t>
      </w:r>
      <w:r w:rsidR="00CB709F" w:rsidRPr="00CB709F">
        <w:rPr>
          <w:rStyle w:val="CharStyle12"/>
          <w:rFonts w:ascii="Times New Roman" w:hAnsi="Times New Roman" w:cs="Times New Roman"/>
          <w:sz w:val="24"/>
          <w:szCs w:val="24"/>
        </w:rPr>
        <w:t>, arba juose dalyvauti.</w:t>
      </w:r>
    </w:p>
    <w:p w14:paraId="76862A73" w14:textId="77777777" w:rsidR="00511B8A" w:rsidRPr="00EB060C" w:rsidRDefault="00511B8A" w:rsidP="00EB060C">
      <w:pPr>
        <w:pStyle w:val="Style11"/>
        <w:shd w:val="clear" w:color="auto" w:fill="auto"/>
        <w:spacing w:before="0" w:after="120" w:line="240" w:lineRule="auto"/>
        <w:ind w:firstLine="851"/>
        <w:jc w:val="both"/>
        <w:rPr>
          <w:rStyle w:val="CharStyle12"/>
          <w:rFonts w:ascii="Times New Roman" w:hAnsi="Times New Roman"/>
          <w:sz w:val="24"/>
        </w:rPr>
      </w:pPr>
    </w:p>
    <w:p w14:paraId="14176807" w14:textId="77777777" w:rsidR="00511B8A" w:rsidRPr="001B6DF8"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bookmarkStart w:id="7" w:name="bookmark7"/>
      <w:r w:rsidRPr="001B6DF8">
        <w:rPr>
          <w:rStyle w:val="CharStyle12"/>
          <w:rFonts w:ascii="Times New Roman" w:hAnsi="Times New Roman"/>
          <w:sz w:val="24"/>
        </w:rPr>
        <w:t>9 straipsnis</w:t>
      </w:r>
    </w:p>
    <w:p w14:paraId="60FE9DE5" w14:textId="77777777" w:rsidR="00CB709F" w:rsidRPr="00EB060C"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EB060C">
        <w:rPr>
          <w:rStyle w:val="CharStyle12"/>
          <w:rFonts w:ascii="Times New Roman" w:hAnsi="Times New Roman"/>
          <w:b/>
          <w:sz w:val="24"/>
        </w:rPr>
        <w:t>Policijos strategijos ir veiksmai</w:t>
      </w:r>
      <w:bookmarkEnd w:id="7"/>
    </w:p>
    <w:p w14:paraId="22FC53BA" w14:textId="77777777" w:rsidR="00CB709F" w:rsidRPr="00EB060C" w:rsidRDefault="001B6DF8"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Šalys užtikrina, kad būtų parengtos policijos veiksmų strategijos, kurios būtų reguliariai vertinamos ir tobulinamos atsižvelgiant į nacionalinę ir tarptautinę patirtį bei </w:t>
      </w:r>
      <w:r w:rsidR="009B2DE7">
        <w:rPr>
          <w:rStyle w:val="CharStyle12"/>
          <w:rFonts w:ascii="Times New Roman" w:hAnsi="Times New Roman" w:cs="Times New Roman"/>
          <w:sz w:val="24"/>
          <w:szCs w:val="24"/>
        </w:rPr>
        <w:t xml:space="preserve">gerąją </w:t>
      </w:r>
      <w:r w:rsidR="00CB709F" w:rsidRPr="00CB709F">
        <w:rPr>
          <w:rStyle w:val="CharStyle12"/>
          <w:rFonts w:ascii="Times New Roman" w:hAnsi="Times New Roman" w:cs="Times New Roman"/>
          <w:sz w:val="24"/>
          <w:szCs w:val="24"/>
        </w:rPr>
        <w:t xml:space="preserve">praktiką ir kurios neprieštarautų platesniam integruotam požiūriui į saugumą, </w:t>
      </w:r>
      <w:r w:rsidR="00471F58">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ir paslaugas.</w:t>
      </w:r>
    </w:p>
    <w:p w14:paraId="4524D1E0" w14:textId="77777777" w:rsidR="00CB709F" w:rsidRPr="00EB060C" w:rsidRDefault="001B6DF8" w:rsidP="00EB060C">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Šalys užtikrina, kad policijos strategijose būtų atsižvelgiama į </w:t>
      </w:r>
      <w:r w:rsidR="009B2DE7">
        <w:rPr>
          <w:rStyle w:val="CharStyle12"/>
          <w:rFonts w:ascii="Times New Roman" w:hAnsi="Times New Roman" w:cs="Times New Roman"/>
          <w:sz w:val="24"/>
          <w:szCs w:val="24"/>
        </w:rPr>
        <w:t xml:space="preserve">gerąją </w:t>
      </w:r>
      <w:r w:rsidR="00CB709F" w:rsidRPr="00CB709F">
        <w:rPr>
          <w:rStyle w:val="CharStyle12"/>
          <w:rFonts w:ascii="Times New Roman" w:hAnsi="Times New Roman" w:cs="Times New Roman"/>
          <w:sz w:val="24"/>
          <w:szCs w:val="24"/>
        </w:rPr>
        <w:t>praktiką, įskaitant visų pirma žvalgybos informacijos rinkimą, nuolatinį grėsmės vertinimą, grėsmės įvertinimu pagrįstą dislokavimą, proporcingą intervenciją siekiant užkirsti kelią grėsmės ar neramumų didėjimui, veiksmingą dialogą su sirgaliais ir platesne bendruomene ir įrodymų apie nusikalstam</w:t>
      </w:r>
      <w:r w:rsidR="0092278E">
        <w:rPr>
          <w:rStyle w:val="CharStyle12"/>
          <w:rFonts w:ascii="Times New Roman" w:hAnsi="Times New Roman" w:cs="Times New Roman"/>
          <w:sz w:val="24"/>
          <w:szCs w:val="24"/>
        </w:rPr>
        <w:t>ą</w:t>
      </w:r>
      <w:r w:rsidR="00CB709F" w:rsidRPr="00CB709F">
        <w:rPr>
          <w:rStyle w:val="CharStyle12"/>
          <w:rFonts w:ascii="Times New Roman" w:hAnsi="Times New Roman" w:cs="Times New Roman"/>
          <w:sz w:val="24"/>
          <w:szCs w:val="24"/>
        </w:rPr>
        <w:t xml:space="preserve"> veiką rinkimą bei dalijimąsi </w:t>
      </w:r>
      <w:r w:rsidR="00E829B8">
        <w:rPr>
          <w:rStyle w:val="CharStyle12"/>
          <w:rFonts w:ascii="Times New Roman" w:hAnsi="Times New Roman" w:cs="Times New Roman"/>
          <w:sz w:val="24"/>
          <w:szCs w:val="24"/>
        </w:rPr>
        <w:t>tokiais į</w:t>
      </w:r>
      <w:r w:rsidR="00CB709F" w:rsidRPr="00CB709F">
        <w:rPr>
          <w:rStyle w:val="CharStyle12"/>
          <w:rFonts w:ascii="Times New Roman" w:hAnsi="Times New Roman" w:cs="Times New Roman"/>
          <w:sz w:val="24"/>
          <w:szCs w:val="24"/>
        </w:rPr>
        <w:t xml:space="preserve">rodymais su baudžiamąjį persekiojimą vykdančiomis kompetentingomis institucijomis. </w:t>
      </w:r>
    </w:p>
    <w:p w14:paraId="309446E8" w14:textId="77777777" w:rsidR="00CB709F" w:rsidRDefault="001B6DF8" w:rsidP="00EB060C">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Šalys užtikrina, kad policija bendradarbiautų su organizatoriais, sirgaliais, vietos bendruomenėmis ir kitais suinteresuotaisiais asmenimis</w:t>
      </w:r>
      <w:r w:rsidR="0092278E">
        <w:rPr>
          <w:rStyle w:val="CharStyle12"/>
          <w:rFonts w:ascii="Times New Roman" w:hAnsi="Times New Roman" w:cs="Times New Roman"/>
          <w:sz w:val="24"/>
          <w:szCs w:val="24"/>
        </w:rPr>
        <w:t>,</w:t>
      </w:r>
      <w:r w:rsidR="00CB709F" w:rsidRPr="00CB709F">
        <w:rPr>
          <w:rStyle w:val="CharStyle12"/>
          <w:rFonts w:ascii="Times New Roman" w:hAnsi="Times New Roman" w:cs="Times New Roman"/>
          <w:sz w:val="24"/>
          <w:szCs w:val="24"/>
        </w:rPr>
        <w:t xml:space="preserve"> siekdama, kad futbolo rungtynėse ir kituose sporto renginiuose visiems būtų saugu, būtų užtikrinta </w:t>
      </w:r>
      <w:r w:rsidR="00471F58" w:rsidRPr="00F50858">
        <w:rPr>
          <w:rStyle w:val="CharStyle12"/>
          <w:rFonts w:ascii="Times New Roman" w:hAnsi="Times New Roman" w:cs="Times New Roman"/>
          <w:sz w:val="24"/>
          <w:szCs w:val="24"/>
        </w:rPr>
        <w:t>apsauga ir</w:t>
      </w:r>
      <w:r w:rsidR="00471F58">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palanki aplinka.</w:t>
      </w:r>
    </w:p>
    <w:p w14:paraId="43710587" w14:textId="77777777" w:rsidR="001B6DF8" w:rsidRPr="00EB060C" w:rsidRDefault="001B6DF8" w:rsidP="001B6DF8">
      <w:pPr>
        <w:pStyle w:val="Style11"/>
        <w:shd w:val="clear" w:color="auto" w:fill="auto"/>
        <w:spacing w:before="0" w:after="120" w:line="240" w:lineRule="auto"/>
        <w:ind w:firstLine="851"/>
        <w:jc w:val="center"/>
        <w:rPr>
          <w:rStyle w:val="CharStyle12"/>
          <w:rFonts w:ascii="Times New Roman" w:hAnsi="Times New Roman"/>
          <w:sz w:val="24"/>
        </w:rPr>
      </w:pPr>
    </w:p>
    <w:p w14:paraId="61EDDE50" w14:textId="77777777" w:rsidR="001B6DF8" w:rsidRPr="001B6DF8"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bookmarkStart w:id="8" w:name="bookmark8"/>
      <w:r w:rsidRPr="001B6DF8">
        <w:rPr>
          <w:rStyle w:val="CharStyle12"/>
          <w:rFonts w:ascii="Times New Roman" w:hAnsi="Times New Roman"/>
          <w:sz w:val="24"/>
        </w:rPr>
        <w:t>10 straipsnis</w:t>
      </w:r>
    </w:p>
    <w:p w14:paraId="7D768DD5" w14:textId="77777777" w:rsidR="00CB709F" w:rsidRPr="001B6DF8"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1B6DF8">
        <w:rPr>
          <w:rStyle w:val="CharStyle12"/>
          <w:rFonts w:ascii="Times New Roman" w:hAnsi="Times New Roman"/>
          <w:b/>
          <w:sz w:val="24"/>
        </w:rPr>
        <w:t>Nusikalstamo elgesio prevencija ir sankcijos</w:t>
      </w:r>
      <w:bookmarkEnd w:id="8"/>
    </w:p>
    <w:p w14:paraId="482C1E5D" w14:textId="77777777" w:rsidR="00CB709F"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Šalys imasi visų galimų priemonių, kuriomis būtų sumažinta smurto ar viešosios tvarkos pažeidimų, kuriuose dalyvauja arba kuriuos organizuoja asmenys ar grupės, grėsmė.</w:t>
      </w:r>
    </w:p>
    <w:p w14:paraId="5F95A488" w14:textId="77777777" w:rsidR="00CB709F"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Šalys, vadovaudamosi nacionalinės ir tarptautinės teisės aktais, </w:t>
      </w:r>
      <w:bookmarkStart w:id="9" w:name="_GoBack"/>
      <w:r w:rsidR="00CB709F" w:rsidRPr="00CB709F">
        <w:rPr>
          <w:rStyle w:val="CharStyle12"/>
          <w:rFonts w:ascii="Times New Roman" w:hAnsi="Times New Roman" w:cs="Times New Roman"/>
          <w:sz w:val="24"/>
          <w:szCs w:val="24"/>
        </w:rPr>
        <w:t xml:space="preserve">užtikrina, kad būtų nustatytos grėsmės pobūdį ir vietą atitinkančios veiksmingos prevencinės priemonės, </w:t>
      </w:r>
      <w:r w:rsidR="00B915EA">
        <w:rPr>
          <w:rStyle w:val="CharStyle12"/>
          <w:rFonts w:ascii="Times New Roman" w:hAnsi="Times New Roman" w:cs="Times New Roman"/>
          <w:sz w:val="24"/>
          <w:szCs w:val="24"/>
        </w:rPr>
        <w:t xml:space="preserve">kuriomis būtų </w:t>
      </w:r>
      <w:r w:rsidR="00CB709F" w:rsidRPr="00CB709F">
        <w:rPr>
          <w:rStyle w:val="CharStyle12"/>
          <w:rFonts w:ascii="Times New Roman" w:hAnsi="Times New Roman" w:cs="Times New Roman"/>
          <w:sz w:val="24"/>
          <w:szCs w:val="24"/>
        </w:rPr>
        <w:t>atgras</w:t>
      </w:r>
      <w:r w:rsidR="00B915EA">
        <w:rPr>
          <w:rStyle w:val="CharStyle12"/>
          <w:rFonts w:ascii="Times New Roman" w:hAnsi="Times New Roman" w:cs="Times New Roman"/>
          <w:sz w:val="24"/>
          <w:szCs w:val="24"/>
        </w:rPr>
        <w:t>oma</w:t>
      </w:r>
      <w:r w:rsidR="00CB709F" w:rsidRPr="00CB709F">
        <w:rPr>
          <w:rStyle w:val="CharStyle12"/>
          <w:rFonts w:ascii="Times New Roman" w:hAnsi="Times New Roman" w:cs="Times New Roman"/>
          <w:sz w:val="24"/>
          <w:szCs w:val="24"/>
        </w:rPr>
        <w:t xml:space="preserve"> nuo smurto ar viešosios tvarkos pažeidimo ir užkerta</w:t>
      </w:r>
      <w:r w:rsidR="00B915EA">
        <w:rPr>
          <w:rStyle w:val="CharStyle12"/>
          <w:rFonts w:ascii="Times New Roman" w:hAnsi="Times New Roman" w:cs="Times New Roman"/>
          <w:sz w:val="24"/>
          <w:szCs w:val="24"/>
        </w:rPr>
        <w:t>mas</w:t>
      </w:r>
      <w:r w:rsidR="00CB709F" w:rsidRPr="00CB709F">
        <w:rPr>
          <w:rStyle w:val="CharStyle12"/>
          <w:rFonts w:ascii="Times New Roman" w:hAnsi="Times New Roman" w:cs="Times New Roman"/>
          <w:sz w:val="24"/>
          <w:szCs w:val="24"/>
        </w:rPr>
        <w:t xml:space="preserve"> tam keli</w:t>
      </w:r>
      <w:r w:rsidR="00B915EA">
        <w:rPr>
          <w:rStyle w:val="CharStyle12"/>
          <w:rFonts w:ascii="Times New Roman" w:hAnsi="Times New Roman" w:cs="Times New Roman"/>
          <w:sz w:val="24"/>
          <w:szCs w:val="24"/>
        </w:rPr>
        <w:t>as</w:t>
      </w:r>
      <w:bookmarkEnd w:id="9"/>
      <w:r w:rsidR="00CB709F" w:rsidRPr="00CB709F">
        <w:rPr>
          <w:rStyle w:val="CharStyle12"/>
          <w:rFonts w:ascii="Times New Roman" w:hAnsi="Times New Roman" w:cs="Times New Roman"/>
          <w:sz w:val="24"/>
          <w:szCs w:val="24"/>
        </w:rPr>
        <w:t xml:space="preserve">. </w:t>
      </w:r>
    </w:p>
    <w:p w14:paraId="0AD5F1F1" w14:textId="77777777" w:rsidR="00CB709F"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Vadovaudamosi nacionalinės ir tarptautinės teisės aktais Šalys bendradarbiauja siekdamos užtikrinti, kad nusikaltimą užsienyje padariusiems asmenims valstybėje, kurioje padarytas nusikaltimas, arba gyvenamosios vietos ar pilietybės valstybėje būtų taikomos atitinkamos sankcijos.</w:t>
      </w:r>
    </w:p>
    <w:p w14:paraId="4CAF59AE" w14:textId="77777777" w:rsidR="00CB709F" w:rsidRDefault="001B6DF8" w:rsidP="001B6DF8">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Jei reikia ir vadovaudamosi nacionalinės ir tarptautinės teisės aktais</w:t>
      </w:r>
      <w:r w:rsidR="002749C9">
        <w:rPr>
          <w:rStyle w:val="CharStyle12"/>
          <w:rFonts w:ascii="Times New Roman" w:hAnsi="Times New Roman" w:cs="Times New Roman"/>
          <w:sz w:val="24"/>
          <w:szCs w:val="24"/>
        </w:rPr>
        <w:t>,</w:t>
      </w:r>
      <w:r w:rsidR="00CB709F" w:rsidRPr="00CB709F">
        <w:rPr>
          <w:rStyle w:val="CharStyle12"/>
          <w:rFonts w:ascii="Times New Roman" w:hAnsi="Times New Roman" w:cs="Times New Roman"/>
          <w:sz w:val="24"/>
          <w:szCs w:val="24"/>
        </w:rPr>
        <w:t xml:space="preserve"> Šalys apsvarsto galimybę įgalioti teismines arba administracines institucijas, kurios atsakingos už sankcijų taikymą futbolo rungtynėse smurt</w:t>
      </w:r>
      <w:r w:rsidR="0092278E">
        <w:rPr>
          <w:rStyle w:val="CharStyle12"/>
          <w:rFonts w:ascii="Times New Roman" w:hAnsi="Times New Roman" w:cs="Times New Roman"/>
          <w:sz w:val="24"/>
          <w:szCs w:val="24"/>
        </w:rPr>
        <w:t>avusiems</w:t>
      </w:r>
      <w:r w:rsidR="00CB709F" w:rsidRPr="00CB709F">
        <w:rPr>
          <w:rStyle w:val="CharStyle12"/>
          <w:rFonts w:ascii="Times New Roman" w:hAnsi="Times New Roman" w:cs="Times New Roman"/>
          <w:sz w:val="24"/>
          <w:szCs w:val="24"/>
        </w:rPr>
        <w:t xml:space="preserve"> ir (arba) viešosios tvarkos pažeidimą </w:t>
      </w:r>
      <w:r w:rsidR="0092278E">
        <w:rPr>
          <w:rStyle w:val="CharStyle12"/>
          <w:rFonts w:ascii="Times New Roman" w:hAnsi="Times New Roman" w:cs="Times New Roman"/>
          <w:sz w:val="24"/>
          <w:szCs w:val="24"/>
        </w:rPr>
        <w:t>padariusiems</w:t>
      </w:r>
      <w:r w:rsidR="00CB709F" w:rsidRPr="00CB709F">
        <w:rPr>
          <w:rStyle w:val="CharStyle12"/>
          <w:rFonts w:ascii="Times New Roman" w:hAnsi="Times New Roman" w:cs="Times New Roman"/>
          <w:sz w:val="24"/>
          <w:szCs w:val="24"/>
        </w:rPr>
        <w:t xml:space="preserve"> ar prie jo prisidėjusiems asmenims, apriboti tokių asmenų galimybę vykti į kitoje valstybėje vykstančias futbolo rungtynes.</w:t>
      </w:r>
    </w:p>
    <w:p w14:paraId="7E104BB6" w14:textId="77777777" w:rsidR="001B6DF8"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p>
    <w:p w14:paraId="52358DB6" w14:textId="77777777" w:rsidR="001B6DF8" w:rsidRPr="001B6DF8"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bookmarkStart w:id="10" w:name="bookmark9"/>
      <w:r w:rsidRPr="001B6DF8">
        <w:rPr>
          <w:rStyle w:val="CharStyle12"/>
          <w:rFonts w:ascii="Times New Roman" w:hAnsi="Times New Roman"/>
          <w:sz w:val="24"/>
        </w:rPr>
        <w:t>11 straipsnis</w:t>
      </w:r>
    </w:p>
    <w:p w14:paraId="6B8A5E0D" w14:textId="77777777" w:rsidR="00CB709F" w:rsidRPr="001B6DF8" w:rsidRDefault="00CB709F" w:rsidP="00F50858">
      <w:pPr>
        <w:pStyle w:val="Style11"/>
        <w:shd w:val="clear" w:color="auto" w:fill="auto"/>
        <w:spacing w:before="0" w:after="120" w:line="240" w:lineRule="auto"/>
        <w:ind w:firstLine="0"/>
        <w:jc w:val="center"/>
        <w:rPr>
          <w:rStyle w:val="CharStyle12"/>
          <w:rFonts w:ascii="Times New Roman" w:hAnsi="Times New Roman"/>
          <w:sz w:val="24"/>
        </w:rPr>
      </w:pPr>
      <w:r w:rsidRPr="001B6DF8">
        <w:rPr>
          <w:rStyle w:val="CharStyle12"/>
          <w:rFonts w:ascii="Times New Roman" w:hAnsi="Times New Roman"/>
          <w:b/>
          <w:sz w:val="24"/>
        </w:rPr>
        <w:t>Tarptautinis bendradarbiavimas</w:t>
      </w:r>
      <w:bookmarkEnd w:id="10"/>
    </w:p>
    <w:p w14:paraId="3646F7E2" w14:textId="77777777" w:rsidR="00CB709F"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Šalys glaudžiai bendradarbiauja visose šioje Konvencijoje nurodytose srityse ir susijusiose srityse siekdamos </w:t>
      </w:r>
      <w:r w:rsidR="0092278E">
        <w:rPr>
          <w:rStyle w:val="CharStyle12"/>
          <w:rFonts w:ascii="Times New Roman" w:hAnsi="Times New Roman" w:cs="Times New Roman"/>
          <w:sz w:val="24"/>
          <w:szCs w:val="24"/>
        </w:rPr>
        <w:t>kuo</w:t>
      </w:r>
      <w:r w:rsidR="00CB709F" w:rsidRPr="00CB709F">
        <w:rPr>
          <w:rStyle w:val="CharStyle12"/>
          <w:rFonts w:ascii="Times New Roman" w:hAnsi="Times New Roman" w:cs="Times New Roman"/>
          <w:sz w:val="24"/>
          <w:szCs w:val="24"/>
        </w:rPr>
        <w:t xml:space="preserve"> labiau sustiprinti bendradarbiavimą tarptautinių renginių srityje, dal</w:t>
      </w:r>
      <w:r w:rsidR="0092278E">
        <w:rPr>
          <w:rStyle w:val="CharStyle12"/>
          <w:rFonts w:ascii="Times New Roman" w:hAnsi="Times New Roman" w:cs="Times New Roman"/>
          <w:sz w:val="24"/>
          <w:szCs w:val="24"/>
        </w:rPr>
        <w:t>y</w:t>
      </w:r>
      <w:r w:rsidR="00CB709F" w:rsidRPr="00CB709F">
        <w:rPr>
          <w:rStyle w:val="CharStyle12"/>
          <w:rFonts w:ascii="Times New Roman" w:hAnsi="Times New Roman" w:cs="Times New Roman"/>
          <w:sz w:val="24"/>
          <w:szCs w:val="24"/>
        </w:rPr>
        <w:t xml:space="preserve">tis patirtimi ir dalyvauti </w:t>
      </w:r>
      <w:r w:rsidR="00F11305">
        <w:rPr>
          <w:rStyle w:val="CharStyle12"/>
          <w:rFonts w:ascii="Times New Roman" w:hAnsi="Times New Roman" w:cs="Times New Roman"/>
          <w:sz w:val="24"/>
          <w:szCs w:val="24"/>
        </w:rPr>
        <w:t xml:space="preserve">plėtojant gerąją </w:t>
      </w:r>
      <w:r w:rsidR="00CB709F" w:rsidRPr="002749C9">
        <w:rPr>
          <w:rStyle w:val="CharStyle12"/>
          <w:rFonts w:ascii="Times New Roman" w:hAnsi="Times New Roman" w:cs="Times New Roman"/>
          <w:sz w:val="24"/>
          <w:szCs w:val="24"/>
        </w:rPr>
        <w:t>praktiką.</w:t>
      </w:r>
    </w:p>
    <w:p w14:paraId="5BA066F3" w14:textId="77777777" w:rsidR="00CB709F"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Nepažeisdamos galiojančių nacionalinės teisės nuostatų, ypač nuostatų, kuriomis reglamentuojamas įgaliojimų paskirstymas įvairioms tarnyboms ir institucijoms, Šalys policijos </w:t>
      </w:r>
      <w:r w:rsidR="00CB709F" w:rsidRPr="00CB709F">
        <w:rPr>
          <w:rStyle w:val="CharStyle12"/>
          <w:rFonts w:ascii="Times New Roman" w:hAnsi="Times New Roman" w:cs="Times New Roman"/>
          <w:sz w:val="24"/>
          <w:szCs w:val="24"/>
        </w:rPr>
        <w:lastRenderedPageBreak/>
        <w:t xml:space="preserve">struktūroje įsteigia </w:t>
      </w:r>
      <w:r w:rsidR="00942055" w:rsidRPr="00CB709F">
        <w:rPr>
          <w:rStyle w:val="CharStyle12"/>
          <w:rFonts w:ascii="Times New Roman" w:hAnsi="Times New Roman" w:cs="Times New Roman"/>
          <w:sz w:val="24"/>
          <w:szCs w:val="24"/>
        </w:rPr>
        <w:t>nacionalinį futbolo informacijos centrą (NFIC)</w:t>
      </w:r>
      <w:r w:rsidR="00942055">
        <w:rPr>
          <w:rStyle w:val="CharStyle12"/>
          <w:rFonts w:ascii="Times New Roman" w:hAnsi="Times New Roman" w:cs="Times New Roman"/>
          <w:sz w:val="24"/>
          <w:szCs w:val="24"/>
        </w:rPr>
        <w:t xml:space="preserve"> </w:t>
      </w:r>
      <w:r w:rsidR="00CB709F" w:rsidRPr="00CB709F">
        <w:rPr>
          <w:rStyle w:val="CharStyle12"/>
          <w:rFonts w:ascii="Times New Roman" w:hAnsi="Times New Roman" w:cs="Times New Roman"/>
          <w:sz w:val="24"/>
          <w:szCs w:val="24"/>
        </w:rPr>
        <w:t>arba</w:t>
      </w:r>
      <w:r w:rsidR="00942055">
        <w:rPr>
          <w:rStyle w:val="CharStyle12"/>
          <w:rFonts w:ascii="Times New Roman" w:hAnsi="Times New Roman" w:cs="Times New Roman"/>
          <w:sz w:val="24"/>
          <w:szCs w:val="24"/>
        </w:rPr>
        <w:t xml:space="preserve"> </w:t>
      </w:r>
      <w:r w:rsidR="000B4024">
        <w:rPr>
          <w:rStyle w:val="CharStyle12"/>
          <w:rFonts w:ascii="Times New Roman" w:hAnsi="Times New Roman" w:cs="Times New Roman"/>
          <w:sz w:val="24"/>
          <w:szCs w:val="24"/>
        </w:rPr>
        <w:t xml:space="preserve">jo </w:t>
      </w:r>
      <w:r w:rsidR="000B4024" w:rsidRPr="000B4024">
        <w:rPr>
          <w:rStyle w:val="CharStyle12"/>
          <w:rFonts w:ascii="Times New Roman" w:hAnsi="Times New Roman" w:cs="Times New Roman"/>
          <w:sz w:val="24"/>
          <w:szCs w:val="24"/>
        </w:rPr>
        <w:t>funkcijas</w:t>
      </w:r>
      <w:r w:rsidR="00CB709F" w:rsidRPr="000B4024">
        <w:rPr>
          <w:rStyle w:val="CharStyle12"/>
          <w:rFonts w:ascii="Times New Roman" w:hAnsi="Times New Roman" w:cs="Times New Roman"/>
          <w:sz w:val="24"/>
          <w:szCs w:val="24"/>
        </w:rPr>
        <w:t xml:space="preserve"> </w:t>
      </w:r>
      <w:r w:rsidR="00B6471F">
        <w:rPr>
          <w:rStyle w:val="CharStyle12"/>
          <w:rFonts w:ascii="Times New Roman" w:hAnsi="Times New Roman" w:cs="Times New Roman"/>
          <w:sz w:val="24"/>
          <w:szCs w:val="24"/>
        </w:rPr>
        <w:t>paveda atlikti</w:t>
      </w:r>
      <w:r w:rsidR="000A242E">
        <w:rPr>
          <w:rStyle w:val="CharStyle12"/>
          <w:rFonts w:ascii="Times New Roman" w:hAnsi="Times New Roman" w:cs="Times New Roman"/>
          <w:sz w:val="24"/>
          <w:szCs w:val="24"/>
        </w:rPr>
        <w:t xml:space="preserve"> </w:t>
      </w:r>
      <w:r w:rsidR="000B4024">
        <w:rPr>
          <w:rStyle w:val="CharStyle12"/>
          <w:rFonts w:ascii="Times New Roman" w:hAnsi="Times New Roman" w:cs="Times New Roman"/>
          <w:sz w:val="24"/>
          <w:szCs w:val="24"/>
        </w:rPr>
        <w:t>struktūriniam padaliniui</w:t>
      </w:r>
      <w:r w:rsidR="00CB709F" w:rsidRPr="00CB709F">
        <w:rPr>
          <w:rStyle w:val="CharStyle12"/>
          <w:rFonts w:ascii="Times New Roman" w:hAnsi="Times New Roman" w:cs="Times New Roman"/>
          <w:sz w:val="24"/>
          <w:szCs w:val="24"/>
        </w:rPr>
        <w:t>. NFIC atlieka šias funkcijas:</w:t>
      </w:r>
    </w:p>
    <w:p w14:paraId="339A6DEA"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a) veikia kaip </w:t>
      </w:r>
      <w:r w:rsidR="00F04DD1">
        <w:rPr>
          <w:rStyle w:val="CharStyle12"/>
          <w:rFonts w:ascii="Times New Roman" w:hAnsi="Times New Roman" w:cs="Times New Roman"/>
          <w:sz w:val="24"/>
          <w:szCs w:val="24"/>
        </w:rPr>
        <w:t xml:space="preserve">tiesioginis </w:t>
      </w:r>
      <w:r w:rsidRPr="00CB709F">
        <w:rPr>
          <w:rStyle w:val="CharStyle12"/>
          <w:rFonts w:ascii="Times New Roman" w:hAnsi="Times New Roman" w:cs="Times New Roman"/>
          <w:sz w:val="24"/>
          <w:szCs w:val="24"/>
        </w:rPr>
        <w:t xml:space="preserve">ir vienintelis </w:t>
      </w:r>
      <w:r w:rsidR="00F50858">
        <w:rPr>
          <w:rStyle w:val="CharStyle12"/>
          <w:rFonts w:ascii="Times New Roman" w:hAnsi="Times New Roman" w:cs="Times New Roman"/>
          <w:sz w:val="24"/>
          <w:szCs w:val="24"/>
        </w:rPr>
        <w:t>kontaktinis subjektas</w:t>
      </w:r>
      <w:r w:rsidRPr="00CB709F">
        <w:rPr>
          <w:rStyle w:val="CharStyle12"/>
          <w:rFonts w:ascii="Times New Roman" w:hAnsi="Times New Roman" w:cs="Times New Roman"/>
          <w:sz w:val="24"/>
          <w:szCs w:val="24"/>
        </w:rPr>
        <w:t xml:space="preserve">, kuris keičiasi bendra (strategine, operatyvine ir taktine) su tarptautinio lygio futbolo rungtynėmis susijusia informacija; </w:t>
      </w:r>
    </w:p>
    <w:p w14:paraId="46778A97"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b) keičiasi asmens duomenimis vadovau</w:t>
      </w:r>
      <w:r w:rsidR="002749C9">
        <w:rPr>
          <w:rStyle w:val="CharStyle12"/>
          <w:rFonts w:ascii="Times New Roman" w:hAnsi="Times New Roman" w:cs="Times New Roman"/>
          <w:sz w:val="24"/>
          <w:szCs w:val="24"/>
        </w:rPr>
        <w:t>damasis</w:t>
      </w:r>
      <w:r w:rsidRPr="00CB709F">
        <w:rPr>
          <w:rStyle w:val="CharStyle12"/>
          <w:rFonts w:ascii="Times New Roman" w:hAnsi="Times New Roman" w:cs="Times New Roman"/>
          <w:sz w:val="24"/>
          <w:szCs w:val="24"/>
        </w:rPr>
        <w:t xml:space="preserve"> galiojančiomis nacionalinėmis ir tarptautinėmis taisyklėmis;</w:t>
      </w:r>
    </w:p>
    <w:p w14:paraId="730CA1DD"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c) palengvina tarptautinį policijos bendradarbiavimą rengiant tarptautinio lygmens futbolo rungtynes, </w:t>
      </w:r>
      <w:r w:rsidR="002749C9">
        <w:rPr>
          <w:rStyle w:val="CharStyle12"/>
          <w:rFonts w:ascii="Times New Roman" w:hAnsi="Times New Roman" w:cs="Times New Roman"/>
          <w:sz w:val="24"/>
          <w:szCs w:val="24"/>
        </w:rPr>
        <w:t>tokį bendradarbiavimą</w:t>
      </w:r>
      <w:r w:rsidRPr="00CB709F">
        <w:rPr>
          <w:rStyle w:val="CharStyle12"/>
          <w:rFonts w:ascii="Times New Roman" w:hAnsi="Times New Roman" w:cs="Times New Roman"/>
          <w:sz w:val="24"/>
          <w:szCs w:val="24"/>
        </w:rPr>
        <w:t xml:space="preserve"> koordinuoja arba organizuoja;</w:t>
      </w:r>
    </w:p>
    <w:p w14:paraId="46AA816A"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d) yra pajėgus veiksmingai ir skubiai atlikti jam pavestas užduotis.</w:t>
      </w:r>
    </w:p>
    <w:p w14:paraId="1633892A" w14:textId="77777777" w:rsidR="00F04DD1" w:rsidRPr="001B6DF8" w:rsidRDefault="00F04DD1"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Šalys toliau užtikrina, kad NFIC teiktų </w:t>
      </w:r>
      <w:r w:rsidR="00C52D3F">
        <w:rPr>
          <w:rStyle w:val="CharStyle12"/>
          <w:rFonts w:ascii="Times New Roman" w:hAnsi="Times New Roman" w:cs="Times New Roman"/>
          <w:sz w:val="24"/>
          <w:szCs w:val="24"/>
        </w:rPr>
        <w:t xml:space="preserve">nacionalinę ekspertinę informaciją apie policijos operacijas, sirgalių judėjimą ir </w:t>
      </w:r>
      <w:r w:rsidR="003879BE">
        <w:rPr>
          <w:rStyle w:val="CharStyle12"/>
          <w:rFonts w:ascii="Times New Roman" w:hAnsi="Times New Roman" w:cs="Times New Roman"/>
          <w:sz w:val="24"/>
          <w:szCs w:val="24"/>
        </w:rPr>
        <w:t>su tuo susijusias</w:t>
      </w:r>
      <w:r w:rsidR="00C52D3F">
        <w:rPr>
          <w:rStyle w:val="CharStyle12"/>
          <w:rFonts w:ascii="Times New Roman" w:hAnsi="Times New Roman" w:cs="Times New Roman"/>
          <w:sz w:val="24"/>
          <w:szCs w:val="24"/>
        </w:rPr>
        <w:t xml:space="preserve"> </w:t>
      </w:r>
      <w:r w:rsidR="003879BE">
        <w:rPr>
          <w:rStyle w:val="CharStyle12"/>
          <w:rFonts w:ascii="Times New Roman" w:hAnsi="Times New Roman" w:cs="Times New Roman"/>
          <w:sz w:val="24"/>
          <w:szCs w:val="24"/>
        </w:rPr>
        <w:t>grėsmes</w:t>
      </w:r>
      <w:r w:rsidR="00C52D3F">
        <w:rPr>
          <w:rStyle w:val="CharStyle12"/>
          <w:rFonts w:ascii="Times New Roman" w:hAnsi="Times New Roman" w:cs="Times New Roman"/>
          <w:sz w:val="24"/>
          <w:szCs w:val="24"/>
        </w:rPr>
        <w:t xml:space="preserve"> saugumui</w:t>
      </w:r>
      <w:r w:rsidR="00455B44">
        <w:rPr>
          <w:rStyle w:val="CharStyle12"/>
          <w:rFonts w:ascii="Times New Roman" w:hAnsi="Times New Roman" w:cs="Times New Roman"/>
          <w:sz w:val="24"/>
          <w:szCs w:val="24"/>
        </w:rPr>
        <w:t xml:space="preserve"> ir apsaugai</w:t>
      </w:r>
      <w:r w:rsidR="00C52D3F">
        <w:rPr>
          <w:rStyle w:val="CharStyle12"/>
          <w:rFonts w:ascii="Times New Roman" w:hAnsi="Times New Roman" w:cs="Times New Roman"/>
          <w:sz w:val="24"/>
          <w:szCs w:val="24"/>
        </w:rPr>
        <w:t>.</w:t>
      </w:r>
    </w:p>
    <w:p w14:paraId="5221D8F0" w14:textId="77777777" w:rsidR="00CB709F"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 xml:space="preserve">Kiekviena valstybė, Konvencijos Šalis, raštu nurodo remiantis šios Konvencijos nuostatomis įsteigtam Saugumo ir </w:t>
      </w:r>
      <w:r w:rsidR="00455B44">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sporto renginiuose komitetui savo NFIC pavadinimą ir kontaktinius duomenis</w:t>
      </w:r>
      <w:r w:rsidR="004158DD">
        <w:rPr>
          <w:rStyle w:val="CharStyle12"/>
          <w:rFonts w:ascii="Times New Roman" w:hAnsi="Times New Roman" w:cs="Times New Roman"/>
          <w:sz w:val="24"/>
          <w:szCs w:val="24"/>
        </w:rPr>
        <w:t>, taip pat</w:t>
      </w:r>
      <w:r w:rsidR="00CB709F" w:rsidRPr="00CB709F">
        <w:rPr>
          <w:rStyle w:val="CharStyle12"/>
          <w:rFonts w:ascii="Times New Roman" w:hAnsi="Times New Roman" w:cs="Times New Roman"/>
          <w:sz w:val="24"/>
          <w:szCs w:val="24"/>
        </w:rPr>
        <w:t xml:space="preserve"> pr</w:t>
      </w:r>
      <w:r w:rsidR="00191A69">
        <w:rPr>
          <w:rStyle w:val="CharStyle12"/>
          <w:rFonts w:ascii="Times New Roman" w:hAnsi="Times New Roman" w:cs="Times New Roman"/>
          <w:sz w:val="24"/>
          <w:szCs w:val="24"/>
        </w:rPr>
        <w:t>aneša apie bet kokius vėlesnius</w:t>
      </w:r>
      <w:r w:rsidR="00CB709F" w:rsidRPr="00CB709F">
        <w:rPr>
          <w:rStyle w:val="CharStyle12"/>
          <w:rFonts w:ascii="Times New Roman" w:hAnsi="Times New Roman" w:cs="Times New Roman"/>
          <w:sz w:val="24"/>
          <w:szCs w:val="24"/>
        </w:rPr>
        <w:t xml:space="preserve"> jų pasikeitimus.</w:t>
      </w:r>
    </w:p>
    <w:p w14:paraId="778C505E" w14:textId="77777777" w:rsidR="00441FC8" w:rsidRDefault="00441FC8" w:rsidP="001B6DF8">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5. Šalys bendradarbiauja tarptautiniu lygmeniu siekdamos dal</w:t>
      </w:r>
      <w:r w:rsidR="007738E1">
        <w:rPr>
          <w:rStyle w:val="CharStyle12"/>
          <w:rFonts w:ascii="Times New Roman" w:hAnsi="Times New Roman" w:cs="Times New Roman"/>
          <w:sz w:val="24"/>
          <w:szCs w:val="24"/>
        </w:rPr>
        <w:t>ytis</w:t>
      </w:r>
      <w:r>
        <w:rPr>
          <w:rStyle w:val="CharStyle12"/>
          <w:rFonts w:ascii="Times New Roman" w:hAnsi="Times New Roman" w:cs="Times New Roman"/>
          <w:sz w:val="24"/>
          <w:szCs w:val="24"/>
        </w:rPr>
        <w:t xml:space="preserve"> gerąj</w:t>
      </w:r>
      <w:r w:rsidR="00B33D0E">
        <w:rPr>
          <w:rStyle w:val="CharStyle12"/>
          <w:rFonts w:ascii="Times New Roman" w:hAnsi="Times New Roman" w:cs="Times New Roman"/>
          <w:sz w:val="24"/>
          <w:szCs w:val="24"/>
        </w:rPr>
        <w:t>a praktika</w:t>
      </w:r>
      <w:r>
        <w:rPr>
          <w:rStyle w:val="CharStyle12"/>
          <w:rFonts w:ascii="Times New Roman" w:hAnsi="Times New Roman" w:cs="Times New Roman"/>
          <w:sz w:val="24"/>
          <w:szCs w:val="24"/>
        </w:rPr>
        <w:t xml:space="preserve"> ir informacija apie prevencinius, švietėjiškus ir informatyvius projektus bei užmegztus partnerystės ryšius su visomis organizacijomis, įgyvendinančiomis nacionalines ir vietines iniciatyvas, orientuotas į vietos bendruomenes ir sirgalius arba jų skatinamas.</w:t>
      </w:r>
    </w:p>
    <w:p w14:paraId="5CF4168A" w14:textId="77777777" w:rsidR="001B6DF8" w:rsidRPr="001B6DF8" w:rsidRDefault="001B6DF8" w:rsidP="001B6DF8">
      <w:pPr>
        <w:pStyle w:val="Style11"/>
        <w:shd w:val="clear" w:color="auto" w:fill="auto"/>
        <w:spacing w:before="0" w:after="120" w:line="240" w:lineRule="auto"/>
        <w:ind w:firstLine="851"/>
        <w:jc w:val="center"/>
        <w:rPr>
          <w:rStyle w:val="CharStyle12"/>
          <w:rFonts w:ascii="Times New Roman" w:hAnsi="Times New Roman"/>
          <w:sz w:val="24"/>
        </w:rPr>
      </w:pPr>
    </w:p>
    <w:p w14:paraId="1B1197A8" w14:textId="77777777" w:rsidR="00CB709F" w:rsidRPr="001B6DF8"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1" w:name="bookmark10"/>
      <w:r w:rsidRPr="001B6DF8">
        <w:rPr>
          <w:rStyle w:val="CharStyle12"/>
          <w:rFonts w:ascii="Times New Roman" w:hAnsi="Times New Roman"/>
          <w:b/>
          <w:sz w:val="24"/>
        </w:rPr>
        <w:t>Procedūros nuostatos</w:t>
      </w:r>
      <w:bookmarkEnd w:id="11"/>
    </w:p>
    <w:p w14:paraId="0CF3D49D" w14:textId="77777777" w:rsidR="001B6DF8" w:rsidRPr="001B6DF8"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2" w:name="bookmark11"/>
      <w:r w:rsidRPr="001B6DF8">
        <w:rPr>
          <w:rStyle w:val="CharStyle12"/>
          <w:rFonts w:ascii="Times New Roman" w:hAnsi="Times New Roman"/>
          <w:sz w:val="24"/>
        </w:rPr>
        <w:t xml:space="preserve">12 straipsnis </w:t>
      </w:r>
    </w:p>
    <w:p w14:paraId="01303094" w14:textId="77777777" w:rsidR="00CB709F" w:rsidRPr="001B6DF8"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1B6DF8">
        <w:rPr>
          <w:rStyle w:val="CharStyle12"/>
          <w:rFonts w:ascii="Times New Roman" w:hAnsi="Times New Roman"/>
          <w:b/>
          <w:sz w:val="24"/>
        </w:rPr>
        <w:t>Informacijos teikimas</w:t>
      </w:r>
      <w:bookmarkEnd w:id="12"/>
    </w:p>
    <w:p w14:paraId="30C45151" w14:textId="77777777" w:rsidR="00CB709F" w:rsidRDefault="00CB709F" w:rsidP="001B6DF8">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sidRPr="00CB709F">
        <w:rPr>
          <w:rStyle w:val="CharStyle12"/>
          <w:rFonts w:ascii="Times New Roman" w:hAnsi="Times New Roman" w:cs="Times New Roman"/>
          <w:sz w:val="24"/>
          <w:szCs w:val="24"/>
        </w:rPr>
        <w:t xml:space="preserve">Kiekviena Šalis viena iš oficialių Europos </w:t>
      </w:r>
      <w:r w:rsidR="004158DD">
        <w:rPr>
          <w:rStyle w:val="CharStyle12"/>
          <w:rFonts w:ascii="Times New Roman" w:hAnsi="Times New Roman" w:cs="Times New Roman"/>
          <w:sz w:val="24"/>
          <w:szCs w:val="24"/>
        </w:rPr>
        <w:t>T</w:t>
      </w:r>
      <w:r w:rsidRPr="00CB709F">
        <w:rPr>
          <w:rStyle w:val="CharStyle12"/>
          <w:rFonts w:ascii="Times New Roman" w:hAnsi="Times New Roman" w:cs="Times New Roman"/>
          <w:sz w:val="24"/>
          <w:szCs w:val="24"/>
        </w:rPr>
        <w:t xml:space="preserve">arybos kalbų pateikia Saugumo ir </w:t>
      </w:r>
      <w:r w:rsidR="00455B44">
        <w:rPr>
          <w:rStyle w:val="CharStyle12"/>
          <w:rFonts w:ascii="Times New Roman" w:hAnsi="Times New Roman" w:cs="Times New Roman"/>
          <w:sz w:val="24"/>
          <w:szCs w:val="24"/>
        </w:rPr>
        <w:t xml:space="preserve">apsaugos </w:t>
      </w:r>
      <w:r w:rsidRPr="00CB709F">
        <w:rPr>
          <w:rStyle w:val="CharStyle12"/>
          <w:rFonts w:ascii="Times New Roman" w:hAnsi="Times New Roman" w:cs="Times New Roman"/>
          <w:sz w:val="24"/>
          <w:szCs w:val="24"/>
        </w:rPr>
        <w:t>sporto renginiuose komitetui visą atitinkamą informaciją apie teisėkūros ir kitas priemones, kurių ji ėmėsi siekdama laikytis šios Konvencijos nuostatų dėl futbolo ar kitos sporto šakos.</w:t>
      </w:r>
    </w:p>
    <w:p w14:paraId="76706910" w14:textId="77777777" w:rsidR="001B6DF8" w:rsidRPr="001B6DF8" w:rsidRDefault="001B6DF8" w:rsidP="001B6DF8">
      <w:pPr>
        <w:pStyle w:val="Style11"/>
        <w:shd w:val="clear" w:color="auto" w:fill="auto"/>
        <w:spacing w:before="0" w:after="120" w:line="240" w:lineRule="auto"/>
        <w:ind w:firstLine="851"/>
        <w:jc w:val="both"/>
        <w:rPr>
          <w:rStyle w:val="CharStyle12"/>
          <w:rFonts w:ascii="Times New Roman" w:hAnsi="Times New Roman"/>
          <w:sz w:val="24"/>
        </w:rPr>
      </w:pPr>
    </w:p>
    <w:p w14:paraId="517B91F2" w14:textId="77777777" w:rsidR="001B6DF8" w:rsidRPr="001B6DF8"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3" w:name="bookmark12"/>
      <w:r w:rsidRPr="001B6DF8">
        <w:rPr>
          <w:rStyle w:val="CharStyle12"/>
          <w:rFonts w:ascii="Times New Roman" w:hAnsi="Times New Roman"/>
          <w:sz w:val="24"/>
        </w:rPr>
        <w:t>13 straipsnis</w:t>
      </w:r>
    </w:p>
    <w:p w14:paraId="0C9ACE34" w14:textId="77777777" w:rsidR="00CB709F" w:rsidRPr="001B6DF8"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5A4E42">
        <w:rPr>
          <w:rStyle w:val="CharStyle12"/>
          <w:rFonts w:ascii="Times New Roman" w:hAnsi="Times New Roman"/>
          <w:b/>
          <w:sz w:val="24"/>
        </w:rPr>
        <w:t xml:space="preserve">Saugumo ir </w:t>
      </w:r>
      <w:r w:rsidR="00455B44">
        <w:rPr>
          <w:rStyle w:val="CharStyle12"/>
          <w:rFonts w:ascii="Times New Roman" w:hAnsi="Times New Roman"/>
          <w:b/>
          <w:sz w:val="24"/>
        </w:rPr>
        <w:t xml:space="preserve">apsaugos </w:t>
      </w:r>
      <w:r w:rsidRPr="005A4E42">
        <w:rPr>
          <w:rStyle w:val="CharStyle12"/>
          <w:rFonts w:ascii="Times New Roman" w:hAnsi="Times New Roman"/>
          <w:b/>
          <w:sz w:val="24"/>
        </w:rPr>
        <w:t>sporto renginiuose komitetas</w:t>
      </w:r>
      <w:bookmarkEnd w:id="13"/>
    </w:p>
    <w:p w14:paraId="29E559D6"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Siekiant įgyvendinti šią Konvenciją </w:t>
      </w:r>
      <w:r w:rsidR="004158DD">
        <w:rPr>
          <w:rStyle w:val="CharStyle12"/>
          <w:rFonts w:ascii="Times New Roman" w:hAnsi="Times New Roman" w:cs="Times New Roman"/>
          <w:sz w:val="24"/>
          <w:szCs w:val="24"/>
        </w:rPr>
        <w:t>į</w:t>
      </w:r>
      <w:r w:rsidR="00CB709F" w:rsidRPr="00CB709F">
        <w:rPr>
          <w:rStyle w:val="CharStyle12"/>
          <w:rFonts w:ascii="Times New Roman" w:hAnsi="Times New Roman" w:cs="Times New Roman"/>
          <w:sz w:val="24"/>
          <w:szCs w:val="24"/>
        </w:rPr>
        <w:t xml:space="preserve">steigiamas Saugumo ir </w:t>
      </w:r>
      <w:r w:rsidR="00455B44">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sporto renginiuose komitetas.</w:t>
      </w:r>
    </w:p>
    <w:p w14:paraId="5EB44261"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Bet kur</w:t>
      </w:r>
      <w:r w:rsidR="006D798E">
        <w:rPr>
          <w:rStyle w:val="CharStyle12"/>
          <w:rFonts w:ascii="Times New Roman" w:hAnsi="Times New Roman" w:cs="Times New Roman"/>
          <w:sz w:val="24"/>
          <w:szCs w:val="24"/>
        </w:rPr>
        <w:t>i</w:t>
      </w:r>
      <w:r w:rsidR="00CB709F" w:rsidRPr="00CB709F">
        <w:rPr>
          <w:rStyle w:val="CharStyle12"/>
          <w:rFonts w:ascii="Times New Roman" w:hAnsi="Times New Roman" w:cs="Times New Roman"/>
          <w:sz w:val="24"/>
          <w:szCs w:val="24"/>
        </w:rPr>
        <w:t xml:space="preserve">ai šios Konvencijos Šaliai Komitete gali atstovauti vienas ar keli pagrindinių valdžios institucijų, pageidautina tų, kurios atsakingos už saugumą ir </w:t>
      </w:r>
      <w:r w:rsidR="00455B44">
        <w:rPr>
          <w:rStyle w:val="CharStyle12"/>
          <w:rFonts w:ascii="Times New Roman" w:hAnsi="Times New Roman" w:cs="Times New Roman"/>
          <w:sz w:val="24"/>
          <w:szCs w:val="24"/>
        </w:rPr>
        <w:t xml:space="preserve">apsaugą </w:t>
      </w:r>
      <w:r w:rsidR="00CB709F" w:rsidRPr="00CB709F">
        <w:rPr>
          <w:rStyle w:val="CharStyle12"/>
          <w:rFonts w:ascii="Times New Roman" w:hAnsi="Times New Roman" w:cs="Times New Roman"/>
          <w:sz w:val="24"/>
          <w:szCs w:val="24"/>
        </w:rPr>
        <w:t>sporto renginiuose, atstovai ir NFIC atstovai. Kiekviena šios Konvencijos Šalis turi po vieną balsą.</w:t>
      </w:r>
    </w:p>
    <w:p w14:paraId="446362B2"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Bet kuri Europos Tarybos valstybė narė arba kita Europos kultūros konvencijos Šalis, kuri nėra šios Konvencijos Šalis, taip pat bet kuri Konvencijos Nr. 120 Šalis, kuri nėra valstybė narė, gali dalyvauti Komitete stebėtojo teisėmis.</w:t>
      </w:r>
    </w:p>
    <w:p w14:paraId="33CE303D"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 xml:space="preserve">Komitetas vieningu sprendimu gali pakviesti bet kurią valstybę, kuri nėra Europos Tarybos valstybė narė ir kuri nėra šios Konvencijos arba Konvencijos Nr. 120 Šalis, ir bet kurią </w:t>
      </w:r>
      <w:r w:rsidR="00120C44">
        <w:rPr>
          <w:rStyle w:val="CharStyle12"/>
          <w:rFonts w:ascii="Times New Roman" w:hAnsi="Times New Roman" w:cs="Times New Roman"/>
          <w:sz w:val="24"/>
          <w:szCs w:val="24"/>
        </w:rPr>
        <w:t xml:space="preserve">suinteresuotą </w:t>
      </w:r>
      <w:r w:rsidR="00CB709F" w:rsidRPr="00CB709F">
        <w:rPr>
          <w:rStyle w:val="CharStyle12"/>
          <w:rFonts w:ascii="Times New Roman" w:hAnsi="Times New Roman" w:cs="Times New Roman"/>
          <w:sz w:val="24"/>
          <w:szCs w:val="24"/>
        </w:rPr>
        <w:t>organizaciją, kuri nori būti atstovaujama, stebėtojo teisėmis dalyvauti viename ar keliuose Komiteto posėdžiuose.</w:t>
      </w:r>
    </w:p>
    <w:p w14:paraId="081D6B61"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lastRenderedPageBreak/>
        <w:t xml:space="preserve">5. </w:t>
      </w:r>
      <w:r w:rsidR="00CB709F" w:rsidRPr="00CB709F">
        <w:rPr>
          <w:rStyle w:val="CharStyle12"/>
          <w:rFonts w:ascii="Times New Roman" w:hAnsi="Times New Roman" w:cs="Times New Roman"/>
          <w:sz w:val="24"/>
          <w:szCs w:val="24"/>
        </w:rPr>
        <w:t>Komitetą sušaukia Europos Tarybos generalinis sekretorius. Pirmas</w:t>
      </w:r>
      <w:r w:rsidR="004158DD">
        <w:rPr>
          <w:rStyle w:val="CharStyle12"/>
          <w:rFonts w:ascii="Times New Roman" w:hAnsi="Times New Roman" w:cs="Times New Roman"/>
          <w:sz w:val="24"/>
          <w:szCs w:val="24"/>
        </w:rPr>
        <w:t>is</w:t>
      </w:r>
      <w:r w:rsidR="00CB709F" w:rsidRPr="00CB709F">
        <w:rPr>
          <w:rStyle w:val="CharStyle12"/>
          <w:rFonts w:ascii="Times New Roman" w:hAnsi="Times New Roman" w:cs="Times New Roman"/>
          <w:sz w:val="24"/>
          <w:szCs w:val="24"/>
        </w:rPr>
        <w:t xml:space="preserve"> Komiteto posėdis surengiamas per vienus metus nuo dienos, kurią dešimt Europos Tarybos valstybių narių pareiškė savo sutikimą prisiimti įsipareigojimus pagal šią Konvenciją. Vėliau Komitetas renkasi į posėdžius bent kartą per metus skaičiuojant nuo pirmo posėdžio dienos. Be to, Komitetas renkasi į posėdį, jei to prašo dauguma Šalių.</w:t>
      </w:r>
    </w:p>
    <w:p w14:paraId="6BAD2C32"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6. </w:t>
      </w:r>
      <w:r w:rsidR="00CB709F" w:rsidRPr="00CB709F">
        <w:rPr>
          <w:rStyle w:val="CharStyle12"/>
          <w:rFonts w:ascii="Times New Roman" w:hAnsi="Times New Roman" w:cs="Times New Roman"/>
          <w:sz w:val="24"/>
          <w:szCs w:val="24"/>
        </w:rPr>
        <w:t>Šalių dauguma sudaro Komiteto posėdžiui sušaukti reikalingą kvorumą.</w:t>
      </w:r>
    </w:p>
    <w:p w14:paraId="6D8570B3" w14:textId="77777777" w:rsidR="00CB709F" w:rsidRDefault="004E1B60" w:rsidP="001B6DF8">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7. </w:t>
      </w:r>
      <w:r w:rsidR="00CB709F" w:rsidRPr="00CB709F">
        <w:rPr>
          <w:rStyle w:val="CharStyle12"/>
          <w:rFonts w:ascii="Times New Roman" w:hAnsi="Times New Roman" w:cs="Times New Roman"/>
          <w:sz w:val="24"/>
          <w:szCs w:val="24"/>
        </w:rPr>
        <w:t>Remiantis šios Konvencijos nuostatomis Komitetas parengia ir bendru sutarimu priima savo darbo tvarkos taisykles.</w:t>
      </w:r>
    </w:p>
    <w:p w14:paraId="33416AA7" w14:textId="77777777" w:rsidR="004E1B60"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p>
    <w:p w14:paraId="6FA56A99" w14:textId="77777777" w:rsidR="004E1B60"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4" w:name="bookmark13"/>
      <w:r w:rsidRPr="004E1B60">
        <w:rPr>
          <w:rStyle w:val="CharStyle12"/>
          <w:rFonts w:ascii="Times New Roman" w:hAnsi="Times New Roman"/>
          <w:sz w:val="24"/>
        </w:rPr>
        <w:t>14 straipsnis</w:t>
      </w:r>
    </w:p>
    <w:p w14:paraId="37F758EF" w14:textId="77777777" w:rsidR="00CB709F" w:rsidRPr="001B6DF8"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1B6DF8">
        <w:rPr>
          <w:rStyle w:val="CharStyle12"/>
          <w:rFonts w:ascii="Times New Roman" w:hAnsi="Times New Roman"/>
          <w:b/>
          <w:sz w:val="24"/>
        </w:rPr>
        <w:t xml:space="preserve">Saugumo ir </w:t>
      </w:r>
      <w:r w:rsidR="00455B44">
        <w:rPr>
          <w:rStyle w:val="CharStyle12"/>
          <w:rFonts w:ascii="Times New Roman" w:hAnsi="Times New Roman"/>
          <w:b/>
          <w:sz w:val="24"/>
        </w:rPr>
        <w:t xml:space="preserve">apsaugos </w:t>
      </w:r>
      <w:r w:rsidRPr="001B6DF8">
        <w:rPr>
          <w:rStyle w:val="CharStyle12"/>
          <w:rFonts w:ascii="Times New Roman" w:hAnsi="Times New Roman"/>
          <w:b/>
          <w:sz w:val="24"/>
        </w:rPr>
        <w:t>sporto renginiuose komiteto funkcijos</w:t>
      </w:r>
      <w:bookmarkEnd w:id="14"/>
    </w:p>
    <w:p w14:paraId="271B8B4A" w14:textId="77777777" w:rsidR="00CB709F" w:rsidRPr="001B6DF8" w:rsidRDefault="004E1B60" w:rsidP="001B6DF8">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Komitetas </w:t>
      </w:r>
      <w:r w:rsidR="004158DD">
        <w:rPr>
          <w:rStyle w:val="CharStyle12"/>
          <w:rFonts w:ascii="Times New Roman" w:hAnsi="Times New Roman" w:cs="Times New Roman"/>
          <w:sz w:val="24"/>
          <w:szCs w:val="24"/>
        </w:rPr>
        <w:t xml:space="preserve">yra </w:t>
      </w:r>
      <w:r w:rsidR="00CB709F" w:rsidRPr="00CB709F">
        <w:rPr>
          <w:rStyle w:val="CharStyle12"/>
          <w:rFonts w:ascii="Times New Roman" w:hAnsi="Times New Roman" w:cs="Times New Roman"/>
          <w:sz w:val="24"/>
          <w:szCs w:val="24"/>
        </w:rPr>
        <w:t>atsakingas už šios Konvencijos nuostatų taikymo</w:t>
      </w:r>
      <w:r w:rsidR="008A2D7F">
        <w:rPr>
          <w:rStyle w:val="CharStyle12"/>
          <w:rFonts w:ascii="Times New Roman" w:hAnsi="Times New Roman" w:cs="Times New Roman"/>
          <w:sz w:val="24"/>
          <w:szCs w:val="24"/>
        </w:rPr>
        <w:t xml:space="preserve"> stebėseną</w:t>
      </w:r>
      <w:r w:rsidR="00CB709F" w:rsidRPr="00CB709F">
        <w:rPr>
          <w:rStyle w:val="CharStyle12"/>
          <w:rFonts w:ascii="Times New Roman" w:hAnsi="Times New Roman" w:cs="Times New Roman"/>
          <w:sz w:val="24"/>
          <w:szCs w:val="24"/>
        </w:rPr>
        <w:t>. Visų pirma Komitetas gali:</w:t>
      </w:r>
    </w:p>
    <w:p w14:paraId="66BB4DC7"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a) nuolat peržiūrėti šios Konvencijos nuostatas ir nagrinėti būtinus pakeitimus;</w:t>
      </w:r>
    </w:p>
    <w:p w14:paraId="3AA3B877"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b) rengti konsultacijas ir, jei reikia, keistis informacija su atitinkamomis organizacijomis;</w:t>
      </w:r>
    </w:p>
    <w:p w14:paraId="35E879A9"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c) teikti rekomendacijas šios Konvencijos Šalims dėl priemonių, kurių reikia imtis Konvencijos nuostatoms įgyvendinti;</w:t>
      </w:r>
    </w:p>
    <w:p w14:paraId="3290065D" w14:textId="77777777" w:rsidR="00CB709F" w:rsidRPr="001B6DF8"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d) rekomenduoti atitinkamas priemones, kurios leistų nuolat informuoti visuomenę apie remiantis šia Konvencija vykdomą veiklą; </w:t>
      </w:r>
    </w:p>
    <w:p w14:paraId="5A50D994" w14:textId="77777777" w:rsidR="004E1B60" w:rsidRDefault="00CB709F" w:rsidP="001B6DF8">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sidRPr="00CB709F">
        <w:rPr>
          <w:rStyle w:val="CharStyle12"/>
          <w:rFonts w:ascii="Times New Roman" w:hAnsi="Times New Roman" w:cs="Times New Roman"/>
          <w:sz w:val="24"/>
          <w:szCs w:val="24"/>
        </w:rPr>
        <w:t xml:space="preserve">e) rengti rekomendacijas Ministrų Komitetui dėl </w:t>
      </w:r>
      <w:r w:rsidR="004A0516">
        <w:rPr>
          <w:rStyle w:val="CharStyle12"/>
          <w:rFonts w:ascii="Times New Roman" w:hAnsi="Times New Roman" w:cs="Times New Roman"/>
          <w:sz w:val="24"/>
          <w:szCs w:val="24"/>
        </w:rPr>
        <w:t xml:space="preserve">kvietimo </w:t>
      </w:r>
      <w:r w:rsidRPr="00CB709F">
        <w:rPr>
          <w:rStyle w:val="CharStyle12"/>
          <w:rFonts w:ascii="Times New Roman" w:hAnsi="Times New Roman" w:cs="Times New Roman"/>
          <w:sz w:val="24"/>
          <w:szCs w:val="24"/>
        </w:rPr>
        <w:t>valstyb</w:t>
      </w:r>
      <w:r w:rsidR="004A0516">
        <w:rPr>
          <w:rStyle w:val="CharStyle12"/>
          <w:rFonts w:ascii="Times New Roman" w:hAnsi="Times New Roman" w:cs="Times New Roman"/>
          <w:sz w:val="24"/>
          <w:szCs w:val="24"/>
        </w:rPr>
        <w:t>ėms</w:t>
      </w:r>
      <w:r w:rsidRPr="00CB709F">
        <w:rPr>
          <w:rStyle w:val="CharStyle12"/>
          <w:rFonts w:ascii="Times New Roman" w:hAnsi="Times New Roman" w:cs="Times New Roman"/>
          <w:sz w:val="24"/>
          <w:szCs w:val="24"/>
        </w:rPr>
        <w:t>, kurios nėra Europos Tarybos valstybės narės, prisijungti prie šios Konvencijos;</w:t>
      </w:r>
    </w:p>
    <w:p w14:paraId="6AB7DAA7" w14:textId="77777777" w:rsidR="00CB709F" w:rsidRPr="004E1B60" w:rsidRDefault="00CB709F" w:rsidP="001B6DF8">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f) teikti pasiūlymus</w:t>
      </w:r>
      <w:r w:rsidR="004A0516">
        <w:rPr>
          <w:rStyle w:val="CharStyle12"/>
          <w:rFonts w:ascii="Times New Roman" w:hAnsi="Times New Roman" w:cs="Times New Roman"/>
          <w:sz w:val="24"/>
          <w:szCs w:val="24"/>
        </w:rPr>
        <w:t>, kaip veiksmingiau įgyvendinti šią Konvenciją</w:t>
      </w:r>
      <w:r w:rsidR="0065671B">
        <w:rPr>
          <w:rStyle w:val="CharStyle12"/>
          <w:rFonts w:ascii="Times New Roman" w:hAnsi="Times New Roman" w:cs="Times New Roman"/>
          <w:sz w:val="24"/>
          <w:szCs w:val="24"/>
        </w:rPr>
        <w:t>;</w:t>
      </w:r>
    </w:p>
    <w:p w14:paraId="2A4C3B58"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g) palengvinti informacijos rinkimą, analizę bei keitimąsi informacija, patirtimi ir gerąja praktika tarp valstybių. </w:t>
      </w:r>
    </w:p>
    <w:p w14:paraId="498D706A" w14:textId="7A743F17" w:rsidR="008947C2" w:rsidRPr="004E1B60" w:rsidRDefault="008947C2"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Komitetas, </w:t>
      </w:r>
      <w:r w:rsidR="00842D3F">
        <w:rPr>
          <w:rStyle w:val="CharStyle12"/>
          <w:rFonts w:ascii="Times New Roman" w:hAnsi="Times New Roman" w:cs="Times New Roman"/>
          <w:sz w:val="24"/>
          <w:szCs w:val="24"/>
        </w:rPr>
        <w:t xml:space="preserve">iš anksto susitaręs su susijusiomis Šalimis, per vizitų į Šalių valstybes programą vykdo Konvencijos </w:t>
      </w:r>
      <w:r w:rsidR="00B62012">
        <w:rPr>
          <w:rStyle w:val="CharStyle12"/>
          <w:rFonts w:ascii="Times New Roman" w:hAnsi="Times New Roman" w:cs="Times New Roman"/>
          <w:sz w:val="24"/>
          <w:szCs w:val="24"/>
        </w:rPr>
        <w:t xml:space="preserve">atitikties </w:t>
      </w:r>
      <w:r w:rsidR="00842D3F">
        <w:rPr>
          <w:rStyle w:val="CharStyle12"/>
          <w:rFonts w:ascii="Times New Roman" w:hAnsi="Times New Roman" w:cs="Times New Roman"/>
          <w:sz w:val="24"/>
          <w:szCs w:val="24"/>
        </w:rPr>
        <w:t>stebėseną tam, kad patartų ir suteiktų pagalbą Konvencijos nuostatų įgyvendinimo klausimais.</w:t>
      </w:r>
    </w:p>
    <w:p w14:paraId="521E7D5B" w14:textId="77777777" w:rsidR="00842D3F" w:rsidRPr="004E1B60" w:rsidRDefault="00BA09A5"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3. Komitetas</w:t>
      </w:r>
      <w:r w:rsidR="00A2453B">
        <w:rPr>
          <w:rStyle w:val="CharStyle12"/>
          <w:rFonts w:ascii="Times New Roman" w:hAnsi="Times New Roman" w:cs="Times New Roman"/>
          <w:sz w:val="24"/>
          <w:szCs w:val="24"/>
        </w:rPr>
        <w:t>,</w:t>
      </w:r>
      <w:r>
        <w:rPr>
          <w:rStyle w:val="CharStyle12"/>
          <w:rFonts w:ascii="Times New Roman" w:hAnsi="Times New Roman" w:cs="Times New Roman"/>
          <w:sz w:val="24"/>
          <w:szCs w:val="24"/>
        </w:rPr>
        <w:t xml:space="preserve"> vadovaudamasis 12 straipsniu</w:t>
      </w:r>
      <w:r w:rsidR="00A2453B">
        <w:rPr>
          <w:rStyle w:val="CharStyle12"/>
          <w:rFonts w:ascii="Times New Roman" w:hAnsi="Times New Roman" w:cs="Times New Roman"/>
          <w:sz w:val="24"/>
          <w:szCs w:val="24"/>
        </w:rPr>
        <w:t>,</w:t>
      </w:r>
      <w:r w:rsidR="00842D3F">
        <w:rPr>
          <w:rStyle w:val="CharStyle12"/>
          <w:rFonts w:ascii="Times New Roman" w:hAnsi="Times New Roman" w:cs="Times New Roman"/>
          <w:sz w:val="24"/>
          <w:szCs w:val="24"/>
        </w:rPr>
        <w:t xml:space="preserve"> </w:t>
      </w:r>
      <w:r w:rsidR="00120C44">
        <w:rPr>
          <w:rStyle w:val="CharStyle12"/>
          <w:rFonts w:ascii="Times New Roman" w:hAnsi="Times New Roman" w:cs="Times New Roman"/>
          <w:sz w:val="24"/>
          <w:szCs w:val="24"/>
        </w:rPr>
        <w:t xml:space="preserve">taip pat </w:t>
      </w:r>
      <w:r w:rsidR="00842D3F">
        <w:rPr>
          <w:rStyle w:val="CharStyle12"/>
          <w:rFonts w:ascii="Times New Roman" w:hAnsi="Times New Roman" w:cs="Times New Roman"/>
          <w:sz w:val="24"/>
          <w:szCs w:val="24"/>
        </w:rPr>
        <w:t xml:space="preserve">kaupia Šalių valstybių teikiamą informaciją ir perduoda atitinkamus duomenis </w:t>
      </w:r>
      <w:r>
        <w:rPr>
          <w:rStyle w:val="CharStyle12"/>
          <w:rFonts w:ascii="Times New Roman" w:hAnsi="Times New Roman" w:cs="Times New Roman"/>
          <w:sz w:val="24"/>
          <w:szCs w:val="24"/>
        </w:rPr>
        <w:t xml:space="preserve">visoms šios Konvencijos Šalių valstybėms. Komitetas visų pirma </w:t>
      </w:r>
      <w:r w:rsidRPr="00BA09A5">
        <w:rPr>
          <w:rStyle w:val="CharStyle12"/>
          <w:rFonts w:ascii="Times New Roman" w:hAnsi="Times New Roman" w:cs="Times New Roman"/>
          <w:sz w:val="24"/>
          <w:szCs w:val="24"/>
        </w:rPr>
        <w:t>gali pranešti kiekvienos Šalies valstybei apie naują NFIC ir perduoti jo kontaktinius duomenis.</w:t>
      </w:r>
    </w:p>
    <w:p w14:paraId="76BBE6A5" w14:textId="77777777" w:rsidR="00CB709F" w:rsidRDefault="004E1B60"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 xml:space="preserve">Siekdamas </w:t>
      </w:r>
      <w:r w:rsidR="004A0516">
        <w:rPr>
          <w:rStyle w:val="CharStyle12"/>
          <w:rFonts w:ascii="Times New Roman" w:hAnsi="Times New Roman" w:cs="Times New Roman"/>
          <w:sz w:val="24"/>
          <w:szCs w:val="24"/>
        </w:rPr>
        <w:t>atlikti</w:t>
      </w:r>
      <w:r w:rsidR="00CB709F" w:rsidRPr="00CB709F">
        <w:rPr>
          <w:rStyle w:val="CharStyle12"/>
          <w:rFonts w:ascii="Times New Roman" w:hAnsi="Times New Roman" w:cs="Times New Roman"/>
          <w:sz w:val="24"/>
          <w:szCs w:val="24"/>
        </w:rPr>
        <w:t xml:space="preserve"> jam pavestas funkcijas Komitetas gali savo iniciatyva rengti ekspertų grupių posėdžius.</w:t>
      </w:r>
    </w:p>
    <w:p w14:paraId="218C38EF" w14:textId="77777777" w:rsidR="004E1B60" w:rsidRPr="004E1B60" w:rsidRDefault="004E1B60" w:rsidP="004E1B60">
      <w:pPr>
        <w:pStyle w:val="Style11"/>
        <w:shd w:val="clear" w:color="auto" w:fill="auto"/>
        <w:spacing w:before="0" w:after="120" w:line="240" w:lineRule="auto"/>
        <w:ind w:firstLine="851"/>
        <w:jc w:val="both"/>
        <w:rPr>
          <w:rStyle w:val="CharStyle12"/>
          <w:rFonts w:ascii="Times New Roman" w:hAnsi="Times New Roman"/>
          <w:sz w:val="24"/>
        </w:rPr>
      </w:pPr>
    </w:p>
    <w:p w14:paraId="59018B1E" w14:textId="77777777" w:rsidR="004E1B60" w:rsidRPr="004E1B60" w:rsidRDefault="004E1B60"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5" w:name="bookmark14"/>
      <w:r w:rsidRPr="004E1B60">
        <w:rPr>
          <w:rStyle w:val="CharStyle12"/>
          <w:rFonts w:ascii="Times New Roman" w:hAnsi="Times New Roman"/>
          <w:sz w:val="24"/>
        </w:rPr>
        <w:t>15 straipsnis</w:t>
      </w:r>
    </w:p>
    <w:p w14:paraId="2B42F32A"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Pakeitimai</w:t>
      </w:r>
      <w:bookmarkEnd w:id="15"/>
    </w:p>
    <w:p w14:paraId="42775000" w14:textId="77777777" w:rsidR="00CB709F" w:rsidRPr="004E1B60" w:rsidRDefault="004E1B60"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Pasiūlymus dėl šios Konvencijos pakeitimo gali siūlyti Šalis, Saugumo ir </w:t>
      </w:r>
      <w:r w:rsidR="00455B44">
        <w:rPr>
          <w:rStyle w:val="CharStyle12"/>
          <w:rFonts w:ascii="Times New Roman" w:hAnsi="Times New Roman" w:cs="Times New Roman"/>
          <w:sz w:val="24"/>
          <w:szCs w:val="24"/>
        </w:rPr>
        <w:t xml:space="preserve">apsaugos </w:t>
      </w:r>
      <w:r w:rsidR="00CB709F" w:rsidRPr="00CB709F">
        <w:rPr>
          <w:rStyle w:val="CharStyle12"/>
          <w:rFonts w:ascii="Times New Roman" w:hAnsi="Times New Roman" w:cs="Times New Roman"/>
          <w:sz w:val="24"/>
          <w:szCs w:val="24"/>
        </w:rPr>
        <w:t>sporto renginiuose komitetas arba Europos Tarybos Ministrų Komitetas.</w:t>
      </w:r>
    </w:p>
    <w:p w14:paraId="7644DD40" w14:textId="77777777" w:rsidR="00CB709F" w:rsidRPr="004E1B60" w:rsidRDefault="004E1B60"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 xml:space="preserve">Kiekvieną pasiūlymą dėl šios Konvencijos pakeitimo Europos Tarybos generalinis sekretorius perduoda Europos Tarybos valstybėms narėms, kitoms Europos kultūros </w:t>
      </w:r>
      <w:r w:rsidR="00CB709F" w:rsidRPr="00CB709F">
        <w:rPr>
          <w:rStyle w:val="CharStyle12"/>
          <w:rFonts w:ascii="Times New Roman" w:hAnsi="Times New Roman" w:cs="Times New Roman"/>
          <w:sz w:val="24"/>
          <w:szCs w:val="24"/>
        </w:rPr>
        <w:lastRenderedPageBreak/>
        <w:t>konvencijos Šalių valstybėms, kiekvienai valstybei, kuri nėra Europos Tarybos valstybė narė ir kuri prisijungė prie Konvencijos Nr. 120 iki šios Konvencijos teikimo pasirašyti dienos, ir kiekvienai valstybei, kuri nėra valstybė narė, kuri prisijungė arba buvo pakviesta prisijungti prie šios Konvencijos pagal 18 straipsnio nuostatas.</w:t>
      </w:r>
    </w:p>
    <w:p w14:paraId="4AE8C481"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Kiekvienas Šalies arba Ministrų Komiteto siūlomas pakeitimas perduodamas Komitetui bent prieš du mėnesius iki posėdžio, kuriame jis bus svarstomas, dienos. Komitetas teikia savo nuomonę apie siūlomą pakeitimą Ministrų Komitetui.</w:t>
      </w:r>
    </w:p>
    <w:p w14:paraId="5EC76433"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Ministrų Komitetas nagrinėja siūlomą pakeitimą ir Komiteto pateiktą nuomonę ir gali priimti pakeitimą  balsų daugum</w:t>
      </w:r>
      <w:r w:rsidR="0063074B">
        <w:rPr>
          <w:rStyle w:val="CharStyle12"/>
          <w:rFonts w:ascii="Times New Roman" w:hAnsi="Times New Roman" w:cs="Times New Roman"/>
          <w:sz w:val="24"/>
          <w:szCs w:val="24"/>
        </w:rPr>
        <w:t>a</w:t>
      </w:r>
      <w:r w:rsidR="00CB709F" w:rsidRPr="00CB709F">
        <w:rPr>
          <w:rStyle w:val="CharStyle12"/>
          <w:rFonts w:ascii="Times New Roman" w:hAnsi="Times New Roman" w:cs="Times New Roman"/>
          <w:sz w:val="24"/>
          <w:szCs w:val="24"/>
        </w:rPr>
        <w:t xml:space="preserve">, kaip nustatyta Europos Tarybos </w:t>
      </w:r>
      <w:r w:rsidR="002F4F53">
        <w:rPr>
          <w:rStyle w:val="CharStyle12"/>
          <w:rFonts w:ascii="Times New Roman" w:hAnsi="Times New Roman" w:cs="Times New Roman"/>
          <w:sz w:val="24"/>
          <w:szCs w:val="24"/>
        </w:rPr>
        <w:t>S</w:t>
      </w:r>
      <w:r w:rsidR="00CB709F" w:rsidRPr="00CB709F">
        <w:rPr>
          <w:rStyle w:val="CharStyle12"/>
          <w:rFonts w:ascii="Times New Roman" w:hAnsi="Times New Roman" w:cs="Times New Roman"/>
          <w:sz w:val="24"/>
          <w:szCs w:val="24"/>
        </w:rPr>
        <w:t>tatuto 20 straipsnio d</w:t>
      </w:r>
      <w:r w:rsidR="0063074B">
        <w:rPr>
          <w:rStyle w:val="CharStyle12"/>
          <w:rFonts w:ascii="Times New Roman" w:hAnsi="Times New Roman" w:cs="Times New Roman"/>
          <w:sz w:val="24"/>
          <w:szCs w:val="24"/>
        </w:rPr>
        <w:t> </w:t>
      </w:r>
      <w:r w:rsidR="00CB709F" w:rsidRPr="00CB709F">
        <w:rPr>
          <w:rStyle w:val="CharStyle12"/>
          <w:rFonts w:ascii="Times New Roman" w:hAnsi="Times New Roman" w:cs="Times New Roman"/>
          <w:sz w:val="24"/>
          <w:szCs w:val="24"/>
        </w:rPr>
        <w:t>punkte.</w:t>
      </w:r>
    </w:p>
    <w:p w14:paraId="225BE27A"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5. </w:t>
      </w:r>
      <w:r w:rsidR="00CB709F" w:rsidRPr="00CB709F">
        <w:rPr>
          <w:rStyle w:val="CharStyle12"/>
          <w:rFonts w:ascii="Times New Roman" w:hAnsi="Times New Roman" w:cs="Times New Roman"/>
          <w:sz w:val="24"/>
          <w:szCs w:val="24"/>
        </w:rPr>
        <w:t xml:space="preserve">Pakeitimo tekstas, kurį Ministrų Komitetas priima šio straipsnio 4 dalyje nurodyta tvarka, perduodamas Šalims, kurios jį patvirtina pagal savo atitinkamas vidaus procedūras. </w:t>
      </w:r>
    </w:p>
    <w:p w14:paraId="3A0C3604" w14:textId="77777777" w:rsidR="00CB709F" w:rsidRDefault="0058049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6. </w:t>
      </w:r>
      <w:r w:rsidR="00CB709F" w:rsidRPr="00CB709F">
        <w:rPr>
          <w:rStyle w:val="CharStyle12"/>
          <w:rFonts w:ascii="Times New Roman" w:hAnsi="Times New Roman" w:cs="Times New Roman"/>
          <w:sz w:val="24"/>
          <w:szCs w:val="24"/>
        </w:rPr>
        <w:t>Visi pagal šio straipsnio 4 dalį priimti pakeitimai įsigalioja pirmą mėnesio dieną praėjus vienam mėnesiui nuo tos dienos, kurią visos Šalys pranešė generaliniam sekretoriui apie tai, kad jos patvirtino pakeitimą.</w:t>
      </w:r>
    </w:p>
    <w:p w14:paraId="01810D2D" w14:textId="77777777" w:rsidR="0058049A"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p>
    <w:p w14:paraId="4EE32308"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6" w:name="bookmark15"/>
      <w:r w:rsidRPr="004E1B60">
        <w:rPr>
          <w:rStyle w:val="CharStyle12"/>
          <w:rFonts w:ascii="Times New Roman" w:hAnsi="Times New Roman"/>
          <w:b/>
          <w:sz w:val="24"/>
        </w:rPr>
        <w:t>Baigiamosios nuostatos</w:t>
      </w:r>
      <w:bookmarkEnd w:id="16"/>
    </w:p>
    <w:p w14:paraId="7AC3BFC6" w14:textId="77777777" w:rsidR="0058049A" w:rsidRPr="0058049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7" w:name="bookmark16"/>
      <w:r w:rsidRPr="0058049A">
        <w:rPr>
          <w:rStyle w:val="CharStyle12"/>
          <w:rFonts w:ascii="Times New Roman" w:hAnsi="Times New Roman"/>
          <w:sz w:val="24"/>
        </w:rPr>
        <w:t>16 straipsnis</w:t>
      </w:r>
    </w:p>
    <w:p w14:paraId="42A0FA61"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Pasirašymas</w:t>
      </w:r>
      <w:bookmarkEnd w:id="17"/>
    </w:p>
    <w:p w14:paraId="34B220FF"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4E1B60">
        <w:rPr>
          <w:rStyle w:val="CharStyle12"/>
          <w:rFonts w:ascii="Times New Roman" w:hAnsi="Times New Roman"/>
          <w:sz w:val="24"/>
        </w:rPr>
        <w:t>1</w:t>
      </w:r>
      <w:r w:rsidR="0058049A">
        <w:rPr>
          <w:rStyle w:val="CharStyle12"/>
          <w:rFonts w:ascii="Times New Roman" w:hAnsi="Times New Roman"/>
          <w:sz w:val="24"/>
        </w:rPr>
        <w:t>.</w:t>
      </w:r>
      <w:r w:rsidRPr="00CB709F">
        <w:rPr>
          <w:rStyle w:val="CharStyle12"/>
          <w:rFonts w:ascii="Times New Roman" w:hAnsi="Times New Roman" w:cs="Times New Roman"/>
          <w:sz w:val="24"/>
          <w:szCs w:val="24"/>
        </w:rPr>
        <w:t xml:space="preserve"> Ši Konvencija pateikiama pasirašyti Europos Tarybos valstybėms narėms, Europos kultūros konvencijos Šalių valstybėms ir visoms valstybėms, kurios nėra Europos Tarybos valstybės narės ir kurios prisijungė prie 1985 m. rugpjūčio 19 d. Strasbūre pateiktos pasirašyti Europos konvencijos dėl brutalaus žiūrovų elgesio per sporto varžybas ir ypač per futbolo rungtynes (Europos sutarčių serija Nr. 120) iki šios Konvencijos teikimo pasirašyti dienos.</w:t>
      </w:r>
    </w:p>
    <w:p w14:paraId="30A8B499"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Ši Konvencija turi būti ratifikuojama, priimama ar patvirtinama. Ratifikavimo, priėmimo ar patvirtinimo dokumentai deponuojami Europos Tarybos generaliniam sekretoriui.</w:t>
      </w:r>
    </w:p>
    <w:p w14:paraId="532522E1"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Nė viena valstybė, Konvencijos Nr. 120 Šalis, negali deponuoti savo ratifikavimo, priėmimo ar patvirtinimo dokumento, jei ji dar nėra denonsavusi minėt</w:t>
      </w:r>
      <w:r w:rsidR="0063074B">
        <w:rPr>
          <w:rStyle w:val="CharStyle12"/>
          <w:rFonts w:ascii="Times New Roman" w:hAnsi="Times New Roman" w:cs="Times New Roman"/>
          <w:sz w:val="24"/>
          <w:szCs w:val="24"/>
        </w:rPr>
        <w:t>os</w:t>
      </w:r>
      <w:r w:rsidR="00CB709F" w:rsidRPr="00CB709F">
        <w:rPr>
          <w:rStyle w:val="CharStyle12"/>
          <w:rFonts w:ascii="Times New Roman" w:hAnsi="Times New Roman" w:cs="Times New Roman"/>
          <w:sz w:val="24"/>
          <w:szCs w:val="24"/>
        </w:rPr>
        <w:t xml:space="preserve"> Konvencij</w:t>
      </w:r>
      <w:r w:rsidR="0063074B">
        <w:rPr>
          <w:rStyle w:val="CharStyle12"/>
          <w:rFonts w:ascii="Times New Roman" w:hAnsi="Times New Roman" w:cs="Times New Roman"/>
          <w:sz w:val="24"/>
          <w:szCs w:val="24"/>
        </w:rPr>
        <w:t>os</w:t>
      </w:r>
      <w:r w:rsidR="00CB709F" w:rsidRPr="00CB709F">
        <w:rPr>
          <w:rStyle w:val="CharStyle12"/>
          <w:rFonts w:ascii="Times New Roman" w:hAnsi="Times New Roman" w:cs="Times New Roman"/>
          <w:sz w:val="24"/>
          <w:szCs w:val="24"/>
        </w:rPr>
        <w:t xml:space="preserve"> arba nedenonsuoja </w:t>
      </w:r>
      <w:r w:rsidR="0063074B">
        <w:rPr>
          <w:rStyle w:val="CharStyle12"/>
          <w:rFonts w:ascii="Times New Roman" w:hAnsi="Times New Roman" w:cs="Times New Roman"/>
          <w:sz w:val="24"/>
          <w:szCs w:val="24"/>
        </w:rPr>
        <w:t xml:space="preserve">jos </w:t>
      </w:r>
      <w:r w:rsidR="00CB709F" w:rsidRPr="00CB709F">
        <w:rPr>
          <w:rStyle w:val="CharStyle12"/>
          <w:rFonts w:ascii="Times New Roman" w:hAnsi="Times New Roman" w:cs="Times New Roman"/>
          <w:sz w:val="24"/>
          <w:szCs w:val="24"/>
        </w:rPr>
        <w:t>tuo pa</w:t>
      </w:r>
      <w:r w:rsidR="0063074B">
        <w:rPr>
          <w:rStyle w:val="CharStyle12"/>
          <w:rFonts w:ascii="Times New Roman" w:hAnsi="Times New Roman" w:cs="Times New Roman"/>
          <w:sz w:val="24"/>
          <w:szCs w:val="24"/>
        </w:rPr>
        <w:t>t</w:t>
      </w:r>
      <w:r w:rsidR="00CB709F" w:rsidRPr="00CB709F">
        <w:rPr>
          <w:rStyle w:val="CharStyle12"/>
          <w:rFonts w:ascii="Times New Roman" w:hAnsi="Times New Roman" w:cs="Times New Roman"/>
          <w:sz w:val="24"/>
          <w:szCs w:val="24"/>
        </w:rPr>
        <w:t xml:space="preserve"> metu.</w:t>
      </w:r>
    </w:p>
    <w:p w14:paraId="52B7EEA6" w14:textId="77777777" w:rsidR="00CB709F" w:rsidRDefault="0058049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4. </w:t>
      </w:r>
      <w:r w:rsidR="00CB709F" w:rsidRPr="00CB709F">
        <w:rPr>
          <w:rStyle w:val="CharStyle12"/>
          <w:rFonts w:ascii="Times New Roman" w:hAnsi="Times New Roman" w:cs="Times New Roman"/>
          <w:sz w:val="24"/>
          <w:szCs w:val="24"/>
        </w:rPr>
        <w:t>Kai vadovaudamasi ankstesnės straipsnio dalies nuostatomis Susitariančioji Šalis deponuoja savo ratifikavimo, priėmimo ar patvirtinimo dok</w:t>
      </w:r>
      <w:r w:rsidR="00B62012">
        <w:rPr>
          <w:rStyle w:val="CharStyle12"/>
          <w:rFonts w:ascii="Times New Roman" w:hAnsi="Times New Roman" w:cs="Times New Roman"/>
          <w:sz w:val="24"/>
          <w:szCs w:val="24"/>
        </w:rPr>
        <w:t xml:space="preserve">umentą, ji gali paskelbti, kad </w:t>
      </w:r>
      <w:r w:rsidR="00CB709F" w:rsidRPr="00CB709F">
        <w:rPr>
          <w:rStyle w:val="CharStyle12"/>
          <w:rFonts w:ascii="Times New Roman" w:hAnsi="Times New Roman" w:cs="Times New Roman"/>
          <w:sz w:val="24"/>
          <w:szCs w:val="24"/>
        </w:rPr>
        <w:t>toliau taikys Konvencijos Nr. 120 nuostatas, kol įsigalios š</w:t>
      </w:r>
      <w:r w:rsidR="0063074B">
        <w:rPr>
          <w:rStyle w:val="CharStyle12"/>
          <w:rFonts w:ascii="Times New Roman" w:hAnsi="Times New Roman" w:cs="Times New Roman"/>
          <w:sz w:val="24"/>
          <w:szCs w:val="24"/>
        </w:rPr>
        <w:t>i</w:t>
      </w:r>
      <w:r w:rsidR="00CB709F" w:rsidRPr="00CB709F">
        <w:rPr>
          <w:rStyle w:val="CharStyle12"/>
          <w:rFonts w:ascii="Times New Roman" w:hAnsi="Times New Roman" w:cs="Times New Roman"/>
          <w:sz w:val="24"/>
          <w:szCs w:val="24"/>
        </w:rPr>
        <w:t xml:space="preserve"> Konvencija pagal 17 straipsnio 1</w:t>
      </w:r>
      <w:r w:rsidR="0063074B">
        <w:rPr>
          <w:rStyle w:val="CharStyle12"/>
          <w:rFonts w:ascii="Times New Roman" w:hAnsi="Times New Roman" w:cs="Times New Roman"/>
          <w:sz w:val="24"/>
          <w:szCs w:val="24"/>
        </w:rPr>
        <w:t> </w:t>
      </w:r>
      <w:r w:rsidR="00CB709F" w:rsidRPr="00CB709F">
        <w:rPr>
          <w:rStyle w:val="CharStyle12"/>
          <w:rFonts w:ascii="Times New Roman" w:hAnsi="Times New Roman" w:cs="Times New Roman"/>
          <w:sz w:val="24"/>
          <w:szCs w:val="24"/>
        </w:rPr>
        <w:t>dalį.</w:t>
      </w:r>
    </w:p>
    <w:p w14:paraId="754B3922" w14:textId="77777777" w:rsidR="0058049A"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p>
    <w:p w14:paraId="46054DF4" w14:textId="77777777" w:rsidR="0058049A" w:rsidRPr="0058049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8" w:name="bookmark17"/>
      <w:r w:rsidRPr="0058049A">
        <w:rPr>
          <w:rStyle w:val="CharStyle12"/>
          <w:rFonts w:ascii="Times New Roman" w:hAnsi="Times New Roman"/>
          <w:sz w:val="24"/>
        </w:rPr>
        <w:t>17 straipsnis</w:t>
      </w:r>
    </w:p>
    <w:p w14:paraId="548C6C65"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Įsigaliojimas</w:t>
      </w:r>
      <w:bookmarkEnd w:id="18"/>
    </w:p>
    <w:p w14:paraId="2A2747F8"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Konvencija įsigalioja pirmą mėnesio dieną pasibaigus vieno mėnesio laikotarpiui nuo dienos, kurią trys Europos Tarybos valstybės narės pareiškė savo sutikimą prisiimti įsipareigojimus pagal šią Konvenciją </w:t>
      </w:r>
      <w:r w:rsidR="00CB709F" w:rsidRPr="0044059B">
        <w:rPr>
          <w:rStyle w:val="CharStyle12"/>
          <w:rFonts w:ascii="Times New Roman" w:hAnsi="Times New Roman" w:cs="Times New Roman"/>
          <w:sz w:val="24"/>
          <w:szCs w:val="24"/>
        </w:rPr>
        <w:t>vadovau</w:t>
      </w:r>
      <w:r w:rsidR="00D76782" w:rsidRPr="0044059B">
        <w:rPr>
          <w:rStyle w:val="CharStyle12"/>
          <w:rFonts w:ascii="Times New Roman" w:hAnsi="Times New Roman" w:cs="Times New Roman"/>
          <w:sz w:val="24"/>
          <w:szCs w:val="24"/>
        </w:rPr>
        <w:t>damosi</w:t>
      </w:r>
      <w:r w:rsidR="00CB709F" w:rsidRPr="0044059B">
        <w:rPr>
          <w:rStyle w:val="CharStyle12"/>
          <w:rFonts w:ascii="Times New Roman" w:hAnsi="Times New Roman" w:cs="Times New Roman"/>
          <w:sz w:val="24"/>
          <w:szCs w:val="24"/>
        </w:rPr>
        <w:t xml:space="preserve"> 16</w:t>
      </w:r>
      <w:r w:rsidR="00CB709F" w:rsidRPr="00CB709F">
        <w:rPr>
          <w:rStyle w:val="CharStyle12"/>
          <w:rFonts w:ascii="Times New Roman" w:hAnsi="Times New Roman" w:cs="Times New Roman"/>
          <w:sz w:val="24"/>
          <w:szCs w:val="24"/>
        </w:rPr>
        <w:t xml:space="preserve"> dalies nuostatomis.</w:t>
      </w:r>
    </w:p>
    <w:p w14:paraId="4000B070" w14:textId="77777777" w:rsidR="00CB709F" w:rsidRDefault="0058049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Bet kuriai kitai valstybei signatarei, kuri vėliau išreiškia savo sutikimą prisiimti įsipareigojimus pagal šią Konvenciją, Konvencijos nuostatos įsigalioja pirmą mėnesio dieną pasibaigus vieno mėnesio laikotarpiui nuo dienos, kurią deponuojamas ratifikavimo, priėmimo ar patvirtinimo dokumentas.</w:t>
      </w:r>
    </w:p>
    <w:p w14:paraId="757D8D21" w14:textId="77777777" w:rsidR="0058049A"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p>
    <w:p w14:paraId="6C9C2006" w14:textId="77777777" w:rsidR="0058049A" w:rsidRPr="0058049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19" w:name="bookmark18"/>
      <w:r w:rsidRPr="0058049A">
        <w:rPr>
          <w:rStyle w:val="CharStyle12"/>
          <w:rFonts w:ascii="Times New Roman" w:hAnsi="Times New Roman"/>
          <w:sz w:val="24"/>
        </w:rPr>
        <w:t>18 straipsnis</w:t>
      </w:r>
    </w:p>
    <w:p w14:paraId="3C857BE4"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Valstybių, kurios nėra valstybės narės, prisijungimas prie Konvencijos</w:t>
      </w:r>
      <w:bookmarkEnd w:id="19"/>
    </w:p>
    <w:p w14:paraId="67EEC174"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 xml:space="preserve">Šiai Konvencijai įsigaliojus Europos Tarybos Ministrų Komitetas, pasitaręs su Šalimis, gali sprendimu, priimtu Europos Tarybos </w:t>
      </w:r>
      <w:r w:rsidR="00D76782">
        <w:rPr>
          <w:rStyle w:val="CharStyle12"/>
          <w:rFonts w:ascii="Times New Roman" w:hAnsi="Times New Roman" w:cs="Times New Roman"/>
          <w:sz w:val="24"/>
          <w:szCs w:val="24"/>
        </w:rPr>
        <w:t>S</w:t>
      </w:r>
      <w:r w:rsidR="00CB709F" w:rsidRPr="00CB709F">
        <w:rPr>
          <w:rStyle w:val="CharStyle12"/>
          <w:rFonts w:ascii="Times New Roman" w:hAnsi="Times New Roman" w:cs="Times New Roman"/>
          <w:sz w:val="24"/>
          <w:szCs w:val="24"/>
        </w:rPr>
        <w:t>tatuto 20 straipsnio d punkte nustatyta balsų dauguma ir vieningu Susitariančiųjų Šalių, kurios turi teisę turėti savo atstovus Ministrų Komitete, atstovų pritarimu, pakviesti bet kurią valstybę, kuri nėra Europos Tarybos valstybė narė, prisijungti prie Konvencijos.</w:t>
      </w:r>
    </w:p>
    <w:p w14:paraId="4D8060FF"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Kiekvienoje prisijungusioje valstybėje Konvencija įsigalioja pirmą mėnesio dieną praėjus vienam mėnesiui nuo dienos, kurią prisijungimo dokumentas buvo deponuotas Europos Tarybos generaliniam sekretoriui.</w:t>
      </w:r>
    </w:p>
    <w:p w14:paraId="5115F904" w14:textId="0CDFD2FB" w:rsidR="00CB709F" w:rsidRDefault="0058049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 xml:space="preserve">Šalis, kuri nėra Europos Tarybos valstybė narė, prisideda prie Saugumo ir </w:t>
      </w:r>
      <w:r w:rsidR="00B62012">
        <w:rPr>
          <w:rStyle w:val="CharStyle12"/>
          <w:rFonts w:ascii="Times New Roman" w:hAnsi="Times New Roman" w:cs="Times New Roman"/>
          <w:sz w:val="24"/>
          <w:szCs w:val="24"/>
        </w:rPr>
        <w:t>apsaugos</w:t>
      </w:r>
      <w:r w:rsidR="00CB709F" w:rsidRPr="00CB709F">
        <w:rPr>
          <w:rStyle w:val="CharStyle12"/>
          <w:rFonts w:ascii="Times New Roman" w:hAnsi="Times New Roman" w:cs="Times New Roman"/>
          <w:sz w:val="24"/>
          <w:szCs w:val="24"/>
        </w:rPr>
        <w:t xml:space="preserve"> sporto renginiuose komiteto finansavimo taip, kaip nusprendžia Ministrų Komitetas.</w:t>
      </w:r>
    </w:p>
    <w:p w14:paraId="52FEFB40" w14:textId="77777777" w:rsidR="0058049A"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p>
    <w:p w14:paraId="1AF99633" w14:textId="77777777" w:rsidR="0058049A" w:rsidRPr="0058049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20" w:name="bookmark19"/>
      <w:r w:rsidRPr="0058049A">
        <w:rPr>
          <w:rStyle w:val="CharStyle12"/>
          <w:rFonts w:ascii="Times New Roman" w:hAnsi="Times New Roman"/>
          <w:sz w:val="24"/>
        </w:rPr>
        <w:t>19 straipsnis</w:t>
      </w:r>
    </w:p>
    <w:p w14:paraId="7403F518"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Konvencijos poveikis</w:t>
      </w:r>
      <w:bookmarkEnd w:id="20"/>
    </w:p>
    <w:p w14:paraId="56DEA05D" w14:textId="77777777" w:rsidR="00CB709F" w:rsidRPr="004E1B60" w:rsidRDefault="0058049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Valstybės, kuri yra šios Konvencijos Šalis, ir valstybės, kuri yra Konvencijos Nr. 120 Šalis, bet kuri nėra ratifikavusi šios Konvencijos, tarpusavio santykiams taikomos Konvencijos Nr. 120 4 ir 5 straipsnių nuostatos.</w:t>
      </w:r>
    </w:p>
    <w:p w14:paraId="35BAF95C" w14:textId="77777777" w:rsidR="00CB709F" w:rsidRDefault="0058049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Jei šiai Konvencijai įsigaliojus valstybė denonsuoja Konvenciją Nr. 120, bet denonsavimas dar nėra įsigaliojęs šios Konvencijos ratifikavimo metu, taikomos šios Konvencijos nuostatos vadovaujantis 17 straipsnio 2 dalimi.</w:t>
      </w:r>
    </w:p>
    <w:p w14:paraId="60FD15A3" w14:textId="77777777" w:rsidR="0058049A" w:rsidRPr="004E1B60" w:rsidRDefault="0058049A" w:rsidP="0058049A">
      <w:pPr>
        <w:pStyle w:val="Style11"/>
        <w:shd w:val="clear" w:color="auto" w:fill="auto"/>
        <w:spacing w:before="0" w:after="120" w:line="240" w:lineRule="auto"/>
        <w:ind w:firstLine="851"/>
        <w:jc w:val="center"/>
        <w:rPr>
          <w:rStyle w:val="CharStyle12"/>
          <w:rFonts w:ascii="Times New Roman" w:hAnsi="Times New Roman"/>
          <w:sz w:val="24"/>
        </w:rPr>
      </w:pPr>
    </w:p>
    <w:p w14:paraId="6833F889" w14:textId="77777777" w:rsidR="0058049A" w:rsidRPr="0058049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21" w:name="bookmark20"/>
      <w:r w:rsidRPr="0058049A">
        <w:rPr>
          <w:rStyle w:val="CharStyle12"/>
          <w:rFonts w:ascii="Times New Roman" w:hAnsi="Times New Roman"/>
          <w:sz w:val="24"/>
        </w:rPr>
        <w:t>20 straipsnis</w:t>
      </w:r>
    </w:p>
    <w:p w14:paraId="2CD2964F"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Teritorinis taikymas</w:t>
      </w:r>
      <w:bookmarkEnd w:id="21"/>
    </w:p>
    <w:p w14:paraId="25DD15D0"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4E1B60">
        <w:rPr>
          <w:rStyle w:val="CharStyle12"/>
          <w:rFonts w:ascii="Times New Roman" w:hAnsi="Times New Roman"/>
          <w:sz w:val="24"/>
        </w:rPr>
        <w:t>1</w:t>
      </w:r>
      <w:r w:rsidR="0058049A">
        <w:rPr>
          <w:rStyle w:val="CharStyle12"/>
          <w:rFonts w:ascii="Times New Roman" w:hAnsi="Times New Roman"/>
          <w:sz w:val="24"/>
        </w:rPr>
        <w:t>.</w:t>
      </w:r>
      <w:r w:rsidRPr="00CB709F">
        <w:rPr>
          <w:rStyle w:val="CharStyle12"/>
          <w:rFonts w:ascii="Times New Roman" w:hAnsi="Times New Roman" w:cs="Times New Roman"/>
          <w:sz w:val="24"/>
          <w:szCs w:val="24"/>
        </w:rPr>
        <w:t xml:space="preserve"> Bet kuri valstybė gali pasirašydama arba deponuodama savo ratifikavimo, priėmimo, patvirtinimo ar prisijungimo dokumentą nurodyti teritoriją ar teritorijas, kurioms bus taikoma ši Konvencija.</w:t>
      </w:r>
    </w:p>
    <w:p w14:paraId="2D9AA07C" w14:textId="77777777" w:rsidR="00CB709F" w:rsidRPr="004E1B60" w:rsidRDefault="007479D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2. </w:t>
      </w:r>
      <w:r w:rsidR="00CB709F" w:rsidRPr="00CB709F">
        <w:rPr>
          <w:rStyle w:val="CharStyle12"/>
          <w:rFonts w:ascii="Times New Roman" w:hAnsi="Times New Roman" w:cs="Times New Roman"/>
          <w:sz w:val="24"/>
          <w:szCs w:val="24"/>
        </w:rPr>
        <w:t>Bet kuri Šalis gali bet kada vėliau Europos Tarybos generaliniam sekretoriatui siunčiamoje deklaracijoje nurodyti</w:t>
      </w:r>
      <w:r w:rsidR="003A7696">
        <w:rPr>
          <w:rStyle w:val="CharStyle12"/>
          <w:rFonts w:ascii="Times New Roman" w:hAnsi="Times New Roman" w:cs="Times New Roman"/>
          <w:sz w:val="24"/>
          <w:szCs w:val="24"/>
        </w:rPr>
        <w:t>, kad</w:t>
      </w:r>
      <w:r w:rsidR="00CB709F" w:rsidRPr="00CB709F">
        <w:rPr>
          <w:rStyle w:val="CharStyle12"/>
          <w:rFonts w:ascii="Times New Roman" w:hAnsi="Times New Roman" w:cs="Times New Roman"/>
          <w:sz w:val="24"/>
          <w:szCs w:val="24"/>
        </w:rPr>
        <w:t xml:space="preserve"> šią Konvenciją </w:t>
      </w:r>
      <w:r w:rsidR="003A7696">
        <w:rPr>
          <w:rStyle w:val="CharStyle12"/>
          <w:rFonts w:ascii="Times New Roman" w:hAnsi="Times New Roman" w:cs="Times New Roman"/>
          <w:sz w:val="24"/>
          <w:szCs w:val="24"/>
        </w:rPr>
        <w:t>ima</w:t>
      </w:r>
      <w:r w:rsidR="00CB709F" w:rsidRPr="00CB709F">
        <w:rPr>
          <w:rStyle w:val="CharStyle12"/>
          <w:rFonts w:ascii="Times New Roman" w:hAnsi="Times New Roman" w:cs="Times New Roman"/>
          <w:sz w:val="24"/>
          <w:szCs w:val="24"/>
        </w:rPr>
        <w:t xml:space="preserve"> taikyti ir kitoms deklaracijoje nurodytoms teritorijoms. Tokiai teritorijai Konvencija įsigalioja pirmą mėnesio dieną praėjus vienam mėnesiui po to, kai generalinis sekretorius gavo tokią deklaraciją.</w:t>
      </w:r>
    </w:p>
    <w:p w14:paraId="200B794F" w14:textId="77777777" w:rsidR="00CB709F" w:rsidRDefault="007479D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t xml:space="preserve">3. </w:t>
      </w:r>
      <w:r w:rsidR="00CB709F" w:rsidRPr="00CB709F">
        <w:rPr>
          <w:rStyle w:val="CharStyle12"/>
          <w:rFonts w:ascii="Times New Roman" w:hAnsi="Times New Roman" w:cs="Times New Roman"/>
          <w:sz w:val="24"/>
          <w:szCs w:val="24"/>
        </w:rPr>
        <w:t xml:space="preserve">Bet kurią deklaraciją, pateiktą pagal pirmas dvi straipsnio dalis, galima panaikinti generaliniam sekretoriui adresuotu pranešimu ir ji nebegaliotų bet kuriai deklaracijoje nurodytai teritorijai. Toks panaikinimas įsigalioja pirmą mėnesio dieną praėjus šešiems mėnesiams po to, kai generalinis sekretorius gavo tokį pranešimą.  </w:t>
      </w:r>
    </w:p>
    <w:p w14:paraId="73399161" w14:textId="77777777" w:rsidR="007479DA" w:rsidRPr="004E1B60" w:rsidRDefault="007479DA" w:rsidP="004E1B60">
      <w:pPr>
        <w:pStyle w:val="Style11"/>
        <w:shd w:val="clear" w:color="auto" w:fill="auto"/>
        <w:spacing w:before="0" w:after="120" w:line="240" w:lineRule="auto"/>
        <w:ind w:firstLine="851"/>
        <w:jc w:val="both"/>
        <w:rPr>
          <w:rStyle w:val="CharStyle12"/>
          <w:rFonts w:ascii="Times New Roman" w:hAnsi="Times New Roman"/>
          <w:sz w:val="24"/>
        </w:rPr>
      </w:pPr>
    </w:p>
    <w:p w14:paraId="028B3399" w14:textId="77777777" w:rsidR="007479DA" w:rsidRPr="007479D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22" w:name="bookmark21"/>
      <w:r w:rsidRPr="007479DA">
        <w:rPr>
          <w:rStyle w:val="CharStyle12"/>
          <w:rFonts w:ascii="Times New Roman" w:hAnsi="Times New Roman"/>
          <w:sz w:val="24"/>
        </w:rPr>
        <w:t>21 straipsnis</w:t>
      </w:r>
    </w:p>
    <w:p w14:paraId="314723B7"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Denonsavimas</w:t>
      </w:r>
      <w:bookmarkEnd w:id="22"/>
    </w:p>
    <w:p w14:paraId="1131E0A1" w14:textId="77777777" w:rsidR="00CB709F" w:rsidRPr="004E1B60" w:rsidRDefault="007479DA" w:rsidP="004E1B60">
      <w:pPr>
        <w:pStyle w:val="Style11"/>
        <w:shd w:val="clear" w:color="auto" w:fill="auto"/>
        <w:spacing w:before="0" w:after="120" w:line="240" w:lineRule="auto"/>
        <w:ind w:firstLine="851"/>
        <w:jc w:val="both"/>
        <w:rPr>
          <w:rStyle w:val="CharStyle12"/>
          <w:rFonts w:ascii="Times New Roman" w:hAnsi="Times New Roman"/>
          <w:sz w:val="24"/>
        </w:rPr>
      </w:pPr>
      <w:r>
        <w:rPr>
          <w:rStyle w:val="CharStyle12"/>
          <w:rFonts w:ascii="Times New Roman" w:hAnsi="Times New Roman" w:cs="Times New Roman"/>
          <w:sz w:val="24"/>
          <w:szCs w:val="24"/>
        </w:rPr>
        <w:t xml:space="preserve">1. </w:t>
      </w:r>
      <w:r w:rsidR="00CB709F" w:rsidRPr="00CB709F">
        <w:rPr>
          <w:rStyle w:val="CharStyle12"/>
          <w:rFonts w:ascii="Times New Roman" w:hAnsi="Times New Roman" w:cs="Times New Roman"/>
          <w:sz w:val="24"/>
          <w:szCs w:val="24"/>
        </w:rPr>
        <w:t>Bet kuri Šalis gali bet kada denonsuoti šią Konvenciją pateikdama pranešimą Europos Tarybos generaliniam sekretoriui.</w:t>
      </w:r>
    </w:p>
    <w:p w14:paraId="41832CFF" w14:textId="77777777" w:rsidR="00CB709F" w:rsidRDefault="007479D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r>
        <w:rPr>
          <w:rStyle w:val="CharStyle12"/>
          <w:rFonts w:ascii="Times New Roman" w:hAnsi="Times New Roman" w:cs="Times New Roman"/>
          <w:sz w:val="24"/>
          <w:szCs w:val="24"/>
        </w:rPr>
        <w:lastRenderedPageBreak/>
        <w:t xml:space="preserve">2. </w:t>
      </w:r>
      <w:r w:rsidR="00CB709F" w:rsidRPr="00CB709F">
        <w:rPr>
          <w:rStyle w:val="CharStyle12"/>
          <w:rFonts w:ascii="Times New Roman" w:hAnsi="Times New Roman" w:cs="Times New Roman"/>
          <w:sz w:val="24"/>
          <w:szCs w:val="24"/>
        </w:rPr>
        <w:t>Toks denonsavimas įsigalioja pirmą mėnesio dieną praėjus šešiems mėnesiams po to, kai generalinis sekretorius gavo tokį pranešimą.</w:t>
      </w:r>
    </w:p>
    <w:p w14:paraId="6062086E" w14:textId="77777777" w:rsidR="007479DA" w:rsidRPr="004E1B60" w:rsidRDefault="007479DA" w:rsidP="004E1B60">
      <w:pPr>
        <w:pStyle w:val="Style11"/>
        <w:shd w:val="clear" w:color="auto" w:fill="auto"/>
        <w:spacing w:before="0" w:after="120" w:line="240" w:lineRule="auto"/>
        <w:ind w:firstLine="851"/>
        <w:jc w:val="both"/>
        <w:rPr>
          <w:rStyle w:val="CharStyle12"/>
          <w:rFonts w:ascii="Times New Roman" w:hAnsi="Times New Roman"/>
          <w:sz w:val="24"/>
        </w:rPr>
      </w:pPr>
    </w:p>
    <w:p w14:paraId="2BEA3CFA" w14:textId="77777777" w:rsidR="007479DA" w:rsidRPr="007479DA"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bookmarkStart w:id="23" w:name="bookmark22"/>
      <w:r w:rsidRPr="007479DA">
        <w:rPr>
          <w:rStyle w:val="CharStyle12"/>
          <w:rFonts w:ascii="Times New Roman" w:hAnsi="Times New Roman"/>
          <w:sz w:val="24"/>
        </w:rPr>
        <w:t>22 straipsnis</w:t>
      </w:r>
    </w:p>
    <w:p w14:paraId="54321491" w14:textId="77777777" w:rsidR="00CB709F" w:rsidRPr="004E1B60" w:rsidRDefault="00CB709F" w:rsidP="00B62012">
      <w:pPr>
        <w:pStyle w:val="Style11"/>
        <w:shd w:val="clear" w:color="auto" w:fill="auto"/>
        <w:spacing w:before="0" w:after="120" w:line="240" w:lineRule="auto"/>
        <w:ind w:firstLine="0"/>
        <w:jc w:val="center"/>
        <w:rPr>
          <w:rStyle w:val="CharStyle12"/>
          <w:rFonts w:ascii="Times New Roman" w:hAnsi="Times New Roman"/>
          <w:sz w:val="24"/>
        </w:rPr>
      </w:pPr>
      <w:r w:rsidRPr="004E1B60">
        <w:rPr>
          <w:rStyle w:val="CharStyle12"/>
          <w:rFonts w:ascii="Times New Roman" w:hAnsi="Times New Roman"/>
          <w:b/>
          <w:sz w:val="24"/>
        </w:rPr>
        <w:t>Pranešimai</w:t>
      </w:r>
      <w:bookmarkEnd w:id="23"/>
    </w:p>
    <w:p w14:paraId="204BDF09"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Europos Tarybos generalinis sekretorius praneša Europos Tarybos valstybėms narėms ir kitoms valstybėms, Europos kultūros konvencijos Šalims, </w:t>
      </w:r>
      <w:r w:rsidR="003A18ED">
        <w:rPr>
          <w:rStyle w:val="CharStyle12"/>
          <w:rFonts w:ascii="Times New Roman" w:hAnsi="Times New Roman" w:cs="Times New Roman"/>
          <w:sz w:val="24"/>
          <w:szCs w:val="24"/>
        </w:rPr>
        <w:t>taip pat</w:t>
      </w:r>
      <w:r w:rsidRPr="00CB709F">
        <w:rPr>
          <w:rStyle w:val="CharStyle12"/>
          <w:rFonts w:ascii="Times New Roman" w:hAnsi="Times New Roman" w:cs="Times New Roman"/>
          <w:sz w:val="24"/>
          <w:szCs w:val="24"/>
        </w:rPr>
        <w:t xml:space="preserve"> kiekvienai prie šios Konvencijos prisijungusiai valstybei apie:</w:t>
      </w:r>
    </w:p>
    <w:p w14:paraId="19B82660"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a) kiekvieną pasirašymą pagal 16 straipsnį;</w:t>
      </w:r>
    </w:p>
    <w:p w14:paraId="48A4FD00"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b) kiekvieno ratifikavimo, priėmimo, patvirtinimo ar prisijungimo dokumento deponavimą pagal 16 arba 18 straipsnį;</w:t>
      </w:r>
    </w:p>
    <w:p w14:paraId="7C8AD7D1"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c) kiekvieną šios Konvencijos įsigaliojimo pagal 17 ir 18 straipsnius datą;</w:t>
      </w:r>
    </w:p>
    <w:p w14:paraId="75865F90"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d) kiekvieną pakeitimo pasiūlymą arba kiekvieną pakeitimą, priimtą vadovaujantis 15</w:t>
      </w:r>
      <w:r w:rsidR="003A18ED">
        <w:rPr>
          <w:rStyle w:val="CharStyle12"/>
          <w:rFonts w:ascii="Times New Roman" w:hAnsi="Times New Roman" w:cs="Times New Roman"/>
          <w:sz w:val="24"/>
          <w:szCs w:val="24"/>
        </w:rPr>
        <w:t> </w:t>
      </w:r>
      <w:r w:rsidRPr="00CB709F">
        <w:rPr>
          <w:rStyle w:val="CharStyle12"/>
          <w:rFonts w:ascii="Times New Roman" w:hAnsi="Times New Roman" w:cs="Times New Roman"/>
          <w:sz w:val="24"/>
          <w:szCs w:val="24"/>
        </w:rPr>
        <w:t>straipsniu, ir tokio pakeitimo įsigaliojimo datą;</w:t>
      </w:r>
    </w:p>
    <w:p w14:paraId="3F0D1438"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e) kiekvieną remiantis 20 straipsnio nuostatomis parengtą deklaraciją;</w:t>
      </w:r>
    </w:p>
    <w:p w14:paraId="73CD7A63"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f) kiekvieną denonsavimo pagal 21 straipsnio nuostatas atvejį;</w:t>
      </w:r>
    </w:p>
    <w:p w14:paraId="2CDD2433"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g) kiekvieną kitą veiksmą, deklaraciją, pranešimą ar informaciją, susijusi</w:t>
      </w:r>
      <w:r w:rsidR="003A18ED">
        <w:rPr>
          <w:rStyle w:val="CharStyle12"/>
          <w:rFonts w:ascii="Times New Roman" w:hAnsi="Times New Roman" w:cs="Times New Roman"/>
          <w:sz w:val="24"/>
          <w:szCs w:val="24"/>
        </w:rPr>
        <w:t>us</w:t>
      </w:r>
      <w:r w:rsidRPr="00CB709F">
        <w:rPr>
          <w:rStyle w:val="CharStyle12"/>
          <w:rFonts w:ascii="Times New Roman" w:hAnsi="Times New Roman" w:cs="Times New Roman"/>
          <w:sz w:val="24"/>
          <w:szCs w:val="24"/>
        </w:rPr>
        <w:t xml:space="preserve"> su šia Konvencija.</w:t>
      </w:r>
    </w:p>
    <w:p w14:paraId="3AC2724C" w14:textId="77777777" w:rsidR="007479DA" w:rsidRDefault="007479DA" w:rsidP="004E1B60">
      <w:pPr>
        <w:pStyle w:val="Style11"/>
        <w:shd w:val="clear" w:color="auto" w:fill="auto"/>
        <w:spacing w:before="0" w:after="120" w:line="240" w:lineRule="auto"/>
        <w:ind w:firstLine="851"/>
        <w:jc w:val="both"/>
        <w:rPr>
          <w:rStyle w:val="CharStyle12"/>
          <w:rFonts w:ascii="Times New Roman" w:hAnsi="Times New Roman" w:cs="Times New Roman"/>
          <w:sz w:val="24"/>
          <w:szCs w:val="24"/>
        </w:rPr>
      </w:pPr>
    </w:p>
    <w:p w14:paraId="50A7A92C"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Tai patvirtindami, toliau nurodyti tinkamai įgalioti asmenys pasirašė šią Konvenciją.</w:t>
      </w:r>
    </w:p>
    <w:p w14:paraId="4B11D579" w14:textId="77777777" w:rsidR="00CB709F" w:rsidRPr="004E1B60" w:rsidRDefault="00CB709F" w:rsidP="004E1B60">
      <w:pPr>
        <w:pStyle w:val="Style11"/>
        <w:shd w:val="clear" w:color="auto" w:fill="auto"/>
        <w:spacing w:before="0" w:after="120" w:line="240" w:lineRule="auto"/>
        <w:ind w:firstLine="851"/>
        <w:jc w:val="both"/>
        <w:rPr>
          <w:rStyle w:val="CharStyle12"/>
          <w:rFonts w:ascii="Times New Roman" w:hAnsi="Times New Roman"/>
          <w:sz w:val="24"/>
        </w:rPr>
      </w:pPr>
      <w:r w:rsidRPr="00CB709F">
        <w:rPr>
          <w:rStyle w:val="CharStyle12"/>
          <w:rFonts w:ascii="Times New Roman" w:hAnsi="Times New Roman" w:cs="Times New Roman"/>
          <w:sz w:val="24"/>
          <w:szCs w:val="24"/>
        </w:rPr>
        <w:t xml:space="preserve">Priimta 2016 m. liepos 3 d. </w:t>
      </w:r>
      <w:r w:rsidR="003A18ED">
        <w:rPr>
          <w:rStyle w:val="CharStyle12"/>
          <w:rFonts w:ascii="Times New Roman" w:hAnsi="Times New Roman" w:cs="Times New Roman"/>
          <w:sz w:val="24"/>
          <w:szCs w:val="24"/>
        </w:rPr>
        <w:t xml:space="preserve">Sen Deni </w:t>
      </w:r>
      <w:r w:rsidRPr="00CB709F">
        <w:rPr>
          <w:rStyle w:val="CharStyle12"/>
          <w:rFonts w:ascii="Times New Roman" w:hAnsi="Times New Roman" w:cs="Times New Roman"/>
          <w:sz w:val="24"/>
          <w:szCs w:val="24"/>
        </w:rPr>
        <w:t xml:space="preserve">anglų ir prancūzų kalbomis; tekstai abiem kalbomis yra autentiški ir vienu egzemplioriumi yra deponuojami Europos Tarybos archyve. Europos Tarybos generalinis sekretorius patvirtintas kopijas nusiunčia kiekvienai Europos Tarybos valstybei narei, kiekvienai valstybei, kuri yra Europos kultūros konvencijos Šalis, </w:t>
      </w:r>
      <w:r w:rsidR="003A18ED">
        <w:rPr>
          <w:rStyle w:val="CharStyle12"/>
          <w:rFonts w:ascii="Times New Roman" w:hAnsi="Times New Roman" w:cs="Times New Roman"/>
          <w:sz w:val="24"/>
          <w:szCs w:val="24"/>
        </w:rPr>
        <w:t>taip pat</w:t>
      </w:r>
      <w:r w:rsidRPr="00CB709F">
        <w:rPr>
          <w:rStyle w:val="CharStyle12"/>
          <w:rFonts w:ascii="Times New Roman" w:hAnsi="Times New Roman" w:cs="Times New Roman"/>
          <w:sz w:val="24"/>
          <w:szCs w:val="24"/>
        </w:rPr>
        <w:t xml:space="preserve"> kiekvienai prie šios Konvencijos pakviestai prisijungti valstybei.</w:t>
      </w:r>
    </w:p>
    <w:p w14:paraId="063770A8" w14:textId="77777777" w:rsidR="00D62220" w:rsidRPr="00CB709F" w:rsidRDefault="00D62220" w:rsidP="00CB709F">
      <w:pPr>
        <w:spacing w:after="120"/>
      </w:pPr>
    </w:p>
    <w:sectPr w:rsidR="00D62220" w:rsidRPr="00CB709F" w:rsidSect="00B62012">
      <w:headerReference w:type="even" r:id="rId8"/>
      <w:headerReference w:type="default" r:id="rId9"/>
      <w:headerReference w:type="first" r:id="rId10"/>
      <w:pgSz w:w="11909" w:h="16838" w:code="9"/>
      <w:pgMar w:top="1701" w:right="1134" w:bottom="1134" w:left="1701" w:header="567" w:footer="567" w:gutter="0"/>
      <w:cols w:space="1296"/>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4F558" w14:textId="77777777" w:rsidR="00A35F8C" w:rsidRDefault="00A35F8C" w:rsidP="00CB709F">
      <w:r>
        <w:separator/>
      </w:r>
    </w:p>
  </w:endnote>
  <w:endnote w:type="continuationSeparator" w:id="0">
    <w:p w14:paraId="5C6ECDB5" w14:textId="77777777" w:rsidR="00A35F8C" w:rsidRDefault="00A35F8C" w:rsidP="00CB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A0BBB" w14:textId="77777777" w:rsidR="00A35F8C" w:rsidRDefault="00A35F8C" w:rsidP="00CB709F">
      <w:r>
        <w:separator/>
      </w:r>
    </w:p>
  </w:footnote>
  <w:footnote w:type="continuationSeparator" w:id="0">
    <w:p w14:paraId="60389ADD" w14:textId="77777777" w:rsidR="00A35F8C" w:rsidRDefault="00A35F8C" w:rsidP="00CB7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AF475" w14:textId="77777777" w:rsidR="00E4183B" w:rsidRDefault="00E4183B">
    <w:pPr>
      <w:rPr>
        <w:sz w:val="2"/>
        <w:szCs w:val="2"/>
      </w:rPr>
    </w:pPr>
    <w:r>
      <w:rPr>
        <w:noProof/>
      </w:rPr>
      <mc:AlternateContent>
        <mc:Choice Requires="wps">
          <w:drawing>
            <wp:anchor distT="0" distB="0" distL="63500" distR="63500" simplePos="0" relativeHeight="251658240" behindDoc="1" locked="0" layoutInCell="1" allowOverlap="1" wp14:anchorId="324C3D2C" wp14:editId="31D383F9">
              <wp:simplePos x="0" y="0"/>
              <wp:positionH relativeFrom="page">
                <wp:posOffset>5348605</wp:posOffset>
              </wp:positionH>
              <wp:positionV relativeFrom="page">
                <wp:posOffset>549275</wp:posOffset>
              </wp:positionV>
              <wp:extent cx="723265" cy="116840"/>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61A2D" w14:textId="77777777" w:rsidR="00E4183B" w:rsidRDefault="00E4183B">
                          <w:pPr>
                            <w:pStyle w:val="Style2"/>
                            <w:shd w:val="clear" w:color="auto" w:fill="auto"/>
                            <w:spacing w:line="240" w:lineRule="auto"/>
                          </w:pPr>
                          <w:r>
                            <w:rPr>
                              <w:rStyle w:val="CharStyle4"/>
                              <w:szCs w:val="16"/>
                            </w:rPr>
                            <w:t>Europos Taryba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C3D2C" id="_x0000_t202" coordsize="21600,21600" o:spt="202" path="m,l,21600r21600,l21600,xe">
              <v:stroke joinstyle="miter"/>
              <v:path gradientshapeok="t" o:connecttype="rect"/>
            </v:shapetype>
            <v:shape id="Text Box 2" o:spid="_x0000_s1026" type="#_x0000_t202" style="position:absolute;margin-left:421.15pt;margin-top:43.25pt;width:56.95pt;height:9.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G8SZqwIAAKYFAAAOAAAAZHJzL2Uyb0RvYy54bWysVG1vmzAQ/j5p/8Hyd8pLCQEUUrUhTJO6 F6ndD3DABGtgI9sNdNP++84mJG36ZdrGB+uwz889d/f4Vjdj16IDlYoJnmH/ysOI8lJUjO8z/O2x cGKMlCa8Iq3gNMPPVOGb9ft3q6FPaSAa0VZUIgDhKh36DDda96nrqrKhHVFXoqccDmshO6LhV+7d SpIB0LvWDTwvcgchq16KkioFu/l0iNcWv65pqb/UtaIatRkGbtqu0q47s7rrFUn3kvQNK480yF+w 6AjjEPQElRNN0JNkb6A6VkqhRK2vStG5oq5ZSW0OkI3vXWTz0JCe2lygOKo/lUn9P9jy8+GrRKzK cIARJx206JGOGt2JEQWmOkOvUnB66MFNj7ANXbaZqv5elN8V4mLTEL6nt1KKoaGkAna+uem+uDrh KAOyGz6JCsKQJy0s0FjLzpQOioEAHbr0fOqMoVLC5jK4DqIFRiUc+X4Uh7ZzLknny71U+gMVHTJG hiU03oKTw73ShgxJZxcTi4uCta1tfstfbYDjtAOh4ao5MyRsL38mXrKNt3HohEG0dUIvz53bYhM6 UeEvF/l1vtnk/i8T1w/ThlUV5SbMrCs//LO+HRU+KeKkLCVaVhk4Q0nJ/W7TSnQgoOvCfrbkcHJ2 c1/TsEWAXC5S8oPQuwsSp4jipRMW4cJJll7seH5yl0RemIR58Tqle8bpv6eEhgwni2AxaelM+iI3 z35vcyNpxzRMjpZ1GY5PTiQ1CtzyyrZWE9ZO9otSGPrnUkC750ZbvRqJTmLV424EFCPinaieQblS gLJAnjDuwGiE/IHRAKMjwxxmG0btRw7aN1NmNuRs7GaD8BIuZlhjNJkbPU2jp16yfQO48+u6hfdR MKvdM4fjq4JhYFM4Di4zbV7+W6/zeF3/BgAA//8DAFBLAwQUAAYACAAAACEAdvWuYt0AAAAKAQAA DwAAAGRycy9kb3ducmV2LnhtbEyPwU7DMAyG70i8Q2QkbiylbKUrTSc0iQs3BkLiljVeU5E4VZN1 7dtjTnCz5U+/v7/ezd6JCcfYB1Jwv8pAILXB9NQp+Hh/uStBxKTJaBcIFSwYYddcX9W6MuFCbzgd Uic4hGKlFdiUhkrK2Fr0Oq7CgMS3Uxi9TryOnTSjvnC4dzLPskJ63RN/sHrAvcX2+3D2Ch7nz4BD xD1+naZ2tP1SutdFqdub+fkJRMI5/cHwq8/q0LDTMZzJROEUlOv8gVEeig0IBrabIgdxZDJbb0E2 tfxfofkBAAD//wMAUEsBAi0AFAAGAAgAAAAhALaDOJL+AAAA4QEAABMAAAAAAAAAAAAAAAAAAAAA AFtDb250ZW50X1R5cGVzXS54bWxQSwECLQAUAAYACAAAACEAOP0h/9YAAACUAQAACwAAAAAAAAAA AAAAAAAvAQAAX3JlbHMvLnJlbHNQSwECLQAUAAYACAAAACEAchvEmasCAACmBQAADgAAAAAAAAAA AAAAAAAuAgAAZHJzL2Uyb0RvYy54bWxQSwECLQAUAAYACAAAACEAdvWuYt0AAAAKAQAADwAAAAAA AAAAAAAAAAAFBQAAZHJzL2Rvd25yZXYueG1sUEsFBgAAAAAEAAQA8wAAAA8GAAAAAA== " filled="f" stroked="f">
              <v:textbox style="mso-fit-shape-to-text:t" inset="0,0,0,0">
                <w:txbxContent>
                  <w:p w14:paraId="5D861A2D" w14:textId="77777777" w:rsidR="00E4183B" w:rsidRDefault="00E4183B">
                    <w:pPr>
                      <w:pStyle w:val="Style2"/>
                      <w:shd w:val="clear" w:color="auto" w:fill="auto"/>
                      <w:spacing w:line="240" w:lineRule="auto"/>
                    </w:pPr>
                    <w:r>
                      <w:rPr>
                        <w:rStyle w:val="CharStyle4"/>
                        <w:szCs w:val="16"/>
                      </w:rPr>
                      <w:t>Europos Taryba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841039"/>
      <w:docPartObj>
        <w:docPartGallery w:val="Page Numbers (Top of Page)"/>
        <w:docPartUnique/>
      </w:docPartObj>
    </w:sdtPr>
    <w:sdtEndPr>
      <w:rPr>
        <w:sz w:val="22"/>
        <w:szCs w:val="22"/>
      </w:rPr>
    </w:sdtEndPr>
    <w:sdtContent>
      <w:p w14:paraId="002C15C8" w14:textId="77777777" w:rsidR="00E4183B" w:rsidRPr="00B62012" w:rsidRDefault="00E4183B">
        <w:pPr>
          <w:pStyle w:val="Antrats"/>
          <w:jc w:val="center"/>
          <w:rPr>
            <w:sz w:val="22"/>
            <w:szCs w:val="22"/>
          </w:rPr>
        </w:pPr>
        <w:r w:rsidRPr="00B62012">
          <w:rPr>
            <w:sz w:val="22"/>
            <w:szCs w:val="22"/>
          </w:rPr>
          <w:fldChar w:fldCharType="begin"/>
        </w:r>
        <w:r w:rsidRPr="00B62012">
          <w:rPr>
            <w:sz w:val="22"/>
            <w:szCs w:val="22"/>
          </w:rPr>
          <w:instrText>PAGE   \* MERGEFORMAT</w:instrText>
        </w:r>
        <w:r w:rsidRPr="00B62012">
          <w:rPr>
            <w:sz w:val="22"/>
            <w:szCs w:val="22"/>
          </w:rPr>
          <w:fldChar w:fldCharType="separate"/>
        </w:r>
        <w:r w:rsidR="00C147C1">
          <w:rPr>
            <w:noProof/>
            <w:sz w:val="22"/>
            <w:szCs w:val="22"/>
          </w:rPr>
          <w:t>11</w:t>
        </w:r>
        <w:r w:rsidRPr="00B62012">
          <w:rPr>
            <w:sz w:val="22"/>
            <w:szCs w:val="22"/>
          </w:rPr>
          <w:fldChar w:fldCharType="end"/>
        </w:r>
      </w:p>
    </w:sdtContent>
  </w:sdt>
  <w:p w14:paraId="364C3A1A" w14:textId="77777777" w:rsidR="00E4183B" w:rsidRDefault="00E4183B">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5C8F" w14:textId="7F4A07AB" w:rsidR="008949EA" w:rsidRPr="008949EA" w:rsidRDefault="008949EA" w:rsidP="008949EA">
    <w:pPr>
      <w:pStyle w:val="Antrats"/>
      <w:jc w:val="right"/>
      <w:rPr>
        <w:i/>
        <w:sz w:val="22"/>
        <w:szCs w:val="22"/>
      </w:rPr>
    </w:pPr>
    <w:r w:rsidRPr="008949EA">
      <w:rPr>
        <w:i/>
        <w:sz w:val="22"/>
        <w:szCs w:val="22"/>
      </w:rPr>
      <w:t>Autentiškas vertimas</w:t>
    </w:r>
  </w:p>
  <w:p w14:paraId="36809E6A" w14:textId="5615300B" w:rsidR="008949EA" w:rsidRPr="008949EA" w:rsidRDefault="008949EA" w:rsidP="008949EA">
    <w:pPr>
      <w:pStyle w:val="Antrats"/>
      <w:jc w:val="right"/>
      <w:rPr>
        <w:i/>
        <w:sz w:val="22"/>
        <w:szCs w:val="22"/>
      </w:rPr>
    </w:pPr>
    <w:r w:rsidRPr="008949EA">
      <w:rPr>
        <w:i/>
        <w:sz w:val="22"/>
        <w:szCs w:val="22"/>
      </w:rPr>
      <w:t>Vyriausybės kanceliarijos</w:t>
    </w:r>
  </w:p>
  <w:p w14:paraId="3A1B21D9" w14:textId="22B6A6E6" w:rsidR="008949EA" w:rsidRPr="008949EA" w:rsidRDefault="008949EA" w:rsidP="008949EA">
    <w:pPr>
      <w:pStyle w:val="Antrats"/>
      <w:jc w:val="right"/>
      <w:rPr>
        <w:i/>
        <w:sz w:val="22"/>
        <w:szCs w:val="22"/>
      </w:rPr>
    </w:pPr>
    <w:r w:rsidRPr="008949EA">
      <w:rPr>
        <w:i/>
        <w:sz w:val="22"/>
        <w:szCs w:val="22"/>
      </w:rPr>
      <w:t>Administracijos departamentas</w:t>
    </w:r>
  </w:p>
  <w:p w14:paraId="05E0F8D5" w14:textId="542D7CC7" w:rsidR="008949EA" w:rsidRDefault="008949EA" w:rsidP="008949EA">
    <w:pPr>
      <w:pStyle w:val="Antrats"/>
      <w:jc w:val="right"/>
      <w:rPr>
        <w:i/>
        <w:sz w:val="22"/>
        <w:szCs w:val="22"/>
      </w:rPr>
    </w:pPr>
    <w:r w:rsidRPr="008949EA">
      <w:rPr>
        <w:i/>
        <w:sz w:val="22"/>
        <w:szCs w:val="22"/>
      </w:rPr>
      <w:t>2016 06 13</w:t>
    </w:r>
  </w:p>
  <w:p w14:paraId="76E72185" w14:textId="77777777" w:rsidR="008949EA" w:rsidRDefault="008949EA" w:rsidP="008949EA">
    <w:pPr>
      <w:pStyle w:val="Antrats"/>
      <w:jc w:val="right"/>
      <w:rPr>
        <w:i/>
        <w:sz w:val="22"/>
        <w:szCs w:val="22"/>
      </w:rPr>
    </w:pPr>
  </w:p>
  <w:p w14:paraId="347B57C6" w14:textId="77777777" w:rsidR="008949EA" w:rsidRDefault="008949EA" w:rsidP="008949EA">
    <w:pPr>
      <w:pStyle w:val="Antrats"/>
      <w:jc w:val="right"/>
      <w:rPr>
        <w:i/>
        <w:sz w:val="22"/>
        <w:szCs w:val="22"/>
      </w:rPr>
    </w:pPr>
  </w:p>
  <w:p w14:paraId="1BFDE3BB" w14:textId="77777777" w:rsidR="008949EA" w:rsidRPr="008949EA" w:rsidRDefault="008949EA" w:rsidP="008949EA">
    <w:pPr>
      <w:pStyle w:val="Antrats"/>
      <w:jc w:val="right"/>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5" w15:restartNumberingAfterBreak="0">
    <w:nsid w:val="0000000B"/>
    <w:multiLevelType w:val="multilevel"/>
    <w:tmpl w:val="0000000A"/>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7" w15:restartNumberingAfterBreak="0">
    <w:nsid w:val="0000000F"/>
    <w:multiLevelType w:val="multilevel"/>
    <w:tmpl w:val="0000000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9" w15:restartNumberingAfterBreak="0">
    <w:nsid w:val="00000013"/>
    <w:multiLevelType w:val="multilevel"/>
    <w:tmpl w:val="00000012"/>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00000016"/>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2" w15:restartNumberingAfterBreak="0">
    <w:nsid w:val="00000019"/>
    <w:multiLevelType w:val="multilevel"/>
    <w:tmpl w:val="00000018"/>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3" w15:restartNumberingAfterBreak="0">
    <w:nsid w:val="0000001B"/>
    <w:multiLevelType w:val="multilevel"/>
    <w:tmpl w:val="0000001A"/>
    <w:lvl w:ilvl="0">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4" w15:restartNumberingAfterBreak="0">
    <w:nsid w:val="0000001D"/>
    <w:multiLevelType w:val="multilevel"/>
    <w:tmpl w:val="0000001C"/>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5" w15:restartNumberingAfterBreak="0">
    <w:nsid w:val="0000001F"/>
    <w:multiLevelType w:val="multilevel"/>
    <w:tmpl w:val="0000001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6" w15:restartNumberingAfterBreak="0">
    <w:nsid w:val="00000021"/>
    <w:multiLevelType w:val="multilevel"/>
    <w:tmpl w:val="00000020"/>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7" w15:restartNumberingAfterBreak="0">
    <w:nsid w:val="00000023"/>
    <w:multiLevelType w:val="multilevel"/>
    <w:tmpl w:val="00000022"/>
    <w:lvl w:ilvl="0">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8" w15:restartNumberingAfterBreak="0">
    <w:nsid w:val="00000025"/>
    <w:multiLevelType w:val="multilevel"/>
    <w:tmpl w:val="00000024"/>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9" w15:restartNumberingAfterBreak="0">
    <w:nsid w:val="1B500A7B"/>
    <w:multiLevelType w:val="hybridMultilevel"/>
    <w:tmpl w:val="911C6DD8"/>
    <w:lvl w:ilvl="0" w:tplc="6644BB2C">
      <w:start w:val="1"/>
      <w:numFmt w:val="bullet"/>
      <w:lvlText w:val="−"/>
      <w:lvlJc w:val="left"/>
      <w:pPr>
        <w:ind w:left="1571" w:hanging="360"/>
      </w:pPr>
      <w:rPr>
        <w:rFonts w:ascii="Times New Roman" w:hAnsi="Times New Roman" w:cs="Times New Roman" w:hint="default"/>
      </w:rPr>
    </w:lvl>
    <w:lvl w:ilvl="1" w:tplc="6644BB2C">
      <w:start w:val="1"/>
      <w:numFmt w:val="bullet"/>
      <w:lvlText w:val="−"/>
      <w:lvlJc w:val="left"/>
      <w:pPr>
        <w:ind w:left="1494" w:hanging="36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DEB724F"/>
    <w:multiLevelType w:val="hybridMultilevel"/>
    <w:tmpl w:val="06E86934"/>
    <w:lvl w:ilvl="0" w:tplc="6644BB2C">
      <w:start w:val="1"/>
      <w:numFmt w:val="bullet"/>
      <w:lvlText w:val="−"/>
      <w:lvlJc w:val="left"/>
      <w:pPr>
        <w:ind w:left="1571"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9F"/>
    <w:rsid w:val="00001470"/>
    <w:rsid w:val="000014DF"/>
    <w:rsid w:val="000046A3"/>
    <w:rsid w:val="00032B99"/>
    <w:rsid w:val="00053909"/>
    <w:rsid w:val="000557F5"/>
    <w:rsid w:val="0006371C"/>
    <w:rsid w:val="000732AF"/>
    <w:rsid w:val="00076798"/>
    <w:rsid w:val="00085568"/>
    <w:rsid w:val="00097184"/>
    <w:rsid w:val="000A242E"/>
    <w:rsid w:val="000A3CD2"/>
    <w:rsid w:val="000B4024"/>
    <w:rsid w:val="000B5CD5"/>
    <w:rsid w:val="000B706A"/>
    <w:rsid w:val="000E000A"/>
    <w:rsid w:val="000E57CF"/>
    <w:rsid w:val="00120C44"/>
    <w:rsid w:val="00131B82"/>
    <w:rsid w:val="00132D2B"/>
    <w:rsid w:val="00154E4F"/>
    <w:rsid w:val="00164E77"/>
    <w:rsid w:val="001677BA"/>
    <w:rsid w:val="00191A69"/>
    <w:rsid w:val="00192745"/>
    <w:rsid w:val="001954A0"/>
    <w:rsid w:val="001A5A97"/>
    <w:rsid w:val="001B6DF8"/>
    <w:rsid w:val="001D3792"/>
    <w:rsid w:val="001E26A7"/>
    <w:rsid w:val="001E7FA2"/>
    <w:rsid w:val="001F63E7"/>
    <w:rsid w:val="002115A5"/>
    <w:rsid w:val="00242657"/>
    <w:rsid w:val="002749C9"/>
    <w:rsid w:val="002A4622"/>
    <w:rsid w:val="002A6F5D"/>
    <w:rsid w:val="002C7437"/>
    <w:rsid w:val="002D069F"/>
    <w:rsid w:val="002E21C0"/>
    <w:rsid w:val="002E2B11"/>
    <w:rsid w:val="002F0DBB"/>
    <w:rsid w:val="002F4F53"/>
    <w:rsid w:val="002F59FB"/>
    <w:rsid w:val="00300DB7"/>
    <w:rsid w:val="00303E83"/>
    <w:rsid w:val="00322D8D"/>
    <w:rsid w:val="0032668C"/>
    <w:rsid w:val="003279BA"/>
    <w:rsid w:val="00360F9E"/>
    <w:rsid w:val="00362C74"/>
    <w:rsid w:val="003879BE"/>
    <w:rsid w:val="00392D43"/>
    <w:rsid w:val="003A18ED"/>
    <w:rsid w:val="003A6387"/>
    <w:rsid w:val="003A7696"/>
    <w:rsid w:val="003A7D4E"/>
    <w:rsid w:val="003D0270"/>
    <w:rsid w:val="004001D3"/>
    <w:rsid w:val="00400989"/>
    <w:rsid w:val="0040644F"/>
    <w:rsid w:val="00406B99"/>
    <w:rsid w:val="00413A00"/>
    <w:rsid w:val="00414CCF"/>
    <w:rsid w:val="004158DD"/>
    <w:rsid w:val="00424EAC"/>
    <w:rsid w:val="004255E6"/>
    <w:rsid w:val="00431B7C"/>
    <w:rsid w:val="0044059B"/>
    <w:rsid w:val="00441FC8"/>
    <w:rsid w:val="00451036"/>
    <w:rsid w:val="00451CDF"/>
    <w:rsid w:val="00452C56"/>
    <w:rsid w:val="00454600"/>
    <w:rsid w:val="00455B44"/>
    <w:rsid w:val="00471F58"/>
    <w:rsid w:val="004748D5"/>
    <w:rsid w:val="00483C49"/>
    <w:rsid w:val="00485920"/>
    <w:rsid w:val="0049561B"/>
    <w:rsid w:val="004A0516"/>
    <w:rsid w:val="004A533C"/>
    <w:rsid w:val="004B0A17"/>
    <w:rsid w:val="004B0C2F"/>
    <w:rsid w:val="004C1980"/>
    <w:rsid w:val="004E1B60"/>
    <w:rsid w:val="00505B01"/>
    <w:rsid w:val="005060D9"/>
    <w:rsid w:val="00511B8A"/>
    <w:rsid w:val="0052614F"/>
    <w:rsid w:val="00556E14"/>
    <w:rsid w:val="00575376"/>
    <w:rsid w:val="0058049A"/>
    <w:rsid w:val="00590AA2"/>
    <w:rsid w:val="005A1FE2"/>
    <w:rsid w:val="005A4E42"/>
    <w:rsid w:val="005C52AA"/>
    <w:rsid w:val="005E7FCB"/>
    <w:rsid w:val="005F1190"/>
    <w:rsid w:val="005F7D7A"/>
    <w:rsid w:val="0061043A"/>
    <w:rsid w:val="0063074B"/>
    <w:rsid w:val="00644384"/>
    <w:rsid w:val="00645100"/>
    <w:rsid w:val="00653F53"/>
    <w:rsid w:val="0065671B"/>
    <w:rsid w:val="00663EB2"/>
    <w:rsid w:val="00664197"/>
    <w:rsid w:val="006645DB"/>
    <w:rsid w:val="00671FD0"/>
    <w:rsid w:val="006932EB"/>
    <w:rsid w:val="006B398A"/>
    <w:rsid w:val="006D798E"/>
    <w:rsid w:val="006F57DC"/>
    <w:rsid w:val="006F5F01"/>
    <w:rsid w:val="00705834"/>
    <w:rsid w:val="00725E4E"/>
    <w:rsid w:val="00727B12"/>
    <w:rsid w:val="00731412"/>
    <w:rsid w:val="00732CB1"/>
    <w:rsid w:val="00743261"/>
    <w:rsid w:val="007479DA"/>
    <w:rsid w:val="00755CC1"/>
    <w:rsid w:val="00773138"/>
    <w:rsid w:val="007738E1"/>
    <w:rsid w:val="0079035B"/>
    <w:rsid w:val="007A5EF7"/>
    <w:rsid w:val="007A6741"/>
    <w:rsid w:val="007B5EC4"/>
    <w:rsid w:val="007E2B52"/>
    <w:rsid w:val="007F2AC0"/>
    <w:rsid w:val="0081154D"/>
    <w:rsid w:val="008271A8"/>
    <w:rsid w:val="00842D3F"/>
    <w:rsid w:val="00851CFF"/>
    <w:rsid w:val="00874302"/>
    <w:rsid w:val="0088194C"/>
    <w:rsid w:val="00883850"/>
    <w:rsid w:val="00886E9B"/>
    <w:rsid w:val="00893CFD"/>
    <w:rsid w:val="008947C2"/>
    <w:rsid w:val="008949EA"/>
    <w:rsid w:val="008A2D7F"/>
    <w:rsid w:val="008B6566"/>
    <w:rsid w:val="008C47CC"/>
    <w:rsid w:val="008C4C09"/>
    <w:rsid w:val="008D47C6"/>
    <w:rsid w:val="008E5872"/>
    <w:rsid w:val="00903B60"/>
    <w:rsid w:val="00912258"/>
    <w:rsid w:val="00912419"/>
    <w:rsid w:val="009138BC"/>
    <w:rsid w:val="0092278E"/>
    <w:rsid w:val="00922D69"/>
    <w:rsid w:val="009300A2"/>
    <w:rsid w:val="00942055"/>
    <w:rsid w:val="00943BF5"/>
    <w:rsid w:val="009615CA"/>
    <w:rsid w:val="00964A4B"/>
    <w:rsid w:val="00987E8C"/>
    <w:rsid w:val="009B2DE7"/>
    <w:rsid w:val="009B3588"/>
    <w:rsid w:val="009C0FD5"/>
    <w:rsid w:val="009C6D38"/>
    <w:rsid w:val="009D1E72"/>
    <w:rsid w:val="009F565B"/>
    <w:rsid w:val="009F6EE0"/>
    <w:rsid w:val="00A01F09"/>
    <w:rsid w:val="00A0701D"/>
    <w:rsid w:val="00A23A64"/>
    <w:rsid w:val="00A240A2"/>
    <w:rsid w:val="00A2453B"/>
    <w:rsid w:val="00A25E04"/>
    <w:rsid w:val="00A305A3"/>
    <w:rsid w:val="00A35F8C"/>
    <w:rsid w:val="00A4685E"/>
    <w:rsid w:val="00A653DC"/>
    <w:rsid w:val="00A72870"/>
    <w:rsid w:val="00A919E7"/>
    <w:rsid w:val="00A92B72"/>
    <w:rsid w:val="00AE3629"/>
    <w:rsid w:val="00AF71DF"/>
    <w:rsid w:val="00AF7BAF"/>
    <w:rsid w:val="00B06963"/>
    <w:rsid w:val="00B1154A"/>
    <w:rsid w:val="00B33D0E"/>
    <w:rsid w:val="00B46276"/>
    <w:rsid w:val="00B57E3D"/>
    <w:rsid w:val="00B60407"/>
    <w:rsid w:val="00B62012"/>
    <w:rsid w:val="00B6471F"/>
    <w:rsid w:val="00B718E5"/>
    <w:rsid w:val="00B75F3A"/>
    <w:rsid w:val="00B9073A"/>
    <w:rsid w:val="00B915EA"/>
    <w:rsid w:val="00BA09A5"/>
    <w:rsid w:val="00BB0FD7"/>
    <w:rsid w:val="00C01222"/>
    <w:rsid w:val="00C147C1"/>
    <w:rsid w:val="00C41212"/>
    <w:rsid w:val="00C52D3F"/>
    <w:rsid w:val="00C74F58"/>
    <w:rsid w:val="00C77829"/>
    <w:rsid w:val="00CB709F"/>
    <w:rsid w:val="00CC1963"/>
    <w:rsid w:val="00CD741D"/>
    <w:rsid w:val="00CE7796"/>
    <w:rsid w:val="00D37131"/>
    <w:rsid w:val="00D4469A"/>
    <w:rsid w:val="00D62220"/>
    <w:rsid w:val="00D76782"/>
    <w:rsid w:val="00D87A6F"/>
    <w:rsid w:val="00D90A92"/>
    <w:rsid w:val="00D977C3"/>
    <w:rsid w:val="00DA0A50"/>
    <w:rsid w:val="00DC17E7"/>
    <w:rsid w:val="00E0009F"/>
    <w:rsid w:val="00E1195C"/>
    <w:rsid w:val="00E139DD"/>
    <w:rsid w:val="00E147C4"/>
    <w:rsid w:val="00E159E2"/>
    <w:rsid w:val="00E41712"/>
    <w:rsid w:val="00E4183B"/>
    <w:rsid w:val="00E53E71"/>
    <w:rsid w:val="00E829B8"/>
    <w:rsid w:val="00E85764"/>
    <w:rsid w:val="00EB060C"/>
    <w:rsid w:val="00EB0ABA"/>
    <w:rsid w:val="00EB7659"/>
    <w:rsid w:val="00EC68BE"/>
    <w:rsid w:val="00EC75A9"/>
    <w:rsid w:val="00EF4539"/>
    <w:rsid w:val="00F0167C"/>
    <w:rsid w:val="00F04DD1"/>
    <w:rsid w:val="00F11305"/>
    <w:rsid w:val="00F43507"/>
    <w:rsid w:val="00F50858"/>
    <w:rsid w:val="00F50FCB"/>
    <w:rsid w:val="00F6776C"/>
    <w:rsid w:val="00FB7D6E"/>
    <w:rsid w:val="00FC56A5"/>
    <w:rsid w:val="00FD4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0027E"/>
  <w15:docId w15:val="{F8CD51E2-C53C-4C1F-8155-756130D0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09F"/>
    <w:pPr>
      <w:widowControl w:val="0"/>
      <w:spacing w:after="0" w:line="240" w:lineRule="auto"/>
    </w:pPr>
    <w:rPr>
      <w:rFonts w:eastAsia="Times New Roman" w:cs="Times New Roman"/>
      <w:color w:val="00000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link w:val="Style2"/>
    <w:uiPriority w:val="99"/>
    <w:locked/>
    <w:rsid w:val="00CB709F"/>
    <w:rPr>
      <w:rFonts w:ascii="Arial" w:hAnsi="Arial"/>
      <w:sz w:val="20"/>
      <w:shd w:val="clear" w:color="auto" w:fill="FFFFFF"/>
      <w:lang w:eastAsia="lt-LT"/>
    </w:rPr>
  </w:style>
  <w:style w:type="character" w:customStyle="1" w:styleId="CharStyle4">
    <w:name w:val="Char Style 4"/>
    <w:uiPriority w:val="99"/>
    <w:rsid w:val="00CB709F"/>
    <w:rPr>
      <w:rFonts w:ascii="Arial" w:hAnsi="Arial"/>
      <w:sz w:val="16"/>
      <w:u w:val="none"/>
      <w:lang w:val="lt-LT" w:eastAsia="lt-LT"/>
    </w:rPr>
  </w:style>
  <w:style w:type="character" w:customStyle="1" w:styleId="CharStyle6">
    <w:name w:val="Char Style 6"/>
    <w:link w:val="Style5"/>
    <w:uiPriority w:val="99"/>
    <w:locked/>
    <w:rsid w:val="00CB709F"/>
    <w:rPr>
      <w:rFonts w:ascii="Arial" w:hAnsi="Arial"/>
      <w:sz w:val="16"/>
      <w:shd w:val="clear" w:color="auto" w:fill="FFFFFF"/>
      <w:lang w:eastAsia="lt-LT"/>
    </w:rPr>
  </w:style>
  <w:style w:type="character" w:customStyle="1" w:styleId="CharStyle8">
    <w:name w:val="Char Style 8"/>
    <w:link w:val="Style7"/>
    <w:uiPriority w:val="99"/>
    <w:locked/>
    <w:rsid w:val="00CB709F"/>
    <w:rPr>
      <w:rFonts w:ascii="Arial" w:hAnsi="Arial"/>
      <w:b/>
      <w:i/>
      <w:sz w:val="19"/>
      <w:shd w:val="clear" w:color="auto" w:fill="FFFFFF"/>
      <w:lang w:eastAsia="lt-LT"/>
    </w:rPr>
  </w:style>
  <w:style w:type="character" w:customStyle="1" w:styleId="CharStyle10">
    <w:name w:val="Char Style 10"/>
    <w:link w:val="Style9"/>
    <w:uiPriority w:val="99"/>
    <w:locked/>
    <w:rsid w:val="00CB709F"/>
    <w:rPr>
      <w:rFonts w:ascii="Arial" w:hAnsi="Arial"/>
      <w:b/>
      <w:shd w:val="clear" w:color="auto" w:fill="FFFFFF"/>
      <w:lang w:eastAsia="lt-LT"/>
    </w:rPr>
  </w:style>
  <w:style w:type="character" w:customStyle="1" w:styleId="CharStyle12">
    <w:name w:val="Char Style 12"/>
    <w:link w:val="Style11"/>
    <w:uiPriority w:val="99"/>
    <w:locked/>
    <w:rsid w:val="00CB709F"/>
    <w:rPr>
      <w:rFonts w:ascii="Arial" w:hAnsi="Arial"/>
      <w:sz w:val="20"/>
      <w:shd w:val="clear" w:color="auto" w:fill="FFFFFF"/>
      <w:lang w:eastAsia="lt-LT"/>
    </w:rPr>
  </w:style>
  <w:style w:type="character" w:customStyle="1" w:styleId="CharStyle13">
    <w:name w:val="Char Style 13"/>
    <w:uiPriority w:val="99"/>
    <w:rsid w:val="00CB709F"/>
    <w:rPr>
      <w:rFonts w:ascii="Arial" w:hAnsi="Arial"/>
      <w:color w:val="333333"/>
      <w:sz w:val="20"/>
      <w:u w:val="none"/>
      <w:lang w:val="lt-LT" w:eastAsia="lt-LT"/>
    </w:rPr>
  </w:style>
  <w:style w:type="character" w:customStyle="1" w:styleId="CharStyle15">
    <w:name w:val="Char Style 15"/>
    <w:link w:val="Style14"/>
    <w:uiPriority w:val="99"/>
    <w:locked/>
    <w:rsid w:val="00CB709F"/>
    <w:rPr>
      <w:rFonts w:ascii="Arial" w:hAnsi="Arial"/>
      <w:b/>
      <w:sz w:val="20"/>
      <w:shd w:val="clear" w:color="auto" w:fill="FFFFFF"/>
      <w:lang w:eastAsia="lt-LT"/>
    </w:rPr>
  </w:style>
  <w:style w:type="character" w:customStyle="1" w:styleId="CharStyle18">
    <w:name w:val="Char Style 18"/>
    <w:link w:val="Style17"/>
    <w:uiPriority w:val="99"/>
    <w:locked/>
    <w:rsid w:val="00CB709F"/>
    <w:rPr>
      <w:rFonts w:ascii="Arial" w:hAnsi="Arial"/>
      <w:b/>
      <w:sz w:val="20"/>
      <w:shd w:val="clear" w:color="auto" w:fill="FFFFFF"/>
      <w:lang w:eastAsia="lt-LT"/>
    </w:rPr>
  </w:style>
  <w:style w:type="character" w:customStyle="1" w:styleId="CharStyle19">
    <w:name w:val="Char Style 19"/>
    <w:uiPriority w:val="99"/>
    <w:rsid w:val="00CB709F"/>
    <w:rPr>
      <w:rFonts w:ascii="Arial" w:hAnsi="Arial"/>
      <w:sz w:val="16"/>
      <w:u w:val="none"/>
      <w:lang w:val="lt-LT" w:eastAsia="lt-LT"/>
    </w:rPr>
  </w:style>
  <w:style w:type="paragraph" w:customStyle="1" w:styleId="Style2">
    <w:name w:val="Style 2"/>
    <w:basedOn w:val="prastasis"/>
    <w:link w:val="CharStyle3"/>
    <w:uiPriority w:val="99"/>
    <w:rsid w:val="00CB709F"/>
    <w:pPr>
      <w:shd w:val="clear" w:color="auto" w:fill="FFFFFF"/>
      <w:spacing w:line="224" w:lineRule="exact"/>
    </w:pPr>
    <w:rPr>
      <w:rFonts w:ascii="Arial" w:eastAsiaTheme="minorHAnsi" w:hAnsi="Arial" w:cstheme="minorBidi"/>
      <w:color w:val="auto"/>
      <w:sz w:val="20"/>
      <w:szCs w:val="22"/>
    </w:rPr>
  </w:style>
  <w:style w:type="paragraph" w:customStyle="1" w:styleId="Style5">
    <w:name w:val="Style 5"/>
    <w:basedOn w:val="prastasis"/>
    <w:link w:val="CharStyle6"/>
    <w:uiPriority w:val="99"/>
    <w:rsid w:val="00CB709F"/>
    <w:pPr>
      <w:shd w:val="clear" w:color="auto" w:fill="FFFFFF"/>
      <w:spacing w:after="200" w:line="178" w:lineRule="exact"/>
    </w:pPr>
    <w:rPr>
      <w:rFonts w:ascii="Arial" w:eastAsiaTheme="minorHAnsi" w:hAnsi="Arial" w:cstheme="minorBidi"/>
      <w:color w:val="auto"/>
      <w:sz w:val="16"/>
      <w:szCs w:val="22"/>
    </w:rPr>
  </w:style>
  <w:style w:type="paragraph" w:customStyle="1" w:styleId="Style7">
    <w:name w:val="Style 7"/>
    <w:basedOn w:val="prastasis"/>
    <w:link w:val="CharStyle8"/>
    <w:uiPriority w:val="99"/>
    <w:rsid w:val="00CB709F"/>
    <w:pPr>
      <w:shd w:val="clear" w:color="auto" w:fill="FFFFFF"/>
      <w:spacing w:before="200" w:after="280" w:line="212" w:lineRule="exact"/>
      <w:jc w:val="right"/>
    </w:pPr>
    <w:rPr>
      <w:rFonts w:ascii="Arial" w:eastAsiaTheme="minorHAnsi" w:hAnsi="Arial" w:cstheme="minorBidi"/>
      <w:b/>
      <w:i/>
      <w:color w:val="auto"/>
      <w:sz w:val="19"/>
      <w:szCs w:val="22"/>
    </w:rPr>
  </w:style>
  <w:style w:type="paragraph" w:customStyle="1" w:styleId="Style9">
    <w:name w:val="Style 9"/>
    <w:basedOn w:val="prastasis"/>
    <w:link w:val="CharStyle10"/>
    <w:uiPriority w:val="99"/>
    <w:rsid w:val="00CB709F"/>
    <w:pPr>
      <w:shd w:val="clear" w:color="auto" w:fill="FFFFFF"/>
      <w:spacing w:before="280" w:after="280" w:line="278" w:lineRule="exact"/>
      <w:outlineLvl w:val="0"/>
    </w:pPr>
    <w:rPr>
      <w:rFonts w:ascii="Arial" w:eastAsiaTheme="minorHAnsi" w:hAnsi="Arial" w:cstheme="minorBidi"/>
      <w:b/>
      <w:color w:val="auto"/>
      <w:szCs w:val="22"/>
    </w:rPr>
  </w:style>
  <w:style w:type="paragraph" w:customStyle="1" w:styleId="Style11">
    <w:name w:val="Style 11"/>
    <w:basedOn w:val="prastasis"/>
    <w:link w:val="CharStyle12"/>
    <w:uiPriority w:val="99"/>
    <w:rsid w:val="00CB709F"/>
    <w:pPr>
      <w:shd w:val="clear" w:color="auto" w:fill="FFFFFF"/>
      <w:spacing w:before="280" w:after="820" w:line="224" w:lineRule="exact"/>
      <w:ind w:hanging="440"/>
    </w:pPr>
    <w:rPr>
      <w:rFonts w:ascii="Arial" w:eastAsiaTheme="minorHAnsi" w:hAnsi="Arial" w:cstheme="minorBidi"/>
      <w:color w:val="auto"/>
      <w:sz w:val="20"/>
      <w:szCs w:val="22"/>
    </w:rPr>
  </w:style>
  <w:style w:type="paragraph" w:customStyle="1" w:styleId="Style14">
    <w:name w:val="Style 14"/>
    <w:basedOn w:val="prastasis"/>
    <w:link w:val="CharStyle15"/>
    <w:uiPriority w:val="99"/>
    <w:rsid w:val="00CB709F"/>
    <w:pPr>
      <w:shd w:val="clear" w:color="auto" w:fill="FFFFFF"/>
      <w:spacing w:before="820" w:after="280" w:line="224" w:lineRule="exact"/>
      <w:ind w:hanging="420"/>
      <w:jc w:val="both"/>
      <w:outlineLvl w:val="1"/>
    </w:pPr>
    <w:rPr>
      <w:rFonts w:ascii="Arial" w:eastAsiaTheme="minorHAnsi" w:hAnsi="Arial" w:cstheme="minorBidi"/>
      <w:b/>
      <w:color w:val="auto"/>
      <w:sz w:val="20"/>
      <w:szCs w:val="22"/>
    </w:rPr>
  </w:style>
  <w:style w:type="paragraph" w:customStyle="1" w:styleId="Style17">
    <w:name w:val="Style 17"/>
    <w:basedOn w:val="prastasis"/>
    <w:link w:val="CharStyle18"/>
    <w:uiPriority w:val="99"/>
    <w:rsid w:val="00CB709F"/>
    <w:pPr>
      <w:shd w:val="clear" w:color="auto" w:fill="FFFFFF"/>
      <w:spacing w:before="280" w:after="280" w:line="224" w:lineRule="exact"/>
      <w:ind w:hanging="420"/>
      <w:jc w:val="both"/>
    </w:pPr>
    <w:rPr>
      <w:rFonts w:ascii="Arial" w:eastAsiaTheme="minorHAnsi" w:hAnsi="Arial" w:cstheme="minorBidi"/>
      <w:b/>
      <w:color w:val="auto"/>
      <w:sz w:val="20"/>
      <w:szCs w:val="22"/>
    </w:rPr>
  </w:style>
  <w:style w:type="paragraph" w:styleId="Porat">
    <w:name w:val="footer"/>
    <w:basedOn w:val="prastasis"/>
    <w:link w:val="PoratDiagrama"/>
    <w:uiPriority w:val="99"/>
    <w:unhideWhenUsed/>
    <w:rsid w:val="00CB709F"/>
    <w:pPr>
      <w:tabs>
        <w:tab w:val="center" w:pos="4819"/>
        <w:tab w:val="right" w:pos="9638"/>
      </w:tabs>
    </w:pPr>
  </w:style>
  <w:style w:type="character" w:customStyle="1" w:styleId="PoratDiagrama">
    <w:name w:val="Poraštė Diagrama"/>
    <w:basedOn w:val="Numatytasispastraiposriftas"/>
    <w:link w:val="Porat"/>
    <w:uiPriority w:val="99"/>
    <w:rsid w:val="00CB709F"/>
    <w:rPr>
      <w:rFonts w:eastAsia="Times New Roman" w:cs="Times New Roman"/>
      <w:color w:val="000000"/>
      <w:szCs w:val="24"/>
      <w:lang w:eastAsia="lt-LT"/>
    </w:rPr>
  </w:style>
  <w:style w:type="paragraph" w:styleId="Antrats">
    <w:name w:val="header"/>
    <w:basedOn w:val="prastasis"/>
    <w:link w:val="AntratsDiagrama"/>
    <w:uiPriority w:val="99"/>
    <w:unhideWhenUsed/>
    <w:rsid w:val="00CB709F"/>
    <w:pPr>
      <w:tabs>
        <w:tab w:val="center" w:pos="4819"/>
        <w:tab w:val="right" w:pos="9638"/>
      </w:tabs>
    </w:pPr>
  </w:style>
  <w:style w:type="character" w:customStyle="1" w:styleId="AntratsDiagrama">
    <w:name w:val="Antraštės Diagrama"/>
    <w:basedOn w:val="Numatytasispastraiposriftas"/>
    <w:link w:val="Antrats"/>
    <w:uiPriority w:val="99"/>
    <w:rsid w:val="00CB709F"/>
    <w:rPr>
      <w:rFonts w:eastAsia="Times New Roman" w:cs="Times New Roman"/>
      <w:color w:val="000000"/>
      <w:szCs w:val="24"/>
      <w:lang w:eastAsia="lt-LT"/>
    </w:rPr>
  </w:style>
  <w:style w:type="paragraph" w:styleId="Debesliotekstas">
    <w:name w:val="Balloon Text"/>
    <w:basedOn w:val="prastasis"/>
    <w:link w:val="DebesliotekstasDiagrama"/>
    <w:uiPriority w:val="99"/>
    <w:semiHidden/>
    <w:unhideWhenUsed/>
    <w:rsid w:val="001677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77BA"/>
    <w:rPr>
      <w:rFonts w:ascii="Tahoma" w:eastAsia="Times New Roman" w:hAnsi="Tahoma" w:cs="Tahoma"/>
      <w:color w:val="000000"/>
      <w:sz w:val="16"/>
      <w:szCs w:val="16"/>
      <w:lang w:eastAsia="lt-LT"/>
    </w:rPr>
  </w:style>
  <w:style w:type="character" w:styleId="Komentaronuoroda">
    <w:name w:val="annotation reference"/>
    <w:basedOn w:val="Numatytasispastraiposriftas"/>
    <w:uiPriority w:val="99"/>
    <w:semiHidden/>
    <w:unhideWhenUsed/>
    <w:rsid w:val="00D37131"/>
    <w:rPr>
      <w:sz w:val="16"/>
      <w:szCs w:val="16"/>
    </w:rPr>
  </w:style>
  <w:style w:type="paragraph" w:styleId="Komentarotekstas">
    <w:name w:val="annotation text"/>
    <w:basedOn w:val="prastasis"/>
    <w:link w:val="KomentarotekstasDiagrama"/>
    <w:uiPriority w:val="99"/>
    <w:semiHidden/>
    <w:unhideWhenUsed/>
    <w:rsid w:val="00D37131"/>
    <w:rPr>
      <w:sz w:val="20"/>
      <w:szCs w:val="20"/>
    </w:rPr>
  </w:style>
  <w:style w:type="character" w:customStyle="1" w:styleId="KomentarotekstasDiagrama">
    <w:name w:val="Komentaro tekstas Diagrama"/>
    <w:basedOn w:val="Numatytasispastraiposriftas"/>
    <w:link w:val="Komentarotekstas"/>
    <w:uiPriority w:val="99"/>
    <w:semiHidden/>
    <w:rsid w:val="00D37131"/>
    <w:rPr>
      <w:rFonts w:eastAsia="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7131"/>
    <w:rPr>
      <w:b/>
      <w:bCs/>
    </w:rPr>
  </w:style>
  <w:style w:type="character" w:customStyle="1" w:styleId="KomentarotemaDiagrama">
    <w:name w:val="Komentaro tema Diagrama"/>
    <w:basedOn w:val="KomentarotekstasDiagrama"/>
    <w:link w:val="Komentarotema"/>
    <w:uiPriority w:val="99"/>
    <w:semiHidden/>
    <w:rsid w:val="00D37131"/>
    <w:rPr>
      <w:rFonts w:eastAsia="Times New Roman" w:cs="Times New Roman"/>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18282</Words>
  <Characters>10421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2018-10-03T08:08:00Z</dcterms:created>
  <dc:creator>Vilma Butkevičienė</dc:creator>
  <cp:lastModifiedBy>Darius Vasaris</cp:lastModifiedBy>
  <cp:lastPrinted>2018-10-03T08:08:00Z</cp:lastPrinted>
  <dcterms:modified xsi:type="dcterms:W3CDTF">2019-04-15T14:59:00Z</dcterms:modified>
  <cp:revision>4</cp:revision>
</cp:coreProperties>
</file>