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B9A" w:rsidRDefault="00B87B9A" w:rsidP="00B87B9A">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96110A">
        <w:rPr>
          <w:rFonts w:ascii="Times New Roman" w:eastAsia="Times New Roman" w:hAnsi="Times New Roman" w:cs="Times New Roman"/>
          <w:b/>
          <w:sz w:val="24"/>
          <w:szCs w:val="24"/>
        </w:rPr>
        <w:t>LIETUVOS RESPUBLIKOS POLITINIŲ PARTIJŲ ĮSTATYMO NR.</w:t>
      </w:r>
      <w:r>
        <w:rPr>
          <w:rFonts w:ascii="Times New Roman" w:eastAsia="Times New Roman" w:hAnsi="Times New Roman" w:cs="Times New Roman"/>
          <w:b/>
          <w:sz w:val="24"/>
          <w:szCs w:val="24"/>
        </w:rPr>
        <w:t> </w:t>
      </w:r>
      <w:r w:rsidRPr="0096110A">
        <w:rPr>
          <w:rFonts w:ascii="Times New Roman" w:eastAsia="Times New Roman" w:hAnsi="Times New Roman" w:cs="Times New Roman"/>
          <w:b/>
          <w:sz w:val="24"/>
          <w:szCs w:val="24"/>
        </w:rPr>
        <w:t xml:space="preserve">I-606 </w:t>
      </w:r>
    </w:p>
    <w:p w:rsidR="00B35147" w:rsidRDefault="00B87B9A" w:rsidP="00B35147">
      <w:pPr>
        <w:spacing w:after="0" w:line="240" w:lineRule="auto"/>
        <w:jc w:val="center"/>
        <w:rPr>
          <w:rFonts w:ascii="Times New Roman" w:eastAsia="Times New Roman" w:hAnsi="Times New Roman" w:cs="Times New Roman"/>
          <w:b/>
          <w:sz w:val="24"/>
          <w:szCs w:val="24"/>
        </w:rPr>
      </w:pPr>
      <w:r w:rsidRPr="008B77E4">
        <w:rPr>
          <w:rFonts w:ascii="Times New Roman" w:eastAsia="Calibri" w:hAnsi="Times New Roman" w:cs="Times New Roman"/>
          <w:b/>
          <w:sz w:val="24"/>
          <w:szCs w:val="24"/>
        </w:rPr>
        <w:t>8</w:t>
      </w:r>
      <w:r>
        <w:rPr>
          <w:rFonts w:ascii="Times New Roman" w:eastAsia="Calibri" w:hAnsi="Times New Roman" w:cs="Times New Roman"/>
          <w:b/>
          <w:sz w:val="24"/>
          <w:szCs w:val="24"/>
        </w:rPr>
        <w:t>, 9 STRAIPSNIŲ</w:t>
      </w:r>
      <w:r w:rsidRPr="008B77E4">
        <w:rPr>
          <w:rFonts w:ascii="Times New Roman" w:eastAsia="Calibri" w:hAnsi="Times New Roman" w:cs="Times New Roman"/>
          <w:b/>
          <w:sz w:val="24"/>
          <w:szCs w:val="24"/>
        </w:rPr>
        <w:t xml:space="preserve"> PAKEITIMO</w:t>
      </w:r>
      <w:r>
        <w:rPr>
          <w:rFonts w:ascii="Times New Roman" w:eastAsia="Calibri" w:hAnsi="Times New Roman" w:cs="Times New Roman"/>
          <w:b/>
          <w:sz w:val="24"/>
          <w:szCs w:val="24"/>
        </w:rPr>
        <w:t xml:space="preserve">, </w:t>
      </w:r>
      <w:r>
        <w:rPr>
          <w:rFonts w:ascii="Times New Roman" w:eastAsia="Calibri" w:hAnsi="Times New Roman" w:cs="Times New Roman"/>
          <w:b/>
          <w:caps/>
          <w:sz w:val="24"/>
          <w:szCs w:val="24"/>
        </w:rPr>
        <w:t>Įstatymo papildymo 8</w:t>
      </w:r>
      <w:r w:rsidRPr="00287584">
        <w:rPr>
          <w:rFonts w:ascii="Times New Roman" w:eastAsia="Calibri" w:hAnsi="Times New Roman" w:cs="Times New Roman"/>
          <w:b/>
          <w:caps/>
          <w:sz w:val="24"/>
          <w:szCs w:val="24"/>
          <w:vertAlign w:val="superscript"/>
        </w:rPr>
        <w:t>1</w:t>
      </w:r>
      <w:r>
        <w:rPr>
          <w:rFonts w:ascii="Times New Roman" w:eastAsia="Calibri" w:hAnsi="Times New Roman" w:cs="Times New Roman"/>
          <w:b/>
          <w:caps/>
          <w:sz w:val="24"/>
          <w:szCs w:val="24"/>
        </w:rPr>
        <w:t xml:space="preserve"> straipsniu</w:t>
      </w:r>
      <w:r w:rsidRPr="008B77E4">
        <w:rPr>
          <w:rFonts w:ascii="Times New Roman" w:eastAsia="Calibri" w:hAnsi="Times New Roman" w:cs="Times New Roman"/>
          <w:b/>
          <w:sz w:val="24"/>
          <w:szCs w:val="24"/>
        </w:rPr>
        <w:t xml:space="preserve"> IR 7 STRAIPSNIO PRIPAŽINIMO NETEKUSIU GALIOS</w:t>
      </w:r>
      <w:r w:rsidR="00B35147">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rPr>
        <w:t>ĮSTATYMO</w:t>
      </w:r>
      <w:r w:rsidR="00B3514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B35147" w:rsidRPr="00B35147" w:rsidRDefault="00B35147" w:rsidP="00B35147">
      <w:pPr>
        <w:spacing w:after="0" w:line="240" w:lineRule="auto"/>
        <w:jc w:val="center"/>
        <w:rPr>
          <w:rFonts w:ascii="Times New Roman" w:eastAsia="Calibri" w:hAnsi="Times New Roman" w:cs="Times New Roman"/>
          <w:b/>
          <w:sz w:val="24"/>
          <w:szCs w:val="24"/>
        </w:rPr>
      </w:pPr>
      <w:r w:rsidRPr="00C70C25">
        <w:rPr>
          <w:rFonts w:ascii="Times New Roman" w:eastAsia="Times New Roman" w:hAnsi="Times New Roman" w:cs="Times New Roman"/>
          <w:b/>
          <w:sz w:val="24"/>
          <w:szCs w:val="24"/>
          <w:lang w:eastAsia="lt-LT"/>
        </w:rPr>
        <w:t xml:space="preserve">LIETUVOS RESPUBLIKOS </w:t>
      </w:r>
      <w:r>
        <w:rPr>
          <w:rFonts w:ascii="Times New Roman" w:eastAsia="Times New Roman" w:hAnsi="Times New Roman" w:cs="Times New Roman"/>
          <w:b/>
          <w:sz w:val="24"/>
          <w:szCs w:val="24"/>
          <w:lang w:eastAsia="lt-LT"/>
        </w:rPr>
        <w:t xml:space="preserve">CIVILINIO </w:t>
      </w:r>
      <w:r w:rsidRPr="00C70C25">
        <w:rPr>
          <w:rFonts w:ascii="Times New Roman" w:eastAsia="Times New Roman" w:hAnsi="Times New Roman" w:cs="Times New Roman"/>
          <w:b/>
          <w:sz w:val="24"/>
          <w:szCs w:val="24"/>
          <w:lang w:eastAsia="lt-LT"/>
        </w:rPr>
        <w:t>KODEKSO 2</w:t>
      </w:r>
      <w:r>
        <w:rPr>
          <w:rFonts w:ascii="Times New Roman" w:eastAsia="Times New Roman" w:hAnsi="Times New Roman" w:cs="Times New Roman"/>
          <w:b/>
          <w:sz w:val="24"/>
          <w:szCs w:val="24"/>
          <w:lang w:eastAsia="lt-LT"/>
        </w:rPr>
        <w:t>.70</w:t>
      </w:r>
      <w:r w:rsidRPr="00C70C25">
        <w:rPr>
          <w:rFonts w:ascii="Times New Roman" w:eastAsia="Times New Roman" w:hAnsi="Times New Roman" w:cs="Times New Roman"/>
          <w:b/>
          <w:sz w:val="24"/>
          <w:szCs w:val="24"/>
          <w:lang w:eastAsia="lt-LT"/>
        </w:rPr>
        <w:t xml:space="preserve"> STRAIPSNIO</w:t>
      </w:r>
    </w:p>
    <w:p w:rsidR="00B35147" w:rsidRPr="003A5893" w:rsidRDefault="00B35147" w:rsidP="00B35147">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C70C25">
        <w:rPr>
          <w:rFonts w:ascii="Times New Roman" w:eastAsia="Times New Roman" w:hAnsi="Times New Roman" w:cs="Times New Roman"/>
          <w:b/>
          <w:sz w:val="24"/>
          <w:szCs w:val="24"/>
          <w:lang w:eastAsia="lt-LT"/>
        </w:rPr>
        <w:t xml:space="preserve">PAKEITIMO </w:t>
      </w:r>
      <w:r>
        <w:rPr>
          <w:rFonts w:ascii="Times New Roman" w:eastAsia="Times New Roman" w:hAnsi="Times New Roman" w:cs="Times New Roman"/>
          <w:b/>
          <w:sz w:val="24"/>
          <w:szCs w:val="24"/>
          <w:lang w:eastAsia="lt-LT"/>
        </w:rPr>
        <w:t xml:space="preserve">ĮSTATYMO, </w:t>
      </w:r>
      <w:r w:rsidRPr="003A5893">
        <w:rPr>
          <w:rFonts w:ascii="Times New Roman" w:eastAsia="Times New Roman" w:hAnsi="Times New Roman" w:cs="Times New Roman"/>
          <w:b/>
          <w:sz w:val="24"/>
          <w:szCs w:val="24"/>
          <w:lang w:eastAsia="lt-LT"/>
        </w:rPr>
        <w:t xml:space="preserve">LIETUVOS RESPUBLIKOS </w:t>
      </w:r>
    </w:p>
    <w:p w:rsidR="00B87B9A" w:rsidRDefault="00B35147" w:rsidP="00B35147">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lt-LT"/>
        </w:rPr>
      </w:pPr>
      <w:r w:rsidRPr="003A5893">
        <w:rPr>
          <w:rFonts w:ascii="Times New Roman" w:eastAsia="Times New Roman" w:hAnsi="Times New Roman" w:cs="Times New Roman"/>
          <w:b/>
          <w:sz w:val="24"/>
          <w:szCs w:val="24"/>
          <w:lang w:eastAsia="lt-LT"/>
        </w:rPr>
        <w:t xml:space="preserve">ADMINISTRACINIŲ NUSIŽENGIMŲ KODEKSO </w:t>
      </w:r>
      <w:r>
        <w:rPr>
          <w:rFonts w:ascii="Times New Roman" w:eastAsia="Times New Roman" w:hAnsi="Times New Roman" w:cs="Times New Roman"/>
          <w:b/>
          <w:sz w:val="24"/>
          <w:szCs w:val="24"/>
          <w:lang w:eastAsia="lt-LT"/>
        </w:rPr>
        <w:t>223</w:t>
      </w:r>
      <w:r w:rsidRPr="003A5893">
        <w:rPr>
          <w:rFonts w:ascii="Times New Roman" w:eastAsia="Times New Roman" w:hAnsi="Times New Roman" w:cs="Times New Roman"/>
          <w:b/>
          <w:sz w:val="24"/>
          <w:szCs w:val="24"/>
          <w:lang w:eastAsia="lt-LT"/>
        </w:rPr>
        <w:t xml:space="preserve"> STRAIPSNIO</w:t>
      </w:r>
      <w:r>
        <w:rPr>
          <w:rFonts w:ascii="Times New Roman" w:eastAsia="Times New Roman" w:hAnsi="Times New Roman" w:cs="Times New Roman"/>
          <w:b/>
          <w:sz w:val="24"/>
          <w:szCs w:val="24"/>
          <w:lang w:eastAsia="lt-LT"/>
        </w:rPr>
        <w:t xml:space="preserve"> </w:t>
      </w:r>
      <w:r w:rsidRPr="003A5893">
        <w:rPr>
          <w:rFonts w:ascii="Times New Roman" w:eastAsia="Times New Roman" w:hAnsi="Times New Roman" w:cs="Times New Roman"/>
          <w:b/>
          <w:sz w:val="24"/>
          <w:szCs w:val="24"/>
          <w:lang w:eastAsia="lt-LT"/>
        </w:rPr>
        <w:t xml:space="preserve">PAKEITIMO </w:t>
      </w:r>
      <w:r>
        <w:rPr>
          <w:rFonts w:ascii="Times New Roman" w:eastAsia="Times New Roman" w:hAnsi="Times New Roman" w:cs="Times New Roman"/>
          <w:b/>
          <w:sz w:val="24"/>
          <w:szCs w:val="24"/>
          <w:lang w:eastAsia="lt-LT"/>
        </w:rPr>
        <w:t xml:space="preserve">ĮSTATYMO </w:t>
      </w:r>
      <w:r w:rsidR="00B87B9A">
        <w:rPr>
          <w:rFonts w:ascii="Times New Roman" w:eastAsia="Times New Roman" w:hAnsi="Times New Roman" w:cs="Times New Roman"/>
          <w:b/>
          <w:sz w:val="24"/>
          <w:szCs w:val="24"/>
        </w:rPr>
        <w:t>PROJEKTŲ</w:t>
      </w:r>
    </w:p>
    <w:p w:rsidR="00D20186" w:rsidRPr="00313A33" w:rsidRDefault="00D20186" w:rsidP="00D20186">
      <w:pPr>
        <w:spacing w:after="0" w:line="276" w:lineRule="auto"/>
        <w:jc w:val="center"/>
        <w:rPr>
          <w:rFonts w:ascii="Times New Roman" w:eastAsia="Times New Roman" w:hAnsi="Times New Roman" w:cs="Times New Roman"/>
          <w:b/>
          <w:bCs/>
          <w:caps/>
          <w:sz w:val="24"/>
          <w:szCs w:val="24"/>
        </w:rPr>
      </w:pPr>
      <w:r w:rsidRPr="00313A33">
        <w:rPr>
          <w:rFonts w:ascii="Times New Roman" w:eastAsia="Times New Roman" w:hAnsi="Times New Roman" w:cs="Times New Roman"/>
          <w:b/>
          <w:bCs/>
          <w:caps/>
          <w:sz w:val="24"/>
          <w:szCs w:val="24"/>
        </w:rPr>
        <w:t>AIŠKINAMASIS RAŠTAS</w:t>
      </w:r>
    </w:p>
    <w:p w:rsidR="00D20186" w:rsidRDefault="00D20186" w:rsidP="00D20186">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rsidR="00D20186" w:rsidRPr="00313A33" w:rsidRDefault="00D20186" w:rsidP="00D20186">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rsidR="00D20186" w:rsidRPr="00313A33" w:rsidRDefault="00726255" w:rsidP="00D20186">
      <w:pPr>
        <w:widowControl w:val="0"/>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Įstatymų projektų</w:t>
      </w:r>
      <w:r w:rsidR="00D20186" w:rsidRPr="00313A33">
        <w:rPr>
          <w:rFonts w:ascii="Times New Roman" w:eastAsia="Times New Roman" w:hAnsi="Times New Roman" w:cs="Times New Roman"/>
          <w:b/>
          <w:sz w:val="24"/>
          <w:szCs w:val="24"/>
          <w:lang w:eastAsia="lt-LT"/>
        </w:rPr>
        <w:t xml:space="preserve"> rengimą pa</w:t>
      </w:r>
      <w:r w:rsidR="00B5657A">
        <w:rPr>
          <w:rFonts w:ascii="Times New Roman" w:eastAsia="Times New Roman" w:hAnsi="Times New Roman" w:cs="Times New Roman"/>
          <w:b/>
          <w:sz w:val="24"/>
          <w:szCs w:val="24"/>
          <w:lang w:eastAsia="lt-LT"/>
        </w:rPr>
        <w:t>skatinusios priežastys, įstatymų projektų</w:t>
      </w:r>
      <w:r w:rsidR="00D20186" w:rsidRPr="00313A33">
        <w:rPr>
          <w:rFonts w:ascii="Times New Roman" w:eastAsia="Times New Roman" w:hAnsi="Times New Roman" w:cs="Times New Roman"/>
          <w:b/>
          <w:sz w:val="24"/>
          <w:szCs w:val="24"/>
          <w:lang w:eastAsia="lt-LT"/>
        </w:rPr>
        <w:t xml:space="preserve"> tikslai ir uždaviniai</w:t>
      </w:r>
    </w:p>
    <w:p w:rsidR="00A44864" w:rsidRDefault="00A44864" w:rsidP="00A44864">
      <w:pPr>
        <w:widowControl w:val="0"/>
        <w:autoSpaceDE w:val="0"/>
        <w:autoSpaceDN w:val="0"/>
        <w:adjustRightInd w:val="0"/>
        <w:spacing w:after="0" w:line="276" w:lineRule="auto"/>
        <w:ind w:firstLine="709"/>
        <w:jc w:val="both"/>
        <w:rPr>
          <w:rFonts w:ascii="Times New Roman" w:hAnsi="Times New Roman" w:cs="Times New Roman"/>
          <w:bCs/>
          <w:color w:val="000000"/>
          <w:sz w:val="24"/>
          <w:szCs w:val="24"/>
        </w:rPr>
      </w:pPr>
      <w:r w:rsidRPr="0096110A">
        <w:rPr>
          <w:rFonts w:ascii="Times New Roman" w:eastAsia="Times New Roman" w:hAnsi="Times New Roman" w:cs="Times New Roman"/>
          <w:sz w:val="24"/>
          <w:szCs w:val="24"/>
        </w:rPr>
        <w:t xml:space="preserve">Lietuvos Respublikos politinių partijų įstatymo Nr. I-606 </w:t>
      </w:r>
      <w:r>
        <w:rPr>
          <w:rFonts w:ascii="Times New Roman" w:eastAsia="Times New Roman" w:hAnsi="Times New Roman" w:cs="Times New Roman"/>
          <w:sz w:val="24"/>
          <w:szCs w:val="24"/>
        </w:rPr>
        <w:t>8, 9 straipsnių</w:t>
      </w:r>
      <w:r w:rsidRPr="0096110A">
        <w:rPr>
          <w:rFonts w:ascii="Times New Roman" w:eastAsia="Times New Roman" w:hAnsi="Times New Roman" w:cs="Times New Roman"/>
          <w:sz w:val="24"/>
          <w:szCs w:val="24"/>
        </w:rPr>
        <w:t xml:space="preserve"> pakeitimo</w:t>
      </w:r>
      <w:r>
        <w:rPr>
          <w:rFonts w:ascii="Times New Roman" w:eastAsia="Times New Roman" w:hAnsi="Times New Roman" w:cs="Times New Roman"/>
          <w:sz w:val="24"/>
          <w:szCs w:val="24"/>
        </w:rPr>
        <w:t xml:space="preserve">, Įstatymo papildymo </w:t>
      </w:r>
      <w:r w:rsidRPr="008F575A">
        <w:rPr>
          <w:rFonts w:ascii="Times New Roman" w:eastAsia="Times New Roman" w:hAnsi="Times New Roman" w:cs="Times New Roman"/>
          <w:sz w:val="24"/>
          <w:szCs w:val="24"/>
        </w:rPr>
        <w:t>8</w:t>
      </w:r>
      <w:r w:rsidRPr="008F575A">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straipsniu ir 7 straipsnio pripažinimo netekusiu galios įstatymo</w:t>
      </w:r>
      <w:r w:rsidRPr="00A44864">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sz w:val="24"/>
          <w:szCs w:val="24"/>
          <w:lang w:eastAsia="lt-LT"/>
        </w:rPr>
        <w:t xml:space="preserve">projekto (toliau – </w:t>
      </w:r>
      <w:r>
        <w:rPr>
          <w:rFonts w:ascii="Times New Roman" w:eastAsia="Times New Roman" w:hAnsi="Times New Roman" w:cs="Times New Roman"/>
          <w:sz w:val="24"/>
          <w:szCs w:val="24"/>
          <w:lang w:eastAsia="lt-LT"/>
        </w:rPr>
        <w:t xml:space="preserve">Politinių partijų </w:t>
      </w:r>
      <w:r w:rsidRPr="00313A33">
        <w:rPr>
          <w:rFonts w:ascii="Times New Roman" w:eastAsia="Times New Roman" w:hAnsi="Times New Roman" w:cs="Times New Roman"/>
          <w:sz w:val="24"/>
          <w:szCs w:val="24"/>
          <w:lang w:eastAsia="lt-LT"/>
        </w:rPr>
        <w:t>įstatymo projektas)</w:t>
      </w:r>
      <w:r w:rsidR="00B35147">
        <w:rPr>
          <w:rFonts w:ascii="Times New Roman" w:eastAsia="Times New Roman" w:hAnsi="Times New Roman" w:cs="Times New Roman"/>
          <w:sz w:val="24"/>
          <w:szCs w:val="24"/>
          <w:lang w:eastAsia="lt-LT"/>
        </w:rPr>
        <w:t xml:space="preserve">, </w:t>
      </w:r>
      <w:r w:rsidR="00B35147">
        <w:rPr>
          <w:rFonts w:ascii="Times New Roman" w:eastAsia="Times New Roman" w:hAnsi="Times New Roman" w:cs="Times New Roman"/>
          <w:sz w:val="24"/>
          <w:szCs w:val="24"/>
        </w:rPr>
        <w:t>Lietuvos Respublikos civilinio kodekso 2.70 straipsnio pakeitimo įstatymo projekto (toliau – CK projektas)</w:t>
      </w:r>
      <w:r w:rsidR="00B35147" w:rsidRPr="00366959">
        <w:rPr>
          <w:rFonts w:ascii="Times New Roman" w:eastAsia="Times New Roman" w:hAnsi="Times New Roman" w:cs="Times New Roman"/>
          <w:sz w:val="24"/>
          <w:szCs w:val="24"/>
        </w:rPr>
        <w:t>, Lietuvos Respublikos administracinių nus</w:t>
      </w:r>
      <w:r w:rsidR="00B35147">
        <w:rPr>
          <w:rFonts w:ascii="Times New Roman" w:eastAsia="Times New Roman" w:hAnsi="Times New Roman" w:cs="Times New Roman"/>
          <w:sz w:val="24"/>
          <w:szCs w:val="24"/>
        </w:rPr>
        <w:t>ižengimų kodekso 233 straipsnio</w:t>
      </w:r>
      <w:r w:rsidR="00B35147" w:rsidRPr="00366959">
        <w:rPr>
          <w:rFonts w:ascii="Times New Roman" w:eastAsia="Times New Roman" w:hAnsi="Times New Roman" w:cs="Times New Roman"/>
          <w:sz w:val="24"/>
          <w:szCs w:val="24"/>
        </w:rPr>
        <w:t xml:space="preserve"> pakeitimo įstatymo</w:t>
      </w:r>
      <w:r w:rsidR="00B35147">
        <w:rPr>
          <w:rFonts w:ascii="Times New Roman" w:eastAsia="Times New Roman" w:hAnsi="Times New Roman" w:cs="Times New Roman"/>
          <w:sz w:val="24"/>
          <w:szCs w:val="24"/>
        </w:rPr>
        <w:t xml:space="preserve"> projekto (toliau – ANK projektas) </w:t>
      </w:r>
      <w:r w:rsidR="00726255" w:rsidRPr="00726255">
        <w:rPr>
          <w:rFonts w:ascii="Times New Roman" w:eastAsia="Times New Roman" w:hAnsi="Times New Roman" w:cs="Times New Roman"/>
          <w:sz w:val="24"/>
          <w:szCs w:val="24"/>
          <w:lang w:eastAsia="ar-SA"/>
        </w:rPr>
        <w:t>(toliau kartu – įstatymų projektai)</w:t>
      </w:r>
      <w:r w:rsidR="00726255">
        <w:rPr>
          <w:rFonts w:ascii="Times New Roman" w:eastAsia="Times New Roman" w:hAnsi="Times New Roman" w:cs="Times New Roman"/>
          <w:sz w:val="24"/>
          <w:szCs w:val="24"/>
          <w:lang w:eastAsia="lt-LT"/>
        </w:rPr>
        <w:t xml:space="preserve"> </w:t>
      </w:r>
      <w:r w:rsidR="00D20186" w:rsidRPr="00313A33">
        <w:rPr>
          <w:rFonts w:ascii="Times New Roman" w:eastAsia="Times New Roman" w:hAnsi="Times New Roman" w:cs="Times New Roman"/>
          <w:sz w:val="24"/>
          <w:szCs w:val="24"/>
          <w:lang w:eastAsia="lt-LT"/>
        </w:rPr>
        <w:t xml:space="preserve">parengimą paskatino </w:t>
      </w:r>
      <w:r w:rsidR="002B7F0B">
        <w:rPr>
          <w:rFonts w:ascii="Times New Roman" w:eastAsia="Times New Roman" w:hAnsi="Times New Roman" w:cs="Times New Roman"/>
          <w:sz w:val="24"/>
          <w:szCs w:val="24"/>
          <w:lang w:eastAsia="lt-LT"/>
        </w:rPr>
        <w:t xml:space="preserve">politinių partijų narių sąrašų tvarkymo </w:t>
      </w:r>
      <w:r>
        <w:rPr>
          <w:rFonts w:ascii="Times New Roman" w:hAnsi="Times New Roman" w:cs="Times New Roman"/>
          <w:bCs/>
          <w:color w:val="000000"/>
          <w:sz w:val="24"/>
          <w:szCs w:val="24"/>
        </w:rPr>
        <w:t>Politinių partijų narių sąrašų informacinė</w:t>
      </w:r>
      <w:r w:rsidR="002B7F0B">
        <w:rPr>
          <w:rFonts w:ascii="Times New Roman" w:hAnsi="Times New Roman" w:cs="Times New Roman"/>
          <w:bCs/>
          <w:color w:val="000000"/>
          <w:sz w:val="24"/>
          <w:szCs w:val="24"/>
        </w:rPr>
        <w:t>je</w:t>
      </w:r>
      <w:r>
        <w:rPr>
          <w:rFonts w:ascii="Times New Roman" w:hAnsi="Times New Roman" w:cs="Times New Roman"/>
          <w:bCs/>
          <w:color w:val="000000"/>
          <w:sz w:val="24"/>
          <w:szCs w:val="24"/>
        </w:rPr>
        <w:t xml:space="preserve"> sistemo</w:t>
      </w:r>
      <w:r w:rsidR="002B7F0B">
        <w:rPr>
          <w:rFonts w:ascii="Times New Roman" w:hAnsi="Times New Roman" w:cs="Times New Roman"/>
          <w:bCs/>
          <w:color w:val="000000"/>
          <w:sz w:val="24"/>
          <w:szCs w:val="24"/>
        </w:rPr>
        <w:t>je</w:t>
      </w:r>
      <w:r>
        <w:rPr>
          <w:rFonts w:ascii="Times New Roman" w:hAnsi="Times New Roman" w:cs="Times New Roman"/>
          <w:bCs/>
          <w:color w:val="000000"/>
          <w:sz w:val="24"/>
          <w:szCs w:val="24"/>
        </w:rPr>
        <w:t xml:space="preserve"> (toliau – informacinė si</w:t>
      </w:r>
      <w:r w:rsidR="004009CE">
        <w:rPr>
          <w:rFonts w:ascii="Times New Roman" w:hAnsi="Times New Roman" w:cs="Times New Roman"/>
          <w:bCs/>
          <w:color w:val="000000"/>
          <w:sz w:val="24"/>
          <w:szCs w:val="24"/>
        </w:rPr>
        <w:t>stema) neatitikimas šiuolaikinių</w:t>
      </w:r>
      <w:r>
        <w:rPr>
          <w:rFonts w:ascii="Times New Roman" w:hAnsi="Times New Roman" w:cs="Times New Roman"/>
          <w:bCs/>
          <w:color w:val="000000"/>
          <w:sz w:val="24"/>
          <w:szCs w:val="24"/>
        </w:rPr>
        <w:t xml:space="preserve"> visuomenės poreikių ir interesų. </w:t>
      </w:r>
    </w:p>
    <w:p w:rsidR="00E07A0C" w:rsidRPr="00A44864" w:rsidRDefault="00267661" w:rsidP="00A44864">
      <w:pPr>
        <w:widowControl w:val="0"/>
        <w:autoSpaceDE w:val="0"/>
        <w:autoSpaceDN w:val="0"/>
        <w:adjustRightInd w:val="0"/>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Informacinė sistema</w:t>
      </w:r>
      <w:r w:rsidRPr="00301C3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buvo sukurta </w:t>
      </w:r>
      <w:r w:rsidR="00A44864">
        <w:rPr>
          <w:rFonts w:ascii="Times New Roman" w:hAnsi="Times New Roman" w:cs="Times New Roman"/>
          <w:bCs/>
          <w:color w:val="000000"/>
          <w:sz w:val="24"/>
          <w:szCs w:val="24"/>
        </w:rPr>
        <w:t>Lietuvos Respublikos t</w:t>
      </w:r>
      <w:r w:rsidRPr="00301C34">
        <w:rPr>
          <w:rFonts w:ascii="Times New Roman" w:hAnsi="Times New Roman" w:cs="Times New Roman"/>
          <w:bCs/>
          <w:color w:val="000000"/>
          <w:sz w:val="24"/>
          <w:szCs w:val="24"/>
        </w:rPr>
        <w:t xml:space="preserve">eisingumo ministerijos </w:t>
      </w:r>
      <w:r w:rsidRPr="00301C34">
        <w:rPr>
          <w:rFonts w:ascii="Times New Roman" w:hAnsi="Times New Roman" w:cs="Times New Roman"/>
          <w:color w:val="000000"/>
          <w:sz w:val="24"/>
          <w:szCs w:val="24"/>
        </w:rPr>
        <w:t>teisės aktuose nustatytoms funkcijoms</w:t>
      </w:r>
      <w:r w:rsidRPr="00301C34">
        <w:rPr>
          <w:rFonts w:ascii="Times New Roman" w:hAnsi="Times New Roman" w:cs="Times New Roman"/>
          <w:bCs/>
          <w:color w:val="000000"/>
          <w:sz w:val="24"/>
          <w:szCs w:val="24"/>
        </w:rPr>
        <w:t xml:space="preserve"> atlikti</w:t>
      </w:r>
      <w:r>
        <w:rPr>
          <w:rFonts w:ascii="Times New Roman" w:hAnsi="Times New Roman" w:cs="Times New Roman"/>
          <w:bCs/>
          <w:color w:val="000000"/>
          <w:sz w:val="24"/>
          <w:szCs w:val="24"/>
        </w:rPr>
        <w:t>, tai yra</w:t>
      </w:r>
      <w:r w:rsidR="00F65487">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301C34">
        <w:rPr>
          <w:rFonts w:ascii="Times New Roman" w:hAnsi="Times New Roman" w:cs="Times New Roman"/>
          <w:bCs/>
          <w:color w:val="000000"/>
          <w:sz w:val="24"/>
          <w:szCs w:val="24"/>
        </w:rPr>
        <w:t>reikiamą informaciją apdoroti informacinių t</w:t>
      </w:r>
      <w:r>
        <w:rPr>
          <w:rFonts w:ascii="Times New Roman" w:hAnsi="Times New Roman" w:cs="Times New Roman"/>
          <w:bCs/>
          <w:color w:val="000000"/>
          <w:sz w:val="24"/>
          <w:szCs w:val="24"/>
        </w:rPr>
        <w:t xml:space="preserve">echnologijų priemonėmis ir </w:t>
      </w:r>
      <w:r w:rsidRPr="00301C34">
        <w:rPr>
          <w:rFonts w:ascii="Times New Roman" w:hAnsi="Times New Roman" w:cs="Times New Roman"/>
          <w:bCs/>
          <w:color w:val="000000"/>
          <w:sz w:val="24"/>
          <w:szCs w:val="24"/>
        </w:rPr>
        <w:t xml:space="preserve">patikrinti, ar politinės partijos pateiktame </w:t>
      </w:r>
      <w:r w:rsidR="00A90F42">
        <w:rPr>
          <w:rFonts w:ascii="Times New Roman" w:hAnsi="Times New Roman" w:cs="Times New Roman"/>
          <w:bCs/>
          <w:color w:val="000000"/>
          <w:sz w:val="24"/>
          <w:szCs w:val="24"/>
        </w:rPr>
        <w:t xml:space="preserve">narių </w:t>
      </w:r>
      <w:r w:rsidRPr="00301C34">
        <w:rPr>
          <w:rFonts w:ascii="Times New Roman" w:hAnsi="Times New Roman" w:cs="Times New Roman"/>
          <w:bCs/>
          <w:color w:val="000000"/>
          <w:sz w:val="24"/>
          <w:szCs w:val="24"/>
        </w:rPr>
        <w:t xml:space="preserve">sąraše yra įstatymo reikalaujamas narių skaičius. </w:t>
      </w:r>
      <w:r w:rsidR="00602C86">
        <w:rPr>
          <w:rFonts w:ascii="Times New Roman" w:hAnsi="Times New Roman" w:cs="Times New Roman"/>
          <w:bCs/>
          <w:color w:val="000000"/>
          <w:sz w:val="24"/>
          <w:szCs w:val="24"/>
        </w:rPr>
        <w:t>Lietuvos Respublikos politinių partijų</w:t>
      </w:r>
      <w:r w:rsidR="004009CE">
        <w:rPr>
          <w:rFonts w:ascii="Times New Roman" w:hAnsi="Times New Roman" w:cs="Times New Roman"/>
          <w:bCs/>
          <w:color w:val="000000"/>
          <w:sz w:val="24"/>
          <w:szCs w:val="24"/>
        </w:rPr>
        <w:t xml:space="preserve"> įstatymo 5 straipsnio 3 dalyje nustatyta</w:t>
      </w:r>
      <w:r>
        <w:rPr>
          <w:rFonts w:ascii="Times New Roman" w:hAnsi="Times New Roman" w:cs="Times New Roman"/>
          <w:bCs/>
          <w:color w:val="000000"/>
          <w:sz w:val="24"/>
          <w:szCs w:val="24"/>
        </w:rPr>
        <w:t xml:space="preserve">, kad politinei partijai būtina turėti ne mažiau kaip 2000 narių, </w:t>
      </w:r>
      <w:r w:rsidR="00602C86">
        <w:rPr>
          <w:rFonts w:ascii="Times New Roman" w:hAnsi="Times New Roman" w:cs="Times New Roman"/>
          <w:bCs/>
          <w:color w:val="000000"/>
          <w:sz w:val="24"/>
          <w:szCs w:val="24"/>
        </w:rPr>
        <w:t xml:space="preserve">todėl </w:t>
      </w:r>
      <w:r>
        <w:rPr>
          <w:rFonts w:ascii="Times New Roman" w:hAnsi="Times New Roman" w:cs="Times New Roman"/>
          <w:bCs/>
          <w:color w:val="000000"/>
          <w:sz w:val="24"/>
          <w:szCs w:val="24"/>
        </w:rPr>
        <w:t xml:space="preserve">politinių partijų </w:t>
      </w:r>
      <w:r w:rsidR="004009CE">
        <w:rPr>
          <w:rFonts w:ascii="Times New Roman" w:hAnsi="Times New Roman" w:cs="Times New Roman"/>
          <w:bCs/>
          <w:color w:val="000000"/>
          <w:sz w:val="24"/>
          <w:szCs w:val="24"/>
        </w:rPr>
        <w:t>T</w:t>
      </w:r>
      <w:r>
        <w:rPr>
          <w:rFonts w:ascii="Times New Roman" w:hAnsi="Times New Roman" w:cs="Times New Roman"/>
          <w:bCs/>
          <w:color w:val="000000"/>
          <w:sz w:val="24"/>
          <w:szCs w:val="24"/>
        </w:rPr>
        <w:t>eisingumo ministerijai teikiamuose na</w:t>
      </w:r>
      <w:r w:rsidR="00FD6A60">
        <w:rPr>
          <w:rFonts w:ascii="Times New Roman" w:hAnsi="Times New Roman" w:cs="Times New Roman"/>
          <w:bCs/>
          <w:color w:val="000000"/>
          <w:sz w:val="24"/>
          <w:szCs w:val="24"/>
        </w:rPr>
        <w:t>rių sąrašuose gali būti nurodyta tik 2000 teisingų</w:t>
      </w:r>
      <w:r>
        <w:rPr>
          <w:rFonts w:ascii="Times New Roman" w:hAnsi="Times New Roman" w:cs="Times New Roman"/>
          <w:bCs/>
          <w:color w:val="000000"/>
          <w:sz w:val="24"/>
          <w:szCs w:val="24"/>
        </w:rPr>
        <w:t xml:space="preserve"> </w:t>
      </w:r>
      <w:r w:rsidR="00A90F42">
        <w:rPr>
          <w:rFonts w:ascii="Times New Roman" w:hAnsi="Times New Roman" w:cs="Times New Roman"/>
          <w:bCs/>
          <w:color w:val="000000"/>
          <w:sz w:val="24"/>
          <w:szCs w:val="24"/>
        </w:rPr>
        <w:t xml:space="preserve">narių </w:t>
      </w:r>
      <w:r w:rsidR="00FD6A60">
        <w:rPr>
          <w:rFonts w:ascii="Times New Roman" w:hAnsi="Times New Roman" w:cs="Times New Roman"/>
          <w:bCs/>
          <w:color w:val="000000"/>
          <w:sz w:val="24"/>
          <w:szCs w:val="24"/>
        </w:rPr>
        <w:t>įrašų</w:t>
      </w:r>
      <w:r w:rsidR="003E4FB4">
        <w:rPr>
          <w:rFonts w:ascii="Times New Roman" w:hAnsi="Times New Roman" w:cs="Times New Roman"/>
          <w:bCs/>
          <w:color w:val="000000"/>
          <w:sz w:val="24"/>
          <w:szCs w:val="24"/>
        </w:rPr>
        <w:t>, nepateikiant faktinio narių skaičiaus.</w:t>
      </w:r>
      <w:r>
        <w:rPr>
          <w:rFonts w:ascii="Times New Roman" w:hAnsi="Times New Roman" w:cs="Times New Roman"/>
          <w:bCs/>
          <w:color w:val="000000"/>
          <w:sz w:val="24"/>
          <w:szCs w:val="24"/>
        </w:rPr>
        <w:t xml:space="preserve"> Atsižvelgiant į </w:t>
      </w:r>
      <w:r w:rsidR="002B7F0B">
        <w:rPr>
          <w:rFonts w:ascii="Times New Roman" w:hAnsi="Times New Roman" w:cs="Times New Roman"/>
          <w:bCs/>
          <w:color w:val="000000"/>
          <w:sz w:val="24"/>
          <w:szCs w:val="24"/>
        </w:rPr>
        <w:t>politinių partijų, institucijų</w:t>
      </w:r>
      <w:r>
        <w:rPr>
          <w:rFonts w:ascii="Times New Roman" w:hAnsi="Times New Roman" w:cs="Times New Roman"/>
          <w:bCs/>
          <w:color w:val="000000"/>
          <w:sz w:val="24"/>
          <w:szCs w:val="24"/>
        </w:rPr>
        <w:t>,</w:t>
      </w:r>
      <w:r w:rsidR="002B7F0B">
        <w:rPr>
          <w:rFonts w:ascii="Times New Roman" w:hAnsi="Times New Roman" w:cs="Times New Roman"/>
          <w:bCs/>
          <w:color w:val="000000"/>
          <w:sz w:val="24"/>
          <w:szCs w:val="24"/>
        </w:rPr>
        <w:t xml:space="preserve"> visuomenės poreikius,</w:t>
      </w:r>
      <w:r>
        <w:rPr>
          <w:rFonts w:ascii="Times New Roman" w:hAnsi="Times New Roman" w:cs="Times New Roman"/>
          <w:bCs/>
          <w:color w:val="000000"/>
          <w:sz w:val="24"/>
          <w:szCs w:val="24"/>
        </w:rPr>
        <w:t xml:space="preserve"> informacinė</w:t>
      </w:r>
      <w:r w:rsidR="002B7F0B">
        <w:rPr>
          <w:rFonts w:ascii="Times New Roman" w:hAnsi="Times New Roman" w:cs="Times New Roman"/>
          <w:bCs/>
          <w:color w:val="000000"/>
          <w:sz w:val="24"/>
          <w:szCs w:val="24"/>
        </w:rPr>
        <w:t>je</w:t>
      </w:r>
      <w:r>
        <w:rPr>
          <w:rFonts w:ascii="Times New Roman" w:hAnsi="Times New Roman" w:cs="Times New Roman"/>
          <w:bCs/>
          <w:color w:val="000000"/>
          <w:sz w:val="24"/>
          <w:szCs w:val="24"/>
        </w:rPr>
        <w:t xml:space="preserve"> sistemo</w:t>
      </w:r>
      <w:r w:rsidR="002B7F0B">
        <w:rPr>
          <w:rFonts w:ascii="Times New Roman" w:hAnsi="Times New Roman" w:cs="Times New Roman"/>
          <w:bCs/>
          <w:color w:val="000000"/>
          <w:sz w:val="24"/>
          <w:szCs w:val="24"/>
        </w:rPr>
        <w:t>je</w:t>
      </w:r>
      <w:r>
        <w:rPr>
          <w:rFonts w:ascii="Times New Roman" w:hAnsi="Times New Roman" w:cs="Times New Roman"/>
          <w:bCs/>
          <w:color w:val="000000"/>
          <w:sz w:val="24"/>
          <w:szCs w:val="24"/>
        </w:rPr>
        <w:t xml:space="preserve"> </w:t>
      </w:r>
      <w:r w:rsidR="003F3A84">
        <w:rPr>
          <w:rFonts w:ascii="Times New Roman" w:hAnsi="Times New Roman" w:cs="Times New Roman"/>
          <w:bCs/>
          <w:color w:val="000000"/>
          <w:sz w:val="24"/>
          <w:szCs w:val="24"/>
        </w:rPr>
        <w:t>t</w:t>
      </w:r>
      <w:r w:rsidR="002B7F0B">
        <w:rPr>
          <w:rFonts w:ascii="Times New Roman" w:hAnsi="Times New Roman" w:cs="Times New Roman"/>
          <w:bCs/>
          <w:color w:val="000000"/>
          <w:sz w:val="24"/>
          <w:szCs w:val="24"/>
        </w:rPr>
        <w:t>varkomi</w:t>
      </w:r>
      <w:r w:rsidR="003F3A8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duomenys</w:t>
      </w:r>
      <w:r w:rsidR="003F3A84">
        <w:rPr>
          <w:rFonts w:ascii="Times New Roman" w:hAnsi="Times New Roman" w:cs="Times New Roman"/>
          <w:bCs/>
          <w:color w:val="000000"/>
          <w:sz w:val="24"/>
          <w:szCs w:val="24"/>
        </w:rPr>
        <w:t xml:space="preserve"> </w:t>
      </w:r>
      <w:r w:rsidR="002B7F0B">
        <w:rPr>
          <w:rFonts w:ascii="Times New Roman" w:hAnsi="Times New Roman" w:cs="Times New Roman"/>
          <w:bCs/>
          <w:color w:val="000000"/>
          <w:sz w:val="24"/>
          <w:szCs w:val="24"/>
        </w:rPr>
        <w:t xml:space="preserve">dažnai </w:t>
      </w:r>
      <w:r w:rsidR="003F3A84">
        <w:rPr>
          <w:rFonts w:ascii="Times New Roman" w:hAnsi="Times New Roman" w:cs="Times New Roman"/>
          <w:bCs/>
          <w:color w:val="000000"/>
          <w:sz w:val="24"/>
          <w:szCs w:val="24"/>
        </w:rPr>
        <w:t xml:space="preserve">yra </w:t>
      </w:r>
      <w:r w:rsidR="002B7F0B">
        <w:rPr>
          <w:rFonts w:ascii="Times New Roman" w:hAnsi="Times New Roman" w:cs="Times New Roman"/>
          <w:bCs/>
          <w:color w:val="000000"/>
          <w:sz w:val="24"/>
          <w:szCs w:val="24"/>
        </w:rPr>
        <w:t xml:space="preserve">nepakankami ir </w:t>
      </w:r>
      <w:r w:rsidR="003F3A84">
        <w:rPr>
          <w:rFonts w:ascii="Times New Roman" w:hAnsi="Times New Roman" w:cs="Times New Roman"/>
          <w:bCs/>
          <w:color w:val="000000"/>
          <w:sz w:val="24"/>
          <w:szCs w:val="24"/>
        </w:rPr>
        <w:t>ne</w:t>
      </w:r>
      <w:r w:rsidRPr="00D019E7">
        <w:rPr>
          <w:rFonts w:ascii="Times New Roman" w:hAnsi="Times New Roman" w:cs="Times New Roman"/>
          <w:bCs/>
          <w:color w:val="000000"/>
          <w:sz w:val="24"/>
          <w:szCs w:val="24"/>
        </w:rPr>
        <w:t>aktualūs</w:t>
      </w:r>
      <w:r>
        <w:rPr>
          <w:rFonts w:ascii="Times New Roman" w:hAnsi="Times New Roman" w:cs="Times New Roman"/>
          <w:bCs/>
          <w:color w:val="000000"/>
          <w:sz w:val="24"/>
          <w:szCs w:val="24"/>
        </w:rPr>
        <w:t>. Tuo labiau, i</w:t>
      </w:r>
      <w:r w:rsidRPr="00E96D67">
        <w:rPr>
          <w:rFonts w:ascii="Times New Roman" w:eastAsia="Times New Roman" w:hAnsi="Times New Roman" w:cs="Times New Roman"/>
          <w:bCs/>
          <w:sz w:val="24"/>
          <w:szCs w:val="24"/>
          <w:lang w:eastAsia="lt-LT"/>
        </w:rPr>
        <w:t>nformacinė</w:t>
      </w:r>
      <w:r w:rsidR="002B7F0B">
        <w:rPr>
          <w:rFonts w:ascii="Times New Roman" w:eastAsia="Times New Roman" w:hAnsi="Times New Roman" w:cs="Times New Roman"/>
          <w:bCs/>
          <w:sz w:val="24"/>
          <w:szCs w:val="24"/>
          <w:lang w:eastAsia="lt-LT"/>
        </w:rPr>
        <w:t>je</w:t>
      </w:r>
      <w:r w:rsidRPr="00E96D67">
        <w:rPr>
          <w:rFonts w:ascii="Times New Roman" w:eastAsia="Times New Roman" w:hAnsi="Times New Roman" w:cs="Times New Roman"/>
          <w:bCs/>
          <w:sz w:val="24"/>
          <w:szCs w:val="24"/>
          <w:lang w:eastAsia="lt-LT"/>
        </w:rPr>
        <w:t xml:space="preserve"> sistemo</w:t>
      </w:r>
      <w:r w:rsidR="002B7F0B">
        <w:rPr>
          <w:rFonts w:ascii="Times New Roman" w:eastAsia="Times New Roman" w:hAnsi="Times New Roman" w:cs="Times New Roman"/>
          <w:bCs/>
          <w:sz w:val="24"/>
          <w:szCs w:val="24"/>
          <w:lang w:eastAsia="lt-LT"/>
        </w:rPr>
        <w:t>je tvarkomi</w:t>
      </w:r>
      <w:r w:rsidRPr="00E96D67">
        <w:rPr>
          <w:rFonts w:ascii="Times New Roman" w:eastAsia="Times New Roman" w:hAnsi="Times New Roman" w:cs="Times New Roman"/>
          <w:bCs/>
          <w:sz w:val="24"/>
          <w:szCs w:val="24"/>
          <w:lang w:eastAsia="lt-LT"/>
        </w:rPr>
        <w:t xml:space="preserve"> duomenys negali būti panaudoti kitiems, nei Teisingumo ministerijos funkcijų vykdymas, tikslams. Tai neatitinka potencialių duomenų gavėjų, visuomenės ir politinių partijų poreikių.</w:t>
      </w:r>
      <w:r>
        <w:rPr>
          <w:rFonts w:ascii="Times New Roman" w:hAnsi="Times New Roman" w:cs="Times New Roman"/>
          <w:bCs/>
          <w:color w:val="000000"/>
          <w:sz w:val="24"/>
          <w:szCs w:val="24"/>
        </w:rPr>
        <w:t xml:space="preserve"> Pažymėtina ir tai, kad</w:t>
      </w:r>
      <w:r w:rsidR="006562E5">
        <w:rPr>
          <w:rFonts w:ascii="Times New Roman" w:hAnsi="Times New Roman" w:cs="Times New Roman"/>
          <w:sz w:val="24"/>
          <w:szCs w:val="24"/>
        </w:rPr>
        <w:t xml:space="preserve"> </w:t>
      </w:r>
      <w:r>
        <w:rPr>
          <w:rFonts w:ascii="Times New Roman" w:hAnsi="Times New Roman" w:cs="Times New Roman"/>
          <w:sz w:val="24"/>
          <w:szCs w:val="24"/>
        </w:rPr>
        <w:t xml:space="preserve">informacinė sistema, įsteigta dar 2011 metais, </w:t>
      </w:r>
      <w:r w:rsidR="002B7F0B">
        <w:rPr>
          <w:rFonts w:ascii="Times New Roman" w:hAnsi="Times New Roman" w:cs="Times New Roman"/>
          <w:sz w:val="24"/>
          <w:szCs w:val="24"/>
        </w:rPr>
        <w:t xml:space="preserve">yra </w:t>
      </w:r>
      <w:r w:rsidRPr="00301C34">
        <w:rPr>
          <w:rFonts w:ascii="Times New Roman" w:hAnsi="Times New Roman" w:cs="Times New Roman"/>
          <w:sz w:val="24"/>
          <w:szCs w:val="24"/>
        </w:rPr>
        <w:t>mažos greitaveikos, nesuteikia patoga</w:t>
      </w:r>
      <w:r>
        <w:rPr>
          <w:rFonts w:ascii="Times New Roman" w:hAnsi="Times New Roman" w:cs="Times New Roman"/>
          <w:sz w:val="24"/>
          <w:szCs w:val="24"/>
        </w:rPr>
        <w:t xml:space="preserve">us įrankio politinėms partijoms, </w:t>
      </w:r>
      <w:r w:rsidRPr="00E96D67">
        <w:rPr>
          <w:rFonts w:ascii="Times New Roman" w:eastAsia="Times New Roman" w:hAnsi="Times New Roman" w:cs="Times New Roman"/>
          <w:sz w:val="24"/>
          <w:szCs w:val="20"/>
          <w:lang w:eastAsia="lt-LT"/>
        </w:rPr>
        <w:t>duomenų apimtys viršija planuotas, dėl ko nustatomi</w:t>
      </w:r>
      <w:r w:rsidR="00AD103A">
        <w:rPr>
          <w:rFonts w:ascii="Times New Roman" w:eastAsia="Times New Roman" w:hAnsi="Times New Roman" w:cs="Times New Roman"/>
          <w:sz w:val="24"/>
          <w:szCs w:val="20"/>
          <w:lang w:eastAsia="lt-LT"/>
        </w:rPr>
        <w:t xml:space="preserve"> galimi</w:t>
      </w:r>
      <w:r w:rsidRPr="00E96D67">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 xml:space="preserve">informacinės </w:t>
      </w:r>
      <w:r w:rsidRPr="00E96D67">
        <w:rPr>
          <w:rFonts w:ascii="Times New Roman" w:eastAsia="Times New Roman" w:hAnsi="Times New Roman" w:cs="Times New Roman"/>
          <w:sz w:val="24"/>
          <w:szCs w:val="20"/>
          <w:lang w:eastAsia="lt-LT"/>
        </w:rPr>
        <w:t xml:space="preserve">sistemos </w:t>
      </w:r>
      <w:proofErr w:type="spellStart"/>
      <w:r w:rsidRPr="00E96D67">
        <w:rPr>
          <w:rFonts w:ascii="Times New Roman" w:eastAsia="Times New Roman" w:hAnsi="Times New Roman" w:cs="Times New Roman"/>
          <w:sz w:val="24"/>
          <w:szCs w:val="20"/>
          <w:lang w:eastAsia="lt-LT"/>
        </w:rPr>
        <w:t>pažeidžiamumai</w:t>
      </w:r>
      <w:proofErr w:type="spellEnd"/>
      <w:r w:rsidRPr="00E96D67">
        <w:rPr>
          <w:rFonts w:ascii="Times New Roman" w:eastAsia="Times New Roman" w:hAnsi="Times New Roman" w:cs="Times New Roman"/>
          <w:sz w:val="24"/>
          <w:szCs w:val="20"/>
          <w:lang w:eastAsia="lt-LT"/>
        </w:rPr>
        <w:t xml:space="preserve">. </w:t>
      </w:r>
    </w:p>
    <w:p w:rsidR="00606587" w:rsidRDefault="00267661" w:rsidP="00E07A0C">
      <w:pPr>
        <w:spacing w:line="276" w:lineRule="auto"/>
        <w:ind w:firstLine="709"/>
        <w:contextualSpacing/>
        <w:jc w:val="both"/>
        <w:rPr>
          <w:rFonts w:ascii="Times New Roman" w:hAnsi="Times New Roman" w:cs="Times New Roman"/>
          <w:bCs/>
          <w:color w:val="000000"/>
          <w:sz w:val="24"/>
          <w:szCs w:val="24"/>
        </w:rPr>
      </w:pPr>
      <w:r w:rsidRPr="00301C34">
        <w:rPr>
          <w:rFonts w:ascii="Times New Roman" w:hAnsi="Times New Roman" w:cs="Times New Roman"/>
          <w:bCs/>
          <w:color w:val="000000"/>
          <w:sz w:val="24"/>
          <w:szCs w:val="24"/>
        </w:rPr>
        <w:t xml:space="preserve">Atsižvelgiant į </w:t>
      </w:r>
      <w:r w:rsidR="00E05DEA">
        <w:rPr>
          <w:rFonts w:ascii="Times New Roman" w:hAnsi="Times New Roman" w:cs="Times New Roman"/>
          <w:bCs/>
          <w:color w:val="000000"/>
          <w:sz w:val="24"/>
          <w:szCs w:val="24"/>
        </w:rPr>
        <w:t xml:space="preserve">Politinių partijų įstatymo </w:t>
      </w:r>
      <w:r w:rsidRPr="00301C34">
        <w:rPr>
          <w:rFonts w:ascii="Times New Roman" w:hAnsi="Times New Roman" w:cs="Times New Roman"/>
          <w:bCs/>
          <w:color w:val="000000"/>
          <w:sz w:val="24"/>
          <w:szCs w:val="24"/>
        </w:rPr>
        <w:t xml:space="preserve">pakeitimus, </w:t>
      </w:r>
      <w:r w:rsidR="00642CED">
        <w:rPr>
          <w:rFonts w:ascii="Times New Roman" w:hAnsi="Times New Roman" w:cs="Times New Roman"/>
          <w:bCs/>
          <w:color w:val="000000"/>
          <w:sz w:val="24"/>
          <w:szCs w:val="24"/>
        </w:rPr>
        <w:t xml:space="preserve">kurie įsigaliojo 2020 m. sausio 1 d., </w:t>
      </w:r>
      <w:r>
        <w:rPr>
          <w:rFonts w:ascii="Times New Roman" w:hAnsi="Times New Roman" w:cs="Times New Roman"/>
          <w:bCs/>
          <w:color w:val="000000"/>
          <w:sz w:val="24"/>
          <w:szCs w:val="24"/>
        </w:rPr>
        <w:t xml:space="preserve">iškilo poreikis </w:t>
      </w:r>
      <w:r w:rsidRPr="003D3850">
        <w:rPr>
          <w:rFonts w:ascii="Times New Roman" w:hAnsi="Times New Roman" w:cs="Times New Roman"/>
          <w:bCs/>
          <w:color w:val="000000"/>
          <w:sz w:val="24"/>
          <w:szCs w:val="24"/>
        </w:rPr>
        <w:t xml:space="preserve">modifikuoti </w:t>
      </w:r>
      <w:r>
        <w:rPr>
          <w:rFonts w:ascii="Times New Roman" w:hAnsi="Times New Roman" w:cs="Times New Roman"/>
          <w:bCs/>
          <w:color w:val="000000"/>
          <w:sz w:val="24"/>
          <w:szCs w:val="24"/>
        </w:rPr>
        <w:t xml:space="preserve">informacinės sistemos </w:t>
      </w:r>
      <w:r w:rsidR="00F65487">
        <w:rPr>
          <w:rFonts w:ascii="Times New Roman" w:hAnsi="Times New Roman" w:cs="Times New Roman"/>
          <w:bCs/>
          <w:color w:val="000000"/>
          <w:sz w:val="24"/>
          <w:szCs w:val="24"/>
        </w:rPr>
        <w:t>integracinę sąsają</w:t>
      </w:r>
      <w:r w:rsidRPr="00301C34">
        <w:rPr>
          <w:rFonts w:ascii="Times New Roman" w:hAnsi="Times New Roman" w:cs="Times New Roman"/>
          <w:bCs/>
          <w:color w:val="000000"/>
          <w:sz w:val="24"/>
          <w:szCs w:val="24"/>
        </w:rPr>
        <w:t xml:space="preserve"> su </w:t>
      </w:r>
      <w:r w:rsidR="00A90F42">
        <w:rPr>
          <w:rFonts w:ascii="Times New Roman" w:hAnsi="Times New Roman" w:cs="Times New Roman"/>
          <w:bCs/>
          <w:color w:val="000000"/>
          <w:sz w:val="24"/>
          <w:szCs w:val="24"/>
        </w:rPr>
        <w:t>Lietuvos Respublikos g</w:t>
      </w:r>
      <w:r w:rsidRPr="00301C34">
        <w:rPr>
          <w:rFonts w:ascii="Times New Roman" w:hAnsi="Times New Roman" w:cs="Times New Roman"/>
          <w:bCs/>
          <w:color w:val="000000"/>
          <w:sz w:val="24"/>
          <w:szCs w:val="24"/>
        </w:rPr>
        <w:t>yventojų registru tikrinant E</w:t>
      </w:r>
      <w:r>
        <w:rPr>
          <w:rFonts w:ascii="Times New Roman" w:hAnsi="Times New Roman" w:cs="Times New Roman"/>
          <w:bCs/>
          <w:color w:val="000000"/>
          <w:sz w:val="24"/>
          <w:szCs w:val="24"/>
        </w:rPr>
        <w:t xml:space="preserve">uropos </w:t>
      </w:r>
      <w:r w:rsidRPr="00301C34">
        <w:rPr>
          <w:rFonts w:ascii="Times New Roman" w:hAnsi="Times New Roman" w:cs="Times New Roman"/>
          <w:bCs/>
          <w:color w:val="000000"/>
          <w:sz w:val="24"/>
          <w:szCs w:val="24"/>
        </w:rPr>
        <w:t>S</w:t>
      </w:r>
      <w:r>
        <w:rPr>
          <w:rFonts w:ascii="Times New Roman" w:hAnsi="Times New Roman" w:cs="Times New Roman"/>
          <w:bCs/>
          <w:color w:val="000000"/>
          <w:sz w:val="24"/>
          <w:szCs w:val="24"/>
        </w:rPr>
        <w:t>ąjungos</w:t>
      </w:r>
      <w:r w:rsidRPr="00301C34">
        <w:rPr>
          <w:rFonts w:ascii="Times New Roman" w:hAnsi="Times New Roman" w:cs="Times New Roman"/>
          <w:bCs/>
          <w:color w:val="000000"/>
          <w:sz w:val="24"/>
          <w:szCs w:val="24"/>
        </w:rPr>
        <w:t xml:space="preserve"> piliečių</w:t>
      </w:r>
      <w:r>
        <w:rPr>
          <w:rFonts w:ascii="Times New Roman" w:hAnsi="Times New Roman" w:cs="Times New Roman"/>
          <w:bCs/>
          <w:color w:val="000000"/>
          <w:sz w:val="24"/>
          <w:szCs w:val="24"/>
        </w:rPr>
        <w:t>, pageidaujančių tapti Lietuvos Respublikoje įregistruotų politinių partijų nariais,</w:t>
      </w:r>
      <w:r w:rsidRPr="00301C34">
        <w:rPr>
          <w:rFonts w:ascii="Times New Roman" w:hAnsi="Times New Roman" w:cs="Times New Roman"/>
          <w:bCs/>
          <w:color w:val="000000"/>
          <w:sz w:val="24"/>
          <w:szCs w:val="24"/>
        </w:rPr>
        <w:t xml:space="preserve"> duomenis</w:t>
      </w:r>
      <w:r>
        <w:rPr>
          <w:rFonts w:ascii="Times New Roman" w:hAnsi="Times New Roman" w:cs="Times New Roman"/>
          <w:bCs/>
          <w:color w:val="000000"/>
          <w:sz w:val="24"/>
          <w:szCs w:val="24"/>
        </w:rPr>
        <w:t xml:space="preserve">. </w:t>
      </w:r>
      <w:r w:rsidR="00A61506">
        <w:rPr>
          <w:rFonts w:ascii="Times New Roman" w:hAnsi="Times New Roman" w:cs="Times New Roman"/>
          <w:bCs/>
          <w:color w:val="000000"/>
          <w:sz w:val="24"/>
          <w:szCs w:val="24"/>
        </w:rPr>
        <w:t>Galiojantys teisės aktai šiuo metu t</w:t>
      </w:r>
      <w:r w:rsidRPr="00301C34">
        <w:rPr>
          <w:rFonts w:ascii="Times New Roman" w:hAnsi="Times New Roman" w:cs="Times New Roman"/>
          <w:bCs/>
          <w:color w:val="000000"/>
          <w:sz w:val="24"/>
          <w:szCs w:val="24"/>
        </w:rPr>
        <w:t xml:space="preserve">aip pat </w:t>
      </w:r>
      <w:r w:rsidR="00FD6A60">
        <w:rPr>
          <w:rFonts w:ascii="Times New Roman" w:hAnsi="Times New Roman" w:cs="Times New Roman"/>
          <w:bCs/>
          <w:color w:val="000000"/>
          <w:sz w:val="24"/>
          <w:szCs w:val="24"/>
        </w:rPr>
        <w:t>ne</w:t>
      </w:r>
      <w:r w:rsidR="003E4FB4">
        <w:rPr>
          <w:rFonts w:ascii="Times New Roman" w:hAnsi="Times New Roman" w:cs="Times New Roman"/>
          <w:bCs/>
          <w:color w:val="000000"/>
          <w:sz w:val="24"/>
          <w:szCs w:val="24"/>
        </w:rPr>
        <w:t>sudaro</w:t>
      </w:r>
      <w:r w:rsidR="004009CE">
        <w:rPr>
          <w:rFonts w:ascii="Times New Roman" w:hAnsi="Times New Roman" w:cs="Times New Roman"/>
          <w:bCs/>
          <w:color w:val="000000"/>
          <w:sz w:val="24"/>
          <w:szCs w:val="24"/>
        </w:rPr>
        <w:t xml:space="preserve"> </w:t>
      </w:r>
      <w:r w:rsidR="00602C86">
        <w:rPr>
          <w:rFonts w:ascii="Times New Roman" w:hAnsi="Times New Roman" w:cs="Times New Roman"/>
          <w:bCs/>
          <w:color w:val="000000"/>
          <w:sz w:val="24"/>
          <w:szCs w:val="24"/>
        </w:rPr>
        <w:t xml:space="preserve">teisinių </w:t>
      </w:r>
      <w:r w:rsidR="003E4FB4">
        <w:rPr>
          <w:rFonts w:ascii="Times New Roman" w:hAnsi="Times New Roman" w:cs="Times New Roman"/>
          <w:bCs/>
          <w:color w:val="000000"/>
          <w:sz w:val="24"/>
          <w:szCs w:val="24"/>
        </w:rPr>
        <w:t>prielaidų</w:t>
      </w:r>
      <w:r w:rsidR="003F3A84">
        <w:rPr>
          <w:rFonts w:ascii="Times New Roman" w:hAnsi="Times New Roman" w:cs="Times New Roman"/>
          <w:bCs/>
          <w:color w:val="000000"/>
          <w:sz w:val="24"/>
          <w:szCs w:val="24"/>
        </w:rPr>
        <w:t xml:space="preserve"> </w:t>
      </w:r>
      <w:r w:rsidR="00602C86" w:rsidRPr="00301C34">
        <w:rPr>
          <w:rFonts w:ascii="Times New Roman" w:hAnsi="Times New Roman" w:cs="Times New Roman"/>
          <w:bCs/>
          <w:color w:val="000000"/>
          <w:sz w:val="24"/>
          <w:szCs w:val="24"/>
        </w:rPr>
        <w:t>paga</w:t>
      </w:r>
      <w:r w:rsidR="00606587">
        <w:rPr>
          <w:rFonts w:ascii="Times New Roman" w:hAnsi="Times New Roman" w:cs="Times New Roman"/>
          <w:bCs/>
          <w:color w:val="000000"/>
          <w:sz w:val="24"/>
          <w:szCs w:val="24"/>
        </w:rPr>
        <w:t>l piliečio prašymą</w:t>
      </w:r>
      <w:r w:rsidR="00602C86">
        <w:rPr>
          <w:rFonts w:ascii="Times New Roman" w:hAnsi="Times New Roman" w:cs="Times New Roman"/>
          <w:bCs/>
          <w:color w:val="000000"/>
          <w:sz w:val="24"/>
          <w:szCs w:val="24"/>
        </w:rPr>
        <w:t xml:space="preserve"> </w:t>
      </w:r>
      <w:r w:rsidR="00606587">
        <w:rPr>
          <w:rFonts w:ascii="Times New Roman" w:hAnsi="Times New Roman" w:cs="Times New Roman"/>
          <w:bCs/>
          <w:color w:val="000000"/>
          <w:sz w:val="24"/>
          <w:szCs w:val="24"/>
        </w:rPr>
        <w:t>nutraukti jo narystę politinėje partijoje</w:t>
      </w:r>
      <w:r>
        <w:rPr>
          <w:rFonts w:ascii="Times New Roman" w:hAnsi="Times New Roman" w:cs="Times New Roman"/>
          <w:bCs/>
          <w:color w:val="000000"/>
          <w:sz w:val="24"/>
          <w:szCs w:val="24"/>
        </w:rPr>
        <w:t xml:space="preserve">, kai </w:t>
      </w:r>
      <w:r w:rsidR="00606587">
        <w:rPr>
          <w:rFonts w:ascii="Times New Roman" w:hAnsi="Times New Roman" w:cs="Times New Roman"/>
          <w:bCs/>
          <w:color w:val="000000"/>
          <w:sz w:val="24"/>
          <w:szCs w:val="24"/>
        </w:rPr>
        <w:t xml:space="preserve">narys </w:t>
      </w:r>
      <w:r w:rsidRPr="00824908">
        <w:rPr>
          <w:rFonts w:ascii="Times New Roman" w:hAnsi="Times New Roman" w:cs="Times New Roman"/>
          <w:bCs/>
          <w:color w:val="000000"/>
          <w:sz w:val="24"/>
          <w:szCs w:val="24"/>
        </w:rPr>
        <w:t xml:space="preserve">savo asmens tapatybės elektroninės atpažinties priemonėmis </w:t>
      </w:r>
      <w:r w:rsidR="00606587">
        <w:rPr>
          <w:rFonts w:ascii="Times New Roman" w:hAnsi="Times New Roman" w:cs="Times New Roman"/>
          <w:bCs/>
          <w:color w:val="000000"/>
          <w:sz w:val="24"/>
          <w:szCs w:val="24"/>
        </w:rPr>
        <w:t>patvirtinti negali, todėl negali nutraukti naryst</w:t>
      </w:r>
      <w:r w:rsidR="00A61506">
        <w:rPr>
          <w:rFonts w:ascii="Times New Roman" w:hAnsi="Times New Roman" w:cs="Times New Roman"/>
          <w:bCs/>
          <w:color w:val="000000"/>
          <w:sz w:val="24"/>
          <w:szCs w:val="24"/>
        </w:rPr>
        <w:t>ės</w:t>
      </w:r>
      <w:r w:rsidR="00606587">
        <w:rPr>
          <w:rFonts w:ascii="Times New Roman" w:hAnsi="Times New Roman" w:cs="Times New Roman"/>
          <w:bCs/>
          <w:color w:val="000000"/>
          <w:sz w:val="24"/>
          <w:szCs w:val="24"/>
        </w:rPr>
        <w:t xml:space="preserve"> elektroniniu būdu</w:t>
      </w:r>
      <w:r w:rsidR="00F65487">
        <w:rPr>
          <w:rFonts w:ascii="Times New Roman" w:hAnsi="Times New Roman" w:cs="Times New Roman"/>
          <w:bCs/>
          <w:color w:val="000000"/>
          <w:sz w:val="24"/>
          <w:szCs w:val="24"/>
        </w:rPr>
        <w:t>, o</w:t>
      </w:r>
      <w:r w:rsidR="00606587">
        <w:rPr>
          <w:rFonts w:ascii="Times New Roman" w:hAnsi="Times New Roman" w:cs="Times New Roman"/>
          <w:bCs/>
          <w:color w:val="000000"/>
          <w:sz w:val="24"/>
          <w:szCs w:val="24"/>
        </w:rPr>
        <w:t xml:space="preserve"> </w:t>
      </w:r>
      <w:r w:rsidRPr="00824908">
        <w:rPr>
          <w:rFonts w:ascii="Times New Roman" w:hAnsi="Times New Roman" w:cs="Times New Roman"/>
          <w:bCs/>
          <w:color w:val="000000"/>
          <w:sz w:val="24"/>
          <w:szCs w:val="24"/>
        </w:rPr>
        <w:t>politin</w:t>
      </w:r>
      <w:r>
        <w:rPr>
          <w:rFonts w:ascii="Times New Roman" w:hAnsi="Times New Roman" w:cs="Times New Roman"/>
          <w:bCs/>
          <w:color w:val="000000"/>
          <w:sz w:val="24"/>
          <w:szCs w:val="24"/>
        </w:rPr>
        <w:t xml:space="preserve">ės partijos pirmininkas </w:t>
      </w:r>
      <w:r w:rsidR="008A2315">
        <w:rPr>
          <w:rFonts w:ascii="Times New Roman" w:hAnsi="Times New Roman" w:cs="Times New Roman"/>
          <w:bCs/>
          <w:color w:val="000000"/>
          <w:sz w:val="24"/>
          <w:szCs w:val="24"/>
        </w:rPr>
        <w:t>ar</w:t>
      </w:r>
      <w:r w:rsidR="00FD6A60">
        <w:rPr>
          <w:rFonts w:ascii="Times New Roman" w:hAnsi="Times New Roman" w:cs="Times New Roman"/>
          <w:bCs/>
          <w:color w:val="000000"/>
          <w:sz w:val="24"/>
          <w:szCs w:val="24"/>
        </w:rPr>
        <w:t>ba</w:t>
      </w:r>
      <w:r w:rsidR="008A2315">
        <w:rPr>
          <w:rFonts w:ascii="Times New Roman" w:hAnsi="Times New Roman" w:cs="Times New Roman"/>
          <w:bCs/>
          <w:color w:val="000000"/>
          <w:sz w:val="24"/>
          <w:szCs w:val="24"/>
        </w:rPr>
        <w:t xml:space="preserve"> jo įgaliotas atstovas </w:t>
      </w:r>
      <w:r>
        <w:rPr>
          <w:rFonts w:ascii="Times New Roman" w:hAnsi="Times New Roman" w:cs="Times New Roman"/>
          <w:bCs/>
          <w:color w:val="000000"/>
          <w:sz w:val="24"/>
          <w:szCs w:val="24"/>
        </w:rPr>
        <w:t>piktybiškai neatsižvelgia į nario prašymą</w:t>
      </w:r>
      <w:r w:rsidR="008A2315">
        <w:rPr>
          <w:rFonts w:ascii="Times New Roman" w:hAnsi="Times New Roman" w:cs="Times New Roman"/>
          <w:bCs/>
          <w:color w:val="000000"/>
          <w:sz w:val="24"/>
          <w:szCs w:val="24"/>
        </w:rPr>
        <w:t xml:space="preserve"> išbraukti jo duomenis</w:t>
      </w:r>
      <w:r>
        <w:rPr>
          <w:rFonts w:ascii="Times New Roman" w:hAnsi="Times New Roman" w:cs="Times New Roman"/>
          <w:bCs/>
          <w:color w:val="000000"/>
          <w:sz w:val="24"/>
          <w:szCs w:val="24"/>
        </w:rPr>
        <w:t xml:space="preserve"> iš</w:t>
      </w:r>
      <w:r w:rsidR="00606587">
        <w:rPr>
          <w:rFonts w:ascii="Times New Roman" w:hAnsi="Times New Roman" w:cs="Times New Roman"/>
          <w:bCs/>
          <w:color w:val="000000"/>
          <w:sz w:val="24"/>
          <w:szCs w:val="24"/>
        </w:rPr>
        <w:t xml:space="preserve"> politinės partijos narių sąraš</w:t>
      </w:r>
      <w:r w:rsidR="00F65487">
        <w:rPr>
          <w:rFonts w:ascii="Times New Roman" w:hAnsi="Times New Roman" w:cs="Times New Roman"/>
          <w:bCs/>
          <w:color w:val="000000"/>
          <w:sz w:val="24"/>
          <w:szCs w:val="24"/>
        </w:rPr>
        <w:t>o</w:t>
      </w:r>
      <w:r w:rsidR="00A61506">
        <w:rPr>
          <w:rFonts w:ascii="Times New Roman" w:hAnsi="Times New Roman" w:cs="Times New Roman"/>
          <w:bCs/>
          <w:color w:val="000000"/>
          <w:sz w:val="24"/>
          <w:szCs w:val="24"/>
        </w:rPr>
        <w:t xml:space="preserve"> informacinėje sistemoje.</w:t>
      </w:r>
    </w:p>
    <w:p w:rsidR="00E07A0C" w:rsidRPr="00E07A0C" w:rsidRDefault="00606587" w:rsidP="00E07A0C">
      <w:pPr>
        <w:spacing w:line="276" w:lineRule="auto"/>
        <w:ind w:firstLine="709"/>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w:t>
      </w:r>
      <w:r w:rsidR="00267661">
        <w:rPr>
          <w:rFonts w:ascii="Times New Roman" w:hAnsi="Times New Roman" w:cs="Times New Roman"/>
          <w:bCs/>
          <w:color w:val="000000"/>
          <w:sz w:val="24"/>
          <w:szCs w:val="24"/>
        </w:rPr>
        <w:t>nf</w:t>
      </w:r>
      <w:r>
        <w:rPr>
          <w:rFonts w:ascii="Times New Roman" w:hAnsi="Times New Roman" w:cs="Times New Roman"/>
          <w:bCs/>
          <w:color w:val="000000"/>
          <w:sz w:val="24"/>
          <w:szCs w:val="24"/>
        </w:rPr>
        <w:t xml:space="preserve">ormacinės sistemos modernizavimas </w:t>
      </w:r>
      <w:r w:rsidR="008F165C">
        <w:rPr>
          <w:rFonts w:ascii="Times New Roman" w:hAnsi="Times New Roman" w:cs="Times New Roman"/>
          <w:bCs/>
          <w:color w:val="000000"/>
          <w:sz w:val="24"/>
          <w:szCs w:val="24"/>
        </w:rPr>
        <w:t xml:space="preserve">taip pat </w:t>
      </w:r>
      <w:r>
        <w:rPr>
          <w:rFonts w:ascii="Times New Roman" w:hAnsi="Times New Roman" w:cs="Times New Roman"/>
          <w:bCs/>
          <w:color w:val="000000"/>
          <w:sz w:val="24"/>
          <w:szCs w:val="24"/>
        </w:rPr>
        <w:t>reikalauja</w:t>
      </w:r>
      <w:r w:rsidR="003F3A84">
        <w:rPr>
          <w:rFonts w:ascii="Times New Roman" w:hAnsi="Times New Roman" w:cs="Times New Roman"/>
          <w:bCs/>
          <w:color w:val="000000"/>
          <w:sz w:val="24"/>
          <w:szCs w:val="24"/>
        </w:rPr>
        <w:t xml:space="preserve"> esminio </w:t>
      </w:r>
      <w:r w:rsidR="00A61506">
        <w:rPr>
          <w:rFonts w:ascii="Times New Roman" w:hAnsi="Times New Roman" w:cs="Times New Roman"/>
          <w:bCs/>
          <w:color w:val="000000"/>
          <w:sz w:val="24"/>
          <w:szCs w:val="24"/>
        </w:rPr>
        <w:t xml:space="preserve">informacinės sistemos </w:t>
      </w:r>
      <w:r w:rsidR="003F3A84">
        <w:rPr>
          <w:rFonts w:ascii="Times New Roman" w:hAnsi="Times New Roman" w:cs="Times New Roman"/>
          <w:bCs/>
          <w:color w:val="000000"/>
          <w:sz w:val="24"/>
          <w:szCs w:val="24"/>
        </w:rPr>
        <w:t xml:space="preserve">duomenų bazės pertvarkymo, </w:t>
      </w:r>
      <w:r w:rsidR="00FD6A60">
        <w:rPr>
          <w:rFonts w:ascii="Times New Roman" w:hAnsi="Times New Roman" w:cs="Times New Roman"/>
          <w:bCs/>
          <w:color w:val="000000"/>
          <w:sz w:val="24"/>
          <w:szCs w:val="24"/>
        </w:rPr>
        <w:t xml:space="preserve">algoritmų </w:t>
      </w:r>
      <w:r w:rsidR="003F3A84">
        <w:rPr>
          <w:rFonts w:ascii="Times New Roman" w:hAnsi="Times New Roman" w:cs="Times New Roman"/>
          <w:bCs/>
          <w:color w:val="000000"/>
          <w:sz w:val="24"/>
          <w:szCs w:val="24"/>
        </w:rPr>
        <w:t>funkcionalumo pakeitimo</w:t>
      </w:r>
      <w:r w:rsidR="00267661" w:rsidRPr="00600006">
        <w:rPr>
          <w:rFonts w:ascii="Times New Roman" w:hAnsi="Times New Roman" w:cs="Times New Roman"/>
          <w:bCs/>
          <w:color w:val="000000"/>
          <w:sz w:val="24"/>
          <w:szCs w:val="24"/>
        </w:rPr>
        <w:t>, ekra</w:t>
      </w:r>
      <w:r w:rsidR="003F3A84">
        <w:rPr>
          <w:rFonts w:ascii="Times New Roman" w:hAnsi="Times New Roman" w:cs="Times New Roman"/>
          <w:bCs/>
          <w:color w:val="000000"/>
          <w:sz w:val="24"/>
          <w:szCs w:val="24"/>
        </w:rPr>
        <w:t>ninių vaizdų tobulinimo</w:t>
      </w:r>
      <w:r w:rsidR="00267661" w:rsidRPr="00600006">
        <w:rPr>
          <w:rFonts w:ascii="Times New Roman" w:hAnsi="Times New Roman" w:cs="Times New Roman"/>
          <w:bCs/>
          <w:color w:val="000000"/>
          <w:sz w:val="24"/>
          <w:szCs w:val="24"/>
        </w:rPr>
        <w:t xml:space="preserve">, </w:t>
      </w:r>
      <w:r w:rsidR="00267661">
        <w:rPr>
          <w:rFonts w:ascii="Times New Roman" w:hAnsi="Times New Roman" w:cs="Times New Roman"/>
          <w:bCs/>
          <w:color w:val="000000"/>
          <w:sz w:val="24"/>
          <w:szCs w:val="24"/>
        </w:rPr>
        <w:t>papildom</w:t>
      </w:r>
      <w:r w:rsidR="003F3A84">
        <w:rPr>
          <w:rFonts w:ascii="Times New Roman" w:hAnsi="Times New Roman" w:cs="Times New Roman"/>
          <w:bCs/>
          <w:color w:val="000000"/>
          <w:sz w:val="24"/>
          <w:szCs w:val="24"/>
        </w:rPr>
        <w:t xml:space="preserve">ų </w:t>
      </w:r>
      <w:proofErr w:type="spellStart"/>
      <w:r w:rsidR="003F3A84">
        <w:rPr>
          <w:rFonts w:ascii="Times New Roman" w:hAnsi="Times New Roman" w:cs="Times New Roman"/>
          <w:bCs/>
          <w:color w:val="000000"/>
          <w:sz w:val="24"/>
          <w:szCs w:val="24"/>
        </w:rPr>
        <w:t>integracijų</w:t>
      </w:r>
      <w:proofErr w:type="spellEnd"/>
      <w:r w:rsidR="00267661">
        <w:rPr>
          <w:rFonts w:ascii="Times New Roman" w:hAnsi="Times New Roman" w:cs="Times New Roman"/>
          <w:bCs/>
          <w:color w:val="000000"/>
          <w:sz w:val="24"/>
          <w:szCs w:val="24"/>
        </w:rPr>
        <w:t xml:space="preserve"> su </w:t>
      </w:r>
      <w:r w:rsidR="009C4858">
        <w:rPr>
          <w:rFonts w:ascii="Times New Roman" w:hAnsi="Times New Roman" w:cs="Times New Roman"/>
          <w:bCs/>
          <w:color w:val="000000"/>
          <w:sz w:val="24"/>
          <w:szCs w:val="24"/>
        </w:rPr>
        <w:t>J</w:t>
      </w:r>
      <w:r w:rsidR="00267661">
        <w:rPr>
          <w:rFonts w:ascii="Times New Roman" w:hAnsi="Times New Roman" w:cs="Times New Roman"/>
          <w:bCs/>
          <w:color w:val="000000"/>
          <w:sz w:val="24"/>
          <w:szCs w:val="24"/>
        </w:rPr>
        <w:t xml:space="preserve">uridinių asmenų, </w:t>
      </w:r>
      <w:r w:rsidR="00A90F42">
        <w:rPr>
          <w:rFonts w:ascii="Times New Roman" w:hAnsi="Times New Roman" w:cs="Times New Roman"/>
          <w:bCs/>
          <w:color w:val="000000"/>
          <w:sz w:val="24"/>
          <w:szCs w:val="24"/>
        </w:rPr>
        <w:t>Lietuvos Respublikos g</w:t>
      </w:r>
      <w:r w:rsidR="00267661">
        <w:rPr>
          <w:rFonts w:ascii="Times New Roman" w:hAnsi="Times New Roman" w:cs="Times New Roman"/>
          <w:bCs/>
          <w:color w:val="000000"/>
          <w:sz w:val="24"/>
          <w:szCs w:val="24"/>
        </w:rPr>
        <w:t xml:space="preserve">yventojų, </w:t>
      </w:r>
      <w:r w:rsidR="009C4858">
        <w:rPr>
          <w:rFonts w:ascii="Times New Roman" w:hAnsi="Times New Roman" w:cs="Times New Roman"/>
          <w:bCs/>
          <w:color w:val="000000"/>
          <w:sz w:val="24"/>
          <w:szCs w:val="24"/>
        </w:rPr>
        <w:t>A</w:t>
      </w:r>
      <w:r w:rsidR="00267661">
        <w:rPr>
          <w:rFonts w:ascii="Times New Roman" w:hAnsi="Times New Roman" w:cs="Times New Roman"/>
          <w:bCs/>
          <w:color w:val="000000"/>
          <w:sz w:val="24"/>
          <w:szCs w:val="24"/>
        </w:rPr>
        <w:t xml:space="preserve">dresų </w:t>
      </w:r>
      <w:r w:rsidR="00A90F42">
        <w:rPr>
          <w:rFonts w:ascii="Times New Roman" w:hAnsi="Times New Roman" w:cs="Times New Roman"/>
          <w:bCs/>
          <w:color w:val="000000"/>
          <w:sz w:val="24"/>
          <w:szCs w:val="24"/>
        </w:rPr>
        <w:t xml:space="preserve">registrais bei </w:t>
      </w:r>
      <w:r w:rsidR="008A2315">
        <w:rPr>
          <w:rFonts w:ascii="Times New Roman" w:hAnsi="Times New Roman" w:cs="Times New Roman"/>
          <w:bCs/>
          <w:color w:val="000000"/>
          <w:sz w:val="24"/>
          <w:szCs w:val="24"/>
        </w:rPr>
        <w:t xml:space="preserve">kitomis </w:t>
      </w:r>
      <w:r w:rsidR="00267661">
        <w:rPr>
          <w:rFonts w:ascii="Times New Roman" w:hAnsi="Times New Roman" w:cs="Times New Roman"/>
          <w:bCs/>
          <w:color w:val="000000"/>
          <w:sz w:val="24"/>
          <w:szCs w:val="24"/>
        </w:rPr>
        <w:t>informacinėmis sistemomis</w:t>
      </w:r>
      <w:r w:rsidR="003F3A84">
        <w:rPr>
          <w:rFonts w:ascii="Times New Roman" w:hAnsi="Times New Roman" w:cs="Times New Roman"/>
          <w:bCs/>
          <w:color w:val="000000"/>
          <w:sz w:val="24"/>
          <w:szCs w:val="24"/>
        </w:rPr>
        <w:t xml:space="preserve"> sukūrimo</w:t>
      </w:r>
      <w:r w:rsidR="00F84D6B">
        <w:rPr>
          <w:rFonts w:ascii="Times New Roman" w:hAnsi="Times New Roman" w:cs="Times New Roman"/>
          <w:bCs/>
          <w:color w:val="000000"/>
          <w:sz w:val="24"/>
          <w:szCs w:val="24"/>
        </w:rPr>
        <w:t>. Įvertinus tai, kad v</w:t>
      </w:r>
      <w:r w:rsidR="00FD6A60">
        <w:rPr>
          <w:rFonts w:ascii="Times New Roman" w:hAnsi="Times New Roman" w:cs="Times New Roman"/>
          <w:bCs/>
          <w:color w:val="000000"/>
          <w:sz w:val="24"/>
          <w:szCs w:val="24"/>
        </w:rPr>
        <w:t xml:space="preserve">eikiančios </w:t>
      </w:r>
      <w:r w:rsidR="00267661">
        <w:rPr>
          <w:rFonts w:ascii="Times New Roman" w:hAnsi="Times New Roman" w:cs="Times New Roman"/>
          <w:bCs/>
          <w:color w:val="000000"/>
          <w:sz w:val="24"/>
          <w:szCs w:val="24"/>
        </w:rPr>
        <w:t xml:space="preserve">informacinės sistemos </w:t>
      </w:r>
      <w:r w:rsidR="00267661" w:rsidRPr="00E96D67">
        <w:rPr>
          <w:rFonts w:ascii="Times New Roman" w:eastAsia="Times New Roman" w:hAnsi="Times New Roman" w:cs="Times New Roman"/>
          <w:sz w:val="24"/>
          <w:szCs w:val="20"/>
          <w:lang w:eastAsia="lt-LT"/>
        </w:rPr>
        <w:lastRenderedPageBreak/>
        <w:t xml:space="preserve">atnaujinimas </w:t>
      </w:r>
      <w:r w:rsidR="00A61506">
        <w:rPr>
          <w:rFonts w:ascii="Times New Roman" w:eastAsia="Times New Roman" w:hAnsi="Times New Roman" w:cs="Times New Roman"/>
          <w:sz w:val="24"/>
          <w:szCs w:val="20"/>
          <w:lang w:eastAsia="lt-LT"/>
        </w:rPr>
        <w:t>pareikalautų didelių finansinių investicijų</w:t>
      </w:r>
      <w:r w:rsidR="00267661" w:rsidRPr="00E96D67">
        <w:rPr>
          <w:rFonts w:ascii="Times New Roman" w:eastAsia="Times New Roman" w:hAnsi="Times New Roman" w:cs="Times New Roman"/>
          <w:sz w:val="24"/>
          <w:szCs w:val="20"/>
          <w:lang w:eastAsia="lt-LT"/>
        </w:rPr>
        <w:t xml:space="preserve">, </w:t>
      </w:r>
      <w:r w:rsidR="00A61506">
        <w:rPr>
          <w:rFonts w:ascii="Times New Roman" w:eastAsia="Times New Roman" w:hAnsi="Times New Roman" w:cs="Times New Roman"/>
          <w:sz w:val="24"/>
          <w:szCs w:val="20"/>
          <w:lang w:eastAsia="lt-LT"/>
        </w:rPr>
        <w:t xml:space="preserve">tačiau </w:t>
      </w:r>
      <w:r w:rsidR="00267661" w:rsidRPr="00E96D67">
        <w:rPr>
          <w:rFonts w:ascii="Times New Roman" w:eastAsia="Times New Roman" w:hAnsi="Times New Roman" w:cs="Times New Roman"/>
          <w:sz w:val="24"/>
          <w:szCs w:val="20"/>
          <w:lang w:eastAsia="lt-LT"/>
        </w:rPr>
        <w:t>sukur</w:t>
      </w:r>
      <w:r w:rsidR="00AD103A">
        <w:rPr>
          <w:rFonts w:ascii="Times New Roman" w:eastAsia="Times New Roman" w:hAnsi="Times New Roman" w:cs="Times New Roman"/>
          <w:sz w:val="24"/>
          <w:szCs w:val="20"/>
          <w:lang w:eastAsia="lt-LT"/>
        </w:rPr>
        <w:t>tų</w:t>
      </w:r>
      <w:r w:rsidR="00267661" w:rsidRPr="00E96D67">
        <w:rPr>
          <w:rFonts w:ascii="Times New Roman" w:eastAsia="Times New Roman" w:hAnsi="Times New Roman" w:cs="Times New Roman"/>
          <w:sz w:val="24"/>
          <w:szCs w:val="20"/>
          <w:lang w:eastAsia="lt-LT"/>
        </w:rPr>
        <w:t xml:space="preserve"> menką pridėtinę vertę</w:t>
      </w:r>
      <w:r w:rsidR="00F84D6B">
        <w:rPr>
          <w:rFonts w:ascii="Times New Roman" w:eastAsia="Times New Roman" w:hAnsi="Times New Roman" w:cs="Times New Roman"/>
          <w:sz w:val="24"/>
          <w:szCs w:val="20"/>
          <w:lang w:eastAsia="lt-LT"/>
        </w:rPr>
        <w:t xml:space="preserve">, </w:t>
      </w:r>
      <w:r w:rsidR="00267661">
        <w:rPr>
          <w:rFonts w:ascii="Times New Roman" w:hAnsi="Times New Roman" w:cs="Times New Roman"/>
          <w:bCs/>
          <w:color w:val="000000"/>
          <w:sz w:val="24"/>
          <w:szCs w:val="24"/>
        </w:rPr>
        <w:t>tikslinga informacinę sistemą likviduoti ir</w:t>
      </w:r>
      <w:r w:rsidR="00AD103A">
        <w:rPr>
          <w:rFonts w:ascii="Times New Roman" w:hAnsi="Times New Roman" w:cs="Times New Roman"/>
          <w:bCs/>
          <w:color w:val="000000"/>
          <w:sz w:val="24"/>
          <w:szCs w:val="24"/>
        </w:rPr>
        <w:t xml:space="preserve">, iš esmės peržiūrėjus reikiamus </w:t>
      </w:r>
      <w:proofErr w:type="spellStart"/>
      <w:r w:rsidR="00AD103A">
        <w:rPr>
          <w:rFonts w:ascii="Times New Roman" w:hAnsi="Times New Roman" w:cs="Times New Roman"/>
          <w:bCs/>
          <w:color w:val="000000"/>
          <w:sz w:val="24"/>
          <w:szCs w:val="24"/>
        </w:rPr>
        <w:t>funkcionalumus</w:t>
      </w:r>
      <w:proofErr w:type="spellEnd"/>
      <w:r w:rsidR="00AD103A">
        <w:rPr>
          <w:rFonts w:ascii="Times New Roman" w:hAnsi="Times New Roman" w:cs="Times New Roman"/>
          <w:bCs/>
          <w:color w:val="000000"/>
          <w:sz w:val="24"/>
          <w:szCs w:val="24"/>
        </w:rPr>
        <w:t>,</w:t>
      </w:r>
      <w:r w:rsidR="00267661">
        <w:rPr>
          <w:rFonts w:ascii="Times New Roman" w:hAnsi="Times New Roman" w:cs="Times New Roman"/>
          <w:bCs/>
          <w:color w:val="000000"/>
          <w:sz w:val="24"/>
          <w:szCs w:val="24"/>
        </w:rPr>
        <w:t xml:space="preserve"> steigti </w:t>
      </w:r>
      <w:r w:rsidR="003F3A84">
        <w:rPr>
          <w:rFonts w:ascii="Times New Roman" w:hAnsi="Times New Roman" w:cs="Times New Roman"/>
          <w:bCs/>
          <w:color w:val="000000"/>
          <w:sz w:val="24"/>
          <w:szCs w:val="24"/>
        </w:rPr>
        <w:t xml:space="preserve">Politinių partijų narių </w:t>
      </w:r>
      <w:r w:rsidR="00267661">
        <w:rPr>
          <w:rFonts w:ascii="Times New Roman" w:hAnsi="Times New Roman" w:cs="Times New Roman"/>
          <w:bCs/>
          <w:color w:val="000000"/>
          <w:sz w:val="24"/>
          <w:szCs w:val="24"/>
        </w:rPr>
        <w:t>registrą</w:t>
      </w:r>
      <w:r w:rsidR="00267661" w:rsidRPr="00600006">
        <w:rPr>
          <w:rFonts w:ascii="Times New Roman" w:hAnsi="Times New Roman" w:cs="Times New Roman"/>
          <w:bCs/>
          <w:color w:val="000000"/>
          <w:sz w:val="24"/>
          <w:szCs w:val="24"/>
        </w:rPr>
        <w:t>.</w:t>
      </w:r>
    </w:p>
    <w:p w:rsidR="00D20186" w:rsidRPr="00313A33" w:rsidRDefault="00604268" w:rsidP="00A90F42">
      <w:pPr>
        <w:spacing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Parengtų į</w:t>
      </w:r>
      <w:r w:rsidR="00726255">
        <w:rPr>
          <w:rFonts w:ascii="Times New Roman" w:eastAsia="Times New Roman" w:hAnsi="Times New Roman" w:cs="Times New Roman"/>
          <w:bCs/>
          <w:sz w:val="24"/>
          <w:szCs w:val="24"/>
          <w:lang w:eastAsia="lt-LT"/>
        </w:rPr>
        <w:t>statymų projektų</w:t>
      </w:r>
      <w:r w:rsidR="00D20186" w:rsidRPr="00313A33">
        <w:rPr>
          <w:rFonts w:ascii="Times New Roman" w:eastAsia="Times New Roman" w:hAnsi="Times New Roman" w:cs="Times New Roman"/>
          <w:bCs/>
          <w:sz w:val="24"/>
          <w:szCs w:val="24"/>
          <w:lang w:eastAsia="lt-LT"/>
        </w:rPr>
        <w:t xml:space="preserve"> tiksla</w:t>
      </w:r>
      <w:r w:rsidR="00D20186" w:rsidRPr="00313A33">
        <w:rPr>
          <w:rFonts w:ascii="Times New Roman" w:eastAsia="Times New Roman" w:hAnsi="Times New Roman" w:cs="Times New Roman"/>
          <w:sz w:val="24"/>
          <w:szCs w:val="24"/>
          <w:lang w:eastAsia="lt-LT"/>
        </w:rPr>
        <w:t>s –</w:t>
      </w:r>
      <w:r w:rsidR="00D20186">
        <w:rPr>
          <w:rFonts w:ascii="Times New Roman" w:eastAsia="Times New Roman" w:hAnsi="Times New Roman" w:cs="Times New Roman"/>
          <w:sz w:val="24"/>
          <w:szCs w:val="24"/>
          <w:lang w:eastAsia="lt-LT"/>
        </w:rPr>
        <w:t xml:space="preserve"> </w:t>
      </w:r>
      <w:r w:rsidR="00E07A0C">
        <w:rPr>
          <w:rFonts w:ascii="Times New Roman" w:eastAsia="Times New Roman" w:hAnsi="Times New Roman" w:cs="Times New Roman"/>
          <w:sz w:val="24"/>
          <w:szCs w:val="24"/>
          <w:lang w:eastAsia="lt-LT"/>
        </w:rPr>
        <w:t>sudaryti teisine</w:t>
      </w:r>
      <w:r w:rsidR="005E7A8C">
        <w:rPr>
          <w:rFonts w:ascii="Times New Roman" w:eastAsia="Times New Roman" w:hAnsi="Times New Roman" w:cs="Times New Roman"/>
          <w:sz w:val="24"/>
          <w:szCs w:val="24"/>
          <w:lang w:eastAsia="lt-LT"/>
        </w:rPr>
        <w:t xml:space="preserve">s prielaidas </w:t>
      </w:r>
      <w:r w:rsidR="005E7A8C" w:rsidRPr="005E7A8C">
        <w:rPr>
          <w:rFonts w:ascii="Times New Roman" w:eastAsia="Times New Roman" w:hAnsi="Times New Roman" w:cs="Times New Roman"/>
          <w:sz w:val="24"/>
          <w:szCs w:val="24"/>
          <w:lang w:eastAsia="lt-LT"/>
        </w:rPr>
        <w:t>P</w:t>
      </w:r>
      <w:r w:rsidR="005E7A8C">
        <w:rPr>
          <w:rFonts w:ascii="Times New Roman" w:eastAsia="Times New Roman" w:hAnsi="Times New Roman" w:cs="Times New Roman"/>
          <w:sz w:val="24"/>
          <w:szCs w:val="24"/>
          <w:lang w:eastAsia="lt-LT"/>
        </w:rPr>
        <w:t>olitinių partijų narių registr</w:t>
      </w:r>
      <w:r w:rsidR="00AD103A">
        <w:rPr>
          <w:rFonts w:ascii="Times New Roman" w:eastAsia="Times New Roman" w:hAnsi="Times New Roman" w:cs="Times New Roman"/>
          <w:sz w:val="24"/>
          <w:szCs w:val="24"/>
          <w:lang w:eastAsia="lt-LT"/>
        </w:rPr>
        <w:t>o steigimui</w:t>
      </w:r>
      <w:r w:rsidR="005E7A8C" w:rsidRPr="005E7A8C">
        <w:rPr>
          <w:rFonts w:ascii="Times New Roman" w:eastAsia="Times New Roman" w:hAnsi="Times New Roman" w:cs="Times New Roman"/>
          <w:sz w:val="24"/>
          <w:szCs w:val="24"/>
          <w:lang w:eastAsia="lt-LT"/>
        </w:rPr>
        <w:t xml:space="preserve">, kuriame </w:t>
      </w:r>
      <w:r w:rsidR="005E7A8C">
        <w:rPr>
          <w:rFonts w:ascii="Times New Roman" w:eastAsia="Times New Roman" w:hAnsi="Times New Roman" w:cs="Times New Roman"/>
          <w:sz w:val="24"/>
          <w:szCs w:val="24"/>
          <w:lang w:eastAsia="lt-LT"/>
        </w:rPr>
        <w:t xml:space="preserve">būtų </w:t>
      </w:r>
      <w:r w:rsidR="005E7A8C" w:rsidRPr="005E7A8C">
        <w:rPr>
          <w:rFonts w:ascii="Times New Roman" w:eastAsia="Times New Roman" w:hAnsi="Times New Roman" w:cs="Times New Roman"/>
          <w:sz w:val="24"/>
          <w:szCs w:val="24"/>
          <w:lang w:eastAsia="lt-LT"/>
        </w:rPr>
        <w:t>registruojami</w:t>
      </w:r>
      <w:r w:rsidR="00A61506">
        <w:rPr>
          <w:rFonts w:ascii="Times New Roman" w:eastAsia="Times New Roman" w:hAnsi="Times New Roman" w:cs="Times New Roman"/>
          <w:sz w:val="24"/>
          <w:szCs w:val="24"/>
          <w:lang w:eastAsia="lt-LT"/>
        </w:rPr>
        <w:t xml:space="preserve"> </w:t>
      </w:r>
      <w:r w:rsidR="00AD103A">
        <w:rPr>
          <w:rFonts w:ascii="Times New Roman" w:eastAsia="Times New Roman" w:hAnsi="Times New Roman" w:cs="Times New Roman"/>
          <w:sz w:val="24"/>
          <w:szCs w:val="24"/>
          <w:lang w:eastAsia="lt-LT"/>
        </w:rPr>
        <w:t xml:space="preserve">politinių partijų </w:t>
      </w:r>
      <w:r w:rsidR="00A61506">
        <w:rPr>
          <w:rFonts w:ascii="Times New Roman" w:eastAsia="Times New Roman" w:hAnsi="Times New Roman" w:cs="Times New Roman"/>
          <w:sz w:val="24"/>
          <w:szCs w:val="24"/>
          <w:lang w:eastAsia="lt-LT"/>
        </w:rPr>
        <w:t>nariai ir tvarkomi</w:t>
      </w:r>
      <w:r w:rsidR="005E7A8C" w:rsidRPr="005E7A8C">
        <w:rPr>
          <w:rFonts w:ascii="Times New Roman" w:eastAsia="Times New Roman" w:hAnsi="Times New Roman" w:cs="Times New Roman"/>
          <w:sz w:val="24"/>
          <w:szCs w:val="24"/>
          <w:lang w:eastAsia="lt-LT"/>
        </w:rPr>
        <w:t xml:space="preserve"> </w:t>
      </w:r>
      <w:r w:rsidR="00AD103A">
        <w:rPr>
          <w:rFonts w:ascii="Times New Roman" w:eastAsia="Times New Roman" w:hAnsi="Times New Roman" w:cs="Times New Roman"/>
          <w:sz w:val="24"/>
          <w:szCs w:val="24"/>
          <w:lang w:eastAsia="lt-LT"/>
        </w:rPr>
        <w:t>jų</w:t>
      </w:r>
      <w:r w:rsidR="00A61506">
        <w:rPr>
          <w:rFonts w:ascii="Times New Roman" w:eastAsia="Times New Roman" w:hAnsi="Times New Roman" w:cs="Times New Roman"/>
          <w:sz w:val="24"/>
          <w:szCs w:val="24"/>
          <w:lang w:eastAsia="lt-LT"/>
        </w:rPr>
        <w:t xml:space="preserve"> duomenys</w:t>
      </w:r>
      <w:r w:rsidR="005E7A8C" w:rsidRPr="005E7A8C">
        <w:rPr>
          <w:rFonts w:ascii="Times New Roman" w:eastAsia="Times New Roman" w:hAnsi="Times New Roman" w:cs="Times New Roman"/>
          <w:sz w:val="24"/>
          <w:szCs w:val="24"/>
          <w:lang w:eastAsia="lt-LT"/>
        </w:rPr>
        <w:t>. Registro duome</w:t>
      </w:r>
      <w:r w:rsidR="005E7A8C">
        <w:rPr>
          <w:rFonts w:ascii="Times New Roman" w:eastAsia="Times New Roman" w:hAnsi="Times New Roman" w:cs="Times New Roman"/>
          <w:sz w:val="24"/>
          <w:szCs w:val="24"/>
          <w:lang w:eastAsia="lt-LT"/>
        </w:rPr>
        <w:t>nys turėtų</w:t>
      </w:r>
      <w:r w:rsidR="005E7A8C" w:rsidRPr="005E7A8C">
        <w:rPr>
          <w:rFonts w:ascii="Times New Roman" w:eastAsia="Times New Roman" w:hAnsi="Times New Roman" w:cs="Times New Roman"/>
          <w:sz w:val="24"/>
          <w:szCs w:val="24"/>
          <w:lang w:eastAsia="lt-LT"/>
        </w:rPr>
        <w:t xml:space="preserve"> </w:t>
      </w:r>
      <w:r w:rsidR="005E7A8C" w:rsidRPr="005E7A8C">
        <w:rPr>
          <w:rFonts w:ascii="Times New Roman" w:eastAsia="Times New Roman" w:hAnsi="Times New Roman" w:cs="Times New Roman"/>
          <w:i/>
          <w:sz w:val="24"/>
          <w:szCs w:val="24"/>
          <w:lang w:eastAsia="lt-LT"/>
        </w:rPr>
        <w:t xml:space="preserve">prima </w:t>
      </w:r>
      <w:proofErr w:type="spellStart"/>
      <w:r w:rsidR="005E7A8C" w:rsidRPr="005E7A8C">
        <w:rPr>
          <w:rFonts w:ascii="Times New Roman" w:eastAsia="Times New Roman" w:hAnsi="Times New Roman" w:cs="Times New Roman"/>
          <w:i/>
          <w:sz w:val="24"/>
          <w:szCs w:val="24"/>
          <w:lang w:eastAsia="lt-LT"/>
        </w:rPr>
        <w:t>facie</w:t>
      </w:r>
      <w:proofErr w:type="spellEnd"/>
      <w:r w:rsidR="005E7A8C" w:rsidRPr="005E7A8C">
        <w:rPr>
          <w:rFonts w:ascii="Times New Roman" w:eastAsia="Times New Roman" w:hAnsi="Times New Roman" w:cs="Times New Roman"/>
          <w:sz w:val="24"/>
          <w:szCs w:val="24"/>
          <w:lang w:eastAsia="lt-LT"/>
        </w:rPr>
        <w:t xml:space="preserve"> galią, </w:t>
      </w:r>
      <w:r w:rsidR="005E7A8C">
        <w:rPr>
          <w:rFonts w:ascii="Times New Roman" w:eastAsia="Times New Roman" w:hAnsi="Times New Roman" w:cs="Times New Roman"/>
          <w:sz w:val="24"/>
          <w:szCs w:val="24"/>
          <w:lang w:eastAsia="lt-LT"/>
        </w:rPr>
        <w:t xml:space="preserve">o </w:t>
      </w:r>
      <w:r w:rsidR="005E7A8C" w:rsidRPr="005E7A8C">
        <w:rPr>
          <w:rFonts w:ascii="Times New Roman" w:eastAsia="Times New Roman" w:hAnsi="Times New Roman" w:cs="Times New Roman"/>
          <w:sz w:val="24"/>
          <w:szCs w:val="24"/>
          <w:lang w:eastAsia="lt-LT"/>
        </w:rPr>
        <w:t>P</w:t>
      </w:r>
      <w:r w:rsidR="005E7A8C">
        <w:rPr>
          <w:rFonts w:ascii="Times New Roman" w:eastAsia="Times New Roman" w:hAnsi="Times New Roman" w:cs="Times New Roman"/>
          <w:sz w:val="24"/>
          <w:szCs w:val="24"/>
          <w:lang w:eastAsia="lt-LT"/>
        </w:rPr>
        <w:t>olitinių partijų narių r</w:t>
      </w:r>
      <w:r w:rsidR="005E7A8C" w:rsidRPr="005E7A8C">
        <w:rPr>
          <w:rFonts w:ascii="Times New Roman" w:eastAsia="Times New Roman" w:hAnsi="Times New Roman" w:cs="Times New Roman"/>
          <w:sz w:val="24"/>
          <w:szCs w:val="24"/>
          <w:lang w:eastAsia="lt-LT"/>
        </w:rPr>
        <w:t xml:space="preserve">egistre tvarkomi ir duomenų gavėjams teikiami </w:t>
      </w:r>
      <w:r w:rsidR="005E7A8C">
        <w:rPr>
          <w:rFonts w:ascii="Times New Roman" w:eastAsia="Times New Roman" w:hAnsi="Times New Roman" w:cs="Times New Roman"/>
          <w:sz w:val="24"/>
          <w:szCs w:val="24"/>
          <w:lang w:eastAsia="lt-LT"/>
        </w:rPr>
        <w:t xml:space="preserve">duomenys būtų </w:t>
      </w:r>
      <w:r w:rsidR="005E7A8C" w:rsidRPr="005E7A8C">
        <w:rPr>
          <w:rFonts w:ascii="Times New Roman" w:eastAsia="Times New Roman" w:hAnsi="Times New Roman" w:cs="Times New Roman"/>
          <w:sz w:val="24"/>
          <w:szCs w:val="24"/>
          <w:lang w:eastAsia="lt-LT"/>
        </w:rPr>
        <w:t>tik</w:t>
      </w:r>
      <w:r w:rsidR="005E7A8C">
        <w:rPr>
          <w:rFonts w:ascii="Times New Roman" w:eastAsia="Times New Roman" w:hAnsi="Times New Roman" w:cs="Times New Roman"/>
          <w:sz w:val="24"/>
          <w:szCs w:val="24"/>
          <w:lang w:eastAsia="lt-LT"/>
        </w:rPr>
        <w:t>slūs, teisingi ir tikri</w:t>
      </w:r>
      <w:r w:rsidR="005E7A8C" w:rsidRPr="005E7A8C">
        <w:rPr>
          <w:rFonts w:ascii="Times New Roman" w:eastAsia="Times New Roman" w:hAnsi="Times New Roman" w:cs="Times New Roman"/>
          <w:sz w:val="24"/>
          <w:szCs w:val="24"/>
          <w:lang w:eastAsia="lt-LT"/>
        </w:rPr>
        <w:t>.</w:t>
      </w:r>
    </w:p>
    <w:p w:rsidR="00D20186" w:rsidRPr="00313A33" w:rsidRDefault="00D20186" w:rsidP="00D20186">
      <w:pPr>
        <w:widowControl w:val="0"/>
        <w:tabs>
          <w:tab w:val="left" w:pos="567"/>
          <w:tab w:val="left" w:pos="1080"/>
        </w:tabs>
        <w:autoSpaceDE w:val="0"/>
        <w:autoSpaceDN w:val="0"/>
        <w:adjustRightInd w:val="0"/>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00726255">
        <w:rPr>
          <w:rFonts w:ascii="Times New Roman" w:eastAsia="Times New Roman" w:hAnsi="Times New Roman" w:cs="Times New Roman"/>
          <w:b/>
          <w:bCs/>
          <w:sz w:val="24"/>
          <w:szCs w:val="24"/>
          <w:lang w:eastAsia="lt-LT"/>
        </w:rPr>
        <w:t>2. Įstatymų projektų</w:t>
      </w:r>
      <w:r w:rsidRPr="00313A33">
        <w:rPr>
          <w:rFonts w:ascii="Times New Roman" w:eastAsia="Times New Roman" w:hAnsi="Times New Roman" w:cs="Times New Roman"/>
          <w:b/>
          <w:bCs/>
          <w:sz w:val="24"/>
          <w:szCs w:val="24"/>
          <w:lang w:eastAsia="lt-LT"/>
        </w:rPr>
        <w:t xml:space="preserve"> iniciatoriai ir rengėjai</w:t>
      </w:r>
    </w:p>
    <w:p w:rsidR="00D20186" w:rsidRPr="00052361" w:rsidRDefault="00726255" w:rsidP="00D20186">
      <w:pPr>
        <w:suppressAutoHyphens/>
        <w:autoSpaceDN w:val="0"/>
        <w:spacing w:after="0" w:line="276" w:lineRule="auto"/>
        <w:ind w:firstLine="567"/>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Įstatymų projektus</w:t>
      </w:r>
      <w:r w:rsidR="00D20186" w:rsidRPr="00052361">
        <w:rPr>
          <w:rFonts w:ascii="Times New Roman" w:eastAsia="Times New Roman" w:hAnsi="Times New Roman" w:cs="Times New Roman"/>
          <w:sz w:val="24"/>
          <w:szCs w:val="20"/>
          <w:lang w:eastAsia="lt-LT"/>
        </w:rPr>
        <w:t xml:space="preserve"> parengė Teisingumo ministerijos Teisinių institucijų grupės (vadovė Jolita Sinkevičiūtė, tel. 266 2993, el. paštas </w:t>
      </w:r>
      <w:hyperlink r:id="rId7" w:history="1">
        <w:r w:rsidR="00D20186" w:rsidRPr="00052361">
          <w:rPr>
            <w:rFonts w:ascii="Times New Roman" w:eastAsia="Times New Roman" w:hAnsi="Times New Roman" w:cs="Times New Roman"/>
            <w:color w:val="0000FF"/>
            <w:sz w:val="24"/>
            <w:szCs w:val="20"/>
            <w:u w:val="single"/>
            <w:lang w:eastAsia="lt-LT"/>
          </w:rPr>
          <w:t>jolita.sinkeviciute@tm.lt</w:t>
        </w:r>
      </w:hyperlink>
      <w:r w:rsidR="00D20186" w:rsidRPr="00052361">
        <w:rPr>
          <w:rFonts w:ascii="Times New Roman" w:eastAsia="Times New Roman" w:hAnsi="Times New Roman" w:cs="Times New Roman"/>
          <w:sz w:val="24"/>
          <w:szCs w:val="20"/>
          <w:lang w:eastAsia="lt-LT"/>
        </w:rPr>
        <w:t xml:space="preserve">) patarėja Žana Jerochovienė (tel. 266 2913, el. paštas </w:t>
      </w:r>
      <w:hyperlink r:id="rId8" w:history="1">
        <w:r w:rsidR="00D20186" w:rsidRPr="00052361">
          <w:rPr>
            <w:rFonts w:ascii="Times New Roman" w:eastAsia="Times New Roman" w:hAnsi="Times New Roman" w:cs="Times New Roman"/>
            <w:color w:val="0000FF"/>
            <w:sz w:val="24"/>
            <w:szCs w:val="20"/>
            <w:u w:val="single"/>
            <w:lang w:eastAsia="lt-LT"/>
          </w:rPr>
          <w:t>zana.jerochoviene@tm.lt</w:t>
        </w:r>
      </w:hyperlink>
      <w:r w:rsidR="00D20186" w:rsidRPr="00052361">
        <w:rPr>
          <w:rFonts w:ascii="Times New Roman" w:eastAsia="Times New Roman" w:hAnsi="Times New Roman" w:cs="Times New Roman"/>
          <w:sz w:val="24"/>
          <w:szCs w:val="20"/>
          <w:lang w:eastAsia="lt-LT"/>
        </w:rPr>
        <w:t>).</w:t>
      </w:r>
    </w:p>
    <w:p w:rsidR="00D20186" w:rsidRDefault="00D20186" w:rsidP="00D20186">
      <w:pPr>
        <w:tabs>
          <w:tab w:val="left" w:pos="878"/>
        </w:tabs>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lt-LT"/>
        </w:rPr>
      </w:pPr>
    </w:p>
    <w:p w:rsidR="00D20186" w:rsidRPr="00313A33" w:rsidRDefault="00D20186" w:rsidP="00D20186">
      <w:pPr>
        <w:tabs>
          <w:tab w:val="left" w:pos="878"/>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bCs/>
          <w:sz w:val="24"/>
          <w:szCs w:val="24"/>
          <w:lang w:eastAsia="lt-LT"/>
        </w:rPr>
        <w:t>3.</w:t>
      </w:r>
      <w:r w:rsidRPr="00313A33">
        <w:rPr>
          <w:rFonts w:ascii="Times New Roman" w:eastAsia="Times New Roman" w:hAnsi="Times New Roman" w:cs="Times New Roman"/>
          <w:bCs/>
          <w:sz w:val="24"/>
          <w:szCs w:val="24"/>
          <w:lang w:eastAsia="lt-LT"/>
        </w:rPr>
        <w:t xml:space="preserve"> </w:t>
      </w:r>
      <w:r w:rsidR="00726255">
        <w:rPr>
          <w:rFonts w:ascii="Times New Roman" w:eastAsia="Times New Roman" w:hAnsi="Times New Roman" w:cs="Times New Roman"/>
          <w:b/>
          <w:sz w:val="24"/>
          <w:szCs w:val="24"/>
          <w:lang w:eastAsia="lt-LT"/>
        </w:rPr>
        <w:t>Dabartinis teisinis įstatymų projektuose</w:t>
      </w:r>
      <w:r w:rsidRPr="00313A33">
        <w:rPr>
          <w:rFonts w:ascii="Times New Roman" w:eastAsia="Times New Roman" w:hAnsi="Times New Roman" w:cs="Times New Roman"/>
          <w:b/>
          <w:sz w:val="24"/>
          <w:szCs w:val="24"/>
          <w:lang w:eastAsia="lt-LT"/>
        </w:rPr>
        <w:t xml:space="preserve"> aptartų teisinių santykių reglamentavimas</w:t>
      </w:r>
    </w:p>
    <w:p w:rsidR="008A2315" w:rsidRDefault="00D20186" w:rsidP="008A2315">
      <w:pPr>
        <w:spacing w:line="276" w:lineRule="auto"/>
        <w:ind w:firstLine="709"/>
        <w:contextualSpacing/>
        <w:jc w:val="both"/>
        <w:rPr>
          <w:rFonts w:ascii="Times New Roman" w:hAnsi="Times New Roman" w:cs="Times New Roman"/>
          <w:bCs/>
          <w:color w:val="000000"/>
          <w:sz w:val="24"/>
          <w:szCs w:val="24"/>
        </w:rPr>
      </w:pPr>
      <w:r w:rsidRPr="00313A33">
        <w:rPr>
          <w:rFonts w:ascii="Times New Roman" w:eastAsia="Times New Roman" w:hAnsi="Times New Roman" w:cs="Times New Roman"/>
          <w:sz w:val="24"/>
          <w:szCs w:val="24"/>
          <w:lang w:eastAsia="lt-LT"/>
        </w:rPr>
        <w:t xml:space="preserve">Šiuo metu </w:t>
      </w:r>
      <w:r w:rsidR="008A2315" w:rsidRPr="000268DF">
        <w:rPr>
          <w:rFonts w:ascii="Times New Roman" w:eastAsia="Times New Roman" w:hAnsi="Times New Roman" w:cs="Times New Roman"/>
          <w:sz w:val="24"/>
          <w:szCs w:val="24"/>
          <w:lang w:eastAsia="lt-LT"/>
        </w:rPr>
        <w:t xml:space="preserve">Politinių partijų įstatymo </w:t>
      </w:r>
      <w:r w:rsidR="008A2315">
        <w:rPr>
          <w:rFonts w:ascii="Times New Roman" w:eastAsia="Times New Roman" w:hAnsi="Times New Roman" w:cs="Times New Roman"/>
          <w:sz w:val="24"/>
          <w:szCs w:val="24"/>
          <w:lang w:eastAsia="lt-LT"/>
        </w:rPr>
        <w:t>8</w:t>
      </w:r>
      <w:r w:rsidR="008A2315" w:rsidRPr="000268DF">
        <w:rPr>
          <w:rFonts w:ascii="Times New Roman" w:eastAsia="Times New Roman" w:hAnsi="Times New Roman" w:cs="Times New Roman"/>
          <w:sz w:val="24"/>
          <w:szCs w:val="24"/>
          <w:lang w:eastAsia="lt-LT"/>
        </w:rPr>
        <w:t xml:space="preserve"> straipsnyje </w:t>
      </w:r>
      <w:r w:rsidR="008A2315">
        <w:rPr>
          <w:rFonts w:ascii="Times New Roman" w:eastAsia="Times New Roman" w:hAnsi="Times New Roman" w:cs="Times New Roman"/>
          <w:sz w:val="24"/>
          <w:szCs w:val="24"/>
          <w:lang w:eastAsia="lt-LT"/>
        </w:rPr>
        <w:t>yra nustatyta, kad p</w:t>
      </w:r>
      <w:r w:rsidR="008A2315" w:rsidRPr="008A2315">
        <w:rPr>
          <w:rFonts w:ascii="Times New Roman" w:eastAsia="Times New Roman" w:hAnsi="Times New Roman" w:cs="Times New Roman"/>
          <w:sz w:val="24"/>
          <w:szCs w:val="24"/>
          <w:lang w:eastAsia="lt-LT"/>
        </w:rPr>
        <w:t xml:space="preserve">olitinė partija privalo kiekvienais metais, ne vėliau kaip iki kovo 1 dienos ir ne vėliau kaip iki spalio 1 dienos, Lietuvos Respublikos Vyriausybės įgaliotos institucijos nustatyta tvarka Teisingumo ministerijai </w:t>
      </w:r>
      <w:r w:rsidR="00FD6A60" w:rsidRPr="008A2315">
        <w:rPr>
          <w:rFonts w:ascii="Times New Roman" w:eastAsia="Times New Roman" w:hAnsi="Times New Roman" w:cs="Times New Roman"/>
          <w:sz w:val="24"/>
          <w:szCs w:val="24"/>
          <w:lang w:eastAsia="lt-LT"/>
        </w:rPr>
        <w:t xml:space="preserve">pateikti </w:t>
      </w:r>
      <w:r w:rsidR="008A2315" w:rsidRPr="008A2315">
        <w:rPr>
          <w:rFonts w:ascii="Times New Roman" w:eastAsia="Times New Roman" w:hAnsi="Times New Roman" w:cs="Times New Roman"/>
          <w:sz w:val="24"/>
          <w:szCs w:val="24"/>
          <w:lang w:eastAsia="lt-LT"/>
        </w:rPr>
        <w:t>savo politinės partijos narių sąrašą.</w:t>
      </w:r>
      <w:r w:rsidR="008A2315">
        <w:rPr>
          <w:rFonts w:ascii="Times New Roman" w:eastAsia="Times New Roman" w:hAnsi="Times New Roman" w:cs="Times New Roman"/>
          <w:sz w:val="24"/>
          <w:szCs w:val="24"/>
          <w:lang w:eastAsia="lt-LT"/>
        </w:rPr>
        <w:t xml:space="preserve"> </w:t>
      </w:r>
      <w:r w:rsidR="008A2315">
        <w:rPr>
          <w:rFonts w:ascii="Times New Roman" w:hAnsi="Times New Roman" w:cs="Times New Roman"/>
          <w:bCs/>
          <w:color w:val="000000"/>
          <w:sz w:val="24"/>
          <w:szCs w:val="24"/>
        </w:rPr>
        <w:t>Sąrašai teikiami elektroniniu būdu informacinės sistemos p</w:t>
      </w:r>
      <w:r w:rsidR="00F65487">
        <w:rPr>
          <w:rFonts w:ascii="Times New Roman" w:hAnsi="Times New Roman" w:cs="Times New Roman"/>
          <w:bCs/>
          <w:color w:val="000000"/>
          <w:sz w:val="24"/>
          <w:szCs w:val="24"/>
        </w:rPr>
        <w:t>riemonėmis</w:t>
      </w:r>
      <w:r w:rsidR="008A2315">
        <w:rPr>
          <w:rFonts w:ascii="Times New Roman" w:hAnsi="Times New Roman" w:cs="Times New Roman"/>
          <w:bCs/>
          <w:color w:val="000000"/>
          <w:sz w:val="24"/>
          <w:szCs w:val="24"/>
        </w:rPr>
        <w:t xml:space="preserve">. Informacinės sistemos paskirtis – tvarkyti politinių partijų narių sąrašus, </w:t>
      </w:r>
      <w:r w:rsidR="001A3E0C">
        <w:rPr>
          <w:rFonts w:ascii="Times New Roman" w:hAnsi="Times New Roman" w:cs="Times New Roman"/>
          <w:bCs/>
          <w:color w:val="000000"/>
          <w:sz w:val="24"/>
          <w:szCs w:val="24"/>
        </w:rPr>
        <w:t>jos</w:t>
      </w:r>
      <w:r w:rsidR="008A2315">
        <w:rPr>
          <w:rFonts w:ascii="Times New Roman" w:hAnsi="Times New Roman" w:cs="Times New Roman"/>
          <w:bCs/>
          <w:color w:val="000000"/>
          <w:sz w:val="24"/>
          <w:szCs w:val="24"/>
        </w:rPr>
        <w:t xml:space="preserve"> </w:t>
      </w:r>
      <w:r w:rsidR="008A2315" w:rsidRPr="00600006">
        <w:rPr>
          <w:rFonts w:ascii="Times New Roman" w:eastAsia="Times New Roman" w:hAnsi="Times New Roman" w:cs="Times New Roman"/>
          <w:sz w:val="24"/>
          <w:szCs w:val="20"/>
          <w:lang w:eastAsia="lt-LT"/>
        </w:rPr>
        <w:t>pagrindinis objektas – narių sąrašai, o ne politinių partijų nariai</w:t>
      </w:r>
      <w:r w:rsidR="00AD103A">
        <w:rPr>
          <w:rFonts w:ascii="Times New Roman" w:eastAsia="Times New Roman" w:hAnsi="Times New Roman" w:cs="Times New Roman"/>
          <w:sz w:val="24"/>
          <w:szCs w:val="24"/>
          <w:lang w:eastAsia="lt-LT"/>
        </w:rPr>
        <w:t>. P</w:t>
      </w:r>
      <w:r w:rsidR="008B7C74">
        <w:rPr>
          <w:rFonts w:ascii="Times New Roman" w:eastAsia="Times New Roman" w:hAnsi="Times New Roman" w:cs="Times New Roman"/>
          <w:sz w:val="24"/>
          <w:szCs w:val="24"/>
          <w:lang w:eastAsia="lt-LT"/>
        </w:rPr>
        <w:t xml:space="preserve">olitinės partijos neturi pareigos teikti aktualų politinės partijos narių sąrašą su visais </w:t>
      </w:r>
      <w:r w:rsidR="00AD103A">
        <w:rPr>
          <w:rFonts w:ascii="Times New Roman" w:eastAsia="Times New Roman" w:hAnsi="Times New Roman" w:cs="Times New Roman"/>
          <w:sz w:val="24"/>
          <w:szCs w:val="24"/>
          <w:lang w:eastAsia="lt-LT"/>
        </w:rPr>
        <w:t xml:space="preserve">joje esančiais </w:t>
      </w:r>
      <w:r w:rsidR="008B7C74">
        <w:rPr>
          <w:rFonts w:ascii="Times New Roman" w:eastAsia="Times New Roman" w:hAnsi="Times New Roman" w:cs="Times New Roman"/>
          <w:sz w:val="24"/>
          <w:szCs w:val="24"/>
          <w:lang w:eastAsia="lt-LT"/>
        </w:rPr>
        <w:t xml:space="preserve">nariais, </w:t>
      </w:r>
      <w:r w:rsidR="008A2315" w:rsidRPr="00600006">
        <w:rPr>
          <w:rFonts w:ascii="Times New Roman" w:eastAsia="Times New Roman" w:hAnsi="Times New Roman" w:cs="Times New Roman"/>
          <w:sz w:val="24"/>
          <w:szCs w:val="20"/>
          <w:lang w:eastAsia="lt-LT"/>
        </w:rPr>
        <w:t xml:space="preserve">todėl </w:t>
      </w:r>
      <w:r w:rsidR="008A2315" w:rsidRPr="00600006">
        <w:rPr>
          <w:rFonts w:ascii="Times New Roman" w:eastAsia="Times New Roman" w:hAnsi="Times New Roman" w:cs="Times New Roman"/>
          <w:bCs/>
          <w:sz w:val="24"/>
          <w:szCs w:val="24"/>
          <w:lang w:eastAsia="lt-LT"/>
        </w:rPr>
        <w:t>nėra galimybės užtikr</w:t>
      </w:r>
      <w:r w:rsidR="008A2315">
        <w:rPr>
          <w:rFonts w:ascii="Times New Roman" w:eastAsia="Times New Roman" w:hAnsi="Times New Roman" w:cs="Times New Roman"/>
          <w:bCs/>
          <w:sz w:val="24"/>
          <w:szCs w:val="24"/>
          <w:lang w:eastAsia="lt-LT"/>
        </w:rPr>
        <w:t>inti duomenų, tvarkomų informacinėje sistemoje</w:t>
      </w:r>
      <w:r w:rsidR="008A2315" w:rsidRPr="00600006">
        <w:rPr>
          <w:rFonts w:ascii="Times New Roman" w:eastAsia="Times New Roman" w:hAnsi="Times New Roman" w:cs="Times New Roman"/>
          <w:bCs/>
          <w:sz w:val="24"/>
          <w:szCs w:val="24"/>
          <w:lang w:eastAsia="lt-LT"/>
        </w:rPr>
        <w:t>, teisingum</w:t>
      </w:r>
      <w:r w:rsidR="00AD103A">
        <w:rPr>
          <w:rFonts w:ascii="Times New Roman" w:eastAsia="Times New Roman" w:hAnsi="Times New Roman" w:cs="Times New Roman"/>
          <w:bCs/>
          <w:sz w:val="24"/>
          <w:szCs w:val="24"/>
          <w:lang w:eastAsia="lt-LT"/>
        </w:rPr>
        <w:t>o</w:t>
      </w:r>
      <w:r w:rsidR="00FC0B69">
        <w:rPr>
          <w:rFonts w:ascii="Times New Roman" w:eastAsia="Times New Roman" w:hAnsi="Times New Roman" w:cs="Times New Roman"/>
          <w:bCs/>
          <w:sz w:val="24"/>
          <w:szCs w:val="24"/>
          <w:lang w:eastAsia="lt-LT"/>
        </w:rPr>
        <w:t xml:space="preserve"> ir aktualum</w:t>
      </w:r>
      <w:r w:rsidR="00AD103A">
        <w:rPr>
          <w:rFonts w:ascii="Times New Roman" w:eastAsia="Times New Roman" w:hAnsi="Times New Roman" w:cs="Times New Roman"/>
          <w:bCs/>
          <w:sz w:val="24"/>
          <w:szCs w:val="24"/>
          <w:lang w:eastAsia="lt-LT"/>
        </w:rPr>
        <w:t>o</w:t>
      </w:r>
      <w:r w:rsidR="008A2315">
        <w:rPr>
          <w:rFonts w:ascii="Times New Roman" w:eastAsia="Times New Roman" w:hAnsi="Times New Roman" w:cs="Times New Roman"/>
          <w:bCs/>
          <w:sz w:val="24"/>
          <w:szCs w:val="24"/>
          <w:lang w:eastAsia="lt-LT"/>
        </w:rPr>
        <w:t>.</w:t>
      </w:r>
      <w:r w:rsidR="008A2315">
        <w:rPr>
          <w:rFonts w:ascii="Times New Roman" w:hAnsi="Times New Roman" w:cs="Times New Roman"/>
          <w:bCs/>
          <w:color w:val="000000"/>
          <w:sz w:val="24"/>
          <w:szCs w:val="24"/>
        </w:rPr>
        <w:t xml:space="preserve"> </w:t>
      </w:r>
      <w:r w:rsidR="001A3E0C" w:rsidRPr="001A3E0C">
        <w:rPr>
          <w:rFonts w:ascii="Times New Roman" w:eastAsia="Times New Roman" w:hAnsi="Times New Roman" w:cs="Times New Roman"/>
          <w:sz w:val="24"/>
          <w:szCs w:val="24"/>
          <w:lang w:eastAsia="ar-SA"/>
        </w:rPr>
        <w:t xml:space="preserve">Atsižvelgiant į tai, pirminiu informacijos apie narystę partijoje šaltiniu laikomi politinių partijų sudaromi ir saugomi </w:t>
      </w:r>
      <w:r w:rsidR="001A3E0C">
        <w:rPr>
          <w:rFonts w:ascii="Times New Roman" w:eastAsia="Times New Roman" w:hAnsi="Times New Roman" w:cs="Times New Roman"/>
          <w:sz w:val="24"/>
          <w:szCs w:val="24"/>
          <w:lang w:eastAsia="ar-SA"/>
        </w:rPr>
        <w:t xml:space="preserve">politinių partijų </w:t>
      </w:r>
      <w:r w:rsidR="00A90F42">
        <w:rPr>
          <w:rFonts w:ascii="Times New Roman" w:eastAsia="Times New Roman" w:hAnsi="Times New Roman" w:cs="Times New Roman"/>
          <w:sz w:val="24"/>
          <w:szCs w:val="24"/>
          <w:lang w:eastAsia="ar-SA"/>
        </w:rPr>
        <w:t>narių sąrašai</w:t>
      </w:r>
      <w:r w:rsidR="001A3E0C" w:rsidRPr="001A3E0C">
        <w:rPr>
          <w:rFonts w:ascii="Times New Roman" w:eastAsia="Times New Roman" w:hAnsi="Times New Roman" w:cs="Times New Roman"/>
          <w:sz w:val="24"/>
          <w:szCs w:val="24"/>
          <w:lang w:eastAsia="ar-SA"/>
        </w:rPr>
        <w:t>.</w:t>
      </w:r>
      <w:r w:rsidR="00604268">
        <w:rPr>
          <w:rFonts w:ascii="Times New Roman" w:eastAsia="Times New Roman" w:hAnsi="Times New Roman" w:cs="Times New Roman"/>
          <w:sz w:val="24"/>
          <w:szCs w:val="24"/>
          <w:lang w:eastAsia="ar-SA"/>
        </w:rPr>
        <w:t xml:space="preserve"> Todėl </w:t>
      </w:r>
      <w:r w:rsidR="00604268" w:rsidRPr="00301C34">
        <w:rPr>
          <w:rFonts w:ascii="Times New Roman" w:hAnsi="Times New Roman" w:cs="Times New Roman"/>
          <w:bCs/>
          <w:color w:val="000000"/>
          <w:sz w:val="24"/>
          <w:szCs w:val="24"/>
        </w:rPr>
        <w:t xml:space="preserve">Teisingumo ministerija, pagal pasirašytas sutartis arba atskiras užklausas, teikdama informaciją apie tam tikrų piliečių narystę politinėje partijoje, galimai pateikia </w:t>
      </w:r>
      <w:r w:rsidR="00604268" w:rsidRPr="0090587D">
        <w:rPr>
          <w:rFonts w:ascii="Times New Roman" w:hAnsi="Times New Roman" w:cs="Times New Roman"/>
          <w:bCs/>
          <w:color w:val="000000"/>
          <w:sz w:val="24"/>
          <w:szCs w:val="24"/>
        </w:rPr>
        <w:t>neteisingus duomenis</w:t>
      </w:r>
      <w:r w:rsidR="008B7C74">
        <w:rPr>
          <w:rFonts w:ascii="Times New Roman" w:hAnsi="Times New Roman" w:cs="Times New Roman"/>
          <w:bCs/>
          <w:color w:val="000000"/>
          <w:sz w:val="24"/>
          <w:szCs w:val="24"/>
        </w:rPr>
        <w:t xml:space="preserve">, nes politinių partijų narių sąrašai privalomai atnaujinami tik 2 kartus per metus ir </w:t>
      </w:r>
      <w:r w:rsidR="005E18A8">
        <w:rPr>
          <w:rFonts w:ascii="Times New Roman" w:hAnsi="Times New Roman" w:cs="Times New Roman"/>
          <w:bCs/>
          <w:color w:val="000000"/>
          <w:sz w:val="24"/>
          <w:szCs w:val="24"/>
        </w:rPr>
        <w:t>teikiamuose sąrašuose gali</w:t>
      </w:r>
      <w:r w:rsidR="008B7C74">
        <w:rPr>
          <w:rFonts w:ascii="Times New Roman" w:hAnsi="Times New Roman" w:cs="Times New Roman"/>
          <w:bCs/>
          <w:color w:val="000000"/>
          <w:sz w:val="24"/>
          <w:szCs w:val="24"/>
        </w:rPr>
        <w:t xml:space="preserve"> būti </w:t>
      </w:r>
      <w:r w:rsidR="005E18A8">
        <w:rPr>
          <w:rFonts w:ascii="Times New Roman" w:hAnsi="Times New Roman" w:cs="Times New Roman"/>
          <w:bCs/>
          <w:color w:val="000000"/>
          <w:sz w:val="24"/>
          <w:szCs w:val="24"/>
        </w:rPr>
        <w:t xml:space="preserve">nurodyta tik </w:t>
      </w:r>
      <w:r w:rsidR="008B7C74">
        <w:rPr>
          <w:rFonts w:ascii="Times New Roman" w:hAnsi="Times New Roman" w:cs="Times New Roman"/>
          <w:bCs/>
          <w:color w:val="000000"/>
          <w:sz w:val="24"/>
          <w:szCs w:val="24"/>
        </w:rPr>
        <w:t>2000</w:t>
      </w:r>
      <w:r w:rsidR="00642CED">
        <w:rPr>
          <w:rFonts w:ascii="Times New Roman" w:hAnsi="Times New Roman" w:cs="Times New Roman"/>
          <w:bCs/>
          <w:color w:val="000000"/>
          <w:sz w:val="24"/>
          <w:szCs w:val="24"/>
        </w:rPr>
        <w:t xml:space="preserve"> teisingų </w:t>
      </w:r>
      <w:r w:rsidR="005E18A8">
        <w:rPr>
          <w:rFonts w:ascii="Times New Roman" w:hAnsi="Times New Roman" w:cs="Times New Roman"/>
          <w:bCs/>
          <w:color w:val="000000"/>
          <w:sz w:val="24"/>
          <w:szCs w:val="24"/>
        </w:rPr>
        <w:t xml:space="preserve">narių </w:t>
      </w:r>
      <w:r w:rsidR="00642CED">
        <w:rPr>
          <w:rFonts w:ascii="Times New Roman" w:hAnsi="Times New Roman" w:cs="Times New Roman"/>
          <w:bCs/>
          <w:color w:val="000000"/>
          <w:sz w:val="24"/>
          <w:szCs w:val="24"/>
        </w:rPr>
        <w:t>įrašų</w:t>
      </w:r>
      <w:r w:rsidR="00604268">
        <w:rPr>
          <w:rFonts w:ascii="Times New Roman" w:hAnsi="Times New Roman" w:cs="Times New Roman"/>
          <w:bCs/>
          <w:color w:val="000000"/>
          <w:sz w:val="24"/>
          <w:szCs w:val="24"/>
        </w:rPr>
        <w:t xml:space="preserve">. </w:t>
      </w:r>
    </w:p>
    <w:p w:rsidR="00A24F07" w:rsidRPr="00A24F07" w:rsidRDefault="00A24F07" w:rsidP="00A24F07">
      <w:pPr>
        <w:spacing w:line="276" w:lineRule="auto"/>
        <w:ind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w:t>
      </w:r>
      <w:r w:rsidRPr="00A24F07">
        <w:rPr>
          <w:rFonts w:ascii="Times New Roman" w:eastAsia="Times New Roman" w:hAnsi="Times New Roman" w:cs="Times New Roman"/>
          <w:sz w:val="24"/>
          <w:szCs w:val="24"/>
          <w:lang w:eastAsia="lt-LT"/>
        </w:rPr>
        <w:t>Lietuvos Respubl</w:t>
      </w:r>
      <w:r>
        <w:rPr>
          <w:rFonts w:ascii="Times New Roman" w:eastAsia="Times New Roman" w:hAnsi="Times New Roman" w:cs="Times New Roman"/>
          <w:sz w:val="24"/>
          <w:szCs w:val="24"/>
          <w:lang w:eastAsia="lt-LT"/>
        </w:rPr>
        <w:t>ikos Konstitucijos 35 straipsnį</w:t>
      </w:r>
      <w:r w:rsidRPr="00A24F07">
        <w:rPr>
          <w:rFonts w:ascii="Times New Roman" w:eastAsia="Times New Roman" w:hAnsi="Times New Roman" w:cs="Times New Roman"/>
          <w:sz w:val="24"/>
          <w:szCs w:val="24"/>
          <w:lang w:eastAsia="lt-LT"/>
        </w:rPr>
        <w:t xml:space="preserve"> piliečiams laiduojama teisė laisva</w:t>
      </w:r>
      <w:r>
        <w:rPr>
          <w:rFonts w:ascii="Times New Roman" w:eastAsia="Times New Roman" w:hAnsi="Times New Roman" w:cs="Times New Roman"/>
          <w:sz w:val="24"/>
          <w:szCs w:val="24"/>
          <w:lang w:eastAsia="lt-LT"/>
        </w:rPr>
        <w:t>i vienytis į politines partijas ir</w:t>
      </w:r>
      <w:r w:rsidRPr="00A24F07">
        <w:rPr>
          <w:rFonts w:ascii="Times New Roman" w:eastAsia="Times New Roman" w:hAnsi="Times New Roman" w:cs="Times New Roman"/>
          <w:sz w:val="24"/>
          <w:szCs w:val="24"/>
          <w:lang w:eastAsia="lt-LT"/>
        </w:rPr>
        <w:t xml:space="preserve"> niekas negali būti verčiamas priklausyti kokiai nors politinei partijai, todėl pilietis bet kada savo narystę laisva valia gali nutraukti pagal politinės partijos steigimo dokumentus. </w:t>
      </w:r>
      <w:r>
        <w:rPr>
          <w:rFonts w:ascii="Times New Roman" w:eastAsia="Times New Roman" w:hAnsi="Times New Roman" w:cs="Times New Roman"/>
          <w:sz w:val="24"/>
          <w:szCs w:val="24"/>
          <w:lang w:eastAsia="lt-LT"/>
        </w:rPr>
        <w:t xml:space="preserve">Tačiau Politinių </w:t>
      </w:r>
      <w:r w:rsidR="005F6AC4">
        <w:rPr>
          <w:rFonts w:ascii="Times New Roman" w:eastAsia="Times New Roman" w:hAnsi="Times New Roman" w:cs="Times New Roman"/>
          <w:sz w:val="24"/>
          <w:szCs w:val="24"/>
          <w:lang w:eastAsia="lt-LT"/>
        </w:rPr>
        <w:t>partijų įstatymas nereglamentuoja</w:t>
      </w:r>
      <w:r>
        <w:rPr>
          <w:rFonts w:ascii="Times New Roman" w:eastAsia="Times New Roman" w:hAnsi="Times New Roman" w:cs="Times New Roman"/>
          <w:sz w:val="24"/>
          <w:szCs w:val="24"/>
          <w:lang w:eastAsia="lt-LT"/>
        </w:rPr>
        <w:t xml:space="preserve"> atvej</w:t>
      </w:r>
      <w:r w:rsidR="00FC0B69">
        <w:rPr>
          <w:rFonts w:ascii="Times New Roman" w:eastAsia="Times New Roman" w:hAnsi="Times New Roman" w:cs="Times New Roman"/>
          <w:sz w:val="24"/>
          <w:szCs w:val="24"/>
          <w:lang w:eastAsia="lt-LT"/>
        </w:rPr>
        <w:t>ų</w:t>
      </w:r>
      <w:r w:rsidR="00F65487">
        <w:rPr>
          <w:rFonts w:ascii="Times New Roman" w:eastAsia="Times New Roman" w:hAnsi="Times New Roman" w:cs="Times New Roman"/>
          <w:sz w:val="24"/>
          <w:szCs w:val="24"/>
          <w:lang w:eastAsia="lt-LT"/>
        </w:rPr>
        <w:t xml:space="preserve"> ir galimų pasekmių</w:t>
      </w:r>
      <w:r>
        <w:rPr>
          <w:rFonts w:ascii="Times New Roman" w:eastAsia="Times New Roman" w:hAnsi="Times New Roman" w:cs="Times New Roman"/>
          <w:sz w:val="24"/>
          <w:szCs w:val="24"/>
          <w:lang w:eastAsia="lt-LT"/>
        </w:rPr>
        <w:t xml:space="preserve">, kai politinės partijos pirmininkas arba jo įgaliotas atstovas dėl vienokių ar kitokių priežasčių piliečio duomenų </w:t>
      </w:r>
      <w:r w:rsidR="00320CCE">
        <w:rPr>
          <w:rFonts w:ascii="Times New Roman" w:eastAsia="Times New Roman" w:hAnsi="Times New Roman" w:cs="Times New Roman"/>
          <w:sz w:val="24"/>
          <w:szCs w:val="24"/>
          <w:lang w:eastAsia="lt-LT"/>
        </w:rPr>
        <w:t xml:space="preserve">pagal raštu pateiktą prašymą </w:t>
      </w:r>
      <w:r>
        <w:rPr>
          <w:rFonts w:ascii="Times New Roman" w:eastAsia="Times New Roman" w:hAnsi="Times New Roman" w:cs="Times New Roman"/>
          <w:sz w:val="24"/>
          <w:szCs w:val="24"/>
          <w:lang w:eastAsia="lt-LT"/>
        </w:rPr>
        <w:t>iš politinės partijos narių sąraš</w:t>
      </w:r>
      <w:r w:rsidR="00320CCE">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nepašalina. </w:t>
      </w:r>
      <w:r w:rsidRPr="00A24F07">
        <w:rPr>
          <w:rFonts w:ascii="Times New Roman" w:eastAsia="Times New Roman" w:hAnsi="Times New Roman" w:cs="Times New Roman"/>
          <w:sz w:val="24"/>
          <w:szCs w:val="24"/>
          <w:lang w:eastAsia="lt-LT"/>
        </w:rPr>
        <w:t xml:space="preserve">Nepašalinus piliečių iš partijos </w:t>
      </w:r>
      <w:r>
        <w:rPr>
          <w:rFonts w:ascii="Times New Roman" w:eastAsia="Times New Roman" w:hAnsi="Times New Roman" w:cs="Times New Roman"/>
          <w:sz w:val="24"/>
          <w:szCs w:val="24"/>
          <w:lang w:eastAsia="lt-LT"/>
        </w:rPr>
        <w:t>narių sąrašų, jie negali</w:t>
      </w:r>
      <w:r w:rsidRPr="00A24F07">
        <w:rPr>
          <w:rFonts w:ascii="Times New Roman" w:eastAsia="Times New Roman" w:hAnsi="Times New Roman" w:cs="Times New Roman"/>
          <w:sz w:val="24"/>
          <w:szCs w:val="24"/>
          <w:lang w:eastAsia="lt-LT"/>
        </w:rPr>
        <w:t xml:space="preserve"> pasinaudoti ir savo teise dalyvauti</w:t>
      </w:r>
      <w:r>
        <w:rPr>
          <w:rFonts w:ascii="Times New Roman" w:eastAsia="Times New Roman" w:hAnsi="Times New Roman" w:cs="Times New Roman"/>
          <w:sz w:val="24"/>
          <w:szCs w:val="24"/>
          <w:lang w:eastAsia="lt-LT"/>
        </w:rPr>
        <w:t xml:space="preserve"> kitų politinių partijų veikloje</w:t>
      </w:r>
      <w:r w:rsidRPr="00A24F07">
        <w:rPr>
          <w:rFonts w:ascii="Times New Roman" w:eastAsia="Times New Roman" w:hAnsi="Times New Roman" w:cs="Times New Roman"/>
          <w:sz w:val="24"/>
          <w:szCs w:val="24"/>
          <w:lang w:eastAsia="lt-LT"/>
        </w:rPr>
        <w:t xml:space="preserve">, nes pagal Politinių partijų įstatymo 5 straipsnio 2 dalį, Lietuvos Respublikos pilietis tuo pačiu metu gali būti tik vienos Lietuvos Respublikoje įregistruotos politinės partijos steigėju ar nariu. </w:t>
      </w:r>
      <w:r w:rsidR="005E18A8">
        <w:rPr>
          <w:rFonts w:ascii="Times New Roman" w:eastAsia="Times New Roman" w:hAnsi="Times New Roman" w:cs="Times New Roman"/>
          <w:sz w:val="24"/>
          <w:szCs w:val="24"/>
          <w:lang w:eastAsia="lt-LT"/>
        </w:rPr>
        <w:t xml:space="preserve">Tai pažeidžia piliečių teises laisvai </w:t>
      </w:r>
      <w:r w:rsidR="007A0053">
        <w:rPr>
          <w:rFonts w:ascii="Times New Roman" w:eastAsia="Times New Roman" w:hAnsi="Times New Roman" w:cs="Times New Roman"/>
          <w:sz w:val="24"/>
          <w:szCs w:val="24"/>
          <w:lang w:eastAsia="lt-LT"/>
        </w:rPr>
        <w:t>pasirinkti politinę partiją</w:t>
      </w:r>
      <w:r w:rsidR="001C4B07">
        <w:rPr>
          <w:rFonts w:ascii="Times New Roman" w:eastAsia="Times New Roman" w:hAnsi="Times New Roman" w:cs="Times New Roman"/>
          <w:sz w:val="24"/>
          <w:szCs w:val="24"/>
          <w:lang w:eastAsia="lt-LT"/>
        </w:rPr>
        <w:t xml:space="preserve">, nes </w:t>
      </w:r>
      <w:r w:rsidR="005E18A8">
        <w:rPr>
          <w:rFonts w:ascii="Times New Roman" w:eastAsia="Times New Roman" w:hAnsi="Times New Roman" w:cs="Times New Roman"/>
          <w:sz w:val="24"/>
          <w:szCs w:val="24"/>
          <w:lang w:eastAsia="lt-LT"/>
        </w:rPr>
        <w:t xml:space="preserve">kol informacinėje sistemoje </w:t>
      </w:r>
      <w:r w:rsidR="001C4B07">
        <w:rPr>
          <w:rFonts w:ascii="Times New Roman" w:eastAsia="Times New Roman" w:hAnsi="Times New Roman" w:cs="Times New Roman"/>
          <w:sz w:val="24"/>
          <w:szCs w:val="24"/>
          <w:lang w:eastAsia="lt-LT"/>
        </w:rPr>
        <w:t>politinė partija piliečio duomenų iš savo narių sąrašo nepašalina, jis negali būti įtrauktas į kitos politinės partijos narių sąrašą</w:t>
      </w:r>
      <w:r w:rsidR="007A00D0">
        <w:rPr>
          <w:rFonts w:ascii="Times New Roman" w:eastAsia="Times New Roman" w:hAnsi="Times New Roman" w:cs="Times New Roman"/>
          <w:sz w:val="24"/>
          <w:szCs w:val="24"/>
          <w:lang w:eastAsia="lt-LT"/>
        </w:rPr>
        <w:t xml:space="preserve"> (tai patvirtina faktas, kad</w:t>
      </w:r>
      <w:r w:rsidR="001C4B07">
        <w:rPr>
          <w:rFonts w:ascii="Times New Roman" w:eastAsia="Times New Roman" w:hAnsi="Times New Roman" w:cs="Times New Roman"/>
          <w:sz w:val="24"/>
          <w:szCs w:val="24"/>
          <w:lang w:eastAsia="lt-LT"/>
        </w:rPr>
        <w:t xml:space="preserve"> </w:t>
      </w:r>
      <w:r w:rsidR="005E18A8">
        <w:rPr>
          <w:rFonts w:ascii="Times New Roman" w:eastAsia="Times New Roman" w:hAnsi="Times New Roman" w:cs="Times New Roman"/>
          <w:sz w:val="24"/>
          <w:szCs w:val="24"/>
          <w:lang w:eastAsia="lt-LT"/>
        </w:rPr>
        <w:t xml:space="preserve">Teisingumo ministerija dažnai gauna piliečių </w:t>
      </w:r>
      <w:r w:rsidR="001C4B07">
        <w:rPr>
          <w:rFonts w:ascii="Times New Roman" w:eastAsia="Times New Roman" w:hAnsi="Times New Roman" w:cs="Times New Roman"/>
          <w:sz w:val="24"/>
          <w:szCs w:val="24"/>
          <w:lang w:eastAsia="lt-LT"/>
        </w:rPr>
        <w:t xml:space="preserve">prašymus pašalinti jų duomenis iš </w:t>
      </w:r>
      <w:r w:rsidR="007A0053">
        <w:rPr>
          <w:rFonts w:ascii="Times New Roman" w:eastAsia="Times New Roman" w:hAnsi="Times New Roman" w:cs="Times New Roman"/>
          <w:sz w:val="24"/>
          <w:szCs w:val="24"/>
          <w:lang w:eastAsia="lt-LT"/>
        </w:rPr>
        <w:t>politinių partijų</w:t>
      </w:r>
      <w:r w:rsidR="001C4B07">
        <w:rPr>
          <w:rFonts w:ascii="Times New Roman" w:eastAsia="Times New Roman" w:hAnsi="Times New Roman" w:cs="Times New Roman"/>
          <w:sz w:val="24"/>
          <w:szCs w:val="24"/>
          <w:lang w:eastAsia="lt-LT"/>
        </w:rPr>
        <w:t xml:space="preserve"> </w:t>
      </w:r>
      <w:r w:rsidR="007A0053">
        <w:rPr>
          <w:rFonts w:ascii="Times New Roman" w:eastAsia="Times New Roman" w:hAnsi="Times New Roman" w:cs="Times New Roman"/>
          <w:sz w:val="24"/>
          <w:szCs w:val="24"/>
          <w:lang w:eastAsia="lt-LT"/>
        </w:rPr>
        <w:t>narių sąrašų, kurie buvo pateikti</w:t>
      </w:r>
      <w:r w:rsidR="001C4B07">
        <w:rPr>
          <w:rFonts w:ascii="Times New Roman" w:eastAsia="Times New Roman" w:hAnsi="Times New Roman" w:cs="Times New Roman"/>
          <w:sz w:val="24"/>
          <w:szCs w:val="24"/>
          <w:lang w:eastAsia="lt-LT"/>
        </w:rPr>
        <w:t xml:space="preserve"> informacinėje sistemoje</w:t>
      </w:r>
      <w:r w:rsidR="007A00D0">
        <w:rPr>
          <w:rFonts w:ascii="Times New Roman" w:eastAsia="Times New Roman" w:hAnsi="Times New Roman" w:cs="Times New Roman"/>
          <w:sz w:val="24"/>
          <w:szCs w:val="24"/>
          <w:lang w:eastAsia="lt-LT"/>
        </w:rPr>
        <w:t>)</w:t>
      </w:r>
      <w:r w:rsidR="001C4B07">
        <w:rPr>
          <w:rFonts w:ascii="Times New Roman" w:eastAsia="Times New Roman" w:hAnsi="Times New Roman" w:cs="Times New Roman"/>
          <w:sz w:val="24"/>
          <w:szCs w:val="24"/>
          <w:lang w:eastAsia="lt-LT"/>
        </w:rPr>
        <w:t>. Pažymėtina, kad galiojantis teisinis reglamentavimas nesuteikia Teisingumo ministerijai įgali</w:t>
      </w:r>
      <w:r w:rsidR="008440C4">
        <w:rPr>
          <w:rFonts w:ascii="Times New Roman" w:eastAsia="Times New Roman" w:hAnsi="Times New Roman" w:cs="Times New Roman"/>
          <w:sz w:val="24"/>
          <w:szCs w:val="24"/>
          <w:lang w:eastAsia="lt-LT"/>
        </w:rPr>
        <w:t>ojimų</w:t>
      </w:r>
      <w:r w:rsidR="001C4B07">
        <w:rPr>
          <w:rFonts w:ascii="Times New Roman" w:eastAsia="Times New Roman" w:hAnsi="Times New Roman" w:cs="Times New Roman"/>
          <w:sz w:val="24"/>
          <w:szCs w:val="24"/>
          <w:lang w:eastAsia="lt-LT"/>
        </w:rPr>
        <w:t xml:space="preserve"> šalinti piliečių duomenis iš politinių partijų pateiktų narių sąrašų, kadangi už jų pateikimą ir duomenų teisingumą atsako politinės partijos pirmininkas arba jo įgaliotas atstovas. </w:t>
      </w:r>
    </w:p>
    <w:p w:rsidR="00E96D67" w:rsidRDefault="00A01C75" w:rsidP="00E96D67">
      <w:pPr>
        <w:spacing w:line="276" w:lineRule="auto"/>
        <w:ind w:firstLine="709"/>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Šiuo metu </w:t>
      </w:r>
      <w:r w:rsidR="00DA733B">
        <w:rPr>
          <w:rFonts w:ascii="Times New Roman" w:hAnsi="Times New Roman" w:cs="Times New Roman"/>
          <w:bCs/>
          <w:color w:val="000000"/>
          <w:sz w:val="24"/>
          <w:szCs w:val="24"/>
        </w:rPr>
        <w:t xml:space="preserve">Politinių partijų įstatyme </w:t>
      </w:r>
      <w:r>
        <w:rPr>
          <w:rFonts w:ascii="Times New Roman" w:hAnsi="Times New Roman" w:cs="Times New Roman"/>
          <w:bCs/>
          <w:color w:val="000000"/>
          <w:sz w:val="24"/>
          <w:szCs w:val="24"/>
        </w:rPr>
        <w:t xml:space="preserve">Teisingumo ministerijai </w:t>
      </w:r>
      <w:r w:rsidR="00DA733B">
        <w:rPr>
          <w:rFonts w:ascii="Times New Roman" w:hAnsi="Times New Roman" w:cs="Times New Roman"/>
          <w:bCs/>
          <w:color w:val="000000"/>
          <w:sz w:val="24"/>
          <w:szCs w:val="24"/>
        </w:rPr>
        <w:t>nu</w:t>
      </w:r>
      <w:r w:rsidR="00642CED">
        <w:rPr>
          <w:rFonts w:ascii="Times New Roman" w:hAnsi="Times New Roman" w:cs="Times New Roman"/>
          <w:bCs/>
          <w:color w:val="000000"/>
          <w:sz w:val="24"/>
          <w:szCs w:val="24"/>
        </w:rPr>
        <w:t>matyta</w:t>
      </w:r>
      <w:r w:rsidR="00A24F07">
        <w:rPr>
          <w:rFonts w:ascii="Times New Roman" w:hAnsi="Times New Roman" w:cs="Times New Roman"/>
          <w:bCs/>
          <w:color w:val="000000"/>
          <w:sz w:val="24"/>
          <w:szCs w:val="24"/>
        </w:rPr>
        <w:t xml:space="preserve"> prievolė</w:t>
      </w:r>
      <w:r>
        <w:rPr>
          <w:rFonts w:ascii="Times New Roman" w:hAnsi="Times New Roman" w:cs="Times New Roman"/>
          <w:bCs/>
          <w:color w:val="000000"/>
          <w:sz w:val="24"/>
          <w:szCs w:val="24"/>
        </w:rPr>
        <w:t xml:space="preserve"> iki kiekvienų metų kovo 10 d. ir iki spalio 10 d. informuoti </w:t>
      </w:r>
      <w:r w:rsidR="00C3083C">
        <w:rPr>
          <w:rFonts w:ascii="Times New Roman" w:hAnsi="Times New Roman" w:cs="Times New Roman"/>
          <w:bCs/>
          <w:color w:val="000000"/>
          <w:sz w:val="24"/>
          <w:szCs w:val="24"/>
        </w:rPr>
        <w:t xml:space="preserve">Vyriausiąją </w:t>
      </w:r>
      <w:r>
        <w:rPr>
          <w:rFonts w:ascii="Times New Roman" w:hAnsi="Times New Roman" w:cs="Times New Roman"/>
          <w:bCs/>
          <w:color w:val="000000"/>
          <w:sz w:val="24"/>
          <w:szCs w:val="24"/>
        </w:rPr>
        <w:t xml:space="preserve">rinkimų komisiją apie politinių partijų narių </w:t>
      </w:r>
      <w:r>
        <w:rPr>
          <w:rFonts w:ascii="Times New Roman" w:hAnsi="Times New Roman" w:cs="Times New Roman"/>
          <w:bCs/>
          <w:color w:val="000000"/>
          <w:sz w:val="24"/>
          <w:szCs w:val="24"/>
        </w:rPr>
        <w:lastRenderedPageBreak/>
        <w:t>skaičiaus atitikimą šio įstatymo reikalavimams</w:t>
      </w:r>
      <w:r w:rsidR="00642CED">
        <w:rPr>
          <w:rFonts w:ascii="Times New Roman" w:hAnsi="Times New Roman" w:cs="Times New Roman"/>
          <w:bCs/>
          <w:color w:val="000000"/>
          <w:sz w:val="24"/>
          <w:szCs w:val="24"/>
        </w:rPr>
        <w:t xml:space="preserve">, tai yra </w:t>
      </w:r>
      <w:r w:rsidR="007A00D0">
        <w:rPr>
          <w:rFonts w:ascii="Times New Roman" w:hAnsi="Times New Roman" w:cs="Times New Roman"/>
          <w:bCs/>
          <w:color w:val="000000"/>
          <w:sz w:val="24"/>
          <w:szCs w:val="24"/>
        </w:rPr>
        <w:t xml:space="preserve">netikslinga ir </w:t>
      </w:r>
      <w:r w:rsidR="00642CED">
        <w:rPr>
          <w:rFonts w:ascii="Times New Roman" w:hAnsi="Times New Roman" w:cs="Times New Roman"/>
          <w:bCs/>
          <w:color w:val="000000"/>
          <w:sz w:val="24"/>
          <w:szCs w:val="24"/>
        </w:rPr>
        <w:t>papildoma administracinė našta Teisingumo ministerijai tikrinti politinių partijų narių sąrašus informacinėje sistemoje ir atskiru raštu informuoti Vyriausiąją rinkimų komisiją.</w:t>
      </w:r>
    </w:p>
    <w:p w:rsidR="00726255" w:rsidRPr="00600006" w:rsidRDefault="00FC0B69" w:rsidP="00E96D67">
      <w:pPr>
        <w:spacing w:line="276" w:lineRule="auto"/>
        <w:ind w:firstLine="709"/>
        <w:contextualSpacing/>
        <w:jc w:val="both"/>
        <w:rPr>
          <w:rFonts w:ascii="Times New Roman" w:hAnsi="Times New Roman" w:cs="Times New Roman"/>
          <w:bCs/>
          <w:color w:val="000000"/>
          <w:sz w:val="24"/>
          <w:szCs w:val="24"/>
        </w:rPr>
      </w:pPr>
      <w:r>
        <w:rPr>
          <w:rFonts w:ascii="Times New Roman" w:eastAsia="Times New Roman" w:hAnsi="Times New Roman" w:cs="Times New Roman"/>
          <w:sz w:val="24"/>
          <w:szCs w:val="24"/>
        </w:rPr>
        <w:t xml:space="preserve">Teisės aktuose </w:t>
      </w:r>
      <w:r w:rsidR="00726255">
        <w:rPr>
          <w:rFonts w:ascii="Times New Roman" w:hAnsi="Times New Roman" w:cs="Times New Roman"/>
          <w:bCs/>
          <w:color w:val="000000"/>
          <w:sz w:val="24"/>
          <w:szCs w:val="24"/>
        </w:rPr>
        <w:t xml:space="preserve">nėra numatyta atsakomybė politinių partijų vadovams arba jų įgaliotiems asmenims už </w:t>
      </w:r>
      <w:r>
        <w:rPr>
          <w:rFonts w:ascii="Times New Roman" w:hAnsi="Times New Roman" w:cs="Times New Roman"/>
          <w:bCs/>
          <w:color w:val="000000"/>
          <w:sz w:val="24"/>
          <w:szCs w:val="24"/>
        </w:rPr>
        <w:t xml:space="preserve">pasikeitusių </w:t>
      </w:r>
      <w:r w:rsidR="00726255">
        <w:rPr>
          <w:rFonts w:ascii="Times New Roman" w:hAnsi="Times New Roman" w:cs="Times New Roman"/>
          <w:bCs/>
          <w:color w:val="000000"/>
          <w:sz w:val="24"/>
          <w:szCs w:val="24"/>
        </w:rPr>
        <w:t xml:space="preserve">politinių partijų narių </w:t>
      </w:r>
      <w:r w:rsidR="00320CCE">
        <w:rPr>
          <w:rFonts w:ascii="Times New Roman" w:hAnsi="Times New Roman" w:cs="Times New Roman"/>
          <w:bCs/>
          <w:color w:val="000000"/>
          <w:sz w:val="24"/>
          <w:szCs w:val="24"/>
        </w:rPr>
        <w:t>duomenų nepateikimą</w:t>
      </w:r>
      <w:r w:rsidR="00726255">
        <w:rPr>
          <w:rFonts w:ascii="Times New Roman" w:hAnsi="Times New Roman" w:cs="Times New Roman"/>
          <w:bCs/>
          <w:color w:val="000000"/>
          <w:sz w:val="24"/>
          <w:szCs w:val="24"/>
        </w:rPr>
        <w:t xml:space="preserve">. </w:t>
      </w:r>
    </w:p>
    <w:p w:rsidR="00D20186" w:rsidRPr="00301C34" w:rsidRDefault="00D20186" w:rsidP="00D20186">
      <w:pPr>
        <w:tabs>
          <w:tab w:val="left" w:pos="1022"/>
        </w:tabs>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p>
    <w:p w:rsidR="00D20186" w:rsidRPr="00313A33" w:rsidRDefault="00D20186" w:rsidP="00D20186">
      <w:pPr>
        <w:widowControl w:val="0"/>
        <w:tabs>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4. </w:t>
      </w:r>
      <w:r w:rsidRPr="00AE48F6">
        <w:rPr>
          <w:rFonts w:ascii="Times New Roman" w:eastAsia="Times New Roman" w:hAnsi="Times New Roman" w:cs="Times New Roman"/>
          <w:b/>
          <w:sz w:val="24"/>
          <w:szCs w:val="24"/>
          <w:lang w:eastAsia="lt-LT"/>
        </w:rPr>
        <w:t>Naujos teisinio</w:t>
      </w:r>
      <w:r w:rsidRPr="00313A33">
        <w:rPr>
          <w:rFonts w:ascii="Times New Roman" w:eastAsia="Times New Roman" w:hAnsi="Times New Roman" w:cs="Times New Roman"/>
          <w:b/>
          <w:sz w:val="24"/>
          <w:szCs w:val="24"/>
          <w:lang w:eastAsia="lt-LT"/>
        </w:rPr>
        <w:t xml:space="preserve"> reglamentavimo nuostatos ir kokių teigiamų rezultatų laukiama</w:t>
      </w:r>
    </w:p>
    <w:p w:rsidR="008B7C74" w:rsidRDefault="00E8229E" w:rsidP="00B226BF">
      <w:pPr>
        <w:widowControl w:val="0"/>
        <w:autoSpaceDE w:val="0"/>
        <w:autoSpaceDN w:val="0"/>
        <w:adjustRightInd w:val="0"/>
        <w:spacing w:after="0" w:line="276" w:lineRule="auto"/>
        <w:ind w:firstLine="709"/>
        <w:contextualSpacing/>
        <w:jc w:val="both"/>
        <w:rPr>
          <w:rFonts w:ascii="Times New Roman" w:hAnsi="Times New Roman" w:cs="Times New Roman"/>
          <w:bCs/>
          <w:color w:val="000000"/>
          <w:sz w:val="24"/>
          <w:szCs w:val="24"/>
        </w:rPr>
      </w:pPr>
      <w:r>
        <w:rPr>
          <w:rFonts w:ascii="Times New Roman" w:eastAsia="Times New Roman" w:hAnsi="Times New Roman" w:cs="Times New Roman"/>
          <w:sz w:val="24"/>
          <w:szCs w:val="20"/>
          <w:lang w:eastAsia="lt-LT"/>
        </w:rPr>
        <w:t>Politinių partijų į</w:t>
      </w:r>
      <w:r w:rsidR="003838CE" w:rsidRPr="00052361">
        <w:rPr>
          <w:rFonts w:ascii="Times New Roman" w:eastAsia="Times New Roman" w:hAnsi="Times New Roman" w:cs="Times New Roman"/>
          <w:sz w:val="24"/>
          <w:szCs w:val="20"/>
          <w:lang w:eastAsia="lt-LT"/>
        </w:rPr>
        <w:t xml:space="preserve">statymo projektu siekiama </w:t>
      </w:r>
      <w:r w:rsidR="003838CE">
        <w:rPr>
          <w:rFonts w:ascii="Times New Roman" w:eastAsia="Times New Roman" w:hAnsi="Times New Roman" w:cs="Times New Roman"/>
          <w:sz w:val="24"/>
          <w:szCs w:val="20"/>
          <w:lang w:eastAsia="lt-LT"/>
        </w:rPr>
        <w:t xml:space="preserve">įteisinti </w:t>
      </w:r>
      <w:r w:rsidR="003838CE">
        <w:rPr>
          <w:rFonts w:ascii="Times New Roman" w:eastAsia="Times New Roman" w:hAnsi="Times New Roman" w:cs="Times New Roman"/>
          <w:bCs/>
          <w:sz w:val="24"/>
          <w:szCs w:val="24"/>
          <w:lang w:eastAsia="lt-LT"/>
        </w:rPr>
        <w:t>Politinių partijų narių registro</w:t>
      </w:r>
      <w:r w:rsidR="004D4255">
        <w:rPr>
          <w:rFonts w:ascii="Times New Roman" w:eastAsia="Times New Roman" w:hAnsi="Times New Roman" w:cs="Times New Roman"/>
          <w:bCs/>
          <w:sz w:val="24"/>
          <w:szCs w:val="24"/>
          <w:lang w:eastAsia="lt-LT"/>
        </w:rPr>
        <w:t xml:space="preserve"> </w:t>
      </w:r>
      <w:r w:rsidR="004D4255">
        <w:rPr>
          <w:rFonts w:ascii="Times New Roman" w:eastAsia="Times New Roman" w:hAnsi="Times New Roman" w:cs="Times New Roman"/>
          <w:sz w:val="24"/>
          <w:szCs w:val="24"/>
          <w:lang w:eastAsia="lt-LT"/>
        </w:rPr>
        <w:t>(toliau – Registras)</w:t>
      </w:r>
      <w:r w:rsidR="00C61CCA" w:rsidRPr="00C61CCA">
        <w:rPr>
          <w:rFonts w:ascii="Times New Roman" w:eastAsia="Times New Roman" w:hAnsi="Times New Roman" w:cs="Times New Roman"/>
          <w:bCs/>
          <w:sz w:val="24"/>
          <w:szCs w:val="24"/>
          <w:lang w:eastAsia="lt-LT"/>
        </w:rPr>
        <w:t xml:space="preserve">, kuris būtų skirtas registruoti politinių partijų narius ir tvarkyti </w:t>
      </w:r>
      <w:r w:rsidR="00FC0B69">
        <w:rPr>
          <w:rFonts w:ascii="Times New Roman" w:eastAsia="Times New Roman" w:hAnsi="Times New Roman" w:cs="Times New Roman"/>
          <w:bCs/>
          <w:sz w:val="24"/>
          <w:szCs w:val="24"/>
          <w:lang w:eastAsia="lt-LT"/>
        </w:rPr>
        <w:t>jų duomenis</w:t>
      </w:r>
      <w:r w:rsidR="003838CE">
        <w:rPr>
          <w:rFonts w:ascii="Times New Roman" w:eastAsia="Times New Roman" w:hAnsi="Times New Roman" w:cs="Times New Roman"/>
          <w:bCs/>
          <w:sz w:val="24"/>
          <w:szCs w:val="24"/>
          <w:lang w:eastAsia="lt-LT"/>
        </w:rPr>
        <w:t>, steigimą</w:t>
      </w:r>
      <w:r w:rsidR="00C61CCA" w:rsidRPr="00C61CCA">
        <w:rPr>
          <w:rFonts w:ascii="Times New Roman" w:eastAsia="Times New Roman" w:hAnsi="Times New Roman" w:cs="Times New Roman"/>
          <w:bCs/>
          <w:sz w:val="24"/>
          <w:szCs w:val="24"/>
          <w:lang w:eastAsia="lt-LT"/>
        </w:rPr>
        <w:t xml:space="preserve">. </w:t>
      </w:r>
      <w:r w:rsidR="004D4255">
        <w:rPr>
          <w:rFonts w:ascii="Times New Roman" w:hAnsi="Times New Roman" w:cs="Times New Roman"/>
          <w:bCs/>
          <w:color w:val="000000"/>
          <w:sz w:val="24"/>
          <w:szCs w:val="24"/>
        </w:rPr>
        <w:t>Vadovaujantis Lietuvos Respublikos valstybės informacinių išteklių valdymo įstatymo 17 straipsnio 1 dalimi, r</w:t>
      </w:r>
      <w:r w:rsidR="004D4255" w:rsidRPr="00E07A0C">
        <w:rPr>
          <w:rFonts w:ascii="Times New Roman" w:hAnsi="Times New Roman" w:cs="Times New Roman"/>
          <w:bCs/>
          <w:color w:val="000000"/>
          <w:sz w:val="24"/>
          <w:szCs w:val="24"/>
        </w:rPr>
        <w:t>egistras steigiamas, kai reguliuojant visuomeninius santykius reikalingas registro objekto įregistravimo faktas, siekiant jį prireikus panaudoti prieš trečiuosius asmenis ar sukelti kitas teisines pasekmes.</w:t>
      </w:r>
      <w:r w:rsidR="004D4255">
        <w:rPr>
          <w:rFonts w:ascii="Times New Roman" w:hAnsi="Times New Roman" w:cs="Times New Roman"/>
          <w:bCs/>
          <w:color w:val="000000"/>
          <w:sz w:val="24"/>
          <w:szCs w:val="24"/>
        </w:rPr>
        <w:t xml:space="preserve"> </w:t>
      </w:r>
    </w:p>
    <w:p w:rsidR="00F65D03" w:rsidRPr="00BA030B" w:rsidRDefault="00B226BF" w:rsidP="00BA030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lang w:eastAsia="lt-LT"/>
        </w:rPr>
        <w:t>Politinių partijų į</w:t>
      </w:r>
      <w:r w:rsidRPr="00052361">
        <w:rPr>
          <w:rFonts w:ascii="Times New Roman" w:eastAsia="Times New Roman" w:hAnsi="Times New Roman" w:cs="Times New Roman"/>
          <w:sz w:val="24"/>
          <w:szCs w:val="20"/>
          <w:lang w:eastAsia="lt-LT"/>
        </w:rPr>
        <w:t xml:space="preserve">statymo </w:t>
      </w:r>
      <w:r>
        <w:rPr>
          <w:rFonts w:ascii="Times New Roman" w:eastAsia="Times New Roman" w:hAnsi="Times New Roman" w:cs="Times New Roman"/>
          <w:sz w:val="24"/>
          <w:szCs w:val="24"/>
          <w:lang w:eastAsia="lt-LT"/>
        </w:rPr>
        <w:t>projekte siūloma nustat</w:t>
      </w:r>
      <w:r w:rsidR="00223AC9">
        <w:rPr>
          <w:rFonts w:ascii="Times New Roman" w:eastAsia="Times New Roman" w:hAnsi="Times New Roman" w:cs="Times New Roman"/>
          <w:sz w:val="24"/>
          <w:szCs w:val="24"/>
          <w:lang w:eastAsia="lt-LT"/>
        </w:rPr>
        <w:t>yti, kad Registro valdytoja yra</w:t>
      </w:r>
      <w:r>
        <w:rPr>
          <w:rFonts w:ascii="Times New Roman" w:eastAsia="Times New Roman" w:hAnsi="Times New Roman" w:cs="Times New Roman"/>
          <w:sz w:val="24"/>
          <w:szCs w:val="24"/>
          <w:lang w:eastAsia="lt-LT"/>
        </w:rPr>
        <w:t xml:space="preserve"> Teisingumo ministerija, o Registro </w:t>
      </w:r>
      <w:r w:rsidR="002D7291">
        <w:rPr>
          <w:rFonts w:ascii="Times New Roman" w:eastAsia="Times New Roman" w:hAnsi="Times New Roman" w:cs="Times New Roman"/>
          <w:sz w:val="24"/>
          <w:szCs w:val="24"/>
          <w:lang w:eastAsia="lt-LT"/>
        </w:rPr>
        <w:t>tvarkytojas</w:t>
      </w:r>
      <w:r>
        <w:rPr>
          <w:rFonts w:ascii="Times New Roman" w:eastAsia="Times New Roman" w:hAnsi="Times New Roman" w:cs="Times New Roman"/>
          <w:sz w:val="24"/>
          <w:szCs w:val="24"/>
          <w:lang w:eastAsia="lt-LT"/>
        </w:rPr>
        <w:t xml:space="preserve"> ar tvarkytojai būtų skiriami Vyr</w:t>
      </w:r>
      <w:r w:rsidR="002D7291">
        <w:rPr>
          <w:rFonts w:ascii="Times New Roman" w:eastAsia="Times New Roman" w:hAnsi="Times New Roman" w:cs="Times New Roman"/>
          <w:sz w:val="24"/>
          <w:szCs w:val="24"/>
          <w:lang w:eastAsia="lt-LT"/>
        </w:rPr>
        <w:t>iausyb</w:t>
      </w:r>
      <w:r>
        <w:rPr>
          <w:rFonts w:ascii="Times New Roman" w:eastAsia="Times New Roman" w:hAnsi="Times New Roman" w:cs="Times New Roman"/>
          <w:sz w:val="24"/>
          <w:szCs w:val="24"/>
          <w:lang w:eastAsia="lt-LT"/>
        </w:rPr>
        <w:t xml:space="preserve">ės priimtu teisės aktu, kuriuo būtų </w:t>
      </w:r>
      <w:r w:rsidR="002D7291">
        <w:rPr>
          <w:rFonts w:ascii="Times New Roman" w:eastAsia="Times New Roman" w:hAnsi="Times New Roman" w:cs="Times New Roman"/>
          <w:sz w:val="24"/>
          <w:szCs w:val="24"/>
          <w:lang w:eastAsia="lt-LT"/>
        </w:rPr>
        <w:t>patvirtinti</w:t>
      </w:r>
      <w:r>
        <w:rPr>
          <w:rFonts w:ascii="Times New Roman" w:eastAsia="Times New Roman" w:hAnsi="Times New Roman" w:cs="Times New Roman"/>
          <w:sz w:val="24"/>
          <w:szCs w:val="24"/>
          <w:lang w:eastAsia="lt-LT"/>
        </w:rPr>
        <w:t xml:space="preserve"> </w:t>
      </w:r>
      <w:r w:rsidR="002D7291">
        <w:rPr>
          <w:rFonts w:ascii="Times New Roman" w:eastAsia="Times New Roman" w:hAnsi="Times New Roman" w:cs="Times New Roman"/>
          <w:sz w:val="24"/>
          <w:szCs w:val="24"/>
          <w:lang w:eastAsia="lt-LT"/>
        </w:rPr>
        <w:t>Registro</w:t>
      </w:r>
      <w:r>
        <w:rPr>
          <w:rFonts w:ascii="Times New Roman" w:eastAsia="Times New Roman" w:hAnsi="Times New Roman" w:cs="Times New Roman"/>
          <w:sz w:val="24"/>
          <w:szCs w:val="24"/>
          <w:lang w:eastAsia="lt-LT"/>
        </w:rPr>
        <w:t xml:space="preserve"> </w:t>
      </w:r>
      <w:r w:rsidR="002D7291">
        <w:rPr>
          <w:rFonts w:ascii="Times New Roman" w:eastAsia="Times New Roman" w:hAnsi="Times New Roman" w:cs="Times New Roman"/>
          <w:sz w:val="24"/>
          <w:szCs w:val="24"/>
          <w:lang w:eastAsia="lt-LT"/>
        </w:rPr>
        <w:t>nuostatai</w:t>
      </w:r>
      <w:r>
        <w:rPr>
          <w:rFonts w:ascii="Times New Roman" w:eastAsia="Times New Roman" w:hAnsi="Times New Roman" w:cs="Times New Roman"/>
          <w:sz w:val="24"/>
          <w:szCs w:val="24"/>
          <w:lang w:eastAsia="lt-LT"/>
        </w:rPr>
        <w:t xml:space="preserve">. </w:t>
      </w:r>
      <w:r w:rsidR="00C073A0">
        <w:rPr>
          <w:rFonts w:ascii="Times New Roman" w:eastAsia="Times New Roman" w:hAnsi="Times New Roman" w:cs="Times New Roman"/>
          <w:sz w:val="24"/>
          <w:szCs w:val="24"/>
          <w:lang w:eastAsia="lt-LT"/>
        </w:rPr>
        <w:t>K</w:t>
      </w:r>
      <w:r w:rsidR="00E22187">
        <w:rPr>
          <w:rFonts w:ascii="Times New Roman" w:eastAsia="Times New Roman" w:hAnsi="Times New Roman" w:cs="Times New Roman"/>
          <w:sz w:val="24"/>
          <w:szCs w:val="24"/>
          <w:lang w:eastAsia="lt-LT"/>
        </w:rPr>
        <w:t xml:space="preserve">adangi </w:t>
      </w:r>
      <w:r w:rsidR="0065573C">
        <w:rPr>
          <w:rFonts w:ascii="Times New Roman" w:eastAsia="Times New Roman" w:hAnsi="Times New Roman" w:cs="Times New Roman"/>
          <w:sz w:val="24"/>
          <w:szCs w:val="24"/>
          <w:lang w:eastAsia="lt-LT"/>
        </w:rPr>
        <w:t>šiuo metu Politinių partijų narių sąrašų</w:t>
      </w:r>
      <w:r w:rsidR="00812533">
        <w:rPr>
          <w:rFonts w:ascii="Times New Roman" w:eastAsia="Times New Roman" w:hAnsi="Times New Roman" w:cs="Times New Roman"/>
          <w:sz w:val="24"/>
          <w:szCs w:val="24"/>
          <w:lang w:eastAsia="lt-LT"/>
        </w:rPr>
        <w:t xml:space="preserve"> informacinės sistemos</w:t>
      </w:r>
      <w:r w:rsidR="00E22187">
        <w:rPr>
          <w:rFonts w:ascii="Times New Roman" w:eastAsia="Times New Roman" w:hAnsi="Times New Roman" w:cs="Times New Roman"/>
          <w:sz w:val="24"/>
          <w:szCs w:val="24"/>
          <w:lang w:eastAsia="lt-LT"/>
        </w:rPr>
        <w:t xml:space="preserve"> tvarkytoju, </w:t>
      </w:r>
      <w:r w:rsidR="00E22187" w:rsidRPr="00E22187">
        <w:rPr>
          <w:rFonts w:ascii="Times New Roman" w:eastAsia="Times New Roman" w:hAnsi="Times New Roman" w:cs="Times New Roman"/>
          <w:sz w:val="24"/>
          <w:szCs w:val="24"/>
          <w:lang w:eastAsia="lt-LT"/>
        </w:rPr>
        <w:t xml:space="preserve">atsakingu už informacinės sistemos </w:t>
      </w:r>
      <w:r w:rsidR="00E22187">
        <w:rPr>
          <w:rFonts w:ascii="Times New Roman" w:hAnsi="Times New Roman" w:cs="Times New Roman"/>
          <w:color w:val="000000"/>
          <w:sz w:val="24"/>
          <w:szCs w:val="24"/>
        </w:rPr>
        <w:t>veiklos užtikrinimą</w:t>
      </w:r>
      <w:r w:rsidR="00E22187" w:rsidRPr="00E22187">
        <w:rPr>
          <w:rFonts w:ascii="Times New Roman" w:hAnsi="Times New Roman" w:cs="Times New Roman"/>
          <w:color w:val="000000"/>
          <w:sz w:val="24"/>
          <w:szCs w:val="24"/>
        </w:rPr>
        <w:t>, funkcionalum</w:t>
      </w:r>
      <w:r w:rsidR="00E22187">
        <w:rPr>
          <w:rFonts w:ascii="Times New Roman" w:hAnsi="Times New Roman" w:cs="Times New Roman"/>
          <w:color w:val="000000"/>
          <w:sz w:val="24"/>
          <w:szCs w:val="24"/>
        </w:rPr>
        <w:t>ą</w:t>
      </w:r>
      <w:r w:rsidR="00E22187" w:rsidRPr="00E22187">
        <w:rPr>
          <w:rFonts w:ascii="Times New Roman" w:hAnsi="Times New Roman" w:cs="Times New Roman"/>
          <w:color w:val="000000"/>
          <w:sz w:val="24"/>
          <w:szCs w:val="24"/>
        </w:rPr>
        <w:t>, techninės ir programinės įrangos priežiūros darbus</w:t>
      </w:r>
      <w:r w:rsidR="00812533">
        <w:rPr>
          <w:rFonts w:ascii="Times New Roman" w:eastAsia="Times New Roman" w:hAnsi="Times New Roman" w:cs="Times New Roman"/>
          <w:sz w:val="24"/>
          <w:szCs w:val="24"/>
          <w:lang w:eastAsia="lt-LT"/>
        </w:rPr>
        <w:t xml:space="preserve">, </w:t>
      </w:r>
      <w:r w:rsidR="00C073A0">
        <w:rPr>
          <w:rFonts w:ascii="Times New Roman" w:eastAsia="Times New Roman" w:hAnsi="Times New Roman" w:cs="Times New Roman"/>
          <w:sz w:val="24"/>
          <w:szCs w:val="24"/>
          <w:lang w:eastAsia="lt-LT"/>
        </w:rPr>
        <w:t>yra</w:t>
      </w:r>
      <w:r w:rsidR="0065573C">
        <w:rPr>
          <w:rFonts w:ascii="Times New Roman" w:eastAsia="Times New Roman" w:hAnsi="Times New Roman" w:cs="Times New Roman"/>
          <w:sz w:val="24"/>
          <w:szCs w:val="24"/>
          <w:lang w:eastAsia="lt-LT"/>
        </w:rPr>
        <w:t xml:space="preserve"> </w:t>
      </w:r>
      <w:r w:rsidR="00FC2C5D">
        <w:rPr>
          <w:rFonts w:ascii="Times New Roman" w:eastAsia="Times New Roman" w:hAnsi="Times New Roman" w:cs="Times New Roman"/>
          <w:sz w:val="24"/>
          <w:szCs w:val="24"/>
          <w:lang w:eastAsia="lt-LT"/>
        </w:rPr>
        <w:t xml:space="preserve">paskirtas </w:t>
      </w:r>
      <w:r w:rsidR="00C073A0">
        <w:rPr>
          <w:rFonts w:ascii="Times New Roman" w:eastAsia="Calibri" w:hAnsi="Times New Roman" w:cs="Times New Roman"/>
          <w:sz w:val="24"/>
          <w:szCs w:val="24"/>
          <w:lang w:eastAsia="lt-LT"/>
        </w:rPr>
        <w:t>VĮ</w:t>
      </w:r>
      <w:r w:rsidR="00C073A0">
        <w:rPr>
          <w:rFonts w:ascii="Times New Roman" w:eastAsia="Times New Roman" w:hAnsi="Times New Roman" w:cs="Times New Roman"/>
          <w:sz w:val="24"/>
          <w:szCs w:val="24"/>
          <w:lang w:eastAsia="lt-LT"/>
        </w:rPr>
        <w:t xml:space="preserve"> </w:t>
      </w:r>
      <w:r w:rsidR="0065573C">
        <w:rPr>
          <w:rFonts w:ascii="Times New Roman" w:eastAsia="Times New Roman" w:hAnsi="Times New Roman" w:cs="Times New Roman"/>
          <w:sz w:val="24"/>
          <w:szCs w:val="24"/>
          <w:lang w:eastAsia="lt-LT"/>
        </w:rPr>
        <w:t>Registrų centras</w:t>
      </w:r>
      <w:r w:rsidR="00E22187">
        <w:rPr>
          <w:rFonts w:ascii="Times New Roman" w:eastAsia="Times New Roman" w:hAnsi="Times New Roman" w:cs="Times New Roman"/>
          <w:sz w:val="24"/>
          <w:szCs w:val="24"/>
          <w:lang w:eastAsia="lt-LT"/>
        </w:rPr>
        <w:t xml:space="preserve">, </w:t>
      </w:r>
      <w:r w:rsidR="00E22187">
        <w:rPr>
          <w:rFonts w:ascii="Times New Roman" w:eastAsia="Calibri" w:hAnsi="Times New Roman" w:cs="Times New Roman"/>
          <w:sz w:val="24"/>
          <w:szCs w:val="24"/>
          <w:lang w:eastAsia="lt-LT"/>
        </w:rPr>
        <w:t xml:space="preserve">įvertinus </w:t>
      </w:r>
      <w:r w:rsidR="009A69CB">
        <w:rPr>
          <w:rFonts w:ascii="Times New Roman" w:eastAsia="Calibri" w:hAnsi="Times New Roman" w:cs="Times New Roman"/>
          <w:sz w:val="24"/>
          <w:szCs w:val="24"/>
          <w:lang w:eastAsia="lt-LT"/>
        </w:rPr>
        <w:t>j</w:t>
      </w:r>
      <w:r w:rsidR="00E22187" w:rsidRPr="000A1549">
        <w:rPr>
          <w:rFonts w:ascii="Times New Roman" w:hAnsi="Times New Roman" w:cs="Times New Roman"/>
          <w:sz w:val="24"/>
          <w:szCs w:val="24"/>
          <w:lang w:eastAsia="lt-LT"/>
        </w:rPr>
        <w:t xml:space="preserve">o patirtį tvarkant valstybės </w:t>
      </w:r>
      <w:r w:rsidR="00BA030B">
        <w:rPr>
          <w:rFonts w:ascii="Times New Roman" w:hAnsi="Times New Roman" w:cs="Times New Roman"/>
          <w:sz w:val="24"/>
          <w:szCs w:val="24"/>
          <w:lang w:eastAsia="lt-LT"/>
        </w:rPr>
        <w:t xml:space="preserve">registrus ir </w:t>
      </w:r>
      <w:r w:rsidR="00E22187" w:rsidRPr="000A1549">
        <w:rPr>
          <w:rFonts w:ascii="Times New Roman" w:hAnsi="Times New Roman" w:cs="Times New Roman"/>
          <w:sz w:val="24"/>
          <w:szCs w:val="24"/>
          <w:lang w:eastAsia="lt-LT"/>
        </w:rPr>
        <w:t>informaci</w:t>
      </w:r>
      <w:r w:rsidR="00BA030B">
        <w:rPr>
          <w:rFonts w:ascii="Times New Roman" w:hAnsi="Times New Roman" w:cs="Times New Roman"/>
          <w:sz w:val="24"/>
          <w:szCs w:val="24"/>
          <w:lang w:eastAsia="lt-LT"/>
        </w:rPr>
        <w:t xml:space="preserve">nes sistemas bei turimus išteklius, būtų efektyviausia ir ekonomiškiausia </w:t>
      </w:r>
      <w:r w:rsidR="00C073A0">
        <w:rPr>
          <w:rFonts w:ascii="Times New Roman" w:eastAsia="Calibri" w:hAnsi="Times New Roman" w:cs="Times New Roman"/>
          <w:sz w:val="24"/>
          <w:szCs w:val="24"/>
          <w:lang w:eastAsia="lt-LT"/>
        </w:rPr>
        <w:t>VĮ</w:t>
      </w:r>
      <w:r w:rsidR="00C073A0">
        <w:rPr>
          <w:rFonts w:ascii="Times New Roman" w:hAnsi="Times New Roman" w:cs="Times New Roman"/>
          <w:sz w:val="24"/>
          <w:szCs w:val="24"/>
          <w:lang w:eastAsia="lt-LT"/>
        </w:rPr>
        <w:t xml:space="preserve"> </w:t>
      </w:r>
      <w:r w:rsidR="00BA030B">
        <w:rPr>
          <w:rFonts w:ascii="Times New Roman" w:hAnsi="Times New Roman" w:cs="Times New Roman"/>
          <w:sz w:val="24"/>
          <w:szCs w:val="24"/>
          <w:lang w:eastAsia="lt-LT"/>
        </w:rPr>
        <w:t xml:space="preserve">Registrų centrą skirti ir </w:t>
      </w:r>
      <w:r w:rsidR="00BA030B">
        <w:rPr>
          <w:rFonts w:ascii="Times New Roman" w:eastAsia="Times New Roman" w:hAnsi="Times New Roman" w:cs="Times New Roman"/>
          <w:bCs/>
          <w:sz w:val="24"/>
          <w:szCs w:val="24"/>
          <w:lang w:eastAsia="lt-LT"/>
        </w:rPr>
        <w:t>Politinių partijų narių registro tvarkytoju.</w:t>
      </w:r>
    </w:p>
    <w:p w:rsidR="00F65D03" w:rsidRPr="00C9483A" w:rsidRDefault="000A1549" w:rsidP="00EE4E16">
      <w:pPr>
        <w:widowControl w:val="0"/>
        <w:autoSpaceDE w:val="0"/>
        <w:autoSpaceDN w:val="0"/>
        <w:adjustRightInd w:val="0"/>
        <w:spacing w:after="0" w:line="276" w:lineRule="auto"/>
        <w:ind w:firstLine="709"/>
        <w:contextualSpacing/>
        <w:jc w:val="both"/>
        <w:rPr>
          <w:rFonts w:ascii="Times New Roman" w:hAnsi="Times New Roman" w:cs="Times New Roman"/>
          <w:sz w:val="24"/>
          <w:szCs w:val="24"/>
          <w:lang w:eastAsia="lt-LT"/>
        </w:rPr>
      </w:pPr>
      <w:r w:rsidRPr="000A1549">
        <w:rPr>
          <w:rFonts w:ascii="Times New Roman" w:hAnsi="Times New Roman" w:cs="Times New Roman"/>
          <w:sz w:val="24"/>
          <w:szCs w:val="24"/>
          <w:lang w:eastAsia="lt-LT"/>
        </w:rPr>
        <w:t xml:space="preserve">Politinių partijų įstatymo projekte taip pat siūloma numatyti, kad </w:t>
      </w:r>
      <w:r w:rsidR="00C9483A">
        <w:rPr>
          <w:rFonts w:ascii="Times New Roman" w:hAnsi="Times New Roman" w:cs="Times New Roman"/>
          <w:sz w:val="24"/>
          <w:szCs w:val="24"/>
          <w:lang w:eastAsia="lt-LT"/>
        </w:rPr>
        <w:t xml:space="preserve">naujam nariui įstojus į politinę partiją arba asmeniui </w:t>
      </w:r>
      <w:r w:rsidRPr="000A1549">
        <w:rPr>
          <w:rFonts w:ascii="Times New Roman" w:hAnsi="Times New Roman" w:cs="Times New Roman"/>
          <w:sz w:val="24"/>
          <w:szCs w:val="24"/>
          <w:lang w:eastAsia="lt-LT"/>
        </w:rPr>
        <w:t>pa</w:t>
      </w:r>
      <w:r w:rsidR="00C9483A">
        <w:rPr>
          <w:rFonts w:ascii="Times New Roman" w:hAnsi="Times New Roman" w:cs="Times New Roman"/>
          <w:sz w:val="24"/>
          <w:szCs w:val="24"/>
          <w:lang w:eastAsia="lt-LT"/>
        </w:rPr>
        <w:t xml:space="preserve">teikus prašymą nutraukti narystę politinėje partijoje, pasikeitę </w:t>
      </w:r>
      <w:r w:rsidRPr="000A1549">
        <w:rPr>
          <w:rFonts w:ascii="Times New Roman" w:hAnsi="Times New Roman" w:cs="Times New Roman"/>
          <w:sz w:val="24"/>
          <w:szCs w:val="24"/>
          <w:lang w:eastAsia="lt-LT"/>
        </w:rPr>
        <w:t xml:space="preserve">partijų narių duomenys Registrui turi būti teikiami ne vėliau kaip per 5 </w:t>
      </w:r>
      <w:r w:rsidR="00C9483A">
        <w:rPr>
          <w:rFonts w:ascii="Times New Roman" w:hAnsi="Times New Roman" w:cs="Times New Roman"/>
          <w:sz w:val="24"/>
          <w:szCs w:val="24"/>
          <w:lang w:eastAsia="lt-LT"/>
        </w:rPr>
        <w:t xml:space="preserve">darbo </w:t>
      </w:r>
      <w:r w:rsidRPr="000A1549">
        <w:rPr>
          <w:rFonts w:ascii="Times New Roman" w:hAnsi="Times New Roman" w:cs="Times New Roman"/>
          <w:sz w:val="24"/>
          <w:szCs w:val="24"/>
          <w:lang w:eastAsia="lt-LT"/>
        </w:rPr>
        <w:t>dienas nuo d</w:t>
      </w:r>
      <w:r w:rsidR="00B94E5D">
        <w:rPr>
          <w:rFonts w:ascii="Times New Roman" w:hAnsi="Times New Roman" w:cs="Times New Roman"/>
          <w:sz w:val="24"/>
          <w:szCs w:val="24"/>
          <w:lang w:eastAsia="lt-LT"/>
        </w:rPr>
        <w:t>uomenų pasikeitimo. U</w:t>
      </w:r>
      <w:r w:rsidRPr="000A1549">
        <w:rPr>
          <w:rFonts w:ascii="Times New Roman" w:hAnsi="Times New Roman" w:cs="Times New Roman"/>
          <w:sz w:val="24"/>
          <w:szCs w:val="24"/>
          <w:lang w:eastAsia="lt-LT"/>
        </w:rPr>
        <w:t>ž šios pareigos nevykdymą galėtų būti taikoma administracinė atsakomybė</w:t>
      </w:r>
      <w:r w:rsidR="00EE4E16">
        <w:rPr>
          <w:rFonts w:ascii="Times New Roman" w:hAnsi="Times New Roman" w:cs="Times New Roman"/>
          <w:sz w:val="24"/>
          <w:szCs w:val="24"/>
          <w:lang w:eastAsia="lt-LT"/>
        </w:rPr>
        <w:t xml:space="preserve">. </w:t>
      </w:r>
      <w:r w:rsidR="00EE4E16">
        <w:rPr>
          <w:rFonts w:ascii="Times New Roman" w:eastAsia="Calibri" w:hAnsi="Times New Roman" w:cs="Times New Roman"/>
          <w:sz w:val="24"/>
          <w:szCs w:val="24"/>
          <w:lang w:eastAsia="lt-LT"/>
        </w:rPr>
        <w:t xml:space="preserve">Siekiant išvengti praktinio įgyvendinimo </w:t>
      </w:r>
      <w:proofErr w:type="spellStart"/>
      <w:r w:rsidR="00EE4E16">
        <w:rPr>
          <w:rFonts w:ascii="Times New Roman" w:eastAsia="Calibri" w:hAnsi="Times New Roman" w:cs="Times New Roman"/>
          <w:sz w:val="24"/>
          <w:szCs w:val="24"/>
          <w:lang w:eastAsia="lt-LT"/>
        </w:rPr>
        <w:t>neaiškumų</w:t>
      </w:r>
      <w:proofErr w:type="spellEnd"/>
      <w:r w:rsidR="00EE4E16">
        <w:rPr>
          <w:rFonts w:ascii="Times New Roman" w:eastAsia="Calibri" w:hAnsi="Times New Roman" w:cs="Times New Roman"/>
          <w:sz w:val="24"/>
          <w:szCs w:val="24"/>
          <w:lang w:eastAsia="lt-LT"/>
        </w:rPr>
        <w:t xml:space="preserve"> taikant</w:t>
      </w:r>
      <w:r w:rsidR="00EE4E16" w:rsidRPr="00EE4E16">
        <w:rPr>
          <w:rFonts w:ascii="Times New Roman" w:hAnsi="Times New Roman" w:cs="Times New Roman"/>
          <w:sz w:val="24"/>
          <w:szCs w:val="24"/>
          <w:lang w:eastAsia="lt-LT"/>
        </w:rPr>
        <w:t xml:space="preserve"> </w:t>
      </w:r>
      <w:r w:rsidR="00EE4E16" w:rsidRPr="000A1549">
        <w:rPr>
          <w:rFonts w:ascii="Times New Roman" w:hAnsi="Times New Roman" w:cs="Times New Roman"/>
          <w:sz w:val="24"/>
          <w:szCs w:val="24"/>
          <w:lang w:eastAsia="lt-LT"/>
        </w:rPr>
        <w:t>A</w:t>
      </w:r>
      <w:r w:rsidR="00EE4E16">
        <w:rPr>
          <w:rFonts w:ascii="Times New Roman" w:hAnsi="Times New Roman" w:cs="Times New Roman"/>
          <w:sz w:val="24"/>
          <w:szCs w:val="24"/>
          <w:lang w:eastAsia="lt-LT"/>
        </w:rPr>
        <w:t>dministracinių nusižengimų kodekso (toliau – ANK)</w:t>
      </w:r>
      <w:r w:rsidR="00EE4E16">
        <w:rPr>
          <w:rFonts w:ascii="Times New Roman" w:eastAsia="Calibri" w:hAnsi="Times New Roman" w:cs="Times New Roman"/>
          <w:sz w:val="24"/>
          <w:szCs w:val="24"/>
          <w:lang w:eastAsia="lt-LT"/>
        </w:rPr>
        <w:t xml:space="preserve"> normas bei remiantis ANK 589 straipsnio 97 punktu, pagal kurį VĮ Registrų centras yra įgaliotas pradėti administracinių nusižengimų teiseną, atlikti administracinių nusižengimų tyrimą ir surašyti administracinių nusižengimų protokolus dėl ANK </w:t>
      </w:r>
      <w:r w:rsidR="009A69CB">
        <w:rPr>
          <w:rFonts w:ascii="Times New Roman" w:eastAsia="Calibri" w:hAnsi="Times New Roman" w:cs="Times New Roman"/>
          <w:sz w:val="24"/>
          <w:szCs w:val="24"/>
          <w:lang w:eastAsia="lt-LT"/>
        </w:rPr>
        <w:t xml:space="preserve">tam tikruose straipsniuose </w:t>
      </w:r>
      <w:r w:rsidR="00EE4E16">
        <w:rPr>
          <w:rFonts w:ascii="Times New Roman" w:eastAsia="Calibri" w:hAnsi="Times New Roman" w:cs="Times New Roman"/>
          <w:sz w:val="24"/>
          <w:szCs w:val="24"/>
          <w:lang w:eastAsia="lt-LT"/>
        </w:rPr>
        <w:t xml:space="preserve">numatytų administracinių nusižengimų, </w:t>
      </w:r>
      <w:r w:rsidRPr="000A1549">
        <w:rPr>
          <w:rFonts w:ascii="Times New Roman" w:hAnsi="Times New Roman" w:cs="Times New Roman"/>
          <w:sz w:val="24"/>
          <w:szCs w:val="24"/>
          <w:lang w:eastAsia="lt-LT"/>
        </w:rPr>
        <w:t xml:space="preserve">siūloma pildyti </w:t>
      </w:r>
      <w:r w:rsidR="00C073A0">
        <w:rPr>
          <w:rFonts w:ascii="Times New Roman" w:hAnsi="Times New Roman" w:cs="Times New Roman"/>
          <w:sz w:val="24"/>
          <w:szCs w:val="24"/>
          <w:lang w:eastAsia="lt-LT"/>
        </w:rPr>
        <w:t xml:space="preserve">ANK </w:t>
      </w:r>
      <w:r w:rsidRPr="000A1549">
        <w:rPr>
          <w:rFonts w:ascii="Times New Roman" w:hAnsi="Times New Roman" w:cs="Times New Roman"/>
          <w:sz w:val="24"/>
          <w:szCs w:val="24"/>
          <w:lang w:eastAsia="lt-LT"/>
        </w:rPr>
        <w:t xml:space="preserve">223 straipsnį </w:t>
      </w:r>
      <w:r w:rsidR="00EE4E16">
        <w:rPr>
          <w:rFonts w:ascii="Times New Roman" w:hAnsi="Times New Roman" w:cs="Times New Roman"/>
          <w:sz w:val="24"/>
          <w:szCs w:val="24"/>
          <w:lang w:eastAsia="lt-LT"/>
        </w:rPr>
        <w:t xml:space="preserve">ir </w:t>
      </w:r>
      <w:r w:rsidRPr="000A1549">
        <w:rPr>
          <w:rFonts w:ascii="Times New Roman" w:hAnsi="Times New Roman" w:cs="Times New Roman"/>
          <w:sz w:val="24"/>
          <w:szCs w:val="24"/>
          <w:lang w:eastAsia="lt-LT"/>
        </w:rPr>
        <w:t>jame nustat</w:t>
      </w:r>
      <w:r w:rsidR="00EE4E16">
        <w:rPr>
          <w:rFonts w:ascii="Times New Roman" w:hAnsi="Times New Roman" w:cs="Times New Roman"/>
          <w:sz w:val="24"/>
          <w:szCs w:val="24"/>
          <w:lang w:eastAsia="lt-LT"/>
        </w:rPr>
        <w:t>yti</w:t>
      </w:r>
      <w:r w:rsidRPr="000A1549">
        <w:rPr>
          <w:rFonts w:ascii="Times New Roman" w:hAnsi="Times New Roman" w:cs="Times New Roman"/>
          <w:sz w:val="24"/>
          <w:szCs w:val="24"/>
          <w:lang w:eastAsia="lt-LT"/>
        </w:rPr>
        <w:t xml:space="preserve"> administracinę atsakomybę politinės partijos vadovui arba jo įgaliotam asmeniui dėl duomenų nepateikimo Registrui</w:t>
      </w:r>
      <w:r w:rsidR="009A69CB">
        <w:rPr>
          <w:rFonts w:ascii="Times New Roman" w:hAnsi="Times New Roman" w:cs="Times New Roman"/>
          <w:sz w:val="24"/>
          <w:szCs w:val="24"/>
          <w:lang w:eastAsia="lt-LT"/>
        </w:rPr>
        <w:t>.</w:t>
      </w:r>
      <w:r w:rsidR="00EE4E16">
        <w:rPr>
          <w:rFonts w:ascii="Times New Roman" w:hAnsi="Times New Roman" w:cs="Times New Roman"/>
          <w:color w:val="333333"/>
          <w:sz w:val="24"/>
          <w:szCs w:val="24"/>
        </w:rPr>
        <w:t xml:space="preserve"> </w:t>
      </w:r>
      <w:r w:rsidR="009A69CB" w:rsidRPr="00C9483A">
        <w:rPr>
          <w:rFonts w:ascii="Times New Roman" w:hAnsi="Times New Roman" w:cs="Times New Roman"/>
          <w:sz w:val="24"/>
          <w:szCs w:val="24"/>
        </w:rPr>
        <w:t>D</w:t>
      </w:r>
      <w:r w:rsidR="00EE4E16" w:rsidRPr="00C9483A">
        <w:rPr>
          <w:rFonts w:ascii="Times New Roman" w:hAnsi="Times New Roman" w:cs="Times New Roman"/>
          <w:sz w:val="24"/>
          <w:szCs w:val="24"/>
        </w:rPr>
        <w:t>ėl</w:t>
      </w:r>
      <w:r w:rsidR="009A69CB" w:rsidRPr="00C9483A">
        <w:rPr>
          <w:rFonts w:ascii="Times New Roman" w:hAnsi="Times New Roman" w:cs="Times New Roman"/>
          <w:sz w:val="24"/>
          <w:szCs w:val="24"/>
        </w:rPr>
        <w:t xml:space="preserve"> </w:t>
      </w:r>
      <w:r w:rsidRPr="00C9483A">
        <w:rPr>
          <w:rFonts w:ascii="Times New Roman" w:hAnsi="Times New Roman" w:cs="Times New Roman"/>
          <w:sz w:val="24"/>
          <w:szCs w:val="24"/>
        </w:rPr>
        <w:t xml:space="preserve">administracinių nusižengimų protokolų </w:t>
      </w:r>
      <w:r w:rsidR="009A69CB" w:rsidRPr="00C9483A">
        <w:rPr>
          <w:rFonts w:ascii="Times New Roman" w:hAnsi="Times New Roman" w:cs="Times New Roman"/>
          <w:sz w:val="24"/>
          <w:szCs w:val="24"/>
        </w:rPr>
        <w:t>surašymo</w:t>
      </w:r>
      <w:r w:rsidRPr="00C9483A">
        <w:rPr>
          <w:rFonts w:ascii="Times New Roman" w:hAnsi="Times New Roman" w:cs="Times New Roman"/>
          <w:sz w:val="24"/>
          <w:szCs w:val="24"/>
        </w:rPr>
        <w:t xml:space="preserve"> </w:t>
      </w:r>
      <w:r w:rsidR="009A69CB" w:rsidRPr="00C9483A">
        <w:rPr>
          <w:rFonts w:ascii="Times New Roman" w:eastAsia="Calibri" w:hAnsi="Times New Roman" w:cs="Times New Roman"/>
          <w:sz w:val="24"/>
          <w:szCs w:val="24"/>
          <w:lang w:eastAsia="lt-LT"/>
        </w:rPr>
        <w:t xml:space="preserve">VĮ </w:t>
      </w:r>
      <w:r w:rsidR="009A69CB" w:rsidRPr="00C9483A">
        <w:rPr>
          <w:rFonts w:ascii="Times New Roman" w:hAnsi="Times New Roman" w:cs="Times New Roman"/>
          <w:sz w:val="24"/>
          <w:szCs w:val="24"/>
          <w:lang w:eastAsia="lt-LT"/>
        </w:rPr>
        <w:t xml:space="preserve">Registrų centro </w:t>
      </w:r>
      <w:r w:rsidRPr="00C9483A">
        <w:rPr>
          <w:rFonts w:ascii="Times New Roman" w:hAnsi="Times New Roman" w:cs="Times New Roman"/>
          <w:sz w:val="24"/>
          <w:szCs w:val="24"/>
        </w:rPr>
        <w:t xml:space="preserve">finansinė našta žymiai </w:t>
      </w:r>
      <w:r w:rsidR="009A69CB" w:rsidRPr="00C9483A">
        <w:rPr>
          <w:rFonts w:ascii="Times New Roman" w:hAnsi="Times New Roman" w:cs="Times New Roman"/>
          <w:sz w:val="24"/>
          <w:szCs w:val="24"/>
        </w:rPr>
        <w:t>nedidės</w:t>
      </w:r>
      <w:r w:rsidRPr="00C9483A">
        <w:rPr>
          <w:rFonts w:ascii="Times New Roman" w:hAnsi="Times New Roman" w:cs="Times New Roman"/>
          <w:sz w:val="24"/>
          <w:szCs w:val="24"/>
        </w:rPr>
        <w:t xml:space="preserve">, kadangi šiuo metu Juridinių asmenų registre įregistruotos </w:t>
      </w:r>
      <w:r w:rsidR="009A69CB" w:rsidRPr="00C9483A">
        <w:rPr>
          <w:rFonts w:ascii="Times New Roman" w:hAnsi="Times New Roman" w:cs="Times New Roman"/>
          <w:sz w:val="24"/>
          <w:szCs w:val="24"/>
        </w:rPr>
        <w:t xml:space="preserve">tik </w:t>
      </w:r>
      <w:r w:rsidRPr="00C9483A">
        <w:rPr>
          <w:rFonts w:ascii="Times New Roman" w:hAnsi="Times New Roman" w:cs="Times New Roman"/>
          <w:sz w:val="24"/>
          <w:szCs w:val="24"/>
        </w:rPr>
        <w:t>27 politinės partijos</w:t>
      </w:r>
      <w:r w:rsidR="00FC2C5D" w:rsidRPr="00C9483A">
        <w:rPr>
          <w:rFonts w:ascii="Times New Roman" w:hAnsi="Times New Roman" w:cs="Times New Roman"/>
          <w:sz w:val="24"/>
          <w:szCs w:val="24"/>
        </w:rPr>
        <w:t>.</w:t>
      </w:r>
    </w:p>
    <w:p w:rsidR="00F47E6A" w:rsidRPr="009A69CB" w:rsidRDefault="00083ADC" w:rsidP="009A69CB">
      <w:pPr>
        <w:spacing w:line="288" w:lineRule="auto"/>
        <w:ind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0"/>
          <w:lang w:eastAsia="lt-LT"/>
        </w:rPr>
        <w:t>Politinių partijų į</w:t>
      </w:r>
      <w:r w:rsidRPr="00052361">
        <w:rPr>
          <w:rFonts w:ascii="Times New Roman" w:eastAsia="Times New Roman" w:hAnsi="Times New Roman" w:cs="Times New Roman"/>
          <w:sz w:val="24"/>
          <w:szCs w:val="20"/>
          <w:lang w:eastAsia="lt-LT"/>
        </w:rPr>
        <w:t xml:space="preserve">statymo </w:t>
      </w:r>
      <w:r>
        <w:rPr>
          <w:rFonts w:ascii="Times New Roman" w:eastAsia="Times New Roman" w:hAnsi="Times New Roman" w:cs="Times New Roman"/>
          <w:sz w:val="24"/>
          <w:szCs w:val="24"/>
          <w:lang w:eastAsia="lt-LT"/>
        </w:rPr>
        <w:t>projekte siūloma nustatyti, kad politinės partijos narys</w:t>
      </w:r>
      <w:r w:rsidR="00200905">
        <w:rPr>
          <w:rFonts w:ascii="Times New Roman" w:eastAsia="Times New Roman" w:hAnsi="Times New Roman" w:cs="Times New Roman"/>
          <w:sz w:val="24"/>
          <w:szCs w:val="24"/>
          <w:lang w:eastAsia="lt-LT"/>
        </w:rPr>
        <w:t xml:space="preserve"> narystę politinėje partijoje gali nutraukti įstatų nustatyta tvarka pateikęs prašymą politinei partijai arba </w:t>
      </w:r>
      <w:r w:rsidR="00200905" w:rsidRPr="00200905">
        <w:rPr>
          <w:rFonts w:ascii="Times New Roman" w:eastAsia="Times New Roman" w:hAnsi="Times New Roman" w:cs="Times New Roman"/>
          <w:sz w:val="24"/>
          <w:szCs w:val="24"/>
          <w:lang w:eastAsia="lt-LT"/>
        </w:rPr>
        <w:t xml:space="preserve">pateikęs prašymą </w:t>
      </w:r>
      <w:r w:rsidR="00200905">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egistro tvarkytojui</w:t>
      </w:r>
      <w:r w:rsidR="00200905">
        <w:rPr>
          <w:rFonts w:ascii="Times New Roman" w:eastAsia="Times New Roman" w:hAnsi="Times New Roman" w:cs="Times New Roman"/>
          <w:sz w:val="24"/>
          <w:szCs w:val="24"/>
          <w:lang w:eastAsia="lt-LT"/>
        </w:rPr>
        <w:t>.</w:t>
      </w:r>
      <w:r w:rsidR="00200905" w:rsidRPr="00200905">
        <w:rPr>
          <w:rFonts w:ascii="Times New Roman" w:eastAsia="Times New Roman" w:hAnsi="Times New Roman" w:cs="Times New Roman"/>
          <w:b/>
          <w:sz w:val="24"/>
          <w:szCs w:val="24"/>
          <w:lang w:eastAsia="lt-LT"/>
        </w:rPr>
        <w:t xml:space="preserve"> </w:t>
      </w:r>
      <w:r w:rsidR="00AE48F6">
        <w:rPr>
          <w:rFonts w:ascii="Times New Roman" w:eastAsia="Times New Roman" w:hAnsi="Times New Roman" w:cs="Times New Roman"/>
          <w:sz w:val="24"/>
          <w:szCs w:val="24"/>
          <w:lang w:eastAsia="lt-LT"/>
        </w:rPr>
        <w:t>Siekiant apsaugoti piliečių</w:t>
      </w:r>
      <w:r>
        <w:rPr>
          <w:rFonts w:ascii="Times New Roman" w:eastAsia="Times New Roman" w:hAnsi="Times New Roman" w:cs="Times New Roman"/>
          <w:sz w:val="24"/>
          <w:szCs w:val="24"/>
          <w:lang w:eastAsia="lt-LT"/>
        </w:rPr>
        <w:t xml:space="preserve">, </w:t>
      </w:r>
      <w:r w:rsidRPr="00083ADC">
        <w:rPr>
          <w:rFonts w:ascii="Times New Roman" w:eastAsia="Times New Roman" w:hAnsi="Times New Roman" w:cs="Times New Roman"/>
          <w:sz w:val="24"/>
          <w:szCs w:val="24"/>
          <w:lang w:eastAsia="lt-LT"/>
        </w:rPr>
        <w:t>kurie neturi galimybės elektroninėmis priemonėmis nutraukti savo</w:t>
      </w:r>
      <w:r>
        <w:rPr>
          <w:rFonts w:ascii="Times New Roman" w:eastAsia="Times New Roman" w:hAnsi="Times New Roman" w:cs="Times New Roman"/>
          <w:sz w:val="24"/>
          <w:szCs w:val="24"/>
          <w:lang w:eastAsia="lt-LT"/>
        </w:rPr>
        <w:t xml:space="preserve"> narystės,</w:t>
      </w:r>
      <w:r w:rsidR="00200905">
        <w:rPr>
          <w:rFonts w:ascii="Times New Roman" w:eastAsia="Times New Roman" w:hAnsi="Times New Roman" w:cs="Times New Roman"/>
          <w:sz w:val="24"/>
          <w:szCs w:val="24"/>
          <w:lang w:eastAsia="lt-LT"/>
        </w:rPr>
        <w:t xml:space="preserve"> </w:t>
      </w:r>
      <w:r w:rsidR="00223AC9">
        <w:rPr>
          <w:rFonts w:ascii="Times New Roman" w:eastAsia="Times New Roman" w:hAnsi="Times New Roman" w:cs="Times New Roman"/>
          <w:sz w:val="24"/>
          <w:szCs w:val="24"/>
          <w:lang w:eastAsia="lt-LT"/>
        </w:rPr>
        <w:t xml:space="preserve">teises ir </w:t>
      </w:r>
      <w:r w:rsidR="00AE48F6">
        <w:rPr>
          <w:rFonts w:ascii="Times New Roman" w:eastAsia="Times New Roman" w:hAnsi="Times New Roman" w:cs="Times New Roman"/>
          <w:sz w:val="24"/>
          <w:szCs w:val="24"/>
          <w:lang w:eastAsia="lt-LT"/>
        </w:rPr>
        <w:t>interesus</w:t>
      </w:r>
      <w:r w:rsidR="00BF53BA">
        <w:rPr>
          <w:rFonts w:ascii="Times New Roman" w:eastAsia="Times New Roman" w:hAnsi="Times New Roman" w:cs="Times New Roman"/>
          <w:sz w:val="24"/>
          <w:szCs w:val="24"/>
          <w:lang w:eastAsia="lt-LT"/>
        </w:rPr>
        <w:t>,</w:t>
      </w:r>
      <w:r w:rsidR="0020090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narystės nutraukimui </w:t>
      </w:r>
      <w:r w:rsidR="00BF53BA">
        <w:rPr>
          <w:rFonts w:ascii="Times New Roman" w:eastAsia="Times New Roman" w:hAnsi="Times New Roman" w:cs="Times New Roman"/>
          <w:sz w:val="24"/>
          <w:szCs w:val="24"/>
          <w:lang w:eastAsia="lt-LT"/>
        </w:rPr>
        <w:t>siūloma</w:t>
      </w:r>
      <w:r w:rsidR="00200905">
        <w:rPr>
          <w:rFonts w:ascii="Times New Roman" w:eastAsia="Times New Roman" w:hAnsi="Times New Roman" w:cs="Times New Roman"/>
          <w:sz w:val="24"/>
          <w:szCs w:val="24"/>
          <w:lang w:eastAsia="lt-LT"/>
        </w:rPr>
        <w:t>s</w:t>
      </w:r>
      <w:r w:rsidR="00BF53BA">
        <w:rPr>
          <w:rFonts w:ascii="Times New Roman" w:eastAsia="Times New Roman" w:hAnsi="Times New Roman" w:cs="Times New Roman"/>
          <w:sz w:val="24"/>
          <w:szCs w:val="24"/>
          <w:lang w:eastAsia="lt-LT"/>
        </w:rPr>
        <w:t xml:space="preserve"> </w:t>
      </w:r>
      <w:r w:rsidR="00AE48F6">
        <w:rPr>
          <w:rFonts w:ascii="Times New Roman" w:eastAsia="Times New Roman" w:hAnsi="Times New Roman" w:cs="Times New Roman"/>
          <w:sz w:val="24"/>
          <w:szCs w:val="24"/>
          <w:lang w:eastAsia="lt-LT"/>
        </w:rPr>
        <w:t>papildom</w:t>
      </w:r>
      <w:r w:rsidR="00200905">
        <w:rPr>
          <w:rFonts w:ascii="Times New Roman" w:eastAsia="Times New Roman" w:hAnsi="Times New Roman" w:cs="Times New Roman"/>
          <w:sz w:val="24"/>
          <w:szCs w:val="24"/>
          <w:lang w:eastAsia="lt-LT"/>
        </w:rPr>
        <w:t>as</w:t>
      </w:r>
      <w:r w:rsidR="00AE48F6">
        <w:rPr>
          <w:rFonts w:ascii="Times New Roman" w:eastAsia="Times New Roman" w:hAnsi="Times New Roman" w:cs="Times New Roman"/>
          <w:sz w:val="24"/>
          <w:szCs w:val="24"/>
          <w:lang w:eastAsia="lt-LT"/>
        </w:rPr>
        <w:t xml:space="preserve"> mechanizm</w:t>
      </w:r>
      <w:r w:rsidR="00200905">
        <w:rPr>
          <w:rFonts w:ascii="Times New Roman" w:eastAsia="Times New Roman" w:hAnsi="Times New Roman" w:cs="Times New Roman"/>
          <w:sz w:val="24"/>
          <w:szCs w:val="24"/>
          <w:lang w:eastAsia="lt-LT"/>
        </w:rPr>
        <w:t>as.</w:t>
      </w:r>
      <w:r w:rsidR="00BF53BA">
        <w:rPr>
          <w:rFonts w:ascii="Times New Roman" w:eastAsia="Times New Roman" w:hAnsi="Times New Roman" w:cs="Times New Roman"/>
          <w:sz w:val="24"/>
          <w:szCs w:val="24"/>
          <w:lang w:eastAsia="lt-LT"/>
        </w:rPr>
        <w:t xml:space="preserve"> Politinių partijų įstatymas pildomas</w:t>
      </w:r>
      <w:r w:rsidR="00AE48F6">
        <w:rPr>
          <w:rFonts w:ascii="Times New Roman" w:eastAsia="Times New Roman" w:hAnsi="Times New Roman" w:cs="Times New Roman"/>
          <w:sz w:val="24"/>
          <w:szCs w:val="24"/>
          <w:lang w:eastAsia="lt-LT"/>
        </w:rPr>
        <w:t xml:space="preserve"> nauja nuostata</w:t>
      </w:r>
      <w:r w:rsidR="00BF53BA">
        <w:rPr>
          <w:rFonts w:ascii="Times New Roman" w:eastAsia="Times New Roman" w:hAnsi="Times New Roman" w:cs="Times New Roman"/>
          <w:sz w:val="24"/>
          <w:szCs w:val="24"/>
          <w:lang w:eastAsia="lt-LT"/>
        </w:rPr>
        <w:t>, kurioje numatoma,</w:t>
      </w:r>
      <w:r w:rsidR="00AE48F6">
        <w:rPr>
          <w:rFonts w:ascii="Times New Roman" w:eastAsia="Times New Roman" w:hAnsi="Times New Roman" w:cs="Times New Roman"/>
          <w:sz w:val="24"/>
          <w:szCs w:val="24"/>
          <w:lang w:eastAsia="lt-LT"/>
        </w:rPr>
        <w:t xml:space="preserve"> kad</w:t>
      </w:r>
      <w:r w:rsidR="0053379C">
        <w:rPr>
          <w:rFonts w:ascii="Times New Roman" w:eastAsia="Times New Roman" w:hAnsi="Times New Roman" w:cs="Times New Roman"/>
          <w:sz w:val="24"/>
          <w:szCs w:val="24"/>
          <w:lang w:eastAsia="lt-LT"/>
        </w:rPr>
        <w:t>,</w:t>
      </w:r>
      <w:r w:rsidR="00AE48F6">
        <w:rPr>
          <w:rFonts w:ascii="Times New Roman" w:eastAsia="Times New Roman" w:hAnsi="Times New Roman" w:cs="Times New Roman"/>
          <w:sz w:val="24"/>
          <w:szCs w:val="24"/>
          <w:lang w:eastAsia="lt-LT"/>
        </w:rPr>
        <w:t xml:space="preserve"> </w:t>
      </w:r>
      <w:r w:rsidR="00AE48F6">
        <w:rPr>
          <w:rFonts w:ascii="Times New Roman" w:eastAsia="Calibri" w:hAnsi="Times New Roman" w:cs="Times New Roman"/>
          <w:sz w:val="24"/>
          <w:szCs w:val="24"/>
        </w:rPr>
        <w:t>j</w:t>
      </w:r>
      <w:r w:rsidR="00AE48F6" w:rsidRPr="00AE48F6">
        <w:rPr>
          <w:rFonts w:ascii="Times New Roman" w:eastAsia="Calibri" w:hAnsi="Times New Roman" w:cs="Times New Roman"/>
          <w:sz w:val="24"/>
          <w:szCs w:val="24"/>
        </w:rPr>
        <w:t xml:space="preserve">eigu politinės partijos vadovas arba jo įgaliotas asmuo per </w:t>
      </w:r>
      <w:r w:rsidR="00CF11D2">
        <w:rPr>
          <w:rFonts w:ascii="Times New Roman" w:eastAsia="Calibri" w:hAnsi="Times New Roman" w:cs="Times New Roman"/>
          <w:sz w:val="24"/>
          <w:szCs w:val="24"/>
        </w:rPr>
        <w:t xml:space="preserve">5 </w:t>
      </w:r>
      <w:r w:rsidR="00C9483A">
        <w:rPr>
          <w:rFonts w:ascii="Times New Roman" w:eastAsia="Calibri" w:hAnsi="Times New Roman" w:cs="Times New Roman"/>
          <w:sz w:val="24"/>
          <w:szCs w:val="24"/>
        </w:rPr>
        <w:t xml:space="preserve">darbo </w:t>
      </w:r>
      <w:r w:rsidR="00CF11D2">
        <w:rPr>
          <w:rFonts w:ascii="Times New Roman" w:eastAsia="Calibri" w:hAnsi="Times New Roman" w:cs="Times New Roman"/>
          <w:sz w:val="24"/>
          <w:szCs w:val="24"/>
        </w:rPr>
        <w:t xml:space="preserve">dienų </w:t>
      </w:r>
      <w:r w:rsidR="00AE48F6" w:rsidRPr="00AE48F6">
        <w:rPr>
          <w:rFonts w:ascii="Times New Roman" w:eastAsia="Calibri" w:hAnsi="Times New Roman" w:cs="Times New Roman"/>
          <w:sz w:val="24"/>
          <w:szCs w:val="24"/>
        </w:rPr>
        <w:t xml:space="preserve">terminą patikslintų duomenų apie narystę politinėje partijoje </w:t>
      </w:r>
      <w:r>
        <w:rPr>
          <w:rFonts w:ascii="Times New Roman" w:eastAsia="Calibri" w:hAnsi="Times New Roman" w:cs="Times New Roman"/>
          <w:sz w:val="24"/>
          <w:szCs w:val="24"/>
        </w:rPr>
        <w:t xml:space="preserve">nutraukimą </w:t>
      </w:r>
      <w:r w:rsidR="00AE48F6">
        <w:rPr>
          <w:rFonts w:ascii="Times New Roman" w:eastAsia="Calibri" w:hAnsi="Times New Roman" w:cs="Times New Roman"/>
          <w:sz w:val="24"/>
          <w:szCs w:val="24"/>
        </w:rPr>
        <w:t>R</w:t>
      </w:r>
      <w:r w:rsidR="00AE48F6" w:rsidRPr="00AE48F6">
        <w:rPr>
          <w:rFonts w:ascii="Times New Roman" w:eastAsia="Calibri" w:hAnsi="Times New Roman" w:cs="Times New Roman"/>
          <w:sz w:val="24"/>
          <w:szCs w:val="24"/>
        </w:rPr>
        <w:t>egistrui nepateikia</w:t>
      </w:r>
      <w:r w:rsidR="00200905">
        <w:rPr>
          <w:rFonts w:ascii="Times New Roman" w:eastAsia="Calibri" w:hAnsi="Times New Roman" w:cs="Times New Roman"/>
          <w:sz w:val="24"/>
          <w:szCs w:val="24"/>
        </w:rPr>
        <w:t xml:space="preserve"> ir </w:t>
      </w:r>
      <w:r w:rsidR="00B94E5D">
        <w:rPr>
          <w:rFonts w:ascii="Times New Roman" w:eastAsia="Calibri" w:hAnsi="Times New Roman" w:cs="Times New Roman"/>
          <w:sz w:val="24"/>
          <w:szCs w:val="24"/>
        </w:rPr>
        <w:t xml:space="preserve">politinės partijos narys </w:t>
      </w:r>
      <w:r w:rsidR="00200905">
        <w:rPr>
          <w:rFonts w:ascii="Times New Roman" w:eastAsia="Calibri" w:hAnsi="Times New Roman" w:cs="Times New Roman"/>
          <w:sz w:val="24"/>
          <w:szCs w:val="24"/>
        </w:rPr>
        <w:t>Registro nuostatų nustatyta tvarka gavo informaciją, kad</w:t>
      </w:r>
      <w:r w:rsidR="00A466A9">
        <w:rPr>
          <w:rFonts w:ascii="Times New Roman" w:eastAsia="Calibri" w:hAnsi="Times New Roman" w:cs="Times New Roman"/>
          <w:sz w:val="24"/>
          <w:szCs w:val="24"/>
        </w:rPr>
        <w:t xml:space="preserve"> jo duomeny</w:t>
      </w:r>
      <w:r w:rsidR="00200905">
        <w:rPr>
          <w:rFonts w:ascii="Times New Roman" w:eastAsia="Calibri" w:hAnsi="Times New Roman" w:cs="Times New Roman"/>
          <w:sz w:val="24"/>
          <w:szCs w:val="24"/>
        </w:rPr>
        <w:t xml:space="preserve">s </w:t>
      </w:r>
      <w:r w:rsidR="00A466A9">
        <w:rPr>
          <w:rFonts w:ascii="Times New Roman" w:eastAsia="Calibri" w:hAnsi="Times New Roman" w:cs="Times New Roman"/>
          <w:sz w:val="24"/>
          <w:szCs w:val="24"/>
        </w:rPr>
        <w:t xml:space="preserve">per nustatytą terminą </w:t>
      </w:r>
      <w:r w:rsidR="00200905">
        <w:rPr>
          <w:rFonts w:ascii="Times New Roman" w:eastAsia="Calibri" w:hAnsi="Times New Roman" w:cs="Times New Roman"/>
          <w:sz w:val="24"/>
          <w:szCs w:val="24"/>
        </w:rPr>
        <w:t>iš politinės partijos narių sąrašo nėra pašalinti</w:t>
      </w:r>
      <w:r w:rsidR="00AE48F6" w:rsidRPr="00AE48F6">
        <w:rPr>
          <w:rFonts w:ascii="Times New Roman" w:eastAsia="Calibri" w:hAnsi="Times New Roman" w:cs="Times New Roman"/>
          <w:sz w:val="24"/>
          <w:szCs w:val="24"/>
        </w:rPr>
        <w:t xml:space="preserve">, </w:t>
      </w:r>
      <w:r w:rsidR="00510C05">
        <w:rPr>
          <w:rFonts w:ascii="Times New Roman" w:eastAsia="Calibri" w:hAnsi="Times New Roman" w:cs="Times New Roman"/>
          <w:sz w:val="24"/>
          <w:szCs w:val="24"/>
        </w:rPr>
        <w:t>tuomet</w:t>
      </w:r>
      <w:r w:rsidR="00A466A9">
        <w:rPr>
          <w:rFonts w:ascii="Times New Roman" w:eastAsia="Calibri" w:hAnsi="Times New Roman" w:cs="Times New Roman"/>
          <w:sz w:val="24"/>
          <w:szCs w:val="24"/>
        </w:rPr>
        <w:t xml:space="preserve"> </w:t>
      </w:r>
      <w:r w:rsidR="00AE48F6" w:rsidRPr="00AE48F6">
        <w:rPr>
          <w:rFonts w:ascii="Times New Roman" w:eastAsia="Calibri" w:hAnsi="Times New Roman" w:cs="Times New Roman"/>
          <w:sz w:val="24"/>
          <w:szCs w:val="24"/>
        </w:rPr>
        <w:t xml:space="preserve">politinės partijos narys prašymą nutraukti narystę </w:t>
      </w:r>
      <w:r w:rsidR="00CF11D2">
        <w:rPr>
          <w:rFonts w:ascii="Times New Roman" w:eastAsia="Calibri" w:hAnsi="Times New Roman" w:cs="Times New Roman"/>
          <w:sz w:val="24"/>
          <w:szCs w:val="24"/>
        </w:rPr>
        <w:t>turėtų teisę</w:t>
      </w:r>
      <w:r w:rsidR="00AE48F6" w:rsidRPr="00AE48F6">
        <w:rPr>
          <w:rFonts w:ascii="Times New Roman" w:eastAsia="Calibri" w:hAnsi="Times New Roman" w:cs="Times New Roman"/>
          <w:sz w:val="24"/>
          <w:szCs w:val="24"/>
        </w:rPr>
        <w:t xml:space="preserve"> pateikti </w:t>
      </w:r>
      <w:r w:rsidR="00AE48F6">
        <w:rPr>
          <w:rFonts w:ascii="Times New Roman" w:eastAsia="Calibri" w:hAnsi="Times New Roman" w:cs="Times New Roman"/>
          <w:sz w:val="24"/>
          <w:szCs w:val="24"/>
        </w:rPr>
        <w:t>R</w:t>
      </w:r>
      <w:r w:rsidR="00AE48F6" w:rsidRPr="00AE48F6">
        <w:rPr>
          <w:rFonts w:ascii="Times New Roman" w:eastAsia="Calibri" w:hAnsi="Times New Roman" w:cs="Times New Roman"/>
          <w:sz w:val="24"/>
          <w:szCs w:val="24"/>
        </w:rPr>
        <w:t>egistro tvarkytojui</w:t>
      </w:r>
      <w:r w:rsidR="00F84D6B">
        <w:rPr>
          <w:rFonts w:ascii="Times New Roman" w:eastAsia="Calibri" w:hAnsi="Times New Roman" w:cs="Times New Roman"/>
          <w:sz w:val="24"/>
          <w:szCs w:val="24"/>
        </w:rPr>
        <w:t xml:space="preserve"> Registro nuostatų nustatyta tvarka</w:t>
      </w:r>
      <w:r w:rsidR="00AE48F6">
        <w:rPr>
          <w:rFonts w:ascii="Times New Roman" w:eastAsia="Calibri" w:hAnsi="Times New Roman" w:cs="Times New Roman"/>
          <w:sz w:val="24"/>
          <w:szCs w:val="24"/>
        </w:rPr>
        <w:t xml:space="preserve">. </w:t>
      </w:r>
    </w:p>
    <w:p w:rsidR="003838CE" w:rsidRPr="005B3D16" w:rsidRDefault="00E80A15" w:rsidP="003838CE">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Taip pat </w:t>
      </w:r>
      <w:r w:rsidR="005472DB">
        <w:rPr>
          <w:rFonts w:ascii="Times New Roman" w:eastAsia="Times New Roman" w:hAnsi="Times New Roman" w:cs="Times New Roman"/>
          <w:sz w:val="24"/>
          <w:szCs w:val="20"/>
          <w:lang w:eastAsia="lt-LT"/>
        </w:rPr>
        <w:t xml:space="preserve">Politinių partijų </w:t>
      </w:r>
      <w:r>
        <w:rPr>
          <w:rFonts w:ascii="Times New Roman" w:eastAsia="Times New Roman" w:hAnsi="Times New Roman" w:cs="Times New Roman"/>
          <w:sz w:val="24"/>
          <w:szCs w:val="24"/>
          <w:lang w:eastAsia="lt-LT"/>
        </w:rPr>
        <w:t xml:space="preserve">įstatymo projekte siūloma </w:t>
      </w:r>
      <w:r w:rsidR="003D0261">
        <w:rPr>
          <w:rFonts w:ascii="Times New Roman" w:eastAsia="Times New Roman" w:hAnsi="Times New Roman" w:cs="Times New Roman"/>
          <w:sz w:val="24"/>
          <w:szCs w:val="24"/>
          <w:lang w:eastAsia="lt-LT"/>
        </w:rPr>
        <w:t>atsisakyti nuostatos, kad politinės partijos narių sąrašus privalo pateikti Teisingumo ministerijai</w:t>
      </w:r>
      <w:r w:rsidR="000F3A61">
        <w:rPr>
          <w:rFonts w:ascii="Times New Roman" w:eastAsia="Times New Roman" w:hAnsi="Times New Roman" w:cs="Times New Roman"/>
          <w:sz w:val="24"/>
          <w:szCs w:val="24"/>
          <w:lang w:eastAsia="lt-LT"/>
        </w:rPr>
        <w:t xml:space="preserve"> ir kartu numatyti, kad</w:t>
      </w:r>
      <w:r w:rsidR="003D0261">
        <w:rPr>
          <w:rFonts w:ascii="Times New Roman" w:eastAsia="Times New Roman" w:hAnsi="Times New Roman" w:cs="Times New Roman"/>
          <w:sz w:val="24"/>
          <w:szCs w:val="24"/>
          <w:lang w:eastAsia="lt-LT"/>
        </w:rPr>
        <w:t xml:space="preserve"> </w:t>
      </w:r>
      <w:r w:rsidR="000F3A61">
        <w:rPr>
          <w:rFonts w:ascii="Times New Roman" w:eastAsia="Times New Roman" w:hAnsi="Times New Roman" w:cs="Times New Roman"/>
          <w:sz w:val="24"/>
          <w:szCs w:val="24"/>
          <w:lang w:eastAsia="lt-LT"/>
        </w:rPr>
        <w:t>p</w:t>
      </w:r>
      <w:r w:rsidR="003D0261">
        <w:rPr>
          <w:rFonts w:ascii="Times New Roman" w:eastAsia="Times New Roman" w:hAnsi="Times New Roman" w:cs="Times New Roman"/>
          <w:sz w:val="24"/>
          <w:szCs w:val="24"/>
          <w:lang w:eastAsia="lt-LT"/>
        </w:rPr>
        <w:t xml:space="preserve">olitinių partijų narių </w:t>
      </w:r>
      <w:r w:rsidR="003D0261">
        <w:rPr>
          <w:rFonts w:ascii="Times New Roman" w:eastAsia="Times New Roman" w:hAnsi="Times New Roman" w:cs="Times New Roman"/>
          <w:sz w:val="24"/>
          <w:szCs w:val="24"/>
          <w:lang w:eastAsia="lt-LT"/>
        </w:rPr>
        <w:lastRenderedPageBreak/>
        <w:t xml:space="preserve">duomenys teikiami </w:t>
      </w:r>
      <w:r w:rsidR="00C9483A">
        <w:rPr>
          <w:rFonts w:ascii="Times New Roman" w:eastAsia="Times New Roman" w:hAnsi="Times New Roman" w:cs="Times New Roman"/>
          <w:sz w:val="24"/>
          <w:szCs w:val="24"/>
          <w:lang w:eastAsia="lt-LT"/>
        </w:rPr>
        <w:t xml:space="preserve">tik </w:t>
      </w:r>
      <w:r w:rsidR="003D0261">
        <w:rPr>
          <w:rFonts w:ascii="Times New Roman" w:eastAsia="Times New Roman" w:hAnsi="Times New Roman" w:cs="Times New Roman"/>
          <w:sz w:val="24"/>
          <w:szCs w:val="24"/>
          <w:lang w:eastAsia="lt-LT"/>
        </w:rPr>
        <w:t>Registr</w:t>
      </w:r>
      <w:r w:rsidR="000F3A61">
        <w:rPr>
          <w:rFonts w:ascii="Times New Roman" w:eastAsia="Times New Roman" w:hAnsi="Times New Roman" w:cs="Times New Roman"/>
          <w:sz w:val="24"/>
          <w:szCs w:val="24"/>
          <w:lang w:eastAsia="lt-LT"/>
        </w:rPr>
        <w:t>o tvarkytojui.</w:t>
      </w:r>
      <w:r w:rsidR="0028014E">
        <w:rPr>
          <w:rFonts w:ascii="Times New Roman" w:eastAsia="Times New Roman" w:hAnsi="Times New Roman" w:cs="Times New Roman"/>
          <w:sz w:val="24"/>
          <w:szCs w:val="24"/>
          <w:lang w:eastAsia="lt-LT"/>
        </w:rPr>
        <w:t xml:space="preserve"> Siekiant nustatyti, ar politinės partijos nariai atitinka šio įstatymo 5 straipsnio 1 ir 2 dalyse nustatytus reikalavimus, narių duomenys bus tikrinami su Lietuvos Respublikos gyventojų registro ir Neveiksnių ir ribotai veiksnių asmenų registro duomenimis. Registro sąveika su kitais registrais ir informacinėmis sistemomis bus nustatyta Registro nuostatuose, už duomenų pateikimą </w:t>
      </w:r>
      <w:r w:rsidR="001C382E">
        <w:rPr>
          <w:rFonts w:ascii="Times New Roman" w:eastAsia="Times New Roman" w:hAnsi="Times New Roman" w:cs="Times New Roman"/>
          <w:sz w:val="24"/>
          <w:szCs w:val="24"/>
          <w:lang w:eastAsia="lt-LT"/>
        </w:rPr>
        <w:t xml:space="preserve">ir jų teisingumą, kaip ir pagal dabar galiojantį teisinį reguliavimą, </w:t>
      </w:r>
      <w:r w:rsidR="0028014E">
        <w:rPr>
          <w:rFonts w:ascii="Times New Roman" w:eastAsia="Times New Roman" w:hAnsi="Times New Roman" w:cs="Times New Roman"/>
          <w:sz w:val="24"/>
          <w:szCs w:val="24"/>
          <w:lang w:eastAsia="lt-LT"/>
        </w:rPr>
        <w:t>atsakys politinės partijos pirmininkas arba jo įgaliotas atstovas.</w:t>
      </w:r>
      <w:r w:rsidR="001C382E">
        <w:rPr>
          <w:rFonts w:ascii="Times New Roman" w:eastAsia="Times New Roman" w:hAnsi="Times New Roman" w:cs="Times New Roman"/>
          <w:sz w:val="24"/>
          <w:szCs w:val="24"/>
          <w:lang w:eastAsia="lt-LT"/>
        </w:rPr>
        <w:t xml:space="preserve"> Pažymėtina ir tai, kad v</w:t>
      </w:r>
      <w:r>
        <w:rPr>
          <w:rFonts w:ascii="Times New Roman" w:eastAsia="Times New Roman" w:hAnsi="Times New Roman" w:cs="Times New Roman"/>
          <w:sz w:val="24"/>
          <w:szCs w:val="24"/>
          <w:lang w:eastAsia="lt-LT"/>
        </w:rPr>
        <w:t xml:space="preserve">alstybės institucijos, </w:t>
      </w:r>
      <w:r w:rsidR="003838CE">
        <w:rPr>
          <w:rFonts w:ascii="Times New Roman" w:eastAsia="Times New Roman" w:hAnsi="Times New Roman" w:cs="Times New Roman"/>
          <w:sz w:val="24"/>
          <w:szCs w:val="24"/>
          <w:lang w:eastAsia="lt-LT"/>
        </w:rPr>
        <w:t xml:space="preserve">kiti </w:t>
      </w:r>
      <w:r>
        <w:rPr>
          <w:rFonts w:ascii="Times New Roman" w:eastAsia="Times New Roman" w:hAnsi="Times New Roman" w:cs="Times New Roman"/>
          <w:sz w:val="24"/>
          <w:szCs w:val="24"/>
          <w:lang w:eastAsia="lt-LT"/>
        </w:rPr>
        <w:t>vi</w:t>
      </w:r>
      <w:r w:rsidR="003838CE">
        <w:rPr>
          <w:rFonts w:ascii="Times New Roman" w:eastAsia="Times New Roman" w:hAnsi="Times New Roman" w:cs="Times New Roman"/>
          <w:sz w:val="24"/>
          <w:szCs w:val="24"/>
          <w:lang w:eastAsia="lt-LT"/>
        </w:rPr>
        <w:t xml:space="preserve">ešojo administravimo subjektai </w:t>
      </w:r>
      <w:r>
        <w:rPr>
          <w:rFonts w:ascii="Times New Roman" w:eastAsia="Times New Roman" w:hAnsi="Times New Roman" w:cs="Times New Roman"/>
          <w:sz w:val="24"/>
          <w:szCs w:val="24"/>
          <w:lang w:eastAsia="lt-LT"/>
        </w:rPr>
        <w:t xml:space="preserve">teisės aktuose nustatytoms funkcijoms atlikti </w:t>
      </w:r>
      <w:r w:rsidR="001C382E">
        <w:rPr>
          <w:rFonts w:ascii="Times New Roman" w:eastAsia="Times New Roman" w:hAnsi="Times New Roman" w:cs="Times New Roman"/>
          <w:sz w:val="24"/>
          <w:szCs w:val="24"/>
          <w:lang w:eastAsia="lt-LT"/>
        </w:rPr>
        <w:t xml:space="preserve">asmens narystę politinėje partijoje arba </w:t>
      </w:r>
      <w:r>
        <w:rPr>
          <w:rFonts w:ascii="Times New Roman" w:eastAsia="Times New Roman" w:hAnsi="Times New Roman" w:cs="Times New Roman"/>
          <w:sz w:val="24"/>
          <w:szCs w:val="24"/>
          <w:lang w:eastAsia="lt-LT"/>
        </w:rPr>
        <w:t>politinės partijos narių skaičiaus atitikimą įstatymo reikalavima</w:t>
      </w:r>
      <w:r w:rsidR="008440C4">
        <w:rPr>
          <w:rFonts w:ascii="Times New Roman" w:eastAsia="Times New Roman" w:hAnsi="Times New Roman" w:cs="Times New Roman"/>
          <w:sz w:val="24"/>
          <w:szCs w:val="24"/>
          <w:lang w:eastAsia="lt-LT"/>
        </w:rPr>
        <w:t>m</w:t>
      </w:r>
      <w:r>
        <w:rPr>
          <w:rFonts w:ascii="Times New Roman" w:eastAsia="Times New Roman" w:hAnsi="Times New Roman" w:cs="Times New Roman"/>
          <w:sz w:val="24"/>
          <w:szCs w:val="24"/>
          <w:lang w:eastAsia="lt-LT"/>
        </w:rPr>
        <w:t xml:space="preserve">s </w:t>
      </w:r>
      <w:r w:rsidR="003838CE">
        <w:rPr>
          <w:rFonts w:ascii="Times New Roman" w:eastAsia="Times New Roman" w:hAnsi="Times New Roman" w:cs="Times New Roman"/>
          <w:sz w:val="24"/>
          <w:szCs w:val="24"/>
          <w:lang w:eastAsia="lt-LT"/>
        </w:rPr>
        <w:t>gal</w:t>
      </w:r>
      <w:r w:rsidR="003D0261">
        <w:rPr>
          <w:rFonts w:ascii="Times New Roman" w:eastAsia="Times New Roman" w:hAnsi="Times New Roman" w:cs="Times New Roman"/>
          <w:sz w:val="24"/>
          <w:szCs w:val="24"/>
          <w:lang w:eastAsia="lt-LT"/>
        </w:rPr>
        <w:t>ė</w:t>
      </w:r>
      <w:r w:rsidR="001C382E">
        <w:rPr>
          <w:rFonts w:ascii="Times New Roman" w:eastAsia="Times New Roman" w:hAnsi="Times New Roman" w:cs="Times New Roman"/>
          <w:sz w:val="24"/>
          <w:szCs w:val="24"/>
          <w:lang w:eastAsia="lt-LT"/>
        </w:rPr>
        <w:t>s</w:t>
      </w:r>
      <w:r w:rsidR="003838CE">
        <w:rPr>
          <w:rFonts w:ascii="Times New Roman" w:eastAsia="Times New Roman" w:hAnsi="Times New Roman" w:cs="Times New Roman"/>
          <w:sz w:val="24"/>
          <w:szCs w:val="24"/>
          <w:lang w:eastAsia="lt-LT"/>
        </w:rPr>
        <w:t xml:space="preserve"> </w:t>
      </w:r>
      <w:r w:rsidR="008440C4">
        <w:rPr>
          <w:rFonts w:ascii="Times New Roman" w:eastAsia="Times New Roman" w:hAnsi="Times New Roman" w:cs="Times New Roman"/>
          <w:sz w:val="24"/>
          <w:szCs w:val="24"/>
          <w:lang w:eastAsia="lt-LT"/>
        </w:rPr>
        <w:t xml:space="preserve">patys </w:t>
      </w:r>
      <w:r w:rsidR="003838CE">
        <w:rPr>
          <w:rFonts w:ascii="Times New Roman" w:eastAsia="Times New Roman" w:hAnsi="Times New Roman" w:cs="Times New Roman"/>
          <w:sz w:val="24"/>
          <w:szCs w:val="24"/>
          <w:lang w:eastAsia="lt-LT"/>
        </w:rPr>
        <w:t>tikrinti</w:t>
      </w:r>
      <w:r>
        <w:rPr>
          <w:rFonts w:ascii="Times New Roman" w:eastAsia="Times New Roman" w:hAnsi="Times New Roman" w:cs="Times New Roman"/>
          <w:sz w:val="24"/>
          <w:szCs w:val="24"/>
          <w:lang w:eastAsia="lt-LT"/>
        </w:rPr>
        <w:t xml:space="preserve"> </w:t>
      </w:r>
      <w:r w:rsidR="008440C4">
        <w:rPr>
          <w:rFonts w:ascii="Times New Roman" w:eastAsia="Times New Roman" w:hAnsi="Times New Roman" w:cs="Times New Roman"/>
          <w:sz w:val="24"/>
          <w:szCs w:val="24"/>
          <w:lang w:eastAsia="lt-LT"/>
        </w:rPr>
        <w:t xml:space="preserve">naudodamiesi </w:t>
      </w:r>
      <w:r>
        <w:rPr>
          <w:rFonts w:ascii="Times New Roman" w:eastAsia="Times New Roman" w:hAnsi="Times New Roman" w:cs="Times New Roman"/>
          <w:sz w:val="24"/>
          <w:szCs w:val="24"/>
          <w:lang w:eastAsia="lt-LT"/>
        </w:rPr>
        <w:t>Politinių partijų narių registr</w:t>
      </w:r>
      <w:r w:rsidR="008440C4">
        <w:rPr>
          <w:rFonts w:ascii="Times New Roman" w:eastAsia="Times New Roman" w:hAnsi="Times New Roman" w:cs="Times New Roman"/>
          <w:sz w:val="24"/>
          <w:szCs w:val="24"/>
          <w:lang w:eastAsia="lt-LT"/>
        </w:rPr>
        <w:t>o duomenimis</w:t>
      </w:r>
      <w:r>
        <w:rPr>
          <w:rFonts w:ascii="Times New Roman" w:eastAsia="Times New Roman" w:hAnsi="Times New Roman" w:cs="Times New Roman"/>
          <w:sz w:val="24"/>
          <w:szCs w:val="24"/>
          <w:lang w:eastAsia="lt-LT"/>
        </w:rPr>
        <w:t>.</w:t>
      </w:r>
      <w:r w:rsidR="00C3083C">
        <w:rPr>
          <w:rFonts w:ascii="Times New Roman" w:eastAsia="Times New Roman" w:hAnsi="Times New Roman" w:cs="Times New Roman"/>
          <w:sz w:val="24"/>
          <w:szCs w:val="24"/>
          <w:lang w:eastAsia="lt-LT"/>
        </w:rPr>
        <w:t xml:space="preserve"> </w:t>
      </w:r>
      <w:r w:rsidR="005B3D16">
        <w:rPr>
          <w:rFonts w:ascii="Times New Roman" w:eastAsia="Times New Roman" w:hAnsi="Times New Roman" w:cs="Times New Roman"/>
          <w:sz w:val="24"/>
          <w:szCs w:val="24"/>
          <w:lang w:eastAsia="lt-LT"/>
        </w:rPr>
        <w:t xml:space="preserve">Vadovaujantis </w:t>
      </w:r>
      <w:r w:rsidR="005B3D16">
        <w:rPr>
          <w:color w:val="000000"/>
          <w:sz w:val="19"/>
          <w:szCs w:val="19"/>
        </w:rPr>
        <w:t> </w:t>
      </w:r>
      <w:r w:rsidR="005B3D16">
        <w:rPr>
          <w:rFonts w:ascii="Times New Roman" w:hAnsi="Times New Roman" w:cs="Times New Roman"/>
          <w:color w:val="000000"/>
          <w:sz w:val="24"/>
          <w:szCs w:val="24"/>
        </w:rPr>
        <w:t>Bendrojo</w:t>
      </w:r>
      <w:r w:rsidR="005B3D16" w:rsidRPr="005B3D16">
        <w:rPr>
          <w:rFonts w:ascii="Times New Roman" w:hAnsi="Times New Roman" w:cs="Times New Roman"/>
          <w:color w:val="000000"/>
          <w:sz w:val="24"/>
          <w:szCs w:val="24"/>
        </w:rPr>
        <w:t xml:space="preserve"> duomenų apsaugos reglament</w:t>
      </w:r>
      <w:r w:rsidR="005B3D16">
        <w:rPr>
          <w:rFonts w:ascii="Times New Roman" w:hAnsi="Times New Roman" w:cs="Times New Roman"/>
          <w:color w:val="000000"/>
          <w:sz w:val="24"/>
          <w:szCs w:val="24"/>
        </w:rPr>
        <w:t>o nuostatomis,</w:t>
      </w:r>
      <w:r w:rsidR="005B3D16" w:rsidRPr="005B3D16">
        <w:rPr>
          <w:rFonts w:ascii="Times New Roman" w:hAnsi="Times New Roman" w:cs="Times New Roman"/>
          <w:color w:val="000000"/>
          <w:sz w:val="24"/>
          <w:szCs w:val="24"/>
        </w:rPr>
        <w:t xml:space="preserve"> </w:t>
      </w:r>
      <w:r w:rsidR="005B3D16">
        <w:rPr>
          <w:rFonts w:ascii="Times New Roman" w:eastAsia="Times New Roman" w:hAnsi="Times New Roman" w:cs="Times New Roman"/>
          <w:sz w:val="24"/>
          <w:szCs w:val="24"/>
          <w:lang w:eastAsia="lt-LT"/>
        </w:rPr>
        <w:t>n</w:t>
      </w:r>
      <w:r w:rsidR="005B3D16">
        <w:rPr>
          <w:rFonts w:ascii="Times New Roman" w:hAnsi="Times New Roman" w:cs="Times New Roman"/>
          <w:color w:val="000000"/>
          <w:sz w:val="24"/>
          <w:szCs w:val="24"/>
        </w:rPr>
        <w:t>arystė politinėje partijoje priskirtina prie specialios kategorijos asmens duomenų, todėl informacija apie asmens narystę</w:t>
      </w:r>
      <w:r w:rsidR="008D3278">
        <w:rPr>
          <w:rFonts w:ascii="Times New Roman" w:hAnsi="Times New Roman" w:cs="Times New Roman"/>
          <w:color w:val="000000"/>
          <w:sz w:val="24"/>
          <w:szCs w:val="24"/>
        </w:rPr>
        <w:t xml:space="preserve"> politinėje partijoje</w:t>
      </w:r>
      <w:r w:rsidR="005B3D16">
        <w:rPr>
          <w:rFonts w:ascii="Times New Roman" w:hAnsi="Times New Roman" w:cs="Times New Roman"/>
          <w:color w:val="000000"/>
          <w:sz w:val="24"/>
          <w:szCs w:val="24"/>
        </w:rPr>
        <w:t xml:space="preserve"> bus naudojama lakantis Reglamente įtvirtintų asmens duomenų tvarkymo standartų ir tik teisės aktuose nustatytais tikslais. </w:t>
      </w:r>
    </w:p>
    <w:p w:rsidR="009C4AD5" w:rsidRDefault="000D0278" w:rsidP="009C4A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sidRPr="00C61CCA">
        <w:rPr>
          <w:rFonts w:ascii="Times New Roman" w:eastAsia="Times New Roman" w:hAnsi="Times New Roman" w:cs="Times New Roman"/>
          <w:sz w:val="24"/>
          <w:szCs w:val="24"/>
          <w:lang w:eastAsia="lt-LT"/>
        </w:rPr>
        <w:t xml:space="preserve">Siekiant </w:t>
      </w:r>
      <w:r w:rsidR="00FC4005" w:rsidRPr="00C61CCA">
        <w:rPr>
          <w:rFonts w:ascii="Times New Roman" w:eastAsia="Times New Roman" w:hAnsi="Times New Roman" w:cs="Times New Roman"/>
          <w:sz w:val="24"/>
          <w:szCs w:val="24"/>
          <w:lang w:eastAsia="lt-LT"/>
        </w:rPr>
        <w:t>teisinio</w:t>
      </w:r>
      <w:r w:rsidRPr="00C61CCA">
        <w:rPr>
          <w:rFonts w:ascii="Times New Roman" w:eastAsia="Times New Roman" w:hAnsi="Times New Roman" w:cs="Times New Roman"/>
          <w:sz w:val="24"/>
          <w:szCs w:val="24"/>
          <w:lang w:eastAsia="lt-LT"/>
        </w:rPr>
        <w:t xml:space="preserve"> reglamentavimo efektyvumo ir </w:t>
      </w:r>
      <w:r w:rsidR="00FC4005" w:rsidRPr="00C61CCA">
        <w:rPr>
          <w:rFonts w:ascii="Times New Roman" w:eastAsia="Times New Roman" w:hAnsi="Times New Roman" w:cs="Times New Roman"/>
          <w:sz w:val="24"/>
          <w:szCs w:val="24"/>
          <w:lang w:eastAsia="lt-LT"/>
        </w:rPr>
        <w:t>aiškumo, Politinių partijų įstatymo 7 straipsnį s</w:t>
      </w:r>
      <w:r w:rsidRPr="00C61CCA">
        <w:rPr>
          <w:rFonts w:ascii="Times New Roman" w:eastAsia="Times New Roman" w:hAnsi="Times New Roman" w:cs="Times New Roman"/>
          <w:sz w:val="24"/>
          <w:szCs w:val="24"/>
          <w:lang w:eastAsia="lt-LT"/>
        </w:rPr>
        <w:t xml:space="preserve">iūloma </w:t>
      </w:r>
      <w:r w:rsidR="00FC4005" w:rsidRPr="00C61CCA">
        <w:rPr>
          <w:rFonts w:ascii="Times New Roman" w:eastAsia="Times New Roman" w:hAnsi="Times New Roman" w:cs="Times New Roman"/>
          <w:sz w:val="24"/>
          <w:szCs w:val="24"/>
          <w:lang w:eastAsia="lt-LT"/>
        </w:rPr>
        <w:t xml:space="preserve">pripažinti </w:t>
      </w:r>
      <w:r w:rsidR="00C3083C" w:rsidRPr="00C61CCA">
        <w:rPr>
          <w:rFonts w:ascii="Times New Roman" w:eastAsia="Times New Roman" w:hAnsi="Times New Roman" w:cs="Times New Roman"/>
          <w:sz w:val="24"/>
          <w:szCs w:val="24"/>
          <w:lang w:eastAsia="lt-LT"/>
        </w:rPr>
        <w:t>netekusi</w:t>
      </w:r>
      <w:r w:rsidR="00C3083C">
        <w:rPr>
          <w:rFonts w:ascii="Times New Roman" w:eastAsia="Times New Roman" w:hAnsi="Times New Roman" w:cs="Times New Roman"/>
          <w:sz w:val="24"/>
          <w:szCs w:val="24"/>
          <w:lang w:eastAsia="lt-LT"/>
        </w:rPr>
        <w:t>u</w:t>
      </w:r>
      <w:r w:rsidR="00C3083C" w:rsidRPr="00C61CCA">
        <w:rPr>
          <w:rFonts w:ascii="Times New Roman" w:eastAsia="Times New Roman" w:hAnsi="Times New Roman" w:cs="Times New Roman"/>
          <w:sz w:val="24"/>
          <w:szCs w:val="24"/>
          <w:lang w:eastAsia="lt-LT"/>
        </w:rPr>
        <w:t xml:space="preserve"> </w:t>
      </w:r>
      <w:r w:rsidR="00FC4005" w:rsidRPr="00C61CCA">
        <w:rPr>
          <w:rFonts w:ascii="Times New Roman" w:eastAsia="Times New Roman" w:hAnsi="Times New Roman" w:cs="Times New Roman"/>
          <w:sz w:val="24"/>
          <w:szCs w:val="24"/>
          <w:lang w:eastAsia="lt-LT"/>
        </w:rPr>
        <w:t xml:space="preserve">galios, nes politinių partijų filialų, atstovybių ir kitų struktūrinių padalinių veiklą ir teisinius pagrindus numato </w:t>
      </w:r>
      <w:r w:rsidR="00FD61A9" w:rsidRPr="00C61CCA">
        <w:rPr>
          <w:rFonts w:ascii="Times New Roman" w:eastAsia="Times New Roman" w:hAnsi="Times New Roman" w:cs="Times New Roman"/>
          <w:sz w:val="24"/>
          <w:szCs w:val="24"/>
          <w:lang w:eastAsia="lt-LT"/>
        </w:rPr>
        <w:t>Lietuvos Respublikos c</w:t>
      </w:r>
      <w:r w:rsidR="00FC4005" w:rsidRPr="00C61CCA">
        <w:rPr>
          <w:rFonts w:ascii="Times New Roman" w:eastAsia="Times New Roman" w:hAnsi="Times New Roman" w:cs="Times New Roman"/>
          <w:sz w:val="24"/>
          <w:szCs w:val="24"/>
          <w:lang w:eastAsia="lt-LT"/>
        </w:rPr>
        <w:t xml:space="preserve">ivilinio kodekso 2.53-2.58 straipsniai. </w:t>
      </w:r>
    </w:p>
    <w:p w:rsidR="003D0261" w:rsidRPr="00943070" w:rsidRDefault="008440C4" w:rsidP="009C4A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Atitinkamai </w:t>
      </w:r>
      <w:r w:rsidR="003D0261">
        <w:rPr>
          <w:rFonts w:ascii="Times New Roman" w:eastAsia="Times New Roman" w:hAnsi="Times New Roman" w:cs="Times New Roman"/>
          <w:sz w:val="24"/>
          <w:szCs w:val="24"/>
          <w:lang w:eastAsia="lt-LT"/>
        </w:rPr>
        <w:t xml:space="preserve">CK projektu siūloma patikslinti </w:t>
      </w:r>
      <w:r w:rsidR="00812126">
        <w:rPr>
          <w:rFonts w:ascii="Times New Roman" w:eastAsia="Times New Roman" w:hAnsi="Times New Roman" w:cs="Times New Roman"/>
          <w:sz w:val="24"/>
          <w:szCs w:val="24"/>
          <w:lang w:eastAsia="lt-LT"/>
        </w:rPr>
        <w:t xml:space="preserve">2.70 straipsnio </w:t>
      </w:r>
      <w:r w:rsidR="003D0261">
        <w:rPr>
          <w:rFonts w:ascii="Times New Roman" w:eastAsia="Times New Roman" w:hAnsi="Times New Roman" w:cs="Times New Roman"/>
          <w:sz w:val="24"/>
          <w:szCs w:val="24"/>
          <w:lang w:eastAsia="lt-LT"/>
        </w:rPr>
        <w:t xml:space="preserve">nuostatą, nustatant, kad </w:t>
      </w:r>
      <w:r w:rsidR="003D0261">
        <w:rPr>
          <w:rFonts w:ascii="Times New Roman" w:hAnsi="Times New Roman" w:cs="Times New Roman"/>
          <w:bCs/>
          <w:color w:val="000000"/>
          <w:sz w:val="24"/>
          <w:szCs w:val="24"/>
        </w:rPr>
        <w:t xml:space="preserve">Juridinių asmenų registro tvarkytojas gali inicijuoti juridinio asmens likvidavimo procedūrą, kai </w:t>
      </w:r>
      <w:r w:rsidR="00790171">
        <w:rPr>
          <w:rFonts w:ascii="Times New Roman" w:hAnsi="Times New Roman" w:cs="Times New Roman"/>
          <w:bCs/>
          <w:color w:val="000000"/>
          <w:sz w:val="24"/>
          <w:szCs w:val="24"/>
        </w:rPr>
        <w:t>remiantis Registro duomenimis politinės partijos narių skaičius</w:t>
      </w:r>
      <w:r w:rsidR="00790171" w:rsidRPr="00790171">
        <w:rPr>
          <w:rFonts w:ascii="Times New Roman" w:eastAsia="Calibri" w:hAnsi="Times New Roman" w:cs="Times New Roman"/>
          <w:sz w:val="24"/>
          <w:szCs w:val="24"/>
        </w:rPr>
        <w:t xml:space="preserve"> </w:t>
      </w:r>
      <w:r w:rsidR="0047299D">
        <w:rPr>
          <w:rFonts w:ascii="Times New Roman" w:eastAsia="Calibri" w:hAnsi="Times New Roman" w:cs="Times New Roman"/>
          <w:sz w:val="24"/>
          <w:szCs w:val="24"/>
        </w:rPr>
        <w:t>daugiau negu vienus</w:t>
      </w:r>
      <w:r w:rsidR="00790171">
        <w:rPr>
          <w:rFonts w:ascii="Times New Roman" w:eastAsia="Calibri" w:hAnsi="Times New Roman" w:cs="Times New Roman"/>
          <w:sz w:val="24"/>
          <w:szCs w:val="24"/>
        </w:rPr>
        <w:t xml:space="preserve"> metus nesiek</w:t>
      </w:r>
      <w:r w:rsidR="00C073A0">
        <w:rPr>
          <w:rFonts w:ascii="Times New Roman" w:eastAsia="Calibri" w:hAnsi="Times New Roman" w:cs="Times New Roman"/>
          <w:sz w:val="24"/>
          <w:szCs w:val="24"/>
        </w:rPr>
        <w:t>ė</w:t>
      </w:r>
      <w:r w:rsidR="00790171">
        <w:rPr>
          <w:rFonts w:ascii="Times New Roman" w:eastAsia="Calibri" w:hAnsi="Times New Roman" w:cs="Times New Roman"/>
          <w:sz w:val="24"/>
          <w:szCs w:val="24"/>
        </w:rPr>
        <w:t xml:space="preserve"> 2 tūkstančių narių, tai </w:t>
      </w:r>
      <w:r w:rsidR="00B45D2E" w:rsidRPr="00943070">
        <w:rPr>
          <w:rFonts w:ascii="Times New Roman" w:eastAsia="Calibri" w:hAnsi="Times New Roman" w:cs="Times New Roman"/>
          <w:sz w:val="24"/>
          <w:szCs w:val="24"/>
        </w:rPr>
        <w:t>yra</w:t>
      </w:r>
      <w:r w:rsidR="00FC2C5D">
        <w:rPr>
          <w:rFonts w:ascii="Times New Roman" w:eastAsia="Calibri" w:hAnsi="Times New Roman" w:cs="Times New Roman"/>
          <w:sz w:val="24"/>
          <w:szCs w:val="24"/>
        </w:rPr>
        <w:t>,</w:t>
      </w:r>
      <w:r w:rsidR="00B45D2E" w:rsidRPr="00943070">
        <w:rPr>
          <w:rFonts w:ascii="Times New Roman" w:eastAsia="Calibri" w:hAnsi="Times New Roman" w:cs="Times New Roman"/>
          <w:sz w:val="24"/>
          <w:szCs w:val="24"/>
        </w:rPr>
        <w:t xml:space="preserve"> neatiti</w:t>
      </w:r>
      <w:r w:rsidR="00C073A0">
        <w:rPr>
          <w:rFonts w:ascii="Times New Roman" w:eastAsia="Calibri" w:hAnsi="Times New Roman" w:cs="Times New Roman"/>
          <w:sz w:val="24"/>
          <w:szCs w:val="24"/>
        </w:rPr>
        <w:t>ko</w:t>
      </w:r>
      <w:r w:rsidR="00B45D2E" w:rsidRPr="00943070">
        <w:rPr>
          <w:rFonts w:ascii="Times New Roman" w:eastAsia="Calibri" w:hAnsi="Times New Roman" w:cs="Times New Roman"/>
          <w:sz w:val="24"/>
          <w:szCs w:val="24"/>
        </w:rPr>
        <w:t xml:space="preserve"> Politinių partijų įstatymo reikalavimų</w:t>
      </w:r>
      <w:r w:rsidR="001E0364">
        <w:rPr>
          <w:rFonts w:ascii="Times New Roman" w:eastAsia="Calibri" w:hAnsi="Times New Roman" w:cs="Times New Roman"/>
          <w:sz w:val="24"/>
          <w:szCs w:val="24"/>
        </w:rPr>
        <w:t xml:space="preserve"> </w:t>
      </w:r>
      <w:bookmarkStart w:id="0" w:name="_GoBack"/>
      <w:r w:rsidR="001E0364">
        <w:rPr>
          <w:rFonts w:ascii="Times New Roman" w:eastAsia="Calibri" w:hAnsi="Times New Roman" w:cs="Times New Roman"/>
          <w:sz w:val="24"/>
          <w:szCs w:val="24"/>
        </w:rPr>
        <w:t xml:space="preserve">ir politinės partijos nariai  </w:t>
      </w:r>
      <w:r w:rsidR="001E0364" w:rsidRPr="00A067DB">
        <w:rPr>
          <w:rFonts w:ascii="Times New Roman" w:eastAsia="Calibri" w:hAnsi="Times New Roman" w:cs="Times New Roman"/>
          <w:sz w:val="24"/>
          <w:szCs w:val="24"/>
        </w:rPr>
        <w:t>nenutaria poli</w:t>
      </w:r>
      <w:r w:rsidR="00A067DB" w:rsidRPr="00A067DB">
        <w:rPr>
          <w:rFonts w:ascii="Times New Roman" w:eastAsia="Calibri" w:hAnsi="Times New Roman" w:cs="Times New Roman"/>
          <w:sz w:val="24"/>
          <w:szCs w:val="24"/>
        </w:rPr>
        <w:t xml:space="preserve">tinės partijos reorganizuoti, </w:t>
      </w:r>
      <w:r w:rsidR="001E0364" w:rsidRPr="00A067DB">
        <w:rPr>
          <w:rFonts w:ascii="Times New Roman" w:eastAsia="Calibri" w:hAnsi="Times New Roman" w:cs="Times New Roman"/>
          <w:sz w:val="24"/>
          <w:szCs w:val="24"/>
        </w:rPr>
        <w:t>pertvarkyti</w:t>
      </w:r>
      <w:r w:rsidR="00A067DB">
        <w:rPr>
          <w:rFonts w:ascii="Times New Roman" w:eastAsia="Calibri" w:hAnsi="Times New Roman" w:cs="Times New Roman"/>
          <w:sz w:val="24"/>
          <w:szCs w:val="24"/>
        </w:rPr>
        <w:t xml:space="preserve"> ar likviduoti</w:t>
      </w:r>
      <w:r w:rsidR="003D0261" w:rsidRPr="00943070">
        <w:rPr>
          <w:rFonts w:ascii="Times New Roman" w:hAnsi="Times New Roman" w:cs="Times New Roman"/>
          <w:bCs/>
          <w:color w:val="000000"/>
          <w:sz w:val="24"/>
          <w:szCs w:val="24"/>
        </w:rPr>
        <w:t>.</w:t>
      </w:r>
      <w:r w:rsidR="00B41964">
        <w:rPr>
          <w:rFonts w:ascii="Times New Roman" w:hAnsi="Times New Roman" w:cs="Times New Roman"/>
          <w:bCs/>
          <w:color w:val="000000"/>
          <w:sz w:val="24"/>
          <w:szCs w:val="24"/>
        </w:rPr>
        <w:t xml:space="preserve"> </w:t>
      </w:r>
      <w:r w:rsidR="00083ADC">
        <w:rPr>
          <w:rFonts w:ascii="Times New Roman" w:hAnsi="Times New Roman" w:cs="Times New Roman"/>
          <w:bCs/>
          <w:color w:val="000000"/>
          <w:sz w:val="24"/>
          <w:szCs w:val="24"/>
        </w:rPr>
        <w:t xml:space="preserve">Pažymėtina, kad vadovaujantis </w:t>
      </w:r>
      <w:r w:rsidR="00083ADC" w:rsidRPr="00083ADC">
        <w:rPr>
          <w:rFonts w:ascii="Times New Roman" w:hAnsi="Times New Roman" w:cs="Times New Roman"/>
          <w:bCs/>
          <w:color w:val="000000"/>
          <w:sz w:val="24"/>
          <w:szCs w:val="24"/>
        </w:rPr>
        <w:t>Lietuvos Respublikos valstybės inform</w:t>
      </w:r>
      <w:r w:rsidR="00083ADC">
        <w:rPr>
          <w:rFonts w:ascii="Times New Roman" w:hAnsi="Times New Roman" w:cs="Times New Roman"/>
          <w:bCs/>
          <w:color w:val="000000"/>
          <w:sz w:val="24"/>
          <w:szCs w:val="24"/>
        </w:rPr>
        <w:t xml:space="preserve">acinių išteklių valdymo įstatymo </w:t>
      </w:r>
      <w:bookmarkEnd w:id="0"/>
      <w:r w:rsidR="00083ADC">
        <w:rPr>
          <w:rFonts w:ascii="Times New Roman" w:hAnsi="Times New Roman" w:cs="Times New Roman"/>
          <w:bCs/>
          <w:color w:val="000000"/>
          <w:sz w:val="24"/>
          <w:szCs w:val="24"/>
        </w:rPr>
        <w:t xml:space="preserve">27 straipsniu, </w:t>
      </w:r>
      <w:r w:rsidR="00816A47">
        <w:rPr>
          <w:rFonts w:ascii="Times New Roman" w:hAnsi="Times New Roman" w:cs="Times New Roman"/>
          <w:bCs/>
          <w:color w:val="000000"/>
          <w:sz w:val="24"/>
          <w:szCs w:val="24"/>
        </w:rPr>
        <w:t xml:space="preserve">reikalingi duomenys </w:t>
      </w:r>
      <w:r w:rsidR="00816A47" w:rsidRPr="00816A47">
        <w:rPr>
          <w:rFonts w:ascii="Times New Roman" w:hAnsi="Times New Roman" w:cs="Times New Roman"/>
          <w:bCs/>
          <w:color w:val="000000"/>
          <w:sz w:val="24"/>
          <w:szCs w:val="24"/>
        </w:rPr>
        <w:t xml:space="preserve">automatiniu būdu </w:t>
      </w:r>
      <w:r w:rsidR="00B41964">
        <w:rPr>
          <w:rFonts w:ascii="Times New Roman" w:hAnsi="Times New Roman" w:cs="Times New Roman"/>
          <w:bCs/>
          <w:color w:val="000000"/>
          <w:sz w:val="24"/>
          <w:szCs w:val="24"/>
        </w:rPr>
        <w:t xml:space="preserve">registrų tvarkytojams </w:t>
      </w:r>
      <w:r w:rsidR="00816A47">
        <w:rPr>
          <w:rFonts w:ascii="Times New Roman" w:hAnsi="Times New Roman" w:cs="Times New Roman"/>
          <w:bCs/>
          <w:color w:val="000000"/>
          <w:sz w:val="24"/>
          <w:szCs w:val="24"/>
        </w:rPr>
        <w:t xml:space="preserve">bus perduodami per nustatytas Juridinių asmenų registro, </w:t>
      </w:r>
      <w:r w:rsidR="00816A47">
        <w:rPr>
          <w:rFonts w:ascii="Times New Roman" w:eastAsia="Times New Roman" w:hAnsi="Times New Roman" w:cs="Times New Roman"/>
          <w:bCs/>
          <w:sz w:val="24"/>
          <w:szCs w:val="24"/>
          <w:lang w:eastAsia="lt-LT"/>
        </w:rPr>
        <w:t xml:space="preserve">Politinių partijų narių registro bei kitų registrų ir informacinių sistemų </w:t>
      </w:r>
      <w:r w:rsidR="00816A47">
        <w:rPr>
          <w:rFonts w:ascii="Times New Roman" w:hAnsi="Times New Roman" w:cs="Times New Roman"/>
          <w:bCs/>
          <w:color w:val="000000"/>
          <w:sz w:val="24"/>
          <w:szCs w:val="24"/>
        </w:rPr>
        <w:t xml:space="preserve">sąsajas.  </w:t>
      </w:r>
    </w:p>
    <w:p w:rsidR="004E7456" w:rsidRPr="004E7456" w:rsidRDefault="008F165C" w:rsidP="008B7C74">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9C4AD5">
        <w:rPr>
          <w:rFonts w:ascii="Times New Roman" w:eastAsia="Times New Roman" w:hAnsi="Times New Roman" w:cs="Times New Roman"/>
          <w:sz w:val="24"/>
          <w:szCs w:val="24"/>
          <w:lang w:eastAsia="lt-LT"/>
        </w:rPr>
        <w:t xml:space="preserve">iūlomu teisiniu reglamentavimu būtų sudarytos </w:t>
      </w:r>
      <w:r w:rsidR="0089277B">
        <w:rPr>
          <w:rFonts w:ascii="Times New Roman" w:eastAsia="Times New Roman" w:hAnsi="Times New Roman" w:cs="Times New Roman"/>
          <w:sz w:val="24"/>
          <w:szCs w:val="24"/>
          <w:lang w:eastAsia="lt-LT"/>
        </w:rPr>
        <w:t xml:space="preserve">teisinės prielaidos </w:t>
      </w:r>
      <w:r w:rsidR="009C4AD5">
        <w:rPr>
          <w:rFonts w:ascii="Times New Roman" w:eastAsia="Times New Roman" w:hAnsi="Times New Roman" w:cs="Times New Roman"/>
          <w:sz w:val="24"/>
          <w:szCs w:val="24"/>
          <w:lang w:eastAsia="lt-LT"/>
        </w:rPr>
        <w:t xml:space="preserve">steigti </w:t>
      </w:r>
      <w:r w:rsidR="009C4AD5" w:rsidRPr="009C4AD5">
        <w:rPr>
          <w:rFonts w:ascii="Times New Roman" w:eastAsia="Times New Roman" w:hAnsi="Times New Roman" w:cs="Times New Roman"/>
          <w:sz w:val="24"/>
          <w:szCs w:val="24"/>
          <w:lang w:eastAsia="lt-LT"/>
        </w:rPr>
        <w:t>P</w:t>
      </w:r>
      <w:r w:rsidR="009C4AD5">
        <w:rPr>
          <w:rFonts w:ascii="Times New Roman" w:eastAsia="Times New Roman" w:hAnsi="Times New Roman" w:cs="Times New Roman"/>
          <w:sz w:val="24"/>
          <w:szCs w:val="24"/>
          <w:lang w:eastAsia="lt-LT"/>
        </w:rPr>
        <w:t>olitinių partijų narių registrą</w:t>
      </w:r>
      <w:r w:rsidR="009C4AD5" w:rsidRPr="009C4AD5">
        <w:rPr>
          <w:rFonts w:ascii="Times New Roman" w:eastAsia="Times New Roman" w:hAnsi="Times New Roman" w:cs="Times New Roman"/>
          <w:sz w:val="24"/>
          <w:szCs w:val="24"/>
          <w:lang w:eastAsia="lt-LT"/>
        </w:rPr>
        <w:t>.</w:t>
      </w:r>
      <w:r w:rsidR="008B7C74" w:rsidRPr="008B7C74">
        <w:rPr>
          <w:rFonts w:ascii="Times New Roman" w:hAnsi="Times New Roman" w:cs="Times New Roman"/>
          <w:bCs/>
          <w:color w:val="000000"/>
          <w:sz w:val="24"/>
          <w:szCs w:val="24"/>
        </w:rPr>
        <w:t xml:space="preserve"> </w:t>
      </w:r>
      <w:r w:rsidR="008B7C74">
        <w:rPr>
          <w:rFonts w:ascii="Times New Roman" w:hAnsi="Times New Roman" w:cs="Times New Roman"/>
          <w:bCs/>
          <w:color w:val="000000"/>
          <w:sz w:val="24"/>
          <w:szCs w:val="24"/>
        </w:rPr>
        <w:t>R</w:t>
      </w:r>
      <w:r w:rsidR="008B7C74" w:rsidRPr="00C61CCA">
        <w:rPr>
          <w:rFonts w:ascii="Times New Roman" w:eastAsia="Times New Roman" w:hAnsi="Times New Roman" w:cs="Times New Roman"/>
          <w:sz w:val="24"/>
          <w:szCs w:val="24"/>
          <w:lang w:eastAsia="lt-LT"/>
        </w:rPr>
        <w:t xml:space="preserve">egistro duomenys ir registro informacija </w:t>
      </w:r>
      <w:r w:rsidR="008B7C74">
        <w:rPr>
          <w:rFonts w:ascii="Times New Roman" w:eastAsia="Times New Roman" w:hAnsi="Times New Roman" w:cs="Times New Roman"/>
          <w:sz w:val="24"/>
          <w:szCs w:val="24"/>
          <w:lang w:eastAsia="lt-LT"/>
        </w:rPr>
        <w:t>b</w:t>
      </w:r>
      <w:r w:rsidR="008440C4">
        <w:rPr>
          <w:rFonts w:ascii="Times New Roman" w:eastAsia="Times New Roman" w:hAnsi="Times New Roman" w:cs="Times New Roman"/>
          <w:sz w:val="24"/>
          <w:szCs w:val="24"/>
          <w:lang w:eastAsia="lt-LT"/>
        </w:rPr>
        <w:t>ūtų</w:t>
      </w:r>
      <w:r w:rsidR="008B7C74">
        <w:rPr>
          <w:rFonts w:ascii="Times New Roman" w:eastAsia="Times New Roman" w:hAnsi="Times New Roman" w:cs="Times New Roman"/>
          <w:sz w:val="24"/>
          <w:szCs w:val="24"/>
          <w:lang w:eastAsia="lt-LT"/>
        </w:rPr>
        <w:t xml:space="preserve"> </w:t>
      </w:r>
      <w:r w:rsidR="008B7C74" w:rsidRPr="00C61CCA">
        <w:rPr>
          <w:rFonts w:ascii="Times New Roman" w:eastAsia="Times New Roman" w:hAnsi="Times New Roman" w:cs="Times New Roman"/>
          <w:sz w:val="24"/>
          <w:szCs w:val="24"/>
          <w:lang w:eastAsia="lt-LT"/>
        </w:rPr>
        <w:t xml:space="preserve">laikomi teisingais tol, kol jie </w:t>
      </w:r>
      <w:r w:rsidR="008B7C74">
        <w:rPr>
          <w:rFonts w:ascii="Times New Roman" w:eastAsia="Times New Roman" w:hAnsi="Times New Roman" w:cs="Times New Roman"/>
          <w:sz w:val="24"/>
          <w:szCs w:val="24"/>
          <w:lang w:eastAsia="lt-LT"/>
        </w:rPr>
        <w:t xml:space="preserve">nebus </w:t>
      </w:r>
      <w:r w:rsidR="008B7C74" w:rsidRPr="00C61CCA">
        <w:rPr>
          <w:rFonts w:ascii="Times New Roman" w:eastAsia="Times New Roman" w:hAnsi="Times New Roman" w:cs="Times New Roman"/>
          <w:sz w:val="24"/>
          <w:szCs w:val="24"/>
          <w:lang w:eastAsia="lt-LT"/>
        </w:rPr>
        <w:t>nuginčyti Lietuvos Respublikos įstatymuose nustatyta tvarka</w:t>
      </w:r>
      <w:r w:rsidR="008B7C74">
        <w:rPr>
          <w:rFonts w:ascii="Times New Roman" w:eastAsia="Times New Roman" w:hAnsi="Times New Roman" w:cs="Times New Roman"/>
          <w:sz w:val="24"/>
          <w:szCs w:val="24"/>
          <w:lang w:eastAsia="lt-LT"/>
        </w:rPr>
        <w:t>, t. y. jie tur</w:t>
      </w:r>
      <w:r w:rsidR="008440C4">
        <w:rPr>
          <w:rFonts w:ascii="Times New Roman" w:eastAsia="Times New Roman" w:hAnsi="Times New Roman" w:cs="Times New Roman"/>
          <w:sz w:val="24"/>
          <w:szCs w:val="24"/>
          <w:lang w:eastAsia="lt-LT"/>
        </w:rPr>
        <w:t>ėtų</w:t>
      </w:r>
      <w:r w:rsidR="008B7C74" w:rsidRPr="00C61CCA">
        <w:rPr>
          <w:rFonts w:ascii="Times New Roman" w:eastAsia="Times New Roman" w:hAnsi="Times New Roman" w:cs="Times New Roman"/>
          <w:sz w:val="24"/>
          <w:szCs w:val="24"/>
          <w:lang w:eastAsia="lt-LT"/>
        </w:rPr>
        <w:t xml:space="preserve"> </w:t>
      </w:r>
      <w:r w:rsidR="008B7C74" w:rsidRPr="00C61CCA">
        <w:rPr>
          <w:rFonts w:ascii="Times New Roman" w:eastAsia="Times New Roman" w:hAnsi="Times New Roman" w:cs="Times New Roman"/>
          <w:i/>
          <w:sz w:val="24"/>
          <w:szCs w:val="24"/>
          <w:lang w:eastAsia="lt-LT"/>
        </w:rPr>
        <w:t xml:space="preserve">prima </w:t>
      </w:r>
      <w:proofErr w:type="spellStart"/>
      <w:r w:rsidR="008B7C74" w:rsidRPr="00C61CCA">
        <w:rPr>
          <w:rFonts w:ascii="Times New Roman" w:eastAsia="Times New Roman" w:hAnsi="Times New Roman" w:cs="Times New Roman"/>
          <w:i/>
          <w:sz w:val="24"/>
          <w:szCs w:val="24"/>
          <w:lang w:eastAsia="lt-LT"/>
        </w:rPr>
        <w:t>facie</w:t>
      </w:r>
      <w:proofErr w:type="spellEnd"/>
      <w:r w:rsidR="008B7C74" w:rsidRPr="00C61CCA">
        <w:rPr>
          <w:rFonts w:ascii="Times New Roman" w:eastAsia="Times New Roman" w:hAnsi="Times New Roman" w:cs="Times New Roman"/>
          <w:sz w:val="24"/>
          <w:szCs w:val="24"/>
          <w:lang w:eastAsia="lt-LT"/>
        </w:rPr>
        <w:t xml:space="preserve"> galią. Registras kartu </w:t>
      </w:r>
      <w:r w:rsidR="008B7C74">
        <w:rPr>
          <w:rFonts w:ascii="Times New Roman" w:eastAsia="Times New Roman" w:hAnsi="Times New Roman" w:cs="Times New Roman"/>
          <w:sz w:val="24"/>
          <w:szCs w:val="24"/>
          <w:lang w:eastAsia="lt-LT"/>
        </w:rPr>
        <w:t xml:space="preserve">būtų </w:t>
      </w:r>
      <w:r w:rsidR="008B7C74" w:rsidRPr="00C61CCA">
        <w:rPr>
          <w:rFonts w:ascii="Times New Roman" w:eastAsia="Times New Roman" w:hAnsi="Times New Roman" w:cs="Times New Roman"/>
          <w:sz w:val="24"/>
          <w:szCs w:val="24"/>
          <w:lang w:eastAsia="lt-LT"/>
        </w:rPr>
        <w:t>kuriamas ir kaip elektroninė darbo priemonė pol</w:t>
      </w:r>
      <w:r w:rsidR="008B7C74">
        <w:rPr>
          <w:rFonts w:ascii="Times New Roman" w:eastAsia="Times New Roman" w:hAnsi="Times New Roman" w:cs="Times New Roman"/>
          <w:sz w:val="24"/>
          <w:szCs w:val="24"/>
          <w:lang w:eastAsia="lt-LT"/>
        </w:rPr>
        <w:t>itinėms partijoms, kurios galėtų</w:t>
      </w:r>
      <w:r w:rsidR="008B7C74" w:rsidRPr="00C61CCA">
        <w:rPr>
          <w:rFonts w:ascii="Times New Roman" w:eastAsia="Times New Roman" w:hAnsi="Times New Roman" w:cs="Times New Roman"/>
          <w:sz w:val="24"/>
          <w:szCs w:val="24"/>
          <w:lang w:eastAsia="lt-LT"/>
        </w:rPr>
        <w:t xml:space="preserve"> naudotis aktualiais ir teisingais Registro duomenimis formuojant politinių partijų narių sąrašus, taip pat informuojant partijos narius apie suvažiavimus</w:t>
      </w:r>
      <w:r w:rsidR="001A1387">
        <w:rPr>
          <w:rFonts w:ascii="Times New Roman" w:eastAsia="Times New Roman" w:hAnsi="Times New Roman" w:cs="Times New Roman"/>
          <w:sz w:val="24"/>
          <w:szCs w:val="24"/>
          <w:lang w:eastAsia="lt-LT"/>
        </w:rPr>
        <w:t>,</w:t>
      </w:r>
      <w:r w:rsidR="008B7C74" w:rsidRPr="00C61CCA">
        <w:rPr>
          <w:rFonts w:ascii="Times New Roman" w:eastAsia="Times New Roman" w:hAnsi="Times New Roman" w:cs="Times New Roman"/>
          <w:sz w:val="24"/>
          <w:szCs w:val="24"/>
          <w:lang w:eastAsia="lt-LT"/>
        </w:rPr>
        <w:t xml:space="preserve"> balsuojant juose</w:t>
      </w:r>
      <w:r w:rsidR="001A1387">
        <w:rPr>
          <w:rFonts w:ascii="Times New Roman" w:eastAsia="Times New Roman" w:hAnsi="Times New Roman" w:cs="Times New Roman"/>
          <w:sz w:val="24"/>
          <w:szCs w:val="24"/>
          <w:lang w:eastAsia="lt-LT"/>
        </w:rPr>
        <w:t xml:space="preserve"> ir pan</w:t>
      </w:r>
      <w:r w:rsidR="008B7C74" w:rsidRPr="00C61CCA">
        <w:rPr>
          <w:rFonts w:ascii="Times New Roman" w:eastAsia="Times New Roman" w:hAnsi="Times New Roman" w:cs="Times New Roman"/>
          <w:sz w:val="24"/>
          <w:szCs w:val="24"/>
          <w:lang w:eastAsia="lt-LT"/>
        </w:rPr>
        <w:t>. Turint teisingus ir aktualius duomenis</w:t>
      </w:r>
      <w:r w:rsidR="008B7C74">
        <w:rPr>
          <w:rFonts w:ascii="Times New Roman" w:eastAsia="Times New Roman" w:hAnsi="Times New Roman" w:cs="Times New Roman"/>
          <w:sz w:val="24"/>
          <w:szCs w:val="24"/>
          <w:lang w:eastAsia="lt-LT"/>
        </w:rPr>
        <w:t xml:space="preserve"> Registre</w:t>
      </w:r>
      <w:r w:rsidR="008B7C74" w:rsidRPr="00C61CCA">
        <w:rPr>
          <w:rFonts w:ascii="Times New Roman" w:eastAsia="Times New Roman" w:hAnsi="Times New Roman" w:cs="Times New Roman"/>
          <w:sz w:val="24"/>
          <w:szCs w:val="24"/>
          <w:lang w:eastAsia="lt-LT"/>
        </w:rPr>
        <w:t>, juos būtų galima teikti platesniam duomenų gavėjų ratui jiems teisės aktuose pavestoms funkcijoms vykdyti (</w:t>
      </w:r>
      <w:r w:rsidR="008B7C74">
        <w:rPr>
          <w:rFonts w:ascii="Times New Roman" w:eastAsia="Times New Roman" w:hAnsi="Times New Roman" w:cs="Times New Roman"/>
          <w:sz w:val="24"/>
          <w:szCs w:val="24"/>
          <w:lang w:eastAsia="lt-LT"/>
        </w:rPr>
        <w:t>pvz.: valstybės institucijoms, finansų įstaigoms, kitiems potencialiems duomenų gavėjams</w:t>
      </w:r>
      <w:r w:rsidR="00817FD1">
        <w:rPr>
          <w:rFonts w:ascii="Times New Roman" w:eastAsia="Times New Roman" w:hAnsi="Times New Roman" w:cs="Times New Roman"/>
          <w:sz w:val="24"/>
          <w:szCs w:val="24"/>
          <w:lang w:eastAsia="lt-LT"/>
        </w:rPr>
        <w:t>, turintiems teisinį pagrindą ir teisėtą tikslą gauti tokius duomenis</w:t>
      </w:r>
      <w:r w:rsidR="008B7C74" w:rsidRPr="00C61CCA">
        <w:rPr>
          <w:rFonts w:ascii="Times New Roman" w:eastAsia="Times New Roman" w:hAnsi="Times New Roman" w:cs="Times New Roman"/>
          <w:sz w:val="24"/>
          <w:szCs w:val="24"/>
          <w:lang w:eastAsia="lt-LT"/>
        </w:rPr>
        <w:t xml:space="preserve">). </w:t>
      </w:r>
      <w:r w:rsidR="008B7C74">
        <w:rPr>
          <w:rFonts w:ascii="Times New Roman" w:eastAsia="Times New Roman" w:hAnsi="Times New Roman" w:cs="Times New Roman"/>
          <w:sz w:val="24"/>
          <w:szCs w:val="24"/>
          <w:lang w:eastAsia="lt-LT"/>
        </w:rPr>
        <w:t>Registro duomenų pagrindu b</w:t>
      </w:r>
      <w:r w:rsidR="001A1387">
        <w:rPr>
          <w:rFonts w:ascii="Times New Roman" w:eastAsia="Times New Roman" w:hAnsi="Times New Roman" w:cs="Times New Roman"/>
          <w:sz w:val="24"/>
          <w:szCs w:val="24"/>
          <w:lang w:eastAsia="lt-LT"/>
        </w:rPr>
        <w:t>ūtų</w:t>
      </w:r>
      <w:r w:rsidR="008B7C74" w:rsidRPr="00C61CCA">
        <w:rPr>
          <w:rFonts w:ascii="Times New Roman" w:eastAsia="Times New Roman" w:hAnsi="Times New Roman" w:cs="Times New Roman"/>
          <w:sz w:val="24"/>
          <w:szCs w:val="24"/>
          <w:lang w:eastAsia="lt-LT"/>
        </w:rPr>
        <w:t xml:space="preserve"> galima generuoti statistines ataskaitas visuomenei</w:t>
      </w:r>
      <w:r w:rsidR="008B7C74">
        <w:rPr>
          <w:rFonts w:ascii="Times New Roman" w:eastAsia="Times New Roman" w:hAnsi="Times New Roman" w:cs="Times New Roman"/>
          <w:sz w:val="24"/>
          <w:szCs w:val="24"/>
          <w:lang w:eastAsia="lt-LT"/>
        </w:rPr>
        <w:t xml:space="preserve">, </w:t>
      </w:r>
      <w:r w:rsidR="008B7C74" w:rsidRPr="00C61CCA">
        <w:rPr>
          <w:rFonts w:ascii="Times New Roman" w:eastAsia="Times New Roman" w:hAnsi="Times New Roman" w:cs="Times New Roman"/>
          <w:sz w:val="24"/>
          <w:szCs w:val="24"/>
          <w:lang w:eastAsia="lt-LT"/>
        </w:rPr>
        <w:t>mokslo įstaigoms</w:t>
      </w:r>
      <w:r w:rsidR="008B7C74">
        <w:rPr>
          <w:rFonts w:ascii="Times New Roman" w:eastAsia="Times New Roman" w:hAnsi="Times New Roman" w:cs="Times New Roman"/>
          <w:sz w:val="24"/>
          <w:szCs w:val="24"/>
          <w:lang w:eastAsia="lt-LT"/>
        </w:rPr>
        <w:t xml:space="preserve"> ir pan. </w:t>
      </w:r>
      <w:r w:rsidR="004E7456">
        <w:rPr>
          <w:rFonts w:ascii="Times New Roman" w:eastAsia="Times New Roman" w:hAnsi="Times New Roman" w:cs="Times New Roman"/>
          <w:sz w:val="24"/>
          <w:szCs w:val="24"/>
          <w:lang w:eastAsia="lt-LT"/>
        </w:rPr>
        <w:t xml:space="preserve">Siekiant </w:t>
      </w:r>
      <w:r w:rsidR="001A1387">
        <w:rPr>
          <w:rFonts w:ascii="Times New Roman" w:eastAsia="Times New Roman" w:hAnsi="Times New Roman" w:cs="Times New Roman"/>
          <w:sz w:val="24"/>
          <w:szCs w:val="24"/>
          <w:lang w:eastAsia="lt-LT"/>
        </w:rPr>
        <w:t xml:space="preserve">racionalaus valstybės biudžeto lėšų naudojimo, </w:t>
      </w:r>
      <w:r w:rsidR="004E7456">
        <w:rPr>
          <w:rFonts w:ascii="Times New Roman" w:eastAsia="Times New Roman" w:hAnsi="Times New Roman" w:cs="Times New Roman"/>
          <w:sz w:val="24"/>
          <w:szCs w:val="24"/>
          <w:lang w:eastAsia="lt-LT"/>
        </w:rPr>
        <w:t xml:space="preserve">Politinių partijų įstatymų projekte </w:t>
      </w:r>
      <w:r w:rsidR="001A1387">
        <w:rPr>
          <w:rFonts w:ascii="Times New Roman" w:eastAsia="Times New Roman" w:hAnsi="Times New Roman" w:cs="Times New Roman"/>
          <w:sz w:val="24"/>
          <w:szCs w:val="24"/>
          <w:lang w:eastAsia="lt-LT"/>
        </w:rPr>
        <w:t xml:space="preserve">siūloma nustatyti, kad </w:t>
      </w:r>
      <w:r w:rsidR="004E7456">
        <w:rPr>
          <w:rFonts w:ascii="Times New Roman" w:eastAsia="Times New Roman" w:hAnsi="Times New Roman" w:cs="Times New Roman"/>
          <w:sz w:val="24"/>
          <w:szCs w:val="24"/>
          <w:lang w:eastAsia="lt-LT"/>
        </w:rPr>
        <w:t>Registro duomenys, informacija, R</w:t>
      </w:r>
      <w:r w:rsidR="004E7456" w:rsidRPr="004E7456">
        <w:rPr>
          <w:rFonts w:ascii="Times New Roman" w:eastAsia="Times New Roman" w:hAnsi="Times New Roman" w:cs="Times New Roman"/>
          <w:sz w:val="24"/>
          <w:szCs w:val="24"/>
          <w:lang w:eastAsia="lt-LT"/>
        </w:rPr>
        <w:t xml:space="preserve">egistrui pateikti dokumentai ir (arba) jų kopijos </w:t>
      </w:r>
      <w:r w:rsidR="004E7456">
        <w:rPr>
          <w:rFonts w:ascii="Times New Roman" w:eastAsia="Times New Roman" w:hAnsi="Times New Roman" w:cs="Times New Roman"/>
          <w:sz w:val="24"/>
          <w:szCs w:val="24"/>
          <w:lang w:eastAsia="lt-LT"/>
        </w:rPr>
        <w:t xml:space="preserve">turi būti </w:t>
      </w:r>
      <w:r w:rsidR="004E7456" w:rsidRPr="004E7456">
        <w:rPr>
          <w:rFonts w:ascii="Times New Roman" w:eastAsia="Times New Roman" w:hAnsi="Times New Roman" w:cs="Times New Roman"/>
          <w:sz w:val="24"/>
          <w:szCs w:val="24"/>
          <w:lang w:eastAsia="lt-LT"/>
        </w:rPr>
        <w:t xml:space="preserve">teikiami už atlyginimą, išskyrus Lietuvos Respublikos valstybės informacinių išteklių </w:t>
      </w:r>
      <w:r w:rsidR="000C6D8E">
        <w:rPr>
          <w:rFonts w:ascii="Times New Roman" w:eastAsia="Times New Roman" w:hAnsi="Times New Roman" w:cs="Times New Roman"/>
          <w:sz w:val="24"/>
          <w:szCs w:val="24"/>
          <w:lang w:eastAsia="lt-LT"/>
        </w:rPr>
        <w:t xml:space="preserve">valdymo </w:t>
      </w:r>
      <w:r w:rsidR="004E7456" w:rsidRPr="004E7456">
        <w:rPr>
          <w:rFonts w:ascii="Times New Roman" w:eastAsia="Times New Roman" w:hAnsi="Times New Roman" w:cs="Times New Roman"/>
          <w:sz w:val="24"/>
          <w:szCs w:val="24"/>
          <w:lang w:eastAsia="lt-LT"/>
        </w:rPr>
        <w:t>įstatymo, Europos Sąjungos teisės aktuose ir Registro nuostatuose nustatytas išimtis</w:t>
      </w:r>
      <w:r w:rsidR="004E7456">
        <w:rPr>
          <w:rFonts w:ascii="Times New Roman" w:eastAsia="Times New Roman" w:hAnsi="Times New Roman" w:cs="Times New Roman"/>
          <w:sz w:val="24"/>
          <w:szCs w:val="24"/>
          <w:lang w:eastAsia="lt-LT"/>
        </w:rPr>
        <w:t>.</w:t>
      </w:r>
      <w:r w:rsidR="00FB246C">
        <w:rPr>
          <w:rFonts w:ascii="Times New Roman" w:eastAsia="Times New Roman" w:hAnsi="Times New Roman" w:cs="Times New Roman"/>
          <w:sz w:val="24"/>
          <w:szCs w:val="24"/>
          <w:lang w:eastAsia="lt-LT"/>
        </w:rPr>
        <w:t xml:space="preserve"> </w:t>
      </w:r>
      <w:r w:rsidR="00FB246C" w:rsidRPr="00177EF1">
        <w:rPr>
          <w:rFonts w:ascii="Times New Roman" w:eastAsia="Times New Roman" w:hAnsi="Times New Roman" w:cs="Times New Roman"/>
          <w:sz w:val="24"/>
          <w:szCs w:val="24"/>
          <w:lang w:eastAsia="lt-LT"/>
        </w:rPr>
        <w:t>Atkreiptinas dėmesys, kad</w:t>
      </w:r>
      <w:r w:rsidR="00FC2C5D">
        <w:rPr>
          <w:rFonts w:ascii="Times New Roman" w:eastAsia="Times New Roman" w:hAnsi="Times New Roman" w:cs="Times New Roman"/>
          <w:sz w:val="24"/>
          <w:szCs w:val="24"/>
          <w:lang w:eastAsia="lt-LT"/>
        </w:rPr>
        <w:t>,</w:t>
      </w:r>
      <w:r w:rsidR="00FB246C" w:rsidRPr="00177EF1">
        <w:rPr>
          <w:rFonts w:ascii="Times New Roman" w:eastAsia="Times New Roman" w:hAnsi="Times New Roman" w:cs="Times New Roman"/>
          <w:sz w:val="24"/>
          <w:szCs w:val="24"/>
          <w:lang w:eastAsia="lt-LT"/>
        </w:rPr>
        <w:t xml:space="preserve"> vadovaujantis Valstybės informacinių išteklių </w:t>
      </w:r>
      <w:r w:rsidR="00FC2C5D">
        <w:rPr>
          <w:rFonts w:ascii="Times New Roman" w:eastAsia="Times New Roman" w:hAnsi="Times New Roman" w:cs="Times New Roman"/>
          <w:sz w:val="24"/>
          <w:szCs w:val="24"/>
          <w:lang w:eastAsia="lt-LT"/>
        </w:rPr>
        <w:t xml:space="preserve">valdymo </w:t>
      </w:r>
      <w:r w:rsidR="00FB246C" w:rsidRPr="00177EF1">
        <w:rPr>
          <w:rFonts w:ascii="Times New Roman" w:eastAsia="Times New Roman" w:hAnsi="Times New Roman" w:cs="Times New Roman"/>
          <w:sz w:val="24"/>
          <w:szCs w:val="24"/>
          <w:lang w:eastAsia="lt-LT"/>
        </w:rPr>
        <w:t>įstatymo 29 straipsnio 3 dalies 3 punktu,</w:t>
      </w:r>
      <w:r w:rsidR="00FB246C" w:rsidRPr="00177EF1">
        <w:rPr>
          <w:rFonts w:ascii="Times New Roman" w:hAnsi="Times New Roman" w:cs="Times New Roman"/>
          <w:color w:val="000000"/>
          <w:sz w:val="24"/>
          <w:szCs w:val="24"/>
        </w:rPr>
        <w:t xml:space="preserve"> </w:t>
      </w:r>
      <w:r w:rsidR="00B66F87">
        <w:rPr>
          <w:rFonts w:ascii="Times New Roman" w:hAnsi="Times New Roman" w:cs="Times New Roman"/>
          <w:color w:val="000000"/>
          <w:sz w:val="24"/>
          <w:szCs w:val="24"/>
        </w:rPr>
        <w:t>Registro duomenys, Registro informacija, R</w:t>
      </w:r>
      <w:r w:rsidR="00FB246C" w:rsidRPr="00177EF1">
        <w:rPr>
          <w:rFonts w:ascii="Times New Roman" w:hAnsi="Times New Roman" w:cs="Times New Roman"/>
          <w:color w:val="000000"/>
          <w:sz w:val="24"/>
          <w:szCs w:val="24"/>
        </w:rPr>
        <w:t>egistr</w:t>
      </w:r>
      <w:r w:rsidR="00B66F87">
        <w:rPr>
          <w:rFonts w:ascii="Times New Roman" w:hAnsi="Times New Roman" w:cs="Times New Roman"/>
          <w:color w:val="000000"/>
          <w:sz w:val="24"/>
          <w:szCs w:val="24"/>
        </w:rPr>
        <w:t>ui pateikti dokumentai ir</w:t>
      </w:r>
      <w:r w:rsidR="00FB246C" w:rsidRPr="00177EF1">
        <w:rPr>
          <w:rFonts w:ascii="Times New Roman" w:hAnsi="Times New Roman" w:cs="Times New Roman"/>
          <w:color w:val="000000"/>
          <w:sz w:val="24"/>
          <w:szCs w:val="24"/>
        </w:rPr>
        <w:t xml:space="preserve"> jų kopijos valstybės ir savivaldybių institucijoms ir</w:t>
      </w:r>
      <w:r w:rsidR="00FB246C" w:rsidRPr="00177EF1">
        <w:rPr>
          <w:rFonts w:ascii="Times New Roman" w:hAnsi="Times New Roman" w:cs="Times New Roman"/>
          <w:i/>
          <w:iCs/>
          <w:color w:val="000000"/>
          <w:sz w:val="24"/>
          <w:szCs w:val="24"/>
        </w:rPr>
        <w:t> </w:t>
      </w:r>
      <w:r w:rsidR="00FB246C" w:rsidRPr="00177EF1">
        <w:rPr>
          <w:rFonts w:ascii="Times New Roman" w:hAnsi="Times New Roman" w:cs="Times New Roman"/>
          <w:color w:val="000000"/>
          <w:sz w:val="24"/>
          <w:szCs w:val="24"/>
        </w:rPr>
        <w:t>įstaigoms teisės aktuose nustatytoms funkcijoms atlikti teikiami neatlygintinai.</w:t>
      </w:r>
    </w:p>
    <w:p w:rsidR="004E7456" w:rsidRDefault="004E7456" w:rsidP="00792A17">
      <w:pPr>
        <w:widowControl w:val="0"/>
        <w:tabs>
          <w:tab w:val="left" w:pos="720"/>
          <w:tab w:val="left" w:pos="960"/>
          <w:tab w:val="left" w:pos="1080"/>
        </w:tabs>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p>
    <w:p w:rsidR="00D20186" w:rsidRPr="00313A33" w:rsidRDefault="00D20186" w:rsidP="00792A17">
      <w:pPr>
        <w:widowControl w:val="0"/>
        <w:tabs>
          <w:tab w:val="left" w:pos="720"/>
          <w:tab w:val="left" w:pos="960"/>
          <w:tab w:val="left" w:pos="1080"/>
        </w:tabs>
        <w:autoSpaceDE w:val="0"/>
        <w:autoSpaceDN w:val="0"/>
        <w:adjustRightInd w:val="0"/>
        <w:spacing w:after="0" w:line="276" w:lineRule="auto"/>
        <w:ind w:firstLine="709"/>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sz w:val="24"/>
          <w:szCs w:val="24"/>
          <w:lang w:eastAsia="lt-LT"/>
        </w:rPr>
        <w:tab/>
      </w:r>
      <w:r w:rsidRPr="00313A33">
        <w:rPr>
          <w:rFonts w:ascii="Times New Roman" w:eastAsia="Times New Roman" w:hAnsi="Times New Roman" w:cs="Times New Roman"/>
          <w:b/>
          <w:sz w:val="24"/>
          <w:szCs w:val="24"/>
          <w:lang w:eastAsia="lt-LT"/>
        </w:rPr>
        <w:t>5</w:t>
      </w:r>
      <w:r w:rsidRPr="00731610">
        <w:rPr>
          <w:rFonts w:ascii="Times New Roman" w:eastAsia="Times New Roman" w:hAnsi="Times New Roman" w:cs="Times New Roman"/>
          <w:b/>
          <w:sz w:val="24"/>
          <w:szCs w:val="24"/>
          <w:lang w:eastAsia="lt-LT"/>
        </w:rPr>
        <w:t>. Numatomo teisinio</w:t>
      </w:r>
      <w:r w:rsidRPr="00313A33">
        <w:rPr>
          <w:rFonts w:ascii="Times New Roman" w:eastAsia="Times New Roman" w:hAnsi="Times New Roman" w:cs="Times New Roman"/>
          <w:b/>
          <w:sz w:val="24"/>
          <w:szCs w:val="24"/>
          <w:lang w:eastAsia="lt-LT"/>
        </w:rPr>
        <w:t xml:space="preserve"> reguliavimo poveikio vertinimo rezul</w:t>
      </w:r>
      <w:r w:rsidR="00726255">
        <w:rPr>
          <w:rFonts w:ascii="Times New Roman" w:eastAsia="Times New Roman" w:hAnsi="Times New Roman" w:cs="Times New Roman"/>
          <w:b/>
          <w:sz w:val="24"/>
          <w:szCs w:val="24"/>
          <w:lang w:eastAsia="lt-LT"/>
        </w:rPr>
        <w:t>tatai, galimos neigiamos priimtų įstatymų</w:t>
      </w:r>
      <w:r w:rsidRPr="00313A33">
        <w:rPr>
          <w:rFonts w:ascii="Times New Roman" w:eastAsia="Times New Roman" w:hAnsi="Times New Roman" w:cs="Times New Roman"/>
          <w:b/>
          <w:sz w:val="24"/>
          <w:szCs w:val="24"/>
          <w:lang w:eastAsia="lt-LT"/>
        </w:rPr>
        <w:t xml:space="preserve"> pasekmės ir kokių priemonių reikėtų imtis, kad tokių pasekmių būtų išvengta</w:t>
      </w:r>
    </w:p>
    <w:p w:rsidR="00792A17" w:rsidRDefault="00726255" w:rsidP="004E7456">
      <w:pPr>
        <w:spacing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Priėmus įstatymų projektus</w:t>
      </w:r>
      <w:r w:rsidR="00D20186" w:rsidRPr="00313A33">
        <w:rPr>
          <w:rFonts w:ascii="Times New Roman" w:eastAsia="Times New Roman" w:hAnsi="Times New Roman" w:cs="Times New Roman"/>
          <w:sz w:val="24"/>
          <w:szCs w:val="24"/>
          <w:lang w:eastAsia="lt-LT"/>
        </w:rPr>
        <w:t>, neigia</w:t>
      </w:r>
      <w:r w:rsidR="00792A17">
        <w:rPr>
          <w:rFonts w:ascii="Times New Roman" w:eastAsia="Times New Roman" w:hAnsi="Times New Roman" w:cs="Times New Roman"/>
          <w:sz w:val="24"/>
          <w:szCs w:val="24"/>
          <w:lang w:eastAsia="lt-LT"/>
        </w:rPr>
        <w:t>mų pasekmių nenumatoma, nes Politinių partijų narių r</w:t>
      </w:r>
      <w:r w:rsidR="00792A17" w:rsidRPr="00792A17">
        <w:rPr>
          <w:rFonts w:ascii="Times New Roman" w:eastAsia="Times New Roman" w:hAnsi="Times New Roman" w:cs="Times New Roman"/>
          <w:sz w:val="24"/>
          <w:szCs w:val="24"/>
          <w:lang w:eastAsia="lt-LT"/>
        </w:rPr>
        <w:t>egistre</w:t>
      </w:r>
      <w:r w:rsidR="00792A17">
        <w:rPr>
          <w:rFonts w:ascii="Times New Roman" w:eastAsia="Times New Roman" w:hAnsi="Times New Roman" w:cs="Times New Roman"/>
          <w:sz w:val="24"/>
          <w:szCs w:val="24"/>
          <w:lang w:eastAsia="lt-LT"/>
        </w:rPr>
        <w:t xml:space="preserve"> bus tvarkomi </w:t>
      </w:r>
      <w:r w:rsidR="00792A17" w:rsidRPr="00792A17">
        <w:rPr>
          <w:rFonts w:ascii="Times New Roman" w:eastAsia="Times New Roman" w:hAnsi="Times New Roman" w:cs="Times New Roman"/>
          <w:sz w:val="24"/>
          <w:szCs w:val="24"/>
          <w:lang w:eastAsia="lt-LT"/>
        </w:rPr>
        <w:t>teisingi ir tikri duomenys</w:t>
      </w:r>
      <w:r w:rsidR="00792A17">
        <w:rPr>
          <w:rFonts w:ascii="Times New Roman" w:eastAsia="Times New Roman" w:hAnsi="Times New Roman" w:cs="Times New Roman"/>
          <w:sz w:val="24"/>
          <w:szCs w:val="24"/>
          <w:lang w:eastAsia="lt-LT"/>
        </w:rPr>
        <w:t xml:space="preserve">. Politinėms partijoms, politinių partijų nariams, </w:t>
      </w:r>
      <w:r w:rsidR="00792A17" w:rsidRPr="00792A17">
        <w:rPr>
          <w:rFonts w:ascii="Times New Roman" w:eastAsia="Times New Roman" w:hAnsi="Times New Roman" w:cs="Times New Roman"/>
          <w:sz w:val="24"/>
          <w:szCs w:val="24"/>
          <w:lang w:eastAsia="lt-LT"/>
        </w:rPr>
        <w:t xml:space="preserve">valstybės </w:t>
      </w:r>
      <w:r w:rsidR="00792A17">
        <w:rPr>
          <w:rFonts w:ascii="Times New Roman" w:eastAsia="Times New Roman" w:hAnsi="Times New Roman" w:cs="Times New Roman"/>
          <w:sz w:val="24"/>
          <w:szCs w:val="24"/>
          <w:lang w:eastAsia="lt-LT"/>
        </w:rPr>
        <w:t>institucijoms</w:t>
      </w:r>
      <w:r w:rsidR="00792A17" w:rsidRPr="00792A17">
        <w:rPr>
          <w:rFonts w:ascii="Times New Roman" w:eastAsia="Times New Roman" w:hAnsi="Times New Roman" w:cs="Times New Roman"/>
          <w:sz w:val="24"/>
          <w:szCs w:val="24"/>
          <w:lang w:eastAsia="lt-LT"/>
        </w:rPr>
        <w:t>, k</w:t>
      </w:r>
      <w:r w:rsidR="00792A17">
        <w:rPr>
          <w:rFonts w:ascii="Times New Roman" w:eastAsia="Times New Roman" w:hAnsi="Times New Roman" w:cs="Times New Roman"/>
          <w:sz w:val="24"/>
          <w:szCs w:val="24"/>
          <w:lang w:eastAsia="lt-LT"/>
        </w:rPr>
        <w:t xml:space="preserve">itiems potencialiems </w:t>
      </w:r>
      <w:r w:rsidR="00792A17" w:rsidRPr="00792A17">
        <w:rPr>
          <w:rFonts w:ascii="Times New Roman" w:eastAsia="Times New Roman" w:hAnsi="Times New Roman" w:cs="Times New Roman"/>
          <w:sz w:val="24"/>
          <w:szCs w:val="24"/>
          <w:lang w:eastAsia="lt-LT"/>
        </w:rPr>
        <w:t>duomenų gavėjams</w:t>
      </w:r>
      <w:r w:rsidR="00792A17">
        <w:rPr>
          <w:rFonts w:ascii="Times New Roman" w:eastAsia="Times New Roman" w:hAnsi="Times New Roman" w:cs="Times New Roman"/>
          <w:sz w:val="24"/>
          <w:szCs w:val="24"/>
          <w:lang w:eastAsia="lt-LT"/>
        </w:rPr>
        <w:t xml:space="preserve"> bus</w:t>
      </w:r>
      <w:r w:rsidR="00792A17" w:rsidRPr="00792A17">
        <w:rPr>
          <w:rFonts w:ascii="Times New Roman" w:eastAsia="Times New Roman" w:hAnsi="Times New Roman" w:cs="Times New Roman"/>
          <w:sz w:val="24"/>
          <w:szCs w:val="24"/>
          <w:lang w:eastAsia="lt-LT"/>
        </w:rPr>
        <w:t xml:space="preserve"> teikiami tikslūs</w:t>
      </w:r>
      <w:r w:rsidR="00792A17">
        <w:rPr>
          <w:rFonts w:ascii="Times New Roman" w:eastAsia="Times New Roman" w:hAnsi="Times New Roman" w:cs="Times New Roman"/>
          <w:sz w:val="24"/>
          <w:szCs w:val="24"/>
          <w:lang w:eastAsia="lt-LT"/>
        </w:rPr>
        <w:t xml:space="preserve"> ar aktualūs duomenis apie asmens narystę politinėje partijoje</w:t>
      </w:r>
      <w:r w:rsidR="00C2588A">
        <w:rPr>
          <w:rFonts w:ascii="Times New Roman" w:eastAsia="Times New Roman" w:hAnsi="Times New Roman" w:cs="Times New Roman"/>
          <w:sz w:val="24"/>
          <w:szCs w:val="24"/>
          <w:lang w:eastAsia="lt-LT"/>
        </w:rPr>
        <w:t xml:space="preserve">, o pats </w:t>
      </w:r>
      <w:r w:rsidR="00320CCE">
        <w:rPr>
          <w:rFonts w:ascii="Times New Roman" w:eastAsia="Times New Roman" w:hAnsi="Times New Roman" w:cs="Times New Roman"/>
          <w:sz w:val="24"/>
          <w:szCs w:val="24"/>
          <w:lang w:eastAsia="lt-LT"/>
        </w:rPr>
        <w:t>narys turės galimybę kreiptis R</w:t>
      </w:r>
      <w:r w:rsidR="00C2588A">
        <w:rPr>
          <w:rFonts w:ascii="Times New Roman" w:eastAsia="Times New Roman" w:hAnsi="Times New Roman" w:cs="Times New Roman"/>
          <w:sz w:val="24"/>
          <w:szCs w:val="24"/>
          <w:lang w:eastAsia="lt-LT"/>
        </w:rPr>
        <w:t>egistr</w:t>
      </w:r>
      <w:r w:rsidR="000F3A61">
        <w:rPr>
          <w:rFonts w:ascii="Times New Roman" w:eastAsia="Times New Roman" w:hAnsi="Times New Roman" w:cs="Times New Roman"/>
          <w:sz w:val="24"/>
          <w:szCs w:val="24"/>
          <w:lang w:eastAsia="lt-LT"/>
        </w:rPr>
        <w:t>o tvarkytoją</w:t>
      </w:r>
      <w:r w:rsidR="00C2588A">
        <w:rPr>
          <w:rFonts w:ascii="Times New Roman" w:eastAsia="Times New Roman" w:hAnsi="Times New Roman" w:cs="Times New Roman"/>
          <w:sz w:val="24"/>
          <w:szCs w:val="24"/>
          <w:lang w:eastAsia="lt-LT"/>
        </w:rPr>
        <w:t xml:space="preserve"> dėl jo duomenų politinių partijų narių sąrašuose </w:t>
      </w:r>
      <w:r w:rsidR="000F3A61">
        <w:rPr>
          <w:rFonts w:ascii="Times New Roman" w:eastAsia="Times New Roman" w:hAnsi="Times New Roman" w:cs="Times New Roman"/>
          <w:sz w:val="24"/>
          <w:szCs w:val="24"/>
          <w:lang w:eastAsia="lt-LT"/>
        </w:rPr>
        <w:t>pakeitimo</w:t>
      </w:r>
      <w:r w:rsidR="00792A17" w:rsidRPr="00792A17">
        <w:rPr>
          <w:rFonts w:ascii="Times New Roman" w:eastAsia="Times New Roman" w:hAnsi="Times New Roman" w:cs="Times New Roman"/>
          <w:sz w:val="24"/>
          <w:szCs w:val="24"/>
          <w:lang w:eastAsia="lt-LT"/>
        </w:rPr>
        <w:t>.</w:t>
      </w:r>
    </w:p>
    <w:p w:rsidR="00D20186" w:rsidRPr="00792A17" w:rsidRDefault="00C2588A" w:rsidP="004E7456">
      <w:pPr>
        <w:spacing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w:t>
      </w:r>
      <w:r w:rsidR="00E8229E" w:rsidRPr="00E8229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projektais</w:t>
      </w:r>
      <w:r w:rsidR="00E8229E">
        <w:rPr>
          <w:rFonts w:ascii="Times New Roman" w:eastAsia="Times New Roman" w:hAnsi="Times New Roman" w:cs="Times New Roman"/>
          <w:sz w:val="24"/>
          <w:szCs w:val="24"/>
          <w:lang w:eastAsia="lt-LT"/>
        </w:rPr>
        <w:t xml:space="preserve"> </w:t>
      </w:r>
      <w:r w:rsidR="00D20186" w:rsidRPr="00313A33">
        <w:rPr>
          <w:rFonts w:ascii="Times New Roman" w:eastAsia="Times New Roman" w:hAnsi="Times New Roman" w:cs="Times New Roman"/>
          <w:sz w:val="24"/>
          <w:szCs w:val="24"/>
          <w:lang w:eastAsia="lt-LT"/>
        </w:rPr>
        <w:t xml:space="preserve">siūlomi reguliuoti teisiniai santykiai neturės esminės įtakos ir neigiamų pasekmių </w:t>
      </w:r>
      <w:r w:rsidR="00D20186" w:rsidRPr="00313A33">
        <w:rPr>
          <w:rFonts w:ascii="Times New Roman" w:eastAsia="Times New Roman" w:hAnsi="Times New Roman" w:cs="Times New Roman"/>
          <w:iCs/>
          <w:sz w:val="24"/>
          <w:szCs w:val="24"/>
          <w:lang w:eastAsia="lt-LT"/>
        </w:rPr>
        <w:t>ekonomikai, socialinei aplinkai, viešajam adm</w:t>
      </w:r>
      <w:r w:rsidR="00792A17">
        <w:rPr>
          <w:rFonts w:ascii="Times New Roman" w:eastAsia="Times New Roman" w:hAnsi="Times New Roman" w:cs="Times New Roman"/>
          <w:iCs/>
          <w:sz w:val="24"/>
          <w:szCs w:val="24"/>
          <w:lang w:eastAsia="lt-LT"/>
        </w:rPr>
        <w:t>inistravimui, tei</w:t>
      </w:r>
      <w:r w:rsidR="0089277B">
        <w:rPr>
          <w:rFonts w:ascii="Times New Roman" w:eastAsia="Times New Roman" w:hAnsi="Times New Roman" w:cs="Times New Roman"/>
          <w:iCs/>
          <w:sz w:val="24"/>
          <w:szCs w:val="24"/>
          <w:lang w:eastAsia="lt-LT"/>
        </w:rPr>
        <w:t xml:space="preserve">sinei sistemai. </w:t>
      </w:r>
      <w:r w:rsidR="008F165C">
        <w:rPr>
          <w:rFonts w:ascii="Times New Roman" w:eastAsia="Times New Roman" w:hAnsi="Times New Roman" w:cs="Times New Roman"/>
          <w:iCs/>
          <w:sz w:val="24"/>
          <w:szCs w:val="24"/>
          <w:lang w:eastAsia="lt-LT"/>
        </w:rPr>
        <w:t>K</w:t>
      </w:r>
      <w:r w:rsidR="00792A17">
        <w:rPr>
          <w:rFonts w:ascii="Times New Roman" w:eastAsia="Times New Roman" w:hAnsi="Times New Roman" w:cs="Times New Roman"/>
          <w:iCs/>
          <w:sz w:val="24"/>
          <w:szCs w:val="24"/>
          <w:lang w:eastAsia="lt-LT"/>
        </w:rPr>
        <w:t xml:space="preserve">adangi 2 kartus per metus </w:t>
      </w:r>
      <w:r w:rsidR="0089277B">
        <w:rPr>
          <w:rFonts w:ascii="Times New Roman" w:eastAsia="Times New Roman" w:hAnsi="Times New Roman" w:cs="Times New Roman"/>
          <w:iCs/>
          <w:sz w:val="24"/>
          <w:szCs w:val="24"/>
          <w:lang w:eastAsia="lt-LT"/>
        </w:rPr>
        <w:t xml:space="preserve">Teisingumo ministerijai </w:t>
      </w:r>
      <w:r w:rsidR="00792A17">
        <w:rPr>
          <w:rFonts w:ascii="Times New Roman" w:eastAsia="Times New Roman" w:hAnsi="Times New Roman" w:cs="Times New Roman"/>
          <w:iCs/>
          <w:sz w:val="24"/>
          <w:szCs w:val="24"/>
          <w:lang w:eastAsia="lt-LT"/>
        </w:rPr>
        <w:t xml:space="preserve">nereikės </w:t>
      </w:r>
      <w:r w:rsidR="00816A47">
        <w:rPr>
          <w:rFonts w:ascii="Times New Roman" w:eastAsia="Times New Roman" w:hAnsi="Times New Roman" w:cs="Times New Roman"/>
          <w:iCs/>
          <w:sz w:val="24"/>
          <w:szCs w:val="24"/>
          <w:lang w:eastAsia="lt-LT"/>
        </w:rPr>
        <w:t xml:space="preserve">tikrinti pateiktų politinių partijų narių sąrašų ir </w:t>
      </w:r>
      <w:r w:rsidR="00792A17">
        <w:rPr>
          <w:rFonts w:ascii="Times New Roman" w:eastAsia="Times New Roman" w:hAnsi="Times New Roman" w:cs="Times New Roman"/>
          <w:iCs/>
          <w:sz w:val="24"/>
          <w:szCs w:val="24"/>
          <w:lang w:eastAsia="lt-LT"/>
        </w:rPr>
        <w:t>rengti papildomų pranešimų Vyriausiajai rinkimų komisijai apie pol</w:t>
      </w:r>
      <w:r w:rsidR="007B24BA">
        <w:rPr>
          <w:rFonts w:ascii="Times New Roman" w:eastAsia="Times New Roman" w:hAnsi="Times New Roman" w:cs="Times New Roman"/>
          <w:iCs/>
          <w:sz w:val="24"/>
          <w:szCs w:val="24"/>
          <w:lang w:eastAsia="lt-LT"/>
        </w:rPr>
        <w:t xml:space="preserve">itinių partijų </w:t>
      </w:r>
      <w:r w:rsidR="00824908">
        <w:rPr>
          <w:rFonts w:ascii="Times New Roman" w:eastAsia="Times New Roman" w:hAnsi="Times New Roman" w:cs="Times New Roman"/>
          <w:iCs/>
          <w:sz w:val="24"/>
          <w:szCs w:val="24"/>
          <w:lang w:eastAsia="lt-LT"/>
        </w:rPr>
        <w:t xml:space="preserve">narių </w:t>
      </w:r>
      <w:r w:rsidR="007B24BA">
        <w:rPr>
          <w:rFonts w:ascii="Times New Roman" w:eastAsia="Times New Roman" w:hAnsi="Times New Roman" w:cs="Times New Roman"/>
          <w:iCs/>
          <w:sz w:val="24"/>
          <w:szCs w:val="24"/>
          <w:lang w:eastAsia="lt-LT"/>
        </w:rPr>
        <w:t>skaičiaus atitiktį Politinių partijų įstatymo reikalavimams</w:t>
      </w:r>
      <w:r w:rsidR="008F165C">
        <w:rPr>
          <w:rFonts w:ascii="Times New Roman" w:eastAsia="Times New Roman" w:hAnsi="Times New Roman" w:cs="Times New Roman"/>
          <w:iCs/>
          <w:sz w:val="24"/>
          <w:szCs w:val="24"/>
          <w:lang w:eastAsia="lt-LT"/>
        </w:rPr>
        <w:t xml:space="preserve">, </w:t>
      </w:r>
      <w:r w:rsidR="00817FD1">
        <w:rPr>
          <w:rFonts w:ascii="Times New Roman" w:eastAsia="Times New Roman" w:hAnsi="Times New Roman" w:cs="Times New Roman"/>
          <w:iCs/>
          <w:sz w:val="24"/>
          <w:szCs w:val="24"/>
          <w:lang w:eastAsia="lt-LT"/>
        </w:rPr>
        <w:t xml:space="preserve">nežymiai </w:t>
      </w:r>
      <w:r w:rsidR="008F165C">
        <w:rPr>
          <w:rFonts w:ascii="Times New Roman" w:eastAsia="Times New Roman" w:hAnsi="Times New Roman" w:cs="Times New Roman"/>
          <w:iCs/>
          <w:sz w:val="24"/>
          <w:szCs w:val="24"/>
          <w:lang w:eastAsia="lt-LT"/>
        </w:rPr>
        <w:t>mažės ministerijai tenkanti administracinė našta</w:t>
      </w:r>
      <w:r w:rsidR="00816A47">
        <w:rPr>
          <w:rFonts w:ascii="Times New Roman" w:eastAsia="Times New Roman" w:hAnsi="Times New Roman" w:cs="Times New Roman"/>
          <w:iCs/>
          <w:sz w:val="24"/>
          <w:szCs w:val="24"/>
          <w:lang w:eastAsia="lt-LT"/>
        </w:rPr>
        <w:t xml:space="preserve">, nes duomenų </w:t>
      </w:r>
      <w:r w:rsidR="004D2834">
        <w:rPr>
          <w:rFonts w:ascii="Times New Roman" w:eastAsia="Times New Roman" w:hAnsi="Times New Roman" w:cs="Times New Roman"/>
          <w:iCs/>
          <w:sz w:val="24"/>
          <w:szCs w:val="24"/>
          <w:lang w:eastAsia="lt-LT"/>
        </w:rPr>
        <w:t>gavimas</w:t>
      </w:r>
      <w:r w:rsidR="00816A47">
        <w:rPr>
          <w:rFonts w:ascii="Times New Roman" w:eastAsia="Times New Roman" w:hAnsi="Times New Roman" w:cs="Times New Roman"/>
          <w:iCs/>
          <w:sz w:val="24"/>
          <w:szCs w:val="24"/>
          <w:lang w:eastAsia="lt-LT"/>
        </w:rPr>
        <w:t xml:space="preserve"> vyks automatiniu būdu</w:t>
      </w:r>
      <w:r w:rsidR="000C4CA3">
        <w:rPr>
          <w:rFonts w:ascii="Times New Roman" w:eastAsia="Times New Roman" w:hAnsi="Times New Roman" w:cs="Times New Roman"/>
          <w:iCs/>
          <w:sz w:val="24"/>
          <w:szCs w:val="24"/>
          <w:lang w:eastAsia="lt-LT"/>
        </w:rPr>
        <w:t>, o</w:t>
      </w:r>
      <w:r w:rsidR="00816A47">
        <w:rPr>
          <w:rFonts w:ascii="Times New Roman" w:eastAsia="Times New Roman" w:hAnsi="Times New Roman" w:cs="Times New Roman"/>
          <w:iCs/>
          <w:sz w:val="24"/>
          <w:szCs w:val="24"/>
          <w:lang w:eastAsia="lt-LT"/>
        </w:rPr>
        <w:t xml:space="preserve"> </w:t>
      </w:r>
      <w:r w:rsidR="004D2834">
        <w:rPr>
          <w:rFonts w:ascii="Times New Roman" w:eastAsia="Times New Roman" w:hAnsi="Times New Roman" w:cs="Times New Roman"/>
          <w:iCs/>
          <w:sz w:val="24"/>
          <w:szCs w:val="24"/>
          <w:lang w:eastAsia="lt-LT"/>
        </w:rPr>
        <w:t xml:space="preserve">Juridinių asmenų registro ir Politinių partijų narių registro duomenys </w:t>
      </w:r>
      <w:r w:rsidR="000C4CA3">
        <w:rPr>
          <w:rFonts w:ascii="Times New Roman" w:eastAsia="Times New Roman" w:hAnsi="Times New Roman" w:cs="Times New Roman"/>
          <w:iCs/>
          <w:sz w:val="24"/>
          <w:szCs w:val="24"/>
          <w:lang w:eastAsia="lt-LT"/>
        </w:rPr>
        <w:t xml:space="preserve">tvarkytojams </w:t>
      </w:r>
      <w:r w:rsidR="004D2834">
        <w:rPr>
          <w:rFonts w:ascii="Times New Roman" w:eastAsia="Times New Roman" w:hAnsi="Times New Roman" w:cs="Times New Roman"/>
          <w:iCs/>
          <w:sz w:val="24"/>
          <w:szCs w:val="24"/>
          <w:lang w:eastAsia="lt-LT"/>
        </w:rPr>
        <w:t xml:space="preserve">bus teikiami per registrų sąveiką.  </w:t>
      </w:r>
    </w:p>
    <w:p w:rsidR="00D20186" w:rsidRPr="00313A33" w:rsidRDefault="00D20186" w:rsidP="004E745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726255"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Galima priimtų įstatymų</w:t>
      </w:r>
      <w:r w:rsidR="00D20186" w:rsidRPr="00313A33">
        <w:rPr>
          <w:rFonts w:ascii="Times New Roman" w:eastAsia="Times New Roman" w:hAnsi="Times New Roman" w:cs="Times New Roman"/>
          <w:b/>
          <w:sz w:val="24"/>
          <w:szCs w:val="24"/>
          <w:lang w:eastAsia="lt-LT"/>
        </w:rPr>
        <w:t xml:space="preserve"> įtaka kriminogeninei situacijai, korupcijai</w:t>
      </w:r>
    </w:p>
    <w:p w:rsidR="007B24BA" w:rsidRDefault="00166CDD" w:rsidP="008456E2">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Įstatymų projektai sudarys prielaidas skaidresnei politinių partijų ir institucijų veiklai. </w:t>
      </w:r>
      <w:r w:rsidR="008456E2">
        <w:rPr>
          <w:rFonts w:ascii="Times New Roman" w:eastAsia="Times New Roman" w:hAnsi="Times New Roman" w:cs="Times New Roman"/>
          <w:sz w:val="24"/>
          <w:szCs w:val="24"/>
          <w:lang w:eastAsia="lt-LT"/>
        </w:rPr>
        <w:t>Specialiųjų tyrimų tarnyba, atlikus</w:t>
      </w:r>
      <w:r w:rsidR="009004B6">
        <w:rPr>
          <w:rFonts w:ascii="Times New Roman" w:eastAsia="Times New Roman" w:hAnsi="Times New Roman" w:cs="Times New Roman"/>
          <w:sz w:val="24"/>
          <w:szCs w:val="24"/>
          <w:lang w:eastAsia="lt-LT"/>
        </w:rPr>
        <w:t>i</w:t>
      </w:r>
      <w:r w:rsidR="008456E2">
        <w:rPr>
          <w:rFonts w:ascii="Times New Roman" w:eastAsia="Times New Roman" w:hAnsi="Times New Roman" w:cs="Times New Roman"/>
          <w:sz w:val="24"/>
          <w:szCs w:val="24"/>
          <w:lang w:eastAsia="lt-LT"/>
        </w:rPr>
        <w:t xml:space="preserve"> įstatymų projektų antikorupcinį vertinimą, 2020 m. kovo 27 d. antikorupcinio vertinimo išvadoje Nr. 4-01-2471 pažymėjo, kad nenustatė nuostatų, galinčių sukelti sąlygas korupcijos apraiškoms kilti</w:t>
      </w:r>
      <w:r>
        <w:rPr>
          <w:rFonts w:ascii="Times New Roman" w:eastAsia="Times New Roman" w:hAnsi="Times New Roman" w:cs="Times New Roman"/>
          <w:sz w:val="24"/>
          <w:szCs w:val="24"/>
          <w:lang w:eastAsia="lt-LT"/>
        </w:rPr>
        <w:t xml:space="preserve">; </w:t>
      </w:r>
      <w:r w:rsidR="008456E2">
        <w:rPr>
          <w:rFonts w:ascii="Times New Roman" w:eastAsia="Times New Roman" w:hAnsi="Times New Roman" w:cs="Times New Roman"/>
          <w:sz w:val="24"/>
          <w:szCs w:val="24"/>
          <w:lang w:eastAsia="lt-LT"/>
        </w:rPr>
        <w:t>į</w:t>
      </w:r>
      <w:r w:rsidR="00726255">
        <w:rPr>
          <w:rFonts w:ascii="Times New Roman" w:eastAsia="Times New Roman" w:hAnsi="Times New Roman" w:cs="Times New Roman"/>
          <w:sz w:val="24"/>
          <w:szCs w:val="24"/>
          <w:lang w:eastAsia="lt-LT"/>
        </w:rPr>
        <w:t>statymų projektai</w:t>
      </w:r>
      <w:r w:rsidR="00D20186" w:rsidRPr="00313A33">
        <w:rPr>
          <w:rFonts w:ascii="Times New Roman" w:eastAsia="Times New Roman" w:hAnsi="Times New Roman" w:cs="Times New Roman"/>
          <w:sz w:val="24"/>
          <w:szCs w:val="24"/>
          <w:lang w:eastAsia="lt-LT"/>
        </w:rPr>
        <w:t xml:space="preserve"> </w:t>
      </w:r>
      <w:r w:rsidR="007B24BA" w:rsidRPr="00753737">
        <w:rPr>
          <w:rFonts w:ascii="Times New Roman" w:eastAsia="Times New Roman" w:hAnsi="Times New Roman" w:cs="Times New Roman"/>
          <w:sz w:val="24"/>
          <w:szCs w:val="24"/>
          <w:lang w:eastAsia="lt-LT"/>
        </w:rPr>
        <w:t>teigiamai vertinti</w:t>
      </w:r>
      <w:r w:rsidR="001A1387">
        <w:rPr>
          <w:rFonts w:ascii="Times New Roman" w:eastAsia="Times New Roman" w:hAnsi="Times New Roman" w:cs="Times New Roman"/>
          <w:sz w:val="24"/>
          <w:szCs w:val="24"/>
          <w:lang w:eastAsia="lt-LT"/>
        </w:rPr>
        <w:t>ni</w:t>
      </w:r>
      <w:r w:rsidR="007B24BA" w:rsidRPr="00753737">
        <w:rPr>
          <w:rFonts w:ascii="Times New Roman" w:eastAsia="Times New Roman" w:hAnsi="Times New Roman" w:cs="Times New Roman"/>
          <w:sz w:val="24"/>
          <w:szCs w:val="24"/>
          <w:lang w:eastAsia="lt-LT"/>
        </w:rPr>
        <w:t xml:space="preserve"> antikorupciniu požiūriu, nes siekiama tobulinti šiuo metu galiojantį teisinį reguliavimą</w:t>
      </w:r>
      <w:r w:rsidR="0089277B">
        <w:rPr>
          <w:rFonts w:ascii="Times New Roman" w:eastAsia="Times New Roman" w:hAnsi="Times New Roman" w:cs="Times New Roman"/>
          <w:sz w:val="24"/>
          <w:szCs w:val="24"/>
          <w:lang w:eastAsia="lt-LT"/>
        </w:rPr>
        <w:t xml:space="preserve"> ir sudaryti teisine</w:t>
      </w:r>
      <w:r w:rsidR="007B24BA">
        <w:rPr>
          <w:rFonts w:ascii="Times New Roman" w:eastAsia="Times New Roman" w:hAnsi="Times New Roman" w:cs="Times New Roman"/>
          <w:sz w:val="24"/>
          <w:szCs w:val="24"/>
          <w:lang w:eastAsia="lt-LT"/>
        </w:rPr>
        <w:t>s prielaidas steigti Politinių partijų narių registrą</w:t>
      </w:r>
      <w:r w:rsidR="007B24BA" w:rsidRPr="007B24BA">
        <w:rPr>
          <w:rFonts w:ascii="Times New Roman" w:eastAsia="Times New Roman" w:hAnsi="Times New Roman" w:cs="Times New Roman"/>
          <w:sz w:val="24"/>
          <w:szCs w:val="24"/>
          <w:lang w:eastAsia="lt-LT"/>
        </w:rPr>
        <w:t xml:space="preserve">, </w:t>
      </w:r>
      <w:r w:rsidR="005D651A">
        <w:rPr>
          <w:rFonts w:ascii="Times New Roman" w:eastAsia="Times New Roman" w:hAnsi="Times New Roman" w:cs="Times New Roman"/>
          <w:sz w:val="24"/>
          <w:szCs w:val="24"/>
          <w:lang w:eastAsia="lt-LT"/>
        </w:rPr>
        <w:t>kuriuo</w:t>
      </w:r>
      <w:r w:rsidR="007B24BA">
        <w:rPr>
          <w:rFonts w:ascii="Times New Roman" w:eastAsia="Times New Roman" w:hAnsi="Times New Roman" w:cs="Times New Roman"/>
          <w:sz w:val="24"/>
          <w:szCs w:val="24"/>
          <w:lang w:eastAsia="lt-LT"/>
        </w:rPr>
        <w:t xml:space="preserve"> duomenys</w:t>
      </w:r>
      <w:r w:rsidR="005D651A">
        <w:rPr>
          <w:rFonts w:ascii="Times New Roman" w:eastAsia="Times New Roman" w:hAnsi="Times New Roman" w:cs="Times New Roman"/>
          <w:sz w:val="24"/>
          <w:szCs w:val="24"/>
          <w:lang w:eastAsia="lt-LT"/>
        </w:rPr>
        <w:t xml:space="preserve"> ir informacija turės</w:t>
      </w:r>
      <w:r w:rsidR="007B24BA" w:rsidRPr="007B24BA">
        <w:rPr>
          <w:rFonts w:ascii="Times New Roman" w:eastAsia="Times New Roman" w:hAnsi="Times New Roman" w:cs="Times New Roman"/>
          <w:sz w:val="24"/>
          <w:szCs w:val="24"/>
          <w:lang w:eastAsia="lt-LT"/>
        </w:rPr>
        <w:t xml:space="preserve"> </w:t>
      </w:r>
      <w:r w:rsidR="007B24BA" w:rsidRPr="007B24BA">
        <w:rPr>
          <w:rFonts w:ascii="Times New Roman" w:eastAsia="Times New Roman" w:hAnsi="Times New Roman" w:cs="Times New Roman"/>
          <w:i/>
          <w:sz w:val="24"/>
          <w:szCs w:val="24"/>
          <w:lang w:eastAsia="lt-LT"/>
        </w:rPr>
        <w:t xml:space="preserve">prima </w:t>
      </w:r>
      <w:proofErr w:type="spellStart"/>
      <w:r w:rsidR="007B24BA" w:rsidRPr="007B24BA">
        <w:rPr>
          <w:rFonts w:ascii="Times New Roman" w:eastAsia="Times New Roman" w:hAnsi="Times New Roman" w:cs="Times New Roman"/>
          <w:i/>
          <w:sz w:val="24"/>
          <w:szCs w:val="24"/>
          <w:lang w:eastAsia="lt-LT"/>
        </w:rPr>
        <w:t>facie</w:t>
      </w:r>
      <w:proofErr w:type="spellEnd"/>
      <w:r w:rsidR="007B24BA" w:rsidRPr="007B24BA">
        <w:rPr>
          <w:rFonts w:ascii="Times New Roman" w:eastAsia="Times New Roman" w:hAnsi="Times New Roman" w:cs="Times New Roman"/>
          <w:sz w:val="24"/>
          <w:szCs w:val="24"/>
          <w:lang w:eastAsia="lt-LT"/>
        </w:rPr>
        <w:t xml:space="preserve"> galią</w:t>
      </w:r>
      <w:r w:rsidR="00C2588A">
        <w:rPr>
          <w:rFonts w:ascii="Times New Roman" w:eastAsia="Times New Roman" w:hAnsi="Times New Roman" w:cs="Times New Roman"/>
          <w:sz w:val="24"/>
          <w:szCs w:val="24"/>
          <w:lang w:eastAsia="lt-LT"/>
        </w:rPr>
        <w:t>, taip pat numatyti atsakomybę</w:t>
      </w:r>
      <w:r w:rsidR="00E8229E">
        <w:rPr>
          <w:rFonts w:ascii="Times New Roman" w:eastAsia="Times New Roman" w:hAnsi="Times New Roman" w:cs="Times New Roman"/>
          <w:sz w:val="24"/>
          <w:szCs w:val="24"/>
          <w:lang w:eastAsia="lt-LT"/>
        </w:rPr>
        <w:t xml:space="preserve"> už duomenų </w:t>
      </w:r>
      <w:r w:rsidR="0089277B">
        <w:rPr>
          <w:rFonts w:ascii="Times New Roman" w:eastAsia="Times New Roman" w:hAnsi="Times New Roman" w:cs="Times New Roman"/>
          <w:sz w:val="24"/>
          <w:szCs w:val="24"/>
          <w:lang w:eastAsia="lt-LT"/>
        </w:rPr>
        <w:t xml:space="preserve">Registrui </w:t>
      </w:r>
      <w:r w:rsidR="00E8229E">
        <w:rPr>
          <w:rFonts w:ascii="Times New Roman" w:eastAsia="Times New Roman" w:hAnsi="Times New Roman" w:cs="Times New Roman"/>
          <w:sz w:val="24"/>
          <w:szCs w:val="24"/>
          <w:lang w:eastAsia="lt-LT"/>
        </w:rPr>
        <w:t>nepateikimą</w:t>
      </w:r>
      <w:r w:rsidR="007B24BA" w:rsidRPr="007B24BA">
        <w:rPr>
          <w:rFonts w:ascii="Times New Roman" w:eastAsia="Times New Roman" w:hAnsi="Times New Roman" w:cs="Times New Roman"/>
          <w:sz w:val="24"/>
          <w:szCs w:val="24"/>
          <w:lang w:eastAsia="lt-LT"/>
        </w:rPr>
        <w:t>.</w:t>
      </w:r>
      <w:r w:rsidR="0086380D">
        <w:rPr>
          <w:rFonts w:ascii="Times New Roman" w:eastAsia="Times New Roman" w:hAnsi="Times New Roman" w:cs="Times New Roman"/>
          <w:sz w:val="24"/>
          <w:szCs w:val="24"/>
          <w:lang w:eastAsia="lt-LT"/>
        </w:rPr>
        <w:t xml:space="preserve"> Įstatymų projektai </w:t>
      </w:r>
      <w:r w:rsidR="001A1387">
        <w:rPr>
          <w:rFonts w:ascii="Times New Roman" w:eastAsia="Times New Roman" w:hAnsi="Times New Roman" w:cs="Times New Roman"/>
          <w:sz w:val="24"/>
          <w:szCs w:val="24"/>
          <w:lang w:eastAsia="lt-LT"/>
        </w:rPr>
        <w:t xml:space="preserve">taip pat </w:t>
      </w:r>
      <w:r w:rsidR="0086380D">
        <w:rPr>
          <w:rFonts w:ascii="Times New Roman" w:eastAsia="Times New Roman" w:hAnsi="Times New Roman" w:cs="Times New Roman"/>
          <w:sz w:val="24"/>
          <w:szCs w:val="24"/>
          <w:lang w:eastAsia="lt-LT"/>
        </w:rPr>
        <w:t xml:space="preserve">turės teigiamą poveikį nusikalstamų veikų prevencijai, nes kompetentingos institucijos </w:t>
      </w:r>
      <w:r w:rsidR="0086380D" w:rsidRPr="0086380D">
        <w:rPr>
          <w:rFonts w:ascii="Times New Roman" w:eastAsia="Times New Roman" w:hAnsi="Times New Roman" w:cs="Times New Roman"/>
          <w:sz w:val="24"/>
          <w:szCs w:val="24"/>
          <w:lang w:eastAsia="lt-LT"/>
        </w:rPr>
        <w:t>turės prieigą prie aktualių i</w:t>
      </w:r>
      <w:r w:rsidR="0086380D">
        <w:rPr>
          <w:rFonts w:ascii="Times New Roman" w:eastAsia="Times New Roman" w:hAnsi="Times New Roman" w:cs="Times New Roman"/>
          <w:sz w:val="24"/>
          <w:szCs w:val="24"/>
          <w:lang w:eastAsia="lt-LT"/>
        </w:rPr>
        <w:t>r teisingų duomenų apie visus politinių partijų</w:t>
      </w:r>
      <w:r w:rsidR="0086380D" w:rsidRPr="0086380D">
        <w:rPr>
          <w:rFonts w:ascii="Times New Roman" w:eastAsia="Times New Roman" w:hAnsi="Times New Roman" w:cs="Times New Roman"/>
          <w:sz w:val="24"/>
          <w:szCs w:val="24"/>
          <w:lang w:eastAsia="lt-LT"/>
        </w:rPr>
        <w:t xml:space="preserve"> narius</w:t>
      </w:r>
      <w:r w:rsidR="0086380D">
        <w:rPr>
          <w:rFonts w:ascii="Times New Roman" w:eastAsia="Times New Roman" w:hAnsi="Times New Roman" w:cs="Times New Roman"/>
          <w:sz w:val="24"/>
          <w:szCs w:val="24"/>
          <w:lang w:eastAsia="lt-LT"/>
        </w:rPr>
        <w:t>.</w:t>
      </w:r>
    </w:p>
    <w:p w:rsidR="005D651A" w:rsidRPr="007B24BA" w:rsidRDefault="005D651A" w:rsidP="007B24BA">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7B24BA" w:rsidP="005D651A">
      <w:pPr>
        <w:ind w:firstLine="709"/>
        <w:contextualSpacing/>
        <w:jc w:val="both"/>
        <w:rPr>
          <w:rFonts w:ascii="Times New Roman" w:eastAsia="Times New Roman" w:hAnsi="Times New Roman" w:cs="Times New Roman"/>
          <w:b/>
          <w:sz w:val="24"/>
          <w:szCs w:val="24"/>
          <w:lang w:eastAsia="lt-LT"/>
        </w:rPr>
      </w:pPr>
      <w:r w:rsidRPr="007B24BA">
        <w:rPr>
          <w:rFonts w:ascii="Times New Roman" w:eastAsia="Times New Roman" w:hAnsi="Times New Roman" w:cs="Times New Roman"/>
          <w:b/>
          <w:sz w:val="24"/>
          <w:szCs w:val="24"/>
          <w:lang w:eastAsia="lt-LT"/>
        </w:rPr>
        <w:t>7</w:t>
      </w:r>
      <w:r>
        <w:rPr>
          <w:rFonts w:ascii="Times New Roman" w:eastAsia="Times New Roman" w:hAnsi="Times New Roman" w:cs="Times New Roman"/>
          <w:sz w:val="24"/>
          <w:szCs w:val="24"/>
          <w:lang w:eastAsia="lt-LT"/>
        </w:rPr>
        <w:t xml:space="preserve">. </w:t>
      </w:r>
      <w:r w:rsidR="00E8229E">
        <w:rPr>
          <w:rFonts w:ascii="Times New Roman" w:eastAsia="Times New Roman" w:hAnsi="Times New Roman" w:cs="Times New Roman"/>
          <w:b/>
          <w:sz w:val="24"/>
          <w:szCs w:val="24"/>
          <w:lang w:eastAsia="lt-LT"/>
        </w:rPr>
        <w:t>Galima priimtų įstatymų</w:t>
      </w:r>
      <w:r w:rsidR="00D20186" w:rsidRPr="00313A33">
        <w:rPr>
          <w:rFonts w:ascii="Times New Roman" w:eastAsia="Times New Roman" w:hAnsi="Times New Roman" w:cs="Times New Roman"/>
          <w:b/>
          <w:sz w:val="24"/>
          <w:szCs w:val="24"/>
          <w:lang w:eastAsia="lt-LT"/>
        </w:rPr>
        <w:t xml:space="preserve"> įtaka verslo sąlygoms ir jo plėtrai</w:t>
      </w:r>
    </w:p>
    <w:p w:rsidR="00D20186" w:rsidRPr="00313A33" w:rsidRDefault="00E8229E" w:rsidP="005D651A">
      <w:pPr>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w:t>
      </w:r>
      <w:r w:rsidR="00D20186" w:rsidRPr="00313A33">
        <w:rPr>
          <w:rFonts w:ascii="Times New Roman" w:eastAsia="Times New Roman" w:hAnsi="Times New Roman" w:cs="Times New Roman"/>
          <w:sz w:val="24"/>
          <w:szCs w:val="24"/>
          <w:lang w:eastAsia="lt-LT"/>
        </w:rPr>
        <w:t xml:space="preserve"> priėmimas verslo sąlygoms ir jo plėtrai įtakos neturės.</w:t>
      </w:r>
    </w:p>
    <w:p w:rsidR="00D20186" w:rsidRDefault="00D20186" w:rsidP="005D651A">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sz w:val="24"/>
          <w:szCs w:val="24"/>
          <w:lang w:eastAsia="lt-LT"/>
        </w:rPr>
      </w:pPr>
    </w:p>
    <w:p w:rsidR="00D20186" w:rsidRPr="00313A33" w:rsidRDefault="00D20186" w:rsidP="00D20186">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sz w:val="24"/>
          <w:szCs w:val="24"/>
          <w:lang w:eastAsia="lt-LT"/>
        </w:rPr>
        <w:t>8</w:t>
      </w:r>
      <w:r w:rsidRPr="00313A33">
        <w:rPr>
          <w:rFonts w:ascii="Times New Roman" w:eastAsia="Times New Roman" w:hAnsi="Times New Roman" w:cs="Times New Roman"/>
          <w:sz w:val="24"/>
          <w:szCs w:val="24"/>
          <w:lang w:eastAsia="lt-LT"/>
        </w:rPr>
        <w:t xml:space="preserve">. </w:t>
      </w:r>
      <w:r w:rsidR="00E8229E">
        <w:rPr>
          <w:rFonts w:ascii="Times New Roman" w:eastAsia="Times New Roman" w:hAnsi="Times New Roman" w:cs="Times New Roman"/>
          <w:b/>
          <w:bCs/>
          <w:sz w:val="24"/>
          <w:szCs w:val="24"/>
          <w:lang w:eastAsia="lt-LT"/>
        </w:rPr>
        <w:t>Įstatymų</w:t>
      </w:r>
      <w:r w:rsidRPr="00313A33">
        <w:rPr>
          <w:rFonts w:ascii="Times New Roman" w:eastAsia="Times New Roman" w:hAnsi="Times New Roman" w:cs="Times New Roman"/>
          <w:b/>
          <w:bCs/>
          <w:sz w:val="24"/>
          <w:szCs w:val="24"/>
          <w:lang w:eastAsia="lt-LT"/>
        </w:rPr>
        <w:t xml:space="preserve"> inkorporavimas į teisinę sistemą, galiojantys teisės aktai, kuriuos būtina pakeisti</w:t>
      </w:r>
      <w:r w:rsidR="0089277B">
        <w:rPr>
          <w:rFonts w:ascii="Times New Roman" w:eastAsia="Times New Roman" w:hAnsi="Times New Roman" w:cs="Times New Roman"/>
          <w:b/>
          <w:bCs/>
          <w:sz w:val="24"/>
          <w:szCs w:val="24"/>
          <w:lang w:eastAsia="lt-LT"/>
        </w:rPr>
        <w:t xml:space="preserve"> ar panaikinti, priėmus teikiamus įstatymų projektus</w:t>
      </w:r>
    </w:p>
    <w:p w:rsidR="00D20186" w:rsidRPr="00313A33" w:rsidRDefault="00D20186" w:rsidP="00D20186">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Siekiant į teis</w:t>
      </w:r>
      <w:r w:rsidR="00E8229E">
        <w:rPr>
          <w:rFonts w:ascii="Times New Roman" w:eastAsia="Times New Roman" w:hAnsi="Times New Roman" w:cs="Times New Roman"/>
          <w:sz w:val="24"/>
          <w:szCs w:val="24"/>
          <w:lang w:eastAsia="lt-LT"/>
        </w:rPr>
        <w:t>inę sistemą inkorporuoti priimtus įstatymų projektus</w:t>
      </w:r>
      <w:r w:rsidRPr="00313A33">
        <w:rPr>
          <w:rFonts w:ascii="Times New Roman" w:eastAsia="Times New Roman" w:hAnsi="Times New Roman" w:cs="Times New Roman"/>
          <w:sz w:val="24"/>
          <w:szCs w:val="24"/>
          <w:lang w:eastAsia="lt-LT"/>
        </w:rPr>
        <w:t xml:space="preserve">, galiojančių įstatymų keisti ar jų panaikinti arba priimti naujų </w:t>
      </w:r>
      <w:r>
        <w:rPr>
          <w:rFonts w:ascii="Times New Roman" w:eastAsia="Times New Roman" w:hAnsi="Times New Roman" w:cs="Times New Roman"/>
          <w:sz w:val="24"/>
          <w:szCs w:val="24"/>
          <w:lang w:eastAsia="lt-LT"/>
        </w:rPr>
        <w:t>nereikės</w:t>
      </w:r>
      <w:r w:rsidRPr="00313A33">
        <w:rPr>
          <w:rFonts w:ascii="Times New Roman" w:eastAsia="Times New Roman" w:hAnsi="Times New Roman" w:cs="Times New Roman"/>
          <w:sz w:val="24"/>
          <w:szCs w:val="24"/>
          <w:lang w:eastAsia="lt-LT"/>
        </w:rPr>
        <w:t xml:space="preserve">. </w:t>
      </w:r>
    </w:p>
    <w:p w:rsidR="00D20186" w:rsidRPr="00313A33" w:rsidRDefault="00D20186" w:rsidP="00D20186">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rsidR="00D20186" w:rsidRPr="00313A33" w:rsidRDefault="00E8229E" w:rsidP="00D2018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Įstatymų projektų</w:t>
      </w:r>
      <w:r w:rsidR="00D20186" w:rsidRPr="00313A33">
        <w:rPr>
          <w:rFonts w:ascii="Times New Roman" w:eastAsia="Times New Roman" w:hAnsi="Times New Roman" w:cs="Times New Roman"/>
          <w:b/>
          <w:sz w:val="24"/>
          <w:szCs w:val="24"/>
          <w:lang w:eastAsia="lt-LT"/>
        </w:rPr>
        <w:t xml:space="preserve"> atitiktis Valstybinės kalbos, Įstatymų ir kitų teisės norminių aktų rengimo tvarkos įstatymų reikalavimams ir bendrinės lietuvių kalbos normoms, sąvokų ir terminų įvertinimas </w:t>
      </w:r>
    </w:p>
    <w:p w:rsidR="00D20186" w:rsidRPr="008E257E" w:rsidRDefault="00E8229E"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 parengti</w:t>
      </w:r>
      <w:r w:rsidR="00D20186" w:rsidRPr="00313A33">
        <w:rPr>
          <w:rFonts w:ascii="Times New Roman" w:eastAsia="Times New Roman" w:hAnsi="Times New Roman" w:cs="Times New Roman"/>
          <w:sz w:val="24"/>
          <w:szCs w:val="24"/>
          <w:lang w:eastAsia="lt-LT"/>
        </w:rPr>
        <w:t xml:space="preserve"> laikantis Lietuvos Respublikos valstybinės kalbos įstatymo, Lietuvos Respublikos įstatymų ir kitų teisės norminių aktų rengimo tvarkos įstatymo reikalavimų ir atitinka bendrinės </w:t>
      </w:r>
      <w:r>
        <w:rPr>
          <w:rFonts w:ascii="Times New Roman" w:eastAsia="Times New Roman" w:hAnsi="Times New Roman" w:cs="Times New Roman"/>
          <w:sz w:val="24"/>
          <w:szCs w:val="24"/>
          <w:lang w:eastAsia="lt-LT"/>
        </w:rPr>
        <w:t>lietuvių kalbos normas. Įstatymų projektuose</w:t>
      </w:r>
      <w:r w:rsidR="00D20186">
        <w:rPr>
          <w:rFonts w:ascii="Times New Roman" w:eastAsia="Times New Roman" w:hAnsi="Times New Roman" w:cs="Times New Roman"/>
          <w:sz w:val="24"/>
          <w:szCs w:val="24"/>
          <w:lang w:eastAsia="lt-LT"/>
        </w:rPr>
        <w:t xml:space="preserve"> </w:t>
      </w:r>
      <w:r w:rsidR="00D20186" w:rsidRPr="008E257E">
        <w:rPr>
          <w:rFonts w:ascii="Times New Roman" w:eastAsia="Times New Roman" w:hAnsi="Times New Roman" w:cs="Times New Roman"/>
          <w:sz w:val="24"/>
          <w:szCs w:val="24"/>
          <w:lang w:eastAsia="lt-LT"/>
        </w:rPr>
        <w:t>naujų sąvokų nėra.</w:t>
      </w:r>
    </w:p>
    <w:p w:rsidR="00D20186" w:rsidRPr="00313A33" w:rsidRDefault="00D20186" w:rsidP="00D20186">
      <w:pPr>
        <w:autoSpaceDE w:val="0"/>
        <w:autoSpaceDN w:val="0"/>
        <w:adjustRightInd w:val="0"/>
        <w:spacing w:after="0" w:line="276" w:lineRule="auto"/>
        <w:jc w:val="both"/>
        <w:rPr>
          <w:rFonts w:ascii="Times New Roman" w:eastAsia="Times New Roman" w:hAnsi="Times New Roman" w:cs="Times New Roman"/>
          <w:sz w:val="24"/>
          <w:szCs w:val="24"/>
          <w:lang w:eastAsia="lt-LT"/>
        </w:rPr>
      </w:pPr>
    </w:p>
    <w:p w:rsidR="00D20186" w:rsidRPr="00313A33" w:rsidRDefault="00D20186"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10</w:t>
      </w:r>
      <w:r w:rsidRPr="00313A33">
        <w:rPr>
          <w:rFonts w:ascii="Times New Roman" w:eastAsia="Times New Roman" w:hAnsi="Times New Roman" w:cs="Times New Roman"/>
          <w:sz w:val="24"/>
          <w:szCs w:val="24"/>
          <w:lang w:eastAsia="lt-LT"/>
        </w:rPr>
        <w:t xml:space="preserve">. </w:t>
      </w:r>
      <w:r w:rsidR="00E8229E">
        <w:rPr>
          <w:rFonts w:ascii="Times New Roman" w:eastAsia="Times New Roman" w:hAnsi="Times New Roman" w:cs="Times New Roman"/>
          <w:b/>
          <w:sz w:val="24"/>
          <w:szCs w:val="24"/>
          <w:lang w:eastAsia="lt-LT"/>
        </w:rPr>
        <w:t>Įstatymų projektų</w:t>
      </w:r>
      <w:r w:rsidRPr="00313A33">
        <w:rPr>
          <w:rFonts w:ascii="Times New Roman" w:eastAsia="Times New Roman" w:hAnsi="Times New Roman" w:cs="Times New Roman"/>
          <w:b/>
          <w:sz w:val="24"/>
          <w:szCs w:val="24"/>
          <w:lang w:eastAsia="lt-LT"/>
        </w:rPr>
        <w:t xml:space="preserve"> atitiktis Europos žmogaus teisių ir pagrindinių laisvių apsaugos konvencijos nuostatoms ir Europos Sąjungos teisei</w:t>
      </w:r>
    </w:p>
    <w:p w:rsidR="00D20186" w:rsidRPr="00313A33" w:rsidRDefault="00E8229E"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D20186" w:rsidRPr="00313A33">
        <w:rPr>
          <w:rFonts w:ascii="Times New Roman" w:eastAsia="Times New Roman" w:hAnsi="Times New Roman" w:cs="Times New Roman"/>
          <w:sz w:val="24"/>
          <w:szCs w:val="24"/>
          <w:lang w:eastAsia="lt-LT"/>
        </w:rPr>
        <w:t xml:space="preserve"> atitinka Europos žmogaus teisių ir pagrindinių laisvių apsaugos konvencijos nuostatas ir Europos Sąjungos dokumentus.</w:t>
      </w:r>
    </w:p>
    <w:p w:rsidR="00D20186" w:rsidRPr="00313A33" w:rsidRDefault="00D20186"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E8229E" w:rsidP="00D2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Įstatymams</w:t>
      </w:r>
      <w:r w:rsidR="00D20186" w:rsidRPr="00313A33">
        <w:rPr>
          <w:rFonts w:ascii="Times New Roman" w:eastAsia="Times New Roman" w:hAnsi="Times New Roman" w:cs="Times New Roman"/>
          <w:b/>
          <w:sz w:val="24"/>
          <w:szCs w:val="24"/>
          <w:lang w:eastAsia="lt-LT"/>
        </w:rPr>
        <w:t xml:space="preserve"> įgyvendinti reikalingi įgyvendinamieji teisės aktai, šių aktų rengėjai</w:t>
      </w:r>
    </w:p>
    <w:p w:rsidR="00DE6B66" w:rsidRPr="00DE6B66" w:rsidRDefault="00DE6B66" w:rsidP="00DE6B66">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DE6B66">
        <w:rPr>
          <w:rFonts w:ascii="Times New Roman" w:eastAsia="Times New Roman" w:hAnsi="Times New Roman" w:cs="Times New Roman"/>
          <w:sz w:val="24"/>
          <w:szCs w:val="24"/>
          <w:lang w:eastAsia="lt-LT"/>
        </w:rPr>
        <w:lastRenderedPageBreak/>
        <w:t xml:space="preserve">Priėmus </w:t>
      </w:r>
      <w:r w:rsidR="00E8229E">
        <w:rPr>
          <w:rFonts w:ascii="Times New Roman" w:eastAsia="Times New Roman" w:hAnsi="Times New Roman" w:cs="Times New Roman"/>
          <w:sz w:val="24"/>
          <w:szCs w:val="24"/>
          <w:lang w:eastAsia="lt-LT"/>
        </w:rPr>
        <w:t xml:space="preserve">Politinių partijų </w:t>
      </w:r>
      <w:r w:rsidRPr="00DE6B66">
        <w:rPr>
          <w:rFonts w:ascii="Times New Roman" w:eastAsia="Times New Roman" w:hAnsi="Times New Roman" w:cs="Times New Roman"/>
          <w:sz w:val="24"/>
          <w:szCs w:val="24"/>
          <w:lang w:eastAsia="lt-LT"/>
        </w:rPr>
        <w:t xml:space="preserve">įstatymo projektą </w:t>
      </w:r>
      <w:r w:rsidR="000D2A33">
        <w:rPr>
          <w:rFonts w:ascii="Times New Roman" w:eastAsia="Times New Roman" w:hAnsi="Times New Roman" w:cs="Times New Roman"/>
          <w:sz w:val="24"/>
          <w:szCs w:val="24"/>
          <w:lang w:eastAsia="lt-LT"/>
        </w:rPr>
        <w:t xml:space="preserve">Lietuvos Respublikos Vyriausybė </w:t>
      </w:r>
      <w:r w:rsidR="005D651A">
        <w:rPr>
          <w:rFonts w:ascii="Times New Roman" w:eastAsia="Times New Roman" w:hAnsi="Times New Roman" w:cs="Times New Roman"/>
          <w:sz w:val="24"/>
          <w:szCs w:val="24"/>
          <w:lang w:eastAsia="lt-LT"/>
        </w:rPr>
        <w:t>i</w:t>
      </w:r>
      <w:r w:rsidR="000D2A33">
        <w:rPr>
          <w:rFonts w:ascii="Times New Roman" w:eastAsia="Times New Roman" w:hAnsi="Times New Roman" w:cs="Times New Roman"/>
          <w:sz w:val="24"/>
          <w:szCs w:val="24"/>
          <w:lang w:eastAsia="lt-LT"/>
        </w:rPr>
        <w:t>r jos į</w:t>
      </w:r>
      <w:r w:rsidRPr="00DE6B66">
        <w:rPr>
          <w:rFonts w:ascii="Times New Roman" w:eastAsia="Times New Roman" w:hAnsi="Times New Roman" w:cs="Times New Roman"/>
          <w:sz w:val="24"/>
          <w:szCs w:val="24"/>
          <w:lang w:eastAsia="lt-LT"/>
        </w:rPr>
        <w:t>galiota institucija</w:t>
      </w:r>
      <w:r w:rsidR="00C2588A">
        <w:rPr>
          <w:rFonts w:ascii="Times New Roman" w:eastAsia="Times New Roman" w:hAnsi="Times New Roman" w:cs="Times New Roman"/>
          <w:sz w:val="24"/>
          <w:szCs w:val="24"/>
          <w:lang w:eastAsia="lt-LT"/>
        </w:rPr>
        <w:t xml:space="preserve"> iki 2021 m. liepos</w:t>
      </w:r>
      <w:r w:rsidR="00352C67">
        <w:rPr>
          <w:rFonts w:ascii="Times New Roman" w:eastAsia="Times New Roman" w:hAnsi="Times New Roman" w:cs="Times New Roman"/>
          <w:sz w:val="24"/>
          <w:szCs w:val="24"/>
          <w:lang w:eastAsia="lt-LT"/>
        </w:rPr>
        <w:t xml:space="preserve"> </w:t>
      </w:r>
      <w:r w:rsidR="000D2A33">
        <w:rPr>
          <w:rFonts w:ascii="Times New Roman" w:eastAsia="Times New Roman" w:hAnsi="Times New Roman" w:cs="Times New Roman"/>
          <w:sz w:val="24"/>
          <w:szCs w:val="24"/>
          <w:lang w:eastAsia="lt-LT"/>
        </w:rPr>
        <w:t xml:space="preserve">1 d. parengs Politinių partijų narių registro nuostatus, </w:t>
      </w:r>
      <w:r w:rsidR="004359B1">
        <w:rPr>
          <w:rFonts w:ascii="Times New Roman" w:eastAsia="Times New Roman" w:hAnsi="Times New Roman" w:cs="Times New Roman"/>
          <w:sz w:val="24"/>
          <w:szCs w:val="24"/>
          <w:lang w:eastAsia="lt-LT"/>
        </w:rPr>
        <w:t>Politinių partijų narių registro saugos nuostatus</w:t>
      </w:r>
      <w:r w:rsidRPr="00DE6B66">
        <w:rPr>
          <w:rFonts w:ascii="Times New Roman" w:eastAsia="Times New Roman" w:hAnsi="Times New Roman" w:cs="Times New Roman"/>
          <w:sz w:val="24"/>
          <w:szCs w:val="24"/>
          <w:lang w:eastAsia="lt-LT"/>
        </w:rPr>
        <w:t xml:space="preserve">, </w:t>
      </w:r>
      <w:r w:rsidR="00F05F01">
        <w:rPr>
          <w:rFonts w:ascii="Times New Roman" w:eastAsia="Times New Roman" w:hAnsi="Times New Roman" w:cs="Times New Roman"/>
          <w:sz w:val="24"/>
          <w:szCs w:val="24"/>
          <w:lang w:eastAsia="lt-LT"/>
        </w:rPr>
        <w:t>prireikus –</w:t>
      </w:r>
      <w:r w:rsidR="004359B1">
        <w:rPr>
          <w:rFonts w:ascii="Times New Roman" w:eastAsia="Times New Roman" w:hAnsi="Times New Roman" w:cs="Times New Roman"/>
          <w:sz w:val="24"/>
          <w:szCs w:val="24"/>
          <w:lang w:eastAsia="lt-LT"/>
        </w:rPr>
        <w:t xml:space="preserve"> kitus teisės aktus</w:t>
      </w:r>
      <w:r w:rsidR="0022530F">
        <w:rPr>
          <w:rFonts w:ascii="Times New Roman" w:eastAsia="Times New Roman" w:hAnsi="Times New Roman" w:cs="Times New Roman"/>
          <w:sz w:val="24"/>
          <w:szCs w:val="24"/>
          <w:lang w:eastAsia="lt-LT"/>
        </w:rPr>
        <w:t>, reikalingus Registro steigimui ir veiklai.</w:t>
      </w:r>
      <w:r w:rsidR="00E05DEA">
        <w:rPr>
          <w:rFonts w:ascii="Times New Roman" w:eastAsia="Times New Roman" w:hAnsi="Times New Roman" w:cs="Times New Roman"/>
          <w:sz w:val="24"/>
          <w:szCs w:val="24"/>
          <w:lang w:eastAsia="lt-LT"/>
        </w:rPr>
        <w:t xml:space="preserve"> </w:t>
      </w:r>
    </w:p>
    <w:p w:rsidR="000D2A33" w:rsidRPr="000D2A33" w:rsidRDefault="00C2588A" w:rsidP="000D2A33">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Pradėjus </w:t>
      </w:r>
      <w:r w:rsidR="004359B1">
        <w:rPr>
          <w:rFonts w:ascii="Times New Roman" w:eastAsia="Times New Roman" w:hAnsi="Times New Roman" w:cs="Times New Roman"/>
          <w:bCs/>
          <w:sz w:val="24"/>
          <w:szCs w:val="24"/>
          <w:lang w:eastAsia="lt-LT"/>
        </w:rPr>
        <w:t>veikti</w:t>
      </w:r>
      <w:r w:rsidR="004359B1" w:rsidRPr="004359B1">
        <w:rPr>
          <w:rFonts w:ascii="Times New Roman" w:eastAsia="Times New Roman" w:hAnsi="Times New Roman" w:cs="Times New Roman"/>
          <w:bCs/>
          <w:sz w:val="24"/>
          <w:szCs w:val="24"/>
          <w:lang w:eastAsia="lt-LT"/>
        </w:rPr>
        <w:t xml:space="preserve"> </w:t>
      </w:r>
      <w:r w:rsidR="004359B1">
        <w:rPr>
          <w:rFonts w:ascii="Times New Roman" w:eastAsia="Times New Roman" w:hAnsi="Times New Roman" w:cs="Times New Roman"/>
          <w:bCs/>
          <w:sz w:val="24"/>
          <w:szCs w:val="24"/>
          <w:lang w:eastAsia="lt-LT"/>
        </w:rPr>
        <w:t>Politinių partijų narių registrui</w:t>
      </w:r>
      <w:r w:rsidR="000D2A3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tai yra</w:t>
      </w:r>
      <w:r w:rsidR="008F165C">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nuo 2023 m. liepos 1 d., </w:t>
      </w:r>
      <w:r w:rsidR="000D2A33" w:rsidRPr="000D2A33">
        <w:rPr>
          <w:rFonts w:ascii="Times New Roman" w:eastAsia="Times New Roman" w:hAnsi="Times New Roman" w:cs="Times New Roman"/>
          <w:bCs/>
          <w:sz w:val="24"/>
          <w:szCs w:val="24"/>
          <w:lang w:eastAsia="lt-LT"/>
        </w:rPr>
        <w:t>Politinių partijų narių sąrašų</w:t>
      </w:r>
      <w:r w:rsidR="000D2A33">
        <w:rPr>
          <w:rFonts w:ascii="Times New Roman" w:eastAsia="Times New Roman" w:hAnsi="Times New Roman" w:cs="Times New Roman"/>
          <w:bCs/>
          <w:sz w:val="24"/>
          <w:szCs w:val="24"/>
          <w:lang w:eastAsia="lt-LT"/>
        </w:rPr>
        <w:t xml:space="preserve"> informacinės sistemos nuostatai, patvirtinti </w:t>
      </w:r>
      <w:r w:rsidR="000D2A33" w:rsidRPr="000D2A33">
        <w:rPr>
          <w:rFonts w:ascii="Times New Roman" w:eastAsia="Times New Roman" w:hAnsi="Times New Roman" w:cs="Times New Roman"/>
          <w:bCs/>
          <w:sz w:val="24"/>
          <w:szCs w:val="24"/>
          <w:lang w:eastAsia="lt-LT"/>
        </w:rPr>
        <w:t>Lietuvos Respublikos teisingumo ministro 2011 m. vasario 22 d. įsakymu Nr. 1R-60</w:t>
      </w:r>
      <w:r w:rsidR="000D2A3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ir </w:t>
      </w:r>
      <w:r w:rsidRPr="000D2A33">
        <w:rPr>
          <w:rFonts w:ascii="Times New Roman" w:eastAsia="Times New Roman" w:hAnsi="Times New Roman" w:cs="Times New Roman"/>
          <w:bCs/>
          <w:sz w:val="24"/>
          <w:szCs w:val="24"/>
          <w:lang w:eastAsia="lt-LT"/>
        </w:rPr>
        <w:t>Politinių partijų narių</w:t>
      </w:r>
      <w:r>
        <w:rPr>
          <w:rFonts w:ascii="Times New Roman" w:eastAsia="Times New Roman" w:hAnsi="Times New Roman" w:cs="Times New Roman"/>
          <w:bCs/>
          <w:sz w:val="24"/>
          <w:szCs w:val="24"/>
          <w:lang w:eastAsia="lt-LT"/>
        </w:rPr>
        <w:t xml:space="preserve"> sąrašų pateikimo tvarkos aprašas, patvirtintas </w:t>
      </w:r>
      <w:r w:rsidRPr="000D2A33">
        <w:rPr>
          <w:rFonts w:ascii="Times New Roman" w:eastAsia="Times New Roman" w:hAnsi="Times New Roman" w:cs="Times New Roman"/>
          <w:bCs/>
          <w:sz w:val="24"/>
          <w:szCs w:val="24"/>
          <w:lang w:eastAsia="lt-LT"/>
        </w:rPr>
        <w:t>Lietuvos R</w:t>
      </w:r>
      <w:r>
        <w:rPr>
          <w:rFonts w:ascii="Times New Roman" w:eastAsia="Times New Roman" w:hAnsi="Times New Roman" w:cs="Times New Roman"/>
          <w:bCs/>
          <w:sz w:val="24"/>
          <w:szCs w:val="24"/>
          <w:lang w:eastAsia="lt-LT"/>
        </w:rPr>
        <w:t xml:space="preserve">espublikos teisingumo ministro </w:t>
      </w:r>
      <w:r w:rsidRPr="000D2A33">
        <w:rPr>
          <w:rFonts w:ascii="Times New Roman" w:eastAsia="Times New Roman" w:hAnsi="Times New Roman" w:cs="Times New Roman"/>
          <w:bCs/>
          <w:sz w:val="24"/>
          <w:szCs w:val="24"/>
          <w:lang w:eastAsia="lt-LT"/>
        </w:rPr>
        <w:t>2019 m. kovo 21 d. įsakymu Nr. 1R-123</w:t>
      </w:r>
      <w:r>
        <w:rPr>
          <w:rFonts w:ascii="Times New Roman" w:eastAsia="Times New Roman" w:hAnsi="Times New Roman" w:cs="Times New Roman"/>
          <w:bCs/>
          <w:sz w:val="24"/>
          <w:szCs w:val="24"/>
          <w:lang w:eastAsia="lt-LT"/>
        </w:rPr>
        <w:t xml:space="preserve">, </w:t>
      </w:r>
      <w:r w:rsidR="000D2A33">
        <w:rPr>
          <w:rFonts w:ascii="Times New Roman" w:eastAsia="Times New Roman" w:hAnsi="Times New Roman" w:cs="Times New Roman"/>
          <w:bCs/>
          <w:sz w:val="24"/>
          <w:szCs w:val="24"/>
          <w:lang w:eastAsia="lt-LT"/>
        </w:rPr>
        <w:t>bus pripažinti netekusi</w:t>
      </w:r>
      <w:r w:rsidR="0022530F">
        <w:rPr>
          <w:rFonts w:ascii="Times New Roman" w:eastAsia="Times New Roman" w:hAnsi="Times New Roman" w:cs="Times New Roman"/>
          <w:bCs/>
          <w:sz w:val="24"/>
          <w:szCs w:val="24"/>
          <w:lang w:eastAsia="lt-LT"/>
        </w:rPr>
        <w:t>ais</w:t>
      </w:r>
      <w:r w:rsidR="000D2A33">
        <w:rPr>
          <w:rFonts w:ascii="Times New Roman" w:eastAsia="Times New Roman" w:hAnsi="Times New Roman" w:cs="Times New Roman"/>
          <w:bCs/>
          <w:sz w:val="24"/>
          <w:szCs w:val="24"/>
          <w:lang w:eastAsia="lt-LT"/>
        </w:rPr>
        <w:t xml:space="preserve"> galios. </w:t>
      </w:r>
    </w:p>
    <w:p w:rsidR="00D20186" w:rsidRPr="00313A33" w:rsidRDefault="00D20186" w:rsidP="00D20186">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Cs/>
          <w:sz w:val="24"/>
          <w:szCs w:val="24"/>
          <w:lang w:eastAsia="lt-LT"/>
        </w:rPr>
        <w:t xml:space="preserve"> </w:t>
      </w:r>
    </w:p>
    <w:p w:rsidR="00D20186" w:rsidRPr="00313A33" w:rsidRDefault="00D20186" w:rsidP="00D20186">
      <w:pPr>
        <w:widowControl w:val="0"/>
        <w:tabs>
          <w:tab w:val="left" w:pos="567"/>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12. Kiek valstybės, savivaldybių biudžetų ir kitų valstybės įsteigtų fondų lėšų pareik</w:t>
      </w:r>
      <w:r w:rsidR="00E8229E">
        <w:rPr>
          <w:rFonts w:ascii="Times New Roman" w:eastAsia="Times New Roman" w:hAnsi="Times New Roman" w:cs="Times New Roman"/>
          <w:b/>
          <w:sz w:val="24"/>
          <w:szCs w:val="24"/>
          <w:lang w:eastAsia="lt-LT"/>
        </w:rPr>
        <w:t>alaus ar leis sutaupyti įstatymų</w:t>
      </w:r>
      <w:r w:rsidRPr="00313A33">
        <w:rPr>
          <w:rFonts w:ascii="Times New Roman" w:eastAsia="Times New Roman" w:hAnsi="Times New Roman" w:cs="Times New Roman"/>
          <w:b/>
          <w:sz w:val="24"/>
          <w:szCs w:val="24"/>
          <w:lang w:eastAsia="lt-LT"/>
        </w:rPr>
        <w:t xml:space="preserve"> įgyvendinimas</w:t>
      </w:r>
    </w:p>
    <w:p w:rsidR="006562E5" w:rsidRPr="006562E5" w:rsidRDefault="006562E5" w:rsidP="00954E16">
      <w:pPr>
        <w:tabs>
          <w:tab w:val="left" w:pos="1134"/>
        </w:tabs>
        <w:spacing w:after="0" w:line="276" w:lineRule="auto"/>
        <w:ind w:firstLine="851"/>
        <w:jc w:val="both"/>
        <w:rPr>
          <w:rFonts w:ascii="Times New Roman" w:eastAsia="Times New Roman" w:hAnsi="Times New Roman" w:cs="Times New Roman"/>
          <w:kern w:val="2"/>
          <w:sz w:val="24"/>
          <w:szCs w:val="24"/>
        </w:rPr>
      </w:pPr>
      <w:r w:rsidRPr="006562E5">
        <w:rPr>
          <w:rFonts w:ascii="Times New Roman" w:eastAsia="Times New Roman" w:hAnsi="Times New Roman" w:cs="Times New Roman"/>
          <w:kern w:val="2"/>
          <w:sz w:val="24"/>
          <w:szCs w:val="24"/>
        </w:rPr>
        <w:t>Remiantis valstybės įmonės Registrų centro preliminariais skaičiavimais įstatym</w:t>
      </w:r>
      <w:r w:rsidR="00B45D2E">
        <w:rPr>
          <w:rFonts w:ascii="Times New Roman" w:eastAsia="Times New Roman" w:hAnsi="Times New Roman" w:cs="Times New Roman"/>
          <w:kern w:val="2"/>
          <w:sz w:val="24"/>
          <w:szCs w:val="24"/>
        </w:rPr>
        <w:t>ų projektams</w:t>
      </w:r>
      <w:r w:rsidR="002C126B">
        <w:rPr>
          <w:rFonts w:ascii="Times New Roman" w:eastAsia="Times New Roman" w:hAnsi="Times New Roman" w:cs="Times New Roman"/>
          <w:kern w:val="2"/>
          <w:sz w:val="24"/>
          <w:szCs w:val="24"/>
        </w:rPr>
        <w:t xml:space="preserve"> įgyvendinti reikės apie 40</w:t>
      </w:r>
      <w:r w:rsidRPr="006562E5">
        <w:rPr>
          <w:rFonts w:ascii="Times New Roman" w:eastAsia="Times New Roman" w:hAnsi="Times New Roman" w:cs="Times New Roman"/>
          <w:kern w:val="2"/>
          <w:sz w:val="24"/>
          <w:szCs w:val="24"/>
        </w:rPr>
        <w:t xml:space="preserve">0 tūkst. eurų valstybės biudžeto lėšų. </w:t>
      </w:r>
    </w:p>
    <w:p w:rsidR="002C126B" w:rsidRPr="002C126B" w:rsidRDefault="002C126B" w:rsidP="00954E16">
      <w:pPr>
        <w:tabs>
          <w:tab w:val="left" w:pos="1134"/>
        </w:tabs>
        <w:spacing w:after="0" w:line="276" w:lineRule="auto"/>
        <w:ind w:firstLine="851"/>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T</w:t>
      </w:r>
      <w:r w:rsidRPr="002C126B">
        <w:rPr>
          <w:rFonts w:ascii="Times New Roman" w:eastAsia="Times New Roman" w:hAnsi="Times New Roman" w:cs="Times New Roman"/>
          <w:kern w:val="2"/>
          <w:sz w:val="24"/>
          <w:szCs w:val="24"/>
        </w:rPr>
        <w:t xml:space="preserve">eisingumo ministerija 2020 metais, planuodama 2021 metų valstybės biudžeto lėšų poreikį valstybės įmonei Registrų centrui, </w:t>
      </w:r>
      <w:r w:rsidR="008F165C">
        <w:rPr>
          <w:rFonts w:ascii="Times New Roman" w:eastAsia="Times New Roman" w:hAnsi="Times New Roman" w:cs="Times New Roman"/>
          <w:kern w:val="2"/>
          <w:sz w:val="24"/>
          <w:szCs w:val="24"/>
        </w:rPr>
        <w:t xml:space="preserve">numato </w:t>
      </w:r>
      <w:r w:rsidRPr="002C126B">
        <w:rPr>
          <w:rFonts w:ascii="Times New Roman" w:eastAsia="Times New Roman" w:hAnsi="Times New Roman" w:cs="Times New Roman"/>
          <w:kern w:val="2"/>
          <w:sz w:val="24"/>
          <w:szCs w:val="24"/>
        </w:rPr>
        <w:t>prašy</w:t>
      </w:r>
      <w:r w:rsidR="008F165C">
        <w:rPr>
          <w:rFonts w:ascii="Times New Roman" w:eastAsia="Times New Roman" w:hAnsi="Times New Roman" w:cs="Times New Roman"/>
          <w:kern w:val="2"/>
          <w:sz w:val="24"/>
          <w:szCs w:val="24"/>
        </w:rPr>
        <w:t>ti</w:t>
      </w:r>
      <w:r w:rsidRPr="002C126B">
        <w:rPr>
          <w:rFonts w:ascii="Times New Roman" w:eastAsia="Times New Roman" w:hAnsi="Times New Roman" w:cs="Times New Roman"/>
          <w:kern w:val="2"/>
          <w:sz w:val="24"/>
          <w:szCs w:val="24"/>
        </w:rPr>
        <w:t xml:space="preserve"> papildomai iš valstybės biudžeto skirti 100 tūkst. </w:t>
      </w:r>
      <w:r w:rsidR="00954E16">
        <w:rPr>
          <w:rFonts w:ascii="Times New Roman" w:eastAsia="Times New Roman" w:hAnsi="Times New Roman" w:cs="Times New Roman"/>
          <w:kern w:val="2"/>
          <w:sz w:val="24"/>
          <w:szCs w:val="24"/>
        </w:rPr>
        <w:t xml:space="preserve">eurų </w:t>
      </w:r>
      <w:r>
        <w:rPr>
          <w:rFonts w:ascii="Times New Roman" w:eastAsia="Times New Roman" w:hAnsi="Times New Roman" w:cs="Times New Roman"/>
          <w:kern w:val="2"/>
          <w:sz w:val="24"/>
          <w:szCs w:val="24"/>
        </w:rPr>
        <w:t>R</w:t>
      </w:r>
      <w:r w:rsidRPr="002C126B">
        <w:rPr>
          <w:rFonts w:ascii="Times New Roman" w:eastAsia="Times New Roman" w:hAnsi="Times New Roman" w:cs="Times New Roman"/>
          <w:kern w:val="2"/>
          <w:sz w:val="24"/>
          <w:szCs w:val="24"/>
        </w:rPr>
        <w:t>egistro techninio aprašymo (</w:t>
      </w:r>
      <w:proofErr w:type="spellStart"/>
      <w:r w:rsidRPr="002C126B">
        <w:rPr>
          <w:rFonts w:ascii="Times New Roman" w:eastAsia="Times New Roman" w:hAnsi="Times New Roman" w:cs="Times New Roman"/>
          <w:kern w:val="2"/>
          <w:sz w:val="24"/>
          <w:szCs w:val="24"/>
        </w:rPr>
        <w:t>reglamentinės</w:t>
      </w:r>
      <w:proofErr w:type="spellEnd"/>
      <w:r w:rsidRPr="002C126B">
        <w:rPr>
          <w:rFonts w:ascii="Times New Roman" w:eastAsia="Times New Roman" w:hAnsi="Times New Roman" w:cs="Times New Roman"/>
          <w:kern w:val="2"/>
          <w:sz w:val="24"/>
          <w:szCs w:val="24"/>
        </w:rPr>
        <w:t xml:space="preserve"> specifikacijos) ir techninės specifikacijos parengimui bei su tuo susijusiems darbams (Registro steigimo bei registravimo organizacinių ir tei</w:t>
      </w:r>
      <w:r>
        <w:rPr>
          <w:rFonts w:ascii="Times New Roman" w:eastAsia="Times New Roman" w:hAnsi="Times New Roman" w:cs="Times New Roman"/>
          <w:kern w:val="2"/>
          <w:sz w:val="24"/>
          <w:szCs w:val="24"/>
        </w:rPr>
        <w:t xml:space="preserve">sinių priemonių įgyvendinimui, </w:t>
      </w:r>
      <w:r w:rsidRPr="002C126B">
        <w:rPr>
          <w:rFonts w:ascii="Times New Roman" w:eastAsia="Times New Roman" w:hAnsi="Times New Roman" w:cs="Times New Roman"/>
          <w:kern w:val="2"/>
          <w:sz w:val="24"/>
          <w:szCs w:val="24"/>
        </w:rPr>
        <w:t xml:space="preserve">ekspertų, institucijų ir rinkos dalyvių apklausos </w:t>
      </w:r>
      <w:r>
        <w:rPr>
          <w:rFonts w:ascii="Times New Roman" w:eastAsia="Times New Roman" w:hAnsi="Times New Roman" w:cs="Times New Roman"/>
          <w:kern w:val="2"/>
          <w:sz w:val="24"/>
          <w:szCs w:val="24"/>
        </w:rPr>
        <w:t>vykdymui, R</w:t>
      </w:r>
      <w:r w:rsidRPr="002C126B">
        <w:rPr>
          <w:rFonts w:ascii="Times New Roman" w:eastAsia="Times New Roman" w:hAnsi="Times New Roman" w:cs="Times New Roman"/>
          <w:kern w:val="2"/>
          <w:sz w:val="24"/>
          <w:szCs w:val="24"/>
        </w:rPr>
        <w:t xml:space="preserve">egistro specifikavimui, techninės specifikacijos viešojo pirkimo organizavimui bei įgyvendinimui, reikalingos kvalifikacijos žmogiškųjų išteklių registro kūrimui ir diegimui  užtikrinimui). </w:t>
      </w:r>
    </w:p>
    <w:p w:rsidR="002C126B" w:rsidRPr="002C126B" w:rsidRDefault="002C126B" w:rsidP="002C126B">
      <w:pPr>
        <w:tabs>
          <w:tab w:val="left" w:pos="1134"/>
        </w:tabs>
        <w:spacing w:after="0" w:line="276" w:lineRule="auto"/>
        <w:ind w:firstLine="851"/>
        <w:contextualSpacing/>
        <w:jc w:val="both"/>
        <w:rPr>
          <w:rFonts w:ascii="Times New Roman" w:eastAsia="Times New Roman" w:hAnsi="Times New Roman" w:cs="Times New Roman"/>
          <w:kern w:val="2"/>
          <w:sz w:val="24"/>
          <w:szCs w:val="24"/>
        </w:rPr>
      </w:pPr>
      <w:r w:rsidRPr="002C126B">
        <w:rPr>
          <w:rFonts w:ascii="Times New Roman" w:eastAsia="Times New Roman" w:hAnsi="Times New Roman" w:cs="Times New Roman"/>
          <w:kern w:val="2"/>
          <w:sz w:val="24"/>
          <w:szCs w:val="24"/>
        </w:rPr>
        <w:t xml:space="preserve">Taip pat 2021 metais valstybės įmonei Registrų centrui iš valstybės biudžeto </w:t>
      </w:r>
      <w:r w:rsidR="002E6186">
        <w:rPr>
          <w:rFonts w:ascii="Times New Roman" w:eastAsia="Times New Roman" w:hAnsi="Times New Roman" w:cs="Times New Roman"/>
          <w:kern w:val="2"/>
          <w:sz w:val="24"/>
          <w:szCs w:val="24"/>
        </w:rPr>
        <w:t xml:space="preserve">numatoma </w:t>
      </w:r>
      <w:r w:rsidRPr="002C126B">
        <w:rPr>
          <w:rFonts w:ascii="Times New Roman" w:eastAsia="Times New Roman" w:hAnsi="Times New Roman" w:cs="Times New Roman"/>
          <w:kern w:val="2"/>
          <w:sz w:val="24"/>
          <w:szCs w:val="24"/>
        </w:rPr>
        <w:t>praš</w:t>
      </w:r>
      <w:r w:rsidR="002E6186">
        <w:rPr>
          <w:rFonts w:ascii="Times New Roman" w:eastAsia="Times New Roman" w:hAnsi="Times New Roman" w:cs="Times New Roman"/>
          <w:kern w:val="2"/>
          <w:sz w:val="24"/>
          <w:szCs w:val="24"/>
        </w:rPr>
        <w:t>yti</w:t>
      </w:r>
      <w:r w:rsidRPr="002C126B">
        <w:rPr>
          <w:rFonts w:ascii="Times New Roman" w:eastAsia="Times New Roman" w:hAnsi="Times New Roman" w:cs="Times New Roman"/>
          <w:kern w:val="2"/>
          <w:sz w:val="24"/>
          <w:szCs w:val="24"/>
        </w:rPr>
        <w:t xml:space="preserve"> 300 tūkst. eurų Registro sukūrimui ir įdiegimui, organizuojant ir įgyvendinant rinkos dalyvių apklausą, registro kūrimo ir diegimo paslaugų viešąjį pirkimą, kūrimo ir diegimo paslaugų vykdymo priežiūrą, užtikrinant teisines, organizacines ir technines priemones registro tinkamai eksploatacijai, Politinių partijų narių sąrašų informacinės sistemos likvidavimo inicijavimui, likvidavimo plano parengimui ir įgyvendinimui, Politinių partijų narių sąrašų informacinės sistemos duomenų migravimui į naująjį Registrą ir kt. </w:t>
      </w:r>
    </w:p>
    <w:p w:rsidR="00FB246C" w:rsidRDefault="002C126B" w:rsidP="00FB246C">
      <w:pPr>
        <w:tabs>
          <w:tab w:val="left" w:pos="1134"/>
        </w:tabs>
        <w:spacing w:after="0" w:line="276" w:lineRule="auto"/>
        <w:ind w:firstLine="851"/>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Planuojama, kad P</w:t>
      </w:r>
      <w:r w:rsidRPr="002C126B">
        <w:rPr>
          <w:rFonts w:ascii="Times New Roman" w:eastAsia="Times New Roman" w:hAnsi="Times New Roman" w:cs="Times New Roman"/>
          <w:kern w:val="2"/>
          <w:sz w:val="24"/>
          <w:szCs w:val="24"/>
        </w:rPr>
        <w:t>olitinių partijų narių registras pradės veikti nuo 2023 m. liepos 1 d.</w:t>
      </w:r>
    </w:p>
    <w:p w:rsidR="002C126B" w:rsidRPr="00FB246C" w:rsidRDefault="00F47E6A" w:rsidP="00FB246C">
      <w:pPr>
        <w:tabs>
          <w:tab w:val="left" w:pos="1134"/>
        </w:tabs>
        <w:spacing w:after="0" w:line="276" w:lineRule="auto"/>
        <w:ind w:firstLine="851"/>
        <w:contextualSpacing/>
        <w:jc w:val="both"/>
        <w:rPr>
          <w:rFonts w:ascii="Times New Roman" w:eastAsia="Times New Roman" w:hAnsi="Times New Roman" w:cs="Times New Roman"/>
          <w:kern w:val="2"/>
          <w:sz w:val="24"/>
          <w:szCs w:val="24"/>
        </w:rPr>
      </w:pPr>
      <w:r w:rsidRPr="00F47E6A">
        <w:rPr>
          <w:rFonts w:ascii="Times New Roman" w:eastAsia="Times New Roman" w:hAnsi="Times New Roman" w:cs="Times New Roman"/>
          <w:color w:val="333333"/>
          <w:sz w:val="24"/>
          <w:szCs w:val="24"/>
          <w:lang w:eastAsia="ru-RU"/>
        </w:rPr>
        <w:t xml:space="preserve">Kadangi </w:t>
      </w:r>
      <w:r w:rsidRPr="00F47E6A">
        <w:rPr>
          <w:rFonts w:ascii="Times New Roman" w:eastAsia="Times New Roman" w:hAnsi="Times New Roman" w:cs="Times New Roman"/>
          <w:sz w:val="24"/>
          <w:szCs w:val="24"/>
          <w:lang w:eastAsia="lt-LT"/>
        </w:rPr>
        <w:t>Politinių partijų įstatymo projekte siūloma nustatyti, kad R</w:t>
      </w:r>
      <w:r w:rsidRPr="00F47E6A">
        <w:rPr>
          <w:rFonts w:ascii="Times New Roman" w:eastAsia="Times New Roman" w:hAnsi="Times New Roman" w:cs="Times New Roman"/>
          <w:color w:val="333333"/>
          <w:sz w:val="24"/>
          <w:szCs w:val="24"/>
          <w:lang w:eastAsia="ru-RU"/>
        </w:rPr>
        <w:t xml:space="preserve">egistro objektai registruojami neatlygintinai, </w:t>
      </w:r>
      <w:r w:rsidR="0055662E">
        <w:rPr>
          <w:rFonts w:ascii="Times New Roman" w:eastAsia="Times New Roman" w:hAnsi="Times New Roman" w:cs="Times New Roman"/>
          <w:color w:val="333333"/>
          <w:sz w:val="24"/>
          <w:szCs w:val="24"/>
          <w:lang w:eastAsia="ru-RU"/>
        </w:rPr>
        <w:t xml:space="preserve">vadovaujantis Valstybės informacinių išteklių valdymo įstatymo </w:t>
      </w:r>
      <w:r w:rsidR="00E10D47">
        <w:rPr>
          <w:rFonts w:ascii="Times New Roman" w:eastAsia="Times New Roman" w:hAnsi="Times New Roman" w:cs="Times New Roman"/>
          <w:color w:val="333333"/>
          <w:sz w:val="24"/>
          <w:szCs w:val="24"/>
          <w:lang w:eastAsia="ru-RU"/>
        </w:rPr>
        <w:t>45 ir 46 straipsniais,</w:t>
      </w:r>
      <w:r w:rsidR="0055662E">
        <w:rPr>
          <w:rFonts w:ascii="Times New Roman" w:eastAsia="Times New Roman" w:hAnsi="Times New Roman" w:cs="Times New Roman"/>
          <w:color w:val="333333"/>
          <w:sz w:val="24"/>
          <w:szCs w:val="24"/>
          <w:lang w:eastAsia="ru-RU"/>
        </w:rPr>
        <w:t xml:space="preserve"> </w:t>
      </w:r>
      <w:r w:rsidRPr="00F47E6A">
        <w:rPr>
          <w:rFonts w:ascii="Times New Roman" w:eastAsia="Times New Roman" w:hAnsi="Times New Roman" w:cs="Times New Roman"/>
          <w:color w:val="333333"/>
          <w:sz w:val="24"/>
          <w:szCs w:val="24"/>
          <w:lang w:eastAsia="ru-RU"/>
        </w:rPr>
        <w:t xml:space="preserve">Registro </w:t>
      </w:r>
      <w:r w:rsidR="0055662E">
        <w:rPr>
          <w:rFonts w:ascii="Times New Roman" w:eastAsia="Times New Roman" w:hAnsi="Times New Roman" w:cs="Times New Roman"/>
          <w:color w:val="333333"/>
          <w:sz w:val="24"/>
          <w:szCs w:val="24"/>
          <w:lang w:eastAsia="ru-RU"/>
        </w:rPr>
        <w:t xml:space="preserve">objektų registravimas, duomenų tvarkymas, </w:t>
      </w:r>
      <w:r w:rsidR="0055662E" w:rsidRPr="0055662E">
        <w:rPr>
          <w:rFonts w:ascii="Times New Roman" w:eastAsia="Times New Roman" w:hAnsi="Times New Roman" w:cs="Times New Roman"/>
          <w:color w:val="333333"/>
          <w:sz w:val="24"/>
          <w:szCs w:val="24"/>
          <w:lang w:eastAsia="ru-RU"/>
        </w:rPr>
        <w:t xml:space="preserve">Registro </w:t>
      </w:r>
      <w:r w:rsidR="0055662E" w:rsidRPr="0055662E">
        <w:rPr>
          <w:rFonts w:ascii="Times New Roman" w:hAnsi="Times New Roman" w:cs="Times New Roman"/>
          <w:color w:val="000000"/>
          <w:sz w:val="24"/>
          <w:szCs w:val="24"/>
        </w:rPr>
        <w:t>techninės ir programinės įrangos priežiūra</w:t>
      </w:r>
      <w:r w:rsidR="00E10D47">
        <w:rPr>
          <w:rFonts w:ascii="Times New Roman" w:hAnsi="Times New Roman" w:cs="Times New Roman"/>
          <w:color w:val="000000"/>
          <w:sz w:val="24"/>
          <w:szCs w:val="24"/>
        </w:rPr>
        <w:t>, administravimas</w:t>
      </w:r>
      <w:r w:rsidR="00E10D47">
        <w:rPr>
          <w:rFonts w:ascii="Times New Roman" w:eastAsia="Times New Roman" w:hAnsi="Times New Roman" w:cs="Times New Roman"/>
          <w:color w:val="333333"/>
          <w:sz w:val="24"/>
          <w:szCs w:val="24"/>
          <w:lang w:eastAsia="ru-RU"/>
        </w:rPr>
        <w:t xml:space="preserve"> turėtų būti finansuojami</w:t>
      </w:r>
      <w:r w:rsidRPr="00F47E6A">
        <w:rPr>
          <w:rFonts w:ascii="Times New Roman" w:eastAsia="Times New Roman" w:hAnsi="Times New Roman" w:cs="Times New Roman"/>
          <w:color w:val="333333"/>
          <w:sz w:val="24"/>
          <w:szCs w:val="24"/>
          <w:lang w:eastAsia="ru-RU"/>
        </w:rPr>
        <w:t xml:space="preserve"> valstybės biudžeto lėšomis. </w:t>
      </w:r>
      <w:r w:rsidR="00E10D47">
        <w:rPr>
          <w:rFonts w:ascii="Times New Roman" w:eastAsia="Times New Roman" w:hAnsi="Times New Roman" w:cs="Times New Roman"/>
          <w:sz w:val="24"/>
          <w:szCs w:val="24"/>
          <w:lang w:eastAsia="lt-LT"/>
        </w:rPr>
        <w:t xml:space="preserve">Valstybės įmonės Registrų centro preliminariais skaičiavimais, Registro palaikymo metų sąnaudos sudarytų apie </w:t>
      </w:r>
      <w:r w:rsidR="00B34E7D" w:rsidRPr="00B34E7D">
        <w:rPr>
          <w:rFonts w:ascii="Times New Roman" w:hAnsi="Times New Roman" w:cs="Times New Roman"/>
          <w:sz w:val="24"/>
          <w:szCs w:val="24"/>
        </w:rPr>
        <w:t>98 879</w:t>
      </w:r>
      <w:r w:rsidR="00B34E7D">
        <w:rPr>
          <w:rFonts w:ascii="Calibri" w:hAnsi="Calibri" w:cs="Calibri"/>
          <w:color w:val="1F497D"/>
          <w:sz w:val="18"/>
          <w:szCs w:val="18"/>
        </w:rPr>
        <w:t xml:space="preserve"> </w:t>
      </w:r>
      <w:r w:rsidR="00E10D47">
        <w:rPr>
          <w:rFonts w:ascii="Times New Roman" w:eastAsia="Times New Roman" w:hAnsi="Times New Roman" w:cs="Times New Roman"/>
          <w:sz w:val="24"/>
          <w:szCs w:val="24"/>
          <w:lang w:eastAsia="lt-LT"/>
        </w:rPr>
        <w:t xml:space="preserve">eurų. </w:t>
      </w:r>
    </w:p>
    <w:p w:rsidR="00FB246C" w:rsidRPr="00E10D47" w:rsidRDefault="00FB246C" w:rsidP="009004B6">
      <w:pPr>
        <w:shd w:val="clear" w:color="auto" w:fill="FFFFFF"/>
        <w:ind w:firstLine="851"/>
        <w:contextualSpacing/>
        <w:jc w:val="both"/>
        <w:rPr>
          <w:rFonts w:ascii="Times New Roman" w:eastAsia="Times New Roman" w:hAnsi="Times New Roman" w:cs="Times New Roman"/>
          <w:color w:val="333333"/>
          <w:sz w:val="24"/>
          <w:szCs w:val="24"/>
          <w:lang w:eastAsia="ru-RU"/>
        </w:rPr>
      </w:pPr>
    </w:p>
    <w:p w:rsidR="00D20186" w:rsidRPr="00313A33" w:rsidRDefault="00E8229E" w:rsidP="00D2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Įstatymų projektų</w:t>
      </w:r>
      <w:r w:rsidR="00D20186" w:rsidRPr="00313A33">
        <w:rPr>
          <w:rFonts w:ascii="Times New Roman" w:eastAsia="Times New Roman" w:hAnsi="Times New Roman" w:cs="Times New Roman"/>
          <w:b/>
          <w:sz w:val="24"/>
          <w:szCs w:val="24"/>
          <w:lang w:eastAsia="lt-LT"/>
        </w:rPr>
        <w:t xml:space="preserve"> rengimo metu gauti specialistų vertinimai ir išvados</w:t>
      </w:r>
    </w:p>
    <w:p w:rsidR="00D20186" w:rsidRDefault="00E8229E" w:rsidP="00D2018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įstatymų projektų</w:t>
      </w:r>
      <w:r w:rsidR="00D20186" w:rsidRPr="00313A33">
        <w:rPr>
          <w:rFonts w:ascii="Times New Roman" w:eastAsia="Times New Roman" w:hAnsi="Times New Roman" w:cs="Times New Roman"/>
          <w:sz w:val="24"/>
          <w:szCs w:val="24"/>
          <w:lang w:eastAsia="lt-LT"/>
        </w:rPr>
        <w:t xml:space="preserve"> specialistų vertinimų, rekomendacijų ar išvadų negauta.</w:t>
      </w:r>
    </w:p>
    <w:p w:rsidR="00C2588A" w:rsidRPr="00313A33" w:rsidRDefault="00C2588A" w:rsidP="00D2018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E8229E" w:rsidP="00D2018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 Reikšminiai šių įstatymų projektų</w:t>
      </w:r>
      <w:r w:rsidR="00D20186" w:rsidRPr="00313A33">
        <w:rPr>
          <w:rFonts w:ascii="Times New Roman" w:eastAsia="Times New Roman" w:hAnsi="Times New Roman" w:cs="Times New Roman"/>
          <w:b/>
          <w:sz w:val="24"/>
          <w:szCs w:val="24"/>
          <w:lang w:eastAsia="lt-LT"/>
        </w:rPr>
        <w:t xml:space="preserve"> žodžiai</w:t>
      </w:r>
    </w:p>
    <w:p w:rsidR="00D20186" w:rsidRPr="00313A33" w:rsidRDefault="00D20186" w:rsidP="00996BE9">
      <w:pPr>
        <w:tabs>
          <w:tab w:val="left" w:pos="8945"/>
        </w:tabs>
        <w:autoSpaceDE w:val="0"/>
        <w:autoSpaceDN w:val="0"/>
        <w:adjustRightInd w:val="0"/>
        <w:spacing w:after="0" w:line="276"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t>Reikšm</w:t>
      </w:r>
      <w:r w:rsidR="00E8229E">
        <w:rPr>
          <w:rFonts w:ascii="Times New Roman" w:eastAsia="Times New Roman" w:hAnsi="Times New Roman" w:cs="Times New Roman"/>
          <w:sz w:val="24"/>
          <w:szCs w:val="24"/>
          <w:lang w:eastAsia="lt-LT"/>
        </w:rPr>
        <w:t>iniai žodžiai, kurių reikia šiems projektams</w:t>
      </w:r>
      <w:r w:rsidRPr="00313A33">
        <w:rPr>
          <w:rFonts w:ascii="Times New Roman" w:eastAsia="Times New Roman" w:hAnsi="Times New Roman" w:cs="Times New Roman"/>
          <w:sz w:val="24"/>
          <w:szCs w:val="24"/>
          <w:lang w:eastAsia="lt-LT"/>
        </w:rPr>
        <w:t xml:space="preserve"> įtraukti į kompiuterinę sistemą, įskaitant reikšminius žodžius pagal Europos žodyną </w:t>
      </w:r>
      <w:proofErr w:type="spellStart"/>
      <w:r w:rsidRPr="00313A33">
        <w:rPr>
          <w:rFonts w:ascii="Times New Roman" w:eastAsia="Times New Roman" w:hAnsi="Times New Roman" w:cs="Times New Roman"/>
          <w:i/>
          <w:iCs/>
          <w:lang w:eastAsia="lt-LT"/>
        </w:rPr>
        <w:t>Eurovoc</w:t>
      </w:r>
      <w:proofErr w:type="spellEnd"/>
      <w:r w:rsidRPr="00313A33">
        <w:rPr>
          <w:rFonts w:ascii="Times New Roman" w:eastAsia="Times New Roman" w:hAnsi="Times New Roman" w:cs="Times New Roman"/>
          <w:i/>
          <w:iCs/>
          <w:lang w:eastAsia="lt-LT"/>
        </w:rPr>
        <w:t>: „pol</w:t>
      </w:r>
      <w:r>
        <w:rPr>
          <w:rFonts w:ascii="Times New Roman" w:eastAsia="Times New Roman" w:hAnsi="Times New Roman" w:cs="Times New Roman"/>
          <w:i/>
          <w:iCs/>
          <w:lang w:eastAsia="lt-LT"/>
        </w:rPr>
        <w:t>itinė partija“,</w:t>
      </w:r>
      <w:r w:rsidR="00DE6B66">
        <w:rPr>
          <w:rFonts w:ascii="Times New Roman" w:eastAsia="Times New Roman" w:hAnsi="Times New Roman" w:cs="Times New Roman"/>
          <w:i/>
          <w:iCs/>
          <w:lang w:eastAsia="lt-LT"/>
        </w:rPr>
        <w:t xml:space="preserve"> „valst</w:t>
      </w:r>
      <w:r w:rsidR="004359B1">
        <w:rPr>
          <w:rFonts w:ascii="Times New Roman" w:eastAsia="Times New Roman" w:hAnsi="Times New Roman" w:cs="Times New Roman"/>
          <w:i/>
          <w:iCs/>
          <w:lang w:eastAsia="lt-LT"/>
        </w:rPr>
        <w:t>ybės registras“, „narystė politi</w:t>
      </w:r>
      <w:r w:rsidR="00DE6B66">
        <w:rPr>
          <w:rFonts w:ascii="Times New Roman" w:eastAsia="Times New Roman" w:hAnsi="Times New Roman" w:cs="Times New Roman"/>
          <w:i/>
          <w:iCs/>
          <w:lang w:eastAsia="lt-LT"/>
        </w:rPr>
        <w:t>nėje partijoje</w:t>
      </w:r>
      <w:r w:rsidRPr="00313A33">
        <w:rPr>
          <w:rFonts w:ascii="Times New Roman" w:eastAsia="Times New Roman" w:hAnsi="Times New Roman" w:cs="Times New Roman"/>
          <w:i/>
          <w:iCs/>
          <w:lang w:eastAsia="lt-LT"/>
        </w:rPr>
        <w:t>“.</w:t>
      </w:r>
    </w:p>
    <w:p w:rsidR="00D20186" w:rsidRPr="00313A33" w:rsidRDefault="00D20186"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D20186" w:rsidP="00D2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15. Kiti, iniciatorių nuomone, reikalingi pagrindimai ir paaiškinimai</w:t>
      </w:r>
    </w:p>
    <w:p w:rsidR="006329EF" w:rsidRPr="002C126B" w:rsidRDefault="002C126B" w:rsidP="002C126B">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sectPr w:rsidR="006329EF" w:rsidRPr="002C126B" w:rsidSect="00D20186">
      <w:headerReference w:type="default" r:id="rId9"/>
      <w:footerReference w:type="default" r:id="rId10"/>
      <w:headerReference w:type="first" r:id="rId11"/>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9B8" w:rsidRDefault="00CC79B8" w:rsidP="00D20186">
      <w:pPr>
        <w:spacing w:after="0" w:line="240" w:lineRule="auto"/>
      </w:pPr>
      <w:r>
        <w:separator/>
      </w:r>
    </w:p>
  </w:endnote>
  <w:endnote w:type="continuationSeparator" w:id="0">
    <w:p w:rsidR="00CC79B8" w:rsidRDefault="00CC79B8" w:rsidP="00D2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6A" w:rsidRDefault="00F47E6A">
    <w:pPr>
      <w:pStyle w:val="Porat"/>
      <w:jc w:val="center"/>
    </w:pPr>
  </w:p>
  <w:p w:rsidR="00F47E6A" w:rsidRDefault="00F47E6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9B8" w:rsidRDefault="00CC79B8" w:rsidP="00D20186">
      <w:pPr>
        <w:spacing w:after="0" w:line="240" w:lineRule="auto"/>
      </w:pPr>
      <w:r>
        <w:separator/>
      </w:r>
    </w:p>
  </w:footnote>
  <w:footnote w:type="continuationSeparator" w:id="0">
    <w:p w:rsidR="00CC79B8" w:rsidRDefault="00CC79B8" w:rsidP="00D20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674091"/>
      <w:docPartObj>
        <w:docPartGallery w:val="Page Numbers (Top of Page)"/>
        <w:docPartUnique/>
      </w:docPartObj>
    </w:sdtPr>
    <w:sdtEndPr>
      <w:rPr>
        <w:rFonts w:ascii="Times New Roman" w:hAnsi="Times New Roman" w:cs="Times New Roman"/>
        <w:sz w:val="24"/>
        <w:szCs w:val="24"/>
      </w:rPr>
    </w:sdtEndPr>
    <w:sdtContent>
      <w:p w:rsidR="00F47E6A" w:rsidRPr="0058096D" w:rsidRDefault="003F0719">
        <w:pPr>
          <w:pStyle w:val="Antrats"/>
          <w:jc w:val="center"/>
          <w:rPr>
            <w:rFonts w:ascii="Times New Roman" w:hAnsi="Times New Roman" w:cs="Times New Roman"/>
            <w:sz w:val="24"/>
            <w:szCs w:val="24"/>
          </w:rPr>
        </w:pPr>
        <w:r w:rsidRPr="0058096D">
          <w:rPr>
            <w:rFonts w:ascii="Times New Roman" w:hAnsi="Times New Roman" w:cs="Times New Roman"/>
            <w:sz w:val="24"/>
            <w:szCs w:val="24"/>
          </w:rPr>
          <w:fldChar w:fldCharType="begin"/>
        </w:r>
        <w:r w:rsidR="00F47E6A" w:rsidRPr="0058096D">
          <w:rPr>
            <w:rFonts w:ascii="Times New Roman" w:hAnsi="Times New Roman" w:cs="Times New Roman"/>
            <w:sz w:val="24"/>
            <w:szCs w:val="24"/>
          </w:rPr>
          <w:instrText>PAGE   \* MERGEFORMAT</w:instrText>
        </w:r>
        <w:r w:rsidRPr="0058096D">
          <w:rPr>
            <w:rFonts w:ascii="Times New Roman" w:hAnsi="Times New Roman" w:cs="Times New Roman"/>
            <w:sz w:val="24"/>
            <w:szCs w:val="24"/>
          </w:rPr>
          <w:fldChar w:fldCharType="separate"/>
        </w:r>
        <w:r w:rsidR="00D37B2B">
          <w:rPr>
            <w:rFonts w:ascii="Times New Roman" w:hAnsi="Times New Roman" w:cs="Times New Roman"/>
            <w:noProof/>
            <w:sz w:val="24"/>
            <w:szCs w:val="24"/>
          </w:rPr>
          <w:t>6</w:t>
        </w:r>
        <w:r w:rsidRPr="0058096D">
          <w:rPr>
            <w:rFonts w:ascii="Times New Roman" w:hAnsi="Times New Roman" w:cs="Times New Roman"/>
            <w:sz w:val="24"/>
            <w:szCs w:val="24"/>
          </w:rPr>
          <w:fldChar w:fldCharType="end"/>
        </w:r>
      </w:p>
    </w:sdtContent>
  </w:sdt>
  <w:p w:rsidR="00F47E6A" w:rsidRDefault="00F47E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6A" w:rsidRDefault="00F47E6A">
    <w:pPr>
      <w:pStyle w:val="Antrats"/>
      <w:jc w:val="center"/>
    </w:pPr>
  </w:p>
  <w:p w:rsidR="00F47E6A" w:rsidRDefault="00F47E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B1E05"/>
    <w:multiLevelType w:val="hybridMultilevel"/>
    <w:tmpl w:val="9BBAC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EB44660"/>
    <w:multiLevelType w:val="hybridMultilevel"/>
    <w:tmpl w:val="32207EB6"/>
    <w:lvl w:ilvl="0" w:tplc="1A1CEF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D20186"/>
    <w:rsid w:val="00007633"/>
    <w:rsid w:val="00013F46"/>
    <w:rsid w:val="00017894"/>
    <w:rsid w:val="00052A27"/>
    <w:rsid w:val="00083ADC"/>
    <w:rsid w:val="00086415"/>
    <w:rsid w:val="000A1549"/>
    <w:rsid w:val="000A22B6"/>
    <w:rsid w:val="000C4CA3"/>
    <w:rsid w:val="000C6D8E"/>
    <w:rsid w:val="000D0278"/>
    <w:rsid w:val="000D0897"/>
    <w:rsid w:val="000D2A33"/>
    <w:rsid w:val="000F3A61"/>
    <w:rsid w:val="001047A4"/>
    <w:rsid w:val="001316AA"/>
    <w:rsid w:val="00166CDD"/>
    <w:rsid w:val="00177EF1"/>
    <w:rsid w:val="001A1387"/>
    <w:rsid w:val="001A3E0C"/>
    <w:rsid w:val="001B20A0"/>
    <w:rsid w:val="001C3264"/>
    <w:rsid w:val="001C382E"/>
    <w:rsid w:val="001C4B07"/>
    <w:rsid w:val="001E0364"/>
    <w:rsid w:val="001F44F3"/>
    <w:rsid w:val="00200905"/>
    <w:rsid w:val="00207656"/>
    <w:rsid w:val="00223AC9"/>
    <w:rsid w:val="0022530F"/>
    <w:rsid w:val="00226D80"/>
    <w:rsid w:val="0023799F"/>
    <w:rsid w:val="00240318"/>
    <w:rsid w:val="00244426"/>
    <w:rsid w:val="00265ACB"/>
    <w:rsid w:val="00267661"/>
    <w:rsid w:val="002742C0"/>
    <w:rsid w:val="0028014E"/>
    <w:rsid w:val="0029750B"/>
    <w:rsid w:val="002B7F0B"/>
    <w:rsid w:val="002C126B"/>
    <w:rsid w:val="002C7A2C"/>
    <w:rsid w:val="002D7291"/>
    <w:rsid w:val="002E6186"/>
    <w:rsid w:val="00301C34"/>
    <w:rsid w:val="003051FC"/>
    <w:rsid w:val="00310D5B"/>
    <w:rsid w:val="00313DBE"/>
    <w:rsid w:val="0031519A"/>
    <w:rsid w:val="00320CCE"/>
    <w:rsid w:val="00352C67"/>
    <w:rsid w:val="0037043D"/>
    <w:rsid w:val="003838CE"/>
    <w:rsid w:val="003D0261"/>
    <w:rsid w:val="003D3850"/>
    <w:rsid w:val="003E4FB4"/>
    <w:rsid w:val="003F0719"/>
    <w:rsid w:val="003F3A84"/>
    <w:rsid w:val="004009CE"/>
    <w:rsid w:val="00407B92"/>
    <w:rsid w:val="00412F20"/>
    <w:rsid w:val="004174F6"/>
    <w:rsid w:val="004359B1"/>
    <w:rsid w:val="00467269"/>
    <w:rsid w:val="0047299D"/>
    <w:rsid w:val="00484310"/>
    <w:rsid w:val="004D2834"/>
    <w:rsid w:val="004D4255"/>
    <w:rsid w:val="004E7456"/>
    <w:rsid w:val="00510C05"/>
    <w:rsid w:val="005110D7"/>
    <w:rsid w:val="0051645B"/>
    <w:rsid w:val="00523D8C"/>
    <w:rsid w:val="00527DA9"/>
    <w:rsid w:val="0053379C"/>
    <w:rsid w:val="005472DB"/>
    <w:rsid w:val="0055662E"/>
    <w:rsid w:val="00570804"/>
    <w:rsid w:val="005A64F3"/>
    <w:rsid w:val="005B3D16"/>
    <w:rsid w:val="005C6978"/>
    <w:rsid w:val="005D3342"/>
    <w:rsid w:val="005D651A"/>
    <w:rsid w:val="005E18A8"/>
    <w:rsid w:val="005E7A8C"/>
    <w:rsid w:val="005F6AC4"/>
    <w:rsid w:val="00600006"/>
    <w:rsid w:val="00602C86"/>
    <w:rsid w:val="00603160"/>
    <w:rsid w:val="00604268"/>
    <w:rsid w:val="00606587"/>
    <w:rsid w:val="006329EF"/>
    <w:rsid w:val="00642CED"/>
    <w:rsid w:val="0065573C"/>
    <w:rsid w:val="00655A80"/>
    <w:rsid w:val="006562E5"/>
    <w:rsid w:val="00660175"/>
    <w:rsid w:val="0068718D"/>
    <w:rsid w:val="007005E6"/>
    <w:rsid w:val="007134E3"/>
    <w:rsid w:val="00726255"/>
    <w:rsid w:val="00731610"/>
    <w:rsid w:val="00744172"/>
    <w:rsid w:val="0075466F"/>
    <w:rsid w:val="00786F73"/>
    <w:rsid w:val="00790171"/>
    <w:rsid w:val="00792A17"/>
    <w:rsid w:val="007A0053"/>
    <w:rsid w:val="007A00D0"/>
    <w:rsid w:val="007A16FA"/>
    <w:rsid w:val="007B24BA"/>
    <w:rsid w:val="007F59A7"/>
    <w:rsid w:val="00812126"/>
    <w:rsid w:val="00812533"/>
    <w:rsid w:val="00816A47"/>
    <w:rsid w:val="00817FD1"/>
    <w:rsid w:val="00824908"/>
    <w:rsid w:val="008440C4"/>
    <w:rsid w:val="008456E2"/>
    <w:rsid w:val="008552B9"/>
    <w:rsid w:val="008553AC"/>
    <w:rsid w:val="0086380D"/>
    <w:rsid w:val="0089007D"/>
    <w:rsid w:val="0089277B"/>
    <w:rsid w:val="00896011"/>
    <w:rsid w:val="008A2315"/>
    <w:rsid w:val="008A4DC2"/>
    <w:rsid w:val="008B7C74"/>
    <w:rsid w:val="008D19D8"/>
    <w:rsid w:val="008D3278"/>
    <w:rsid w:val="008F165C"/>
    <w:rsid w:val="009004B6"/>
    <w:rsid w:val="00901741"/>
    <w:rsid w:val="0090587D"/>
    <w:rsid w:val="00913958"/>
    <w:rsid w:val="00924B8F"/>
    <w:rsid w:val="0093305C"/>
    <w:rsid w:val="00943070"/>
    <w:rsid w:val="00954E16"/>
    <w:rsid w:val="00961F0F"/>
    <w:rsid w:val="00981824"/>
    <w:rsid w:val="009845E9"/>
    <w:rsid w:val="0099600A"/>
    <w:rsid w:val="00996BE9"/>
    <w:rsid w:val="009972BE"/>
    <w:rsid w:val="009A3B79"/>
    <w:rsid w:val="009A69CB"/>
    <w:rsid w:val="009B0C9E"/>
    <w:rsid w:val="009C2D81"/>
    <w:rsid w:val="009C4858"/>
    <w:rsid w:val="009C4AD5"/>
    <w:rsid w:val="009D6CAA"/>
    <w:rsid w:val="009F0F42"/>
    <w:rsid w:val="00A01C75"/>
    <w:rsid w:val="00A067DB"/>
    <w:rsid w:val="00A130BD"/>
    <w:rsid w:val="00A21347"/>
    <w:rsid w:val="00A24F07"/>
    <w:rsid w:val="00A44864"/>
    <w:rsid w:val="00A466A9"/>
    <w:rsid w:val="00A61506"/>
    <w:rsid w:val="00A804D7"/>
    <w:rsid w:val="00A90F42"/>
    <w:rsid w:val="00A94571"/>
    <w:rsid w:val="00AA55A9"/>
    <w:rsid w:val="00AC2422"/>
    <w:rsid w:val="00AD103A"/>
    <w:rsid w:val="00AE48F6"/>
    <w:rsid w:val="00AF7D19"/>
    <w:rsid w:val="00B20565"/>
    <w:rsid w:val="00B226BF"/>
    <w:rsid w:val="00B22D32"/>
    <w:rsid w:val="00B34E7D"/>
    <w:rsid w:val="00B35147"/>
    <w:rsid w:val="00B41964"/>
    <w:rsid w:val="00B4385B"/>
    <w:rsid w:val="00B45D2E"/>
    <w:rsid w:val="00B5478F"/>
    <w:rsid w:val="00B5657A"/>
    <w:rsid w:val="00B57088"/>
    <w:rsid w:val="00B66F87"/>
    <w:rsid w:val="00B731C2"/>
    <w:rsid w:val="00B85593"/>
    <w:rsid w:val="00B87B9A"/>
    <w:rsid w:val="00B946D4"/>
    <w:rsid w:val="00B94E5D"/>
    <w:rsid w:val="00B968EE"/>
    <w:rsid w:val="00BA030B"/>
    <w:rsid w:val="00BE3206"/>
    <w:rsid w:val="00BF1581"/>
    <w:rsid w:val="00BF53BA"/>
    <w:rsid w:val="00C073A0"/>
    <w:rsid w:val="00C2588A"/>
    <w:rsid w:val="00C3083C"/>
    <w:rsid w:val="00C417BA"/>
    <w:rsid w:val="00C61CCA"/>
    <w:rsid w:val="00C7483D"/>
    <w:rsid w:val="00C86943"/>
    <w:rsid w:val="00C9483A"/>
    <w:rsid w:val="00CB339F"/>
    <w:rsid w:val="00CB5A2E"/>
    <w:rsid w:val="00CC52E1"/>
    <w:rsid w:val="00CC79B8"/>
    <w:rsid w:val="00CF11D2"/>
    <w:rsid w:val="00D019E7"/>
    <w:rsid w:val="00D127F3"/>
    <w:rsid w:val="00D20186"/>
    <w:rsid w:val="00D37B2B"/>
    <w:rsid w:val="00D46D7B"/>
    <w:rsid w:val="00D54C45"/>
    <w:rsid w:val="00D63BE1"/>
    <w:rsid w:val="00D675F2"/>
    <w:rsid w:val="00D72AF9"/>
    <w:rsid w:val="00D77929"/>
    <w:rsid w:val="00D875D1"/>
    <w:rsid w:val="00DA733B"/>
    <w:rsid w:val="00DB75F3"/>
    <w:rsid w:val="00DE3BEE"/>
    <w:rsid w:val="00DE6B66"/>
    <w:rsid w:val="00DF6ABD"/>
    <w:rsid w:val="00E05DEA"/>
    <w:rsid w:val="00E07A0C"/>
    <w:rsid w:val="00E10D47"/>
    <w:rsid w:val="00E22187"/>
    <w:rsid w:val="00E46395"/>
    <w:rsid w:val="00E80A15"/>
    <w:rsid w:val="00E8229E"/>
    <w:rsid w:val="00E96D67"/>
    <w:rsid w:val="00EC24CC"/>
    <w:rsid w:val="00ED3CC6"/>
    <w:rsid w:val="00EE4E16"/>
    <w:rsid w:val="00F05F01"/>
    <w:rsid w:val="00F242DC"/>
    <w:rsid w:val="00F47E6A"/>
    <w:rsid w:val="00F5427B"/>
    <w:rsid w:val="00F65487"/>
    <w:rsid w:val="00F65D03"/>
    <w:rsid w:val="00F84D6B"/>
    <w:rsid w:val="00F93D2E"/>
    <w:rsid w:val="00FB246C"/>
    <w:rsid w:val="00FC0B69"/>
    <w:rsid w:val="00FC2C5D"/>
    <w:rsid w:val="00FC4005"/>
    <w:rsid w:val="00FD61A9"/>
    <w:rsid w:val="00FD6A60"/>
    <w:rsid w:val="00FF5951"/>
    <w:rsid w:val="00FF7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47D7C-47FA-4520-A315-05441D9C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1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20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0186"/>
  </w:style>
  <w:style w:type="paragraph" w:styleId="Antrats">
    <w:name w:val="header"/>
    <w:basedOn w:val="prastasis"/>
    <w:link w:val="AntratsDiagrama"/>
    <w:uiPriority w:val="99"/>
    <w:unhideWhenUsed/>
    <w:rsid w:val="00D20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0186"/>
  </w:style>
  <w:style w:type="paragraph" w:styleId="Sraopastraipa">
    <w:name w:val="List Paragraph"/>
    <w:basedOn w:val="prastasis"/>
    <w:uiPriority w:val="34"/>
    <w:qFormat/>
    <w:rsid w:val="000D0278"/>
    <w:pPr>
      <w:ind w:left="720"/>
      <w:contextualSpacing/>
    </w:pPr>
  </w:style>
  <w:style w:type="paragraph" w:styleId="Debesliotekstas">
    <w:name w:val="Balloon Text"/>
    <w:basedOn w:val="prastasis"/>
    <w:link w:val="DebesliotekstasDiagrama"/>
    <w:uiPriority w:val="99"/>
    <w:semiHidden/>
    <w:unhideWhenUsed/>
    <w:rsid w:val="002B7F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F0B"/>
    <w:rPr>
      <w:rFonts w:ascii="Segoe UI" w:hAnsi="Segoe UI" w:cs="Segoe UI"/>
      <w:sz w:val="18"/>
      <w:szCs w:val="18"/>
    </w:rPr>
  </w:style>
  <w:style w:type="character" w:styleId="Komentaronuoroda">
    <w:name w:val="annotation reference"/>
    <w:basedOn w:val="Numatytasispastraiposriftas"/>
    <w:uiPriority w:val="99"/>
    <w:semiHidden/>
    <w:unhideWhenUsed/>
    <w:rsid w:val="002B7F0B"/>
    <w:rPr>
      <w:sz w:val="16"/>
      <w:szCs w:val="16"/>
    </w:rPr>
  </w:style>
  <w:style w:type="paragraph" w:styleId="Komentarotekstas">
    <w:name w:val="annotation text"/>
    <w:basedOn w:val="prastasis"/>
    <w:link w:val="KomentarotekstasDiagrama"/>
    <w:uiPriority w:val="99"/>
    <w:semiHidden/>
    <w:unhideWhenUsed/>
    <w:rsid w:val="002B7F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7F0B"/>
    <w:rPr>
      <w:sz w:val="20"/>
      <w:szCs w:val="20"/>
    </w:rPr>
  </w:style>
  <w:style w:type="paragraph" w:styleId="Komentarotema">
    <w:name w:val="annotation subject"/>
    <w:basedOn w:val="Komentarotekstas"/>
    <w:next w:val="Komentarotekstas"/>
    <w:link w:val="KomentarotemaDiagrama"/>
    <w:uiPriority w:val="99"/>
    <w:semiHidden/>
    <w:unhideWhenUsed/>
    <w:rsid w:val="002B7F0B"/>
    <w:rPr>
      <w:b/>
      <w:bCs/>
    </w:rPr>
  </w:style>
  <w:style w:type="character" w:customStyle="1" w:styleId="KomentarotemaDiagrama">
    <w:name w:val="Komentaro tema Diagrama"/>
    <w:basedOn w:val="KomentarotekstasDiagrama"/>
    <w:link w:val="Komentarotema"/>
    <w:uiPriority w:val="99"/>
    <w:semiHidden/>
    <w:rsid w:val="002B7F0B"/>
    <w:rPr>
      <w:b/>
      <w:bCs/>
      <w:sz w:val="20"/>
      <w:szCs w:val="20"/>
    </w:rPr>
  </w:style>
  <w:style w:type="paragraph" w:styleId="prastasiniatinklio">
    <w:name w:val="Normal (Web)"/>
    <w:basedOn w:val="prastasis"/>
    <w:uiPriority w:val="99"/>
    <w:semiHidden/>
    <w:unhideWhenUsed/>
    <w:rsid w:val="003151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mailrucssattributepostfix">
    <w:name w:val="msonormal_mailru_css_attribute_postfix"/>
    <w:basedOn w:val="prastasis"/>
    <w:rsid w:val="00924B8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4854">
      <w:bodyDiv w:val="1"/>
      <w:marLeft w:val="0"/>
      <w:marRight w:val="0"/>
      <w:marTop w:val="0"/>
      <w:marBottom w:val="0"/>
      <w:divBdr>
        <w:top w:val="none" w:sz="0" w:space="0" w:color="auto"/>
        <w:left w:val="none" w:sz="0" w:space="0" w:color="auto"/>
        <w:bottom w:val="none" w:sz="0" w:space="0" w:color="auto"/>
        <w:right w:val="none" w:sz="0" w:space="0" w:color="auto"/>
      </w:divBdr>
      <w:divsChild>
        <w:div w:id="2102140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139172">
              <w:marLeft w:val="0"/>
              <w:marRight w:val="0"/>
              <w:marTop w:val="0"/>
              <w:marBottom w:val="0"/>
              <w:divBdr>
                <w:top w:val="none" w:sz="0" w:space="0" w:color="auto"/>
                <w:left w:val="none" w:sz="0" w:space="0" w:color="auto"/>
                <w:bottom w:val="none" w:sz="0" w:space="0" w:color="auto"/>
                <w:right w:val="none" w:sz="0" w:space="0" w:color="auto"/>
              </w:divBdr>
              <w:divsChild>
                <w:div w:id="315304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3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9445">
      <w:bodyDiv w:val="1"/>
      <w:marLeft w:val="0"/>
      <w:marRight w:val="0"/>
      <w:marTop w:val="0"/>
      <w:marBottom w:val="0"/>
      <w:divBdr>
        <w:top w:val="none" w:sz="0" w:space="0" w:color="auto"/>
        <w:left w:val="none" w:sz="0" w:space="0" w:color="auto"/>
        <w:bottom w:val="none" w:sz="0" w:space="0" w:color="auto"/>
        <w:right w:val="none" w:sz="0" w:space="0" w:color="auto"/>
      </w:divBdr>
    </w:div>
    <w:div w:id="1323436749">
      <w:bodyDiv w:val="1"/>
      <w:marLeft w:val="0"/>
      <w:marRight w:val="0"/>
      <w:marTop w:val="0"/>
      <w:marBottom w:val="0"/>
      <w:divBdr>
        <w:top w:val="none" w:sz="0" w:space="0" w:color="auto"/>
        <w:left w:val="none" w:sz="0" w:space="0" w:color="auto"/>
        <w:bottom w:val="none" w:sz="0" w:space="0" w:color="auto"/>
        <w:right w:val="none" w:sz="0" w:space="0" w:color="auto"/>
      </w:divBdr>
      <w:divsChild>
        <w:div w:id="87770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259857">
              <w:marLeft w:val="0"/>
              <w:marRight w:val="0"/>
              <w:marTop w:val="0"/>
              <w:marBottom w:val="0"/>
              <w:divBdr>
                <w:top w:val="none" w:sz="0" w:space="0" w:color="auto"/>
                <w:left w:val="none" w:sz="0" w:space="0" w:color="auto"/>
                <w:bottom w:val="none" w:sz="0" w:space="0" w:color="auto"/>
                <w:right w:val="none" w:sz="0" w:space="0" w:color="auto"/>
              </w:divBdr>
              <w:divsChild>
                <w:div w:id="251479422">
                  <w:marLeft w:val="0"/>
                  <w:marRight w:val="0"/>
                  <w:marTop w:val="0"/>
                  <w:marBottom w:val="0"/>
                  <w:divBdr>
                    <w:top w:val="none" w:sz="0" w:space="0" w:color="auto"/>
                    <w:left w:val="none" w:sz="0" w:space="0" w:color="auto"/>
                    <w:bottom w:val="none" w:sz="0" w:space="0" w:color="auto"/>
                    <w:right w:val="none" w:sz="0" w:space="0" w:color="auto"/>
                  </w:divBdr>
                  <w:divsChild>
                    <w:div w:id="206355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328921">
                          <w:marLeft w:val="0"/>
                          <w:marRight w:val="0"/>
                          <w:marTop w:val="0"/>
                          <w:marBottom w:val="0"/>
                          <w:divBdr>
                            <w:top w:val="none" w:sz="0" w:space="0" w:color="auto"/>
                            <w:left w:val="none" w:sz="0" w:space="0" w:color="auto"/>
                            <w:bottom w:val="none" w:sz="0" w:space="0" w:color="auto"/>
                            <w:right w:val="none" w:sz="0" w:space="0" w:color="auto"/>
                          </w:divBdr>
                          <w:divsChild>
                            <w:div w:id="1856378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340918">
                                  <w:marLeft w:val="0"/>
                                  <w:marRight w:val="0"/>
                                  <w:marTop w:val="0"/>
                                  <w:marBottom w:val="0"/>
                                  <w:divBdr>
                                    <w:top w:val="none" w:sz="0" w:space="0" w:color="auto"/>
                                    <w:left w:val="none" w:sz="0" w:space="0" w:color="auto"/>
                                    <w:bottom w:val="none" w:sz="0" w:space="0" w:color="auto"/>
                                    <w:right w:val="none" w:sz="0" w:space="0" w:color="auto"/>
                                  </w:divBdr>
                                  <w:divsChild>
                                    <w:div w:id="739906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745734">
                                          <w:marLeft w:val="0"/>
                                          <w:marRight w:val="0"/>
                                          <w:marTop w:val="0"/>
                                          <w:marBottom w:val="0"/>
                                          <w:divBdr>
                                            <w:top w:val="none" w:sz="0" w:space="0" w:color="auto"/>
                                            <w:left w:val="none" w:sz="0" w:space="0" w:color="auto"/>
                                            <w:bottom w:val="none" w:sz="0" w:space="0" w:color="auto"/>
                                            <w:right w:val="none" w:sz="0" w:space="0" w:color="auto"/>
                                          </w:divBdr>
                                          <w:divsChild>
                                            <w:div w:id="267322415">
                                              <w:marLeft w:val="0"/>
                                              <w:marRight w:val="0"/>
                                              <w:marTop w:val="0"/>
                                              <w:marBottom w:val="0"/>
                                              <w:divBdr>
                                                <w:top w:val="none" w:sz="0" w:space="0" w:color="auto"/>
                                                <w:left w:val="none" w:sz="0" w:space="0" w:color="auto"/>
                                                <w:bottom w:val="none" w:sz="0" w:space="0" w:color="auto"/>
                                                <w:right w:val="none" w:sz="0" w:space="0" w:color="auto"/>
                                              </w:divBdr>
                                              <w:divsChild>
                                                <w:div w:id="41949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007592">
                                                      <w:marLeft w:val="0"/>
                                                      <w:marRight w:val="0"/>
                                                      <w:marTop w:val="0"/>
                                                      <w:marBottom w:val="0"/>
                                                      <w:divBdr>
                                                        <w:top w:val="none" w:sz="0" w:space="0" w:color="auto"/>
                                                        <w:left w:val="none" w:sz="0" w:space="0" w:color="auto"/>
                                                        <w:bottom w:val="none" w:sz="0" w:space="0" w:color="auto"/>
                                                        <w:right w:val="none" w:sz="0" w:space="0" w:color="auto"/>
                                                      </w:divBdr>
                                                      <w:divsChild>
                                                        <w:div w:id="6038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9057264">
      <w:bodyDiv w:val="1"/>
      <w:marLeft w:val="0"/>
      <w:marRight w:val="0"/>
      <w:marTop w:val="0"/>
      <w:marBottom w:val="0"/>
      <w:divBdr>
        <w:top w:val="none" w:sz="0" w:space="0" w:color="auto"/>
        <w:left w:val="none" w:sz="0" w:space="0" w:color="auto"/>
        <w:bottom w:val="none" w:sz="0" w:space="0" w:color="auto"/>
        <w:right w:val="none" w:sz="0" w:space="0" w:color="auto"/>
      </w:divBdr>
      <w:divsChild>
        <w:div w:id="1781219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86383">
              <w:marLeft w:val="0"/>
              <w:marRight w:val="0"/>
              <w:marTop w:val="0"/>
              <w:marBottom w:val="0"/>
              <w:divBdr>
                <w:top w:val="none" w:sz="0" w:space="0" w:color="auto"/>
                <w:left w:val="none" w:sz="0" w:space="0" w:color="auto"/>
                <w:bottom w:val="none" w:sz="0" w:space="0" w:color="auto"/>
                <w:right w:val="none" w:sz="0" w:space="0" w:color="auto"/>
              </w:divBdr>
              <w:divsChild>
                <w:div w:id="9897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346">
      <w:bodyDiv w:val="1"/>
      <w:marLeft w:val="0"/>
      <w:marRight w:val="0"/>
      <w:marTop w:val="0"/>
      <w:marBottom w:val="0"/>
      <w:divBdr>
        <w:top w:val="none" w:sz="0" w:space="0" w:color="auto"/>
        <w:left w:val="none" w:sz="0" w:space="0" w:color="auto"/>
        <w:bottom w:val="none" w:sz="0" w:space="0" w:color="auto"/>
        <w:right w:val="none" w:sz="0" w:space="0" w:color="auto"/>
      </w:divBdr>
      <w:divsChild>
        <w:div w:id="122044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028801">
              <w:marLeft w:val="0"/>
              <w:marRight w:val="0"/>
              <w:marTop w:val="0"/>
              <w:marBottom w:val="0"/>
              <w:divBdr>
                <w:top w:val="none" w:sz="0" w:space="0" w:color="auto"/>
                <w:left w:val="none" w:sz="0" w:space="0" w:color="auto"/>
                <w:bottom w:val="none" w:sz="0" w:space="0" w:color="auto"/>
                <w:right w:val="none" w:sz="0" w:space="0" w:color="auto"/>
              </w:divBdr>
              <w:divsChild>
                <w:div w:id="1223831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1185">
      <w:bodyDiv w:val="1"/>
      <w:marLeft w:val="0"/>
      <w:marRight w:val="0"/>
      <w:marTop w:val="0"/>
      <w:marBottom w:val="0"/>
      <w:divBdr>
        <w:top w:val="none" w:sz="0" w:space="0" w:color="auto"/>
        <w:left w:val="none" w:sz="0" w:space="0" w:color="auto"/>
        <w:bottom w:val="none" w:sz="0" w:space="0" w:color="auto"/>
        <w:right w:val="none" w:sz="0" w:space="0" w:color="auto"/>
      </w:divBdr>
      <w:divsChild>
        <w:div w:id="1559512469">
          <w:marLeft w:val="0"/>
          <w:marRight w:val="0"/>
          <w:marTop w:val="0"/>
          <w:marBottom w:val="0"/>
          <w:divBdr>
            <w:top w:val="none" w:sz="0" w:space="0" w:color="auto"/>
            <w:left w:val="none" w:sz="0" w:space="0" w:color="auto"/>
            <w:bottom w:val="none" w:sz="0" w:space="0" w:color="auto"/>
            <w:right w:val="none" w:sz="0" w:space="0" w:color="auto"/>
          </w:divBdr>
        </w:div>
      </w:divsChild>
    </w:div>
    <w:div w:id="2061662656">
      <w:bodyDiv w:val="1"/>
      <w:marLeft w:val="0"/>
      <w:marRight w:val="0"/>
      <w:marTop w:val="0"/>
      <w:marBottom w:val="0"/>
      <w:divBdr>
        <w:top w:val="none" w:sz="0" w:space="0" w:color="auto"/>
        <w:left w:val="none" w:sz="0" w:space="0" w:color="auto"/>
        <w:bottom w:val="none" w:sz="0" w:space="0" w:color="auto"/>
        <w:right w:val="none" w:sz="0" w:space="0" w:color="auto"/>
      </w:divBdr>
      <w:divsChild>
        <w:div w:id="389502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98173">
              <w:marLeft w:val="0"/>
              <w:marRight w:val="0"/>
              <w:marTop w:val="0"/>
              <w:marBottom w:val="0"/>
              <w:divBdr>
                <w:top w:val="none" w:sz="0" w:space="0" w:color="auto"/>
                <w:left w:val="none" w:sz="0" w:space="0" w:color="auto"/>
                <w:bottom w:val="none" w:sz="0" w:space="0" w:color="auto"/>
                <w:right w:val="none" w:sz="0" w:space="0" w:color="auto"/>
              </w:divBdr>
              <w:divsChild>
                <w:div w:id="121080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5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lita.sinkeviciute@tm.lt" TargetMode="External"
                 Type="http://schemas.openxmlformats.org/officeDocument/2006/relationships/hyperlink"/>
   <Relationship Id="rId8" Target="mailto:zana.jerochoviene@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14376</Words>
  <Characters>8195</Characters>
  <Application>Microsoft Office Word</Application>
  <DocSecurity>0</DocSecurity>
  <Lines>68</Lines>
  <Paragraphs>45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22526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2020-06-08T06:20:00Z</dcterms:created>
  <dc:creator>Žana Jerochovienė</dc:creator>
  <cp:lastModifiedBy>Žana Jerochovienė</cp:lastModifiedBy>
  <cp:lastPrinted>2020-06-02T05:25:00Z</cp:lastPrinted>
  <dcterms:modified xsi:type="dcterms:W3CDTF">2020-06-08T13:00:00Z</dcterms:modified>
  <cp:revision>4</cp:revision>
</cp:coreProperties>
</file>