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6D8" w:rsidRDefault="006366D8" w:rsidP="006366D8">
      <w:pPr>
        <w:jc w:val="center"/>
        <w:rPr>
          <w:rFonts w:ascii="Times New Roman" w:hAnsi="Times New Roman" w:cs="Times New Roman"/>
          <w:b/>
          <w:sz w:val="24"/>
          <w:szCs w:val="24"/>
        </w:rPr>
      </w:pPr>
      <w:r w:rsidRPr="006366D8">
        <w:rPr>
          <w:rFonts w:ascii="Times New Roman" w:hAnsi="Times New Roman" w:cs="Times New Roman"/>
          <w:b/>
          <w:sz w:val="24"/>
          <w:szCs w:val="24"/>
        </w:rPr>
        <w:t>LIETUVOS RESPUBLIKOS SOCIALINĖ</w:t>
      </w:r>
      <w:r>
        <w:rPr>
          <w:rFonts w:ascii="Times New Roman" w:hAnsi="Times New Roman" w:cs="Times New Roman"/>
          <w:b/>
          <w:sz w:val="24"/>
          <w:szCs w:val="24"/>
        </w:rPr>
        <w:t>S</w:t>
      </w:r>
      <w:r w:rsidRPr="006366D8">
        <w:rPr>
          <w:rFonts w:ascii="Times New Roman" w:hAnsi="Times New Roman" w:cs="Times New Roman"/>
          <w:b/>
          <w:sz w:val="24"/>
          <w:szCs w:val="24"/>
        </w:rPr>
        <w:t xml:space="preserve"> APSAUGOS IR DARBO MINISTERIJA</w:t>
      </w:r>
    </w:p>
    <w:p w:rsidR="00AC3E26" w:rsidRDefault="00AC3E26" w:rsidP="006366D8">
      <w:pPr>
        <w:jc w:val="center"/>
        <w:rPr>
          <w:rFonts w:ascii="Times New Roman" w:hAnsi="Times New Roman" w:cs="Times New Roman"/>
          <w:b/>
          <w:sz w:val="24"/>
          <w:szCs w:val="24"/>
        </w:rPr>
      </w:pPr>
      <w:r>
        <w:rPr>
          <w:rFonts w:ascii="Times New Roman" w:hAnsi="Times New Roman" w:cs="Times New Roman"/>
          <w:b/>
          <w:sz w:val="24"/>
          <w:szCs w:val="24"/>
        </w:rPr>
        <w:t>ADMINISTRACINĖS NAŠTOS VERTINIMO ŪKIO SUBJEKTAMS PAŽYMA</w:t>
      </w:r>
    </w:p>
    <w:tbl>
      <w:tblPr>
        <w:tblW w:w="562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430"/>
        <w:gridCol w:w="1436"/>
        <w:gridCol w:w="1356"/>
        <w:gridCol w:w="761"/>
        <w:gridCol w:w="710"/>
        <w:gridCol w:w="710"/>
        <w:gridCol w:w="829"/>
        <w:gridCol w:w="1016"/>
        <w:gridCol w:w="829"/>
        <w:gridCol w:w="1016"/>
        <w:gridCol w:w="16"/>
        <w:gridCol w:w="887"/>
        <w:gridCol w:w="1034"/>
        <w:gridCol w:w="1456"/>
      </w:tblGrid>
      <w:tr w:rsidR="006C04CE" w:rsidRPr="006366D8" w:rsidTr="006A20E0">
        <w:trPr>
          <w:trHeight w:val="23"/>
        </w:trPr>
        <w:tc>
          <w:tcPr>
            <w:tcW w:w="2343" w:type="pct"/>
            <w:gridSpan w:val="5"/>
            <w:tcBorders>
              <w:top w:val="single" w:sz="4" w:space="0" w:color="auto"/>
              <w:left w:val="single" w:sz="4" w:space="0" w:color="auto"/>
              <w:bottom w:val="single" w:sz="4" w:space="0" w:color="auto"/>
              <w:right w:val="single" w:sz="4" w:space="0" w:color="auto"/>
            </w:tcBorders>
            <w:hideMark/>
          </w:tcPr>
          <w:p w:rsidR="006366D8" w:rsidRPr="006366D8" w:rsidRDefault="006366D8" w:rsidP="006C246E">
            <w:pPr>
              <w:spacing w:after="0" w:line="240" w:lineRule="auto"/>
              <w:ind w:right="37"/>
              <w:jc w:val="both"/>
              <w:rPr>
                <w:rFonts w:ascii="Times New Roman" w:hAnsi="Times New Roman" w:cs="Times New Roman"/>
                <w:b/>
                <w:sz w:val="20"/>
              </w:rPr>
            </w:pPr>
            <w:r w:rsidRPr="006366D8">
              <w:rPr>
                <w:rFonts w:ascii="Times New Roman" w:hAnsi="Times New Roman" w:cs="Times New Roman"/>
                <w:b/>
                <w:sz w:val="20"/>
                <w:szCs w:val="20"/>
              </w:rPr>
              <w:t>Lietuvos Respublikos socialinių paslaugų įstatymo Nr. X-493 papildymo 25</w:t>
            </w:r>
            <w:r w:rsidRPr="006366D8">
              <w:rPr>
                <w:rFonts w:ascii="Times New Roman" w:hAnsi="Times New Roman" w:cs="Times New Roman"/>
                <w:b/>
                <w:sz w:val="20"/>
                <w:szCs w:val="20"/>
                <w:vertAlign w:val="superscript"/>
              </w:rPr>
              <w:t>1</w:t>
            </w:r>
            <w:r w:rsidRPr="006366D8">
              <w:rPr>
                <w:rFonts w:ascii="Times New Roman" w:hAnsi="Times New Roman" w:cs="Times New Roman"/>
                <w:b/>
                <w:sz w:val="20"/>
                <w:szCs w:val="20"/>
              </w:rPr>
              <w:t xml:space="preserve"> ir 25</w:t>
            </w:r>
            <w:r w:rsidRPr="006366D8">
              <w:rPr>
                <w:rFonts w:ascii="Times New Roman" w:hAnsi="Times New Roman" w:cs="Times New Roman"/>
                <w:b/>
                <w:sz w:val="20"/>
                <w:szCs w:val="20"/>
                <w:vertAlign w:val="superscript"/>
              </w:rPr>
              <w:t xml:space="preserve">2 </w:t>
            </w:r>
            <w:r w:rsidRPr="006366D8">
              <w:rPr>
                <w:rFonts w:ascii="Times New Roman" w:hAnsi="Times New Roman" w:cs="Times New Roman"/>
                <w:b/>
                <w:sz w:val="20"/>
                <w:szCs w:val="20"/>
              </w:rPr>
              <w:t>straipsniais ir 8, 13, 19</w:t>
            </w:r>
            <w:r w:rsidRPr="006366D8">
              <w:rPr>
                <w:rFonts w:ascii="Times New Roman" w:hAnsi="Times New Roman" w:cs="Times New Roman"/>
                <w:b/>
                <w:sz w:val="20"/>
                <w:szCs w:val="20"/>
                <w:vertAlign w:val="superscript"/>
              </w:rPr>
              <w:t>1</w:t>
            </w:r>
            <w:r w:rsidRPr="006366D8">
              <w:rPr>
                <w:rFonts w:ascii="Times New Roman" w:hAnsi="Times New Roman" w:cs="Times New Roman"/>
                <w:b/>
                <w:sz w:val="20"/>
                <w:szCs w:val="20"/>
              </w:rPr>
              <w:t>, 34, 36 straipsnių bei šeštojo skirsnio pavadinimo pakeitimo įstatymas</w:t>
            </w:r>
            <w:r w:rsidR="0092157D">
              <w:rPr>
                <w:rFonts w:ascii="Times New Roman" w:hAnsi="Times New Roman" w:cs="Times New Roman"/>
                <w:b/>
                <w:sz w:val="20"/>
                <w:szCs w:val="20"/>
              </w:rPr>
              <w:t xml:space="preserve"> (toliau – Įstatymo projektas)</w:t>
            </w:r>
          </w:p>
        </w:tc>
        <w:tc>
          <w:tcPr>
            <w:tcW w:w="444" w:type="pct"/>
            <w:gridSpan w:val="2"/>
            <w:tcBorders>
              <w:top w:val="single" w:sz="4" w:space="0" w:color="auto"/>
              <w:left w:val="single" w:sz="4" w:space="0" w:color="auto"/>
              <w:bottom w:val="single" w:sz="4" w:space="0" w:color="auto"/>
              <w:right w:val="single" w:sz="4" w:space="0" w:color="auto"/>
            </w:tcBorders>
            <w:hideMark/>
          </w:tcPr>
          <w:p w:rsidR="006366D8" w:rsidRPr="006366D8" w:rsidRDefault="006366D8" w:rsidP="006C246E">
            <w:pPr>
              <w:spacing w:after="0" w:line="240" w:lineRule="auto"/>
              <w:jc w:val="center"/>
              <w:rPr>
                <w:rFonts w:ascii="Times New Roman" w:hAnsi="Times New Roman" w:cs="Times New Roman"/>
                <w:sz w:val="20"/>
              </w:rPr>
            </w:pPr>
            <w:r w:rsidRPr="006366D8">
              <w:rPr>
                <w:rFonts w:ascii="Times New Roman" w:hAnsi="Times New Roman" w:cs="Times New Roman"/>
                <w:sz w:val="20"/>
              </w:rPr>
              <w:t>Laikas (valan</w:t>
            </w:r>
            <w:r w:rsidRPr="006366D8">
              <w:rPr>
                <w:rFonts w:ascii="Times New Roman" w:hAnsi="Times New Roman" w:cs="Times New Roman"/>
                <w:sz w:val="20"/>
              </w:rPr>
              <w:softHyphen/>
              <w:t>domis)</w:t>
            </w:r>
          </w:p>
        </w:tc>
        <w:tc>
          <w:tcPr>
            <w:tcW w:w="259" w:type="pct"/>
            <w:tcBorders>
              <w:top w:val="single" w:sz="4" w:space="0" w:color="auto"/>
              <w:left w:val="single" w:sz="4" w:space="0" w:color="auto"/>
              <w:bottom w:val="single" w:sz="4" w:space="0" w:color="auto"/>
              <w:right w:val="single" w:sz="4" w:space="0" w:color="auto"/>
            </w:tcBorders>
            <w:hideMark/>
          </w:tcPr>
          <w:p w:rsidR="006366D8" w:rsidRPr="006366D8" w:rsidRDefault="006366D8" w:rsidP="006C246E">
            <w:pPr>
              <w:spacing w:after="0" w:line="240" w:lineRule="auto"/>
              <w:jc w:val="center"/>
              <w:rPr>
                <w:rFonts w:ascii="Times New Roman" w:hAnsi="Times New Roman" w:cs="Times New Roman"/>
                <w:sz w:val="20"/>
              </w:rPr>
            </w:pPr>
            <w:r w:rsidRPr="006366D8">
              <w:rPr>
                <w:rFonts w:ascii="Times New Roman" w:hAnsi="Times New Roman" w:cs="Times New Roman"/>
                <w:sz w:val="20"/>
              </w:rPr>
              <w:t>Vidinis tarifas (eurais)</w:t>
            </w:r>
          </w:p>
        </w:tc>
        <w:tc>
          <w:tcPr>
            <w:tcW w:w="317" w:type="pct"/>
            <w:tcBorders>
              <w:top w:val="single" w:sz="4" w:space="0" w:color="auto"/>
              <w:left w:val="single" w:sz="4" w:space="0" w:color="auto"/>
              <w:bottom w:val="single" w:sz="4" w:space="0" w:color="auto"/>
              <w:right w:val="single" w:sz="4" w:space="0" w:color="auto"/>
            </w:tcBorders>
            <w:hideMark/>
          </w:tcPr>
          <w:p w:rsidR="006366D8" w:rsidRPr="006366D8" w:rsidRDefault="006366D8" w:rsidP="006C246E">
            <w:pPr>
              <w:spacing w:after="0" w:line="240" w:lineRule="auto"/>
              <w:jc w:val="center"/>
              <w:rPr>
                <w:rFonts w:ascii="Times New Roman" w:hAnsi="Times New Roman" w:cs="Times New Roman"/>
                <w:sz w:val="20"/>
              </w:rPr>
            </w:pPr>
            <w:r w:rsidRPr="006366D8">
              <w:rPr>
                <w:rFonts w:ascii="Times New Roman" w:hAnsi="Times New Roman" w:cs="Times New Roman"/>
                <w:sz w:val="20"/>
              </w:rPr>
              <w:t>Pridėtinės išlaidos</w:t>
            </w:r>
          </w:p>
        </w:tc>
        <w:tc>
          <w:tcPr>
            <w:tcW w:w="259" w:type="pct"/>
            <w:tcBorders>
              <w:top w:val="single" w:sz="4" w:space="0" w:color="auto"/>
              <w:left w:val="single" w:sz="4" w:space="0" w:color="auto"/>
              <w:bottom w:val="single" w:sz="4" w:space="0" w:color="auto"/>
              <w:right w:val="single" w:sz="4" w:space="0" w:color="auto"/>
            </w:tcBorders>
            <w:hideMark/>
          </w:tcPr>
          <w:p w:rsidR="006366D8" w:rsidRPr="006366D8" w:rsidRDefault="006366D8" w:rsidP="006C246E">
            <w:pPr>
              <w:spacing w:after="0" w:line="240" w:lineRule="auto"/>
              <w:jc w:val="center"/>
              <w:rPr>
                <w:rFonts w:ascii="Times New Roman" w:hAnsi="Times New Roman" w:cs="Times New Roman"/>
                <w:sz w:val="20"/>
              </w:rPr>
            </w:pPr>
            <w:r w:rsidRPr="006366D8">
              <w:rPr>
                <w:rFonts w:ascii="Times New Roman" w:hAnsi="Times New Roman" w:cs="Times New Roman"/>
                <w:sz w:val="20"/>
              </w:rPr>
              <w:t>Išorinis tarifas (eurais)</w:t>
            </w:r>
          </w:p>
        </w:tc>
        <w:tc>
          <w:tcPr>
            <w:tcW w:w="317" w:type="pct"/>
            <w:tcBorders>
              <w:top w:val="single" w:sz="4" w:space="0" w:color="auto"/>
              <w:left w:val="single" w:sz="4" w:space="0" w:color="auto"/>
              <w:bottom w:val="single" w:sz="4" w:space="0" w:color="auto"/>
              <w:right w:val="single" w:sz="4" w:space="0" w:color="auto"/>
            </w:tcBorders>
            <w:hideMark/>
          </w:tcPr>
          <w:p w:rsidR="006366D8" w:rsidRPr="006366D8" w:rsidRDefault="006366D8" w:rsidP="006C246E">
            <w:pPr>
              <w:spacing w:after="0" w:line="240" w:lineRule="auto"/>
              <w:jc w:val="center"/>
              <w:rPr>
                <w:rFonts w:ascii="Times New Roman" w:hAnsi="Times New Roman" w:cs="Times New Roman"/>
                <w:sz w:val="20"/>
              </w:rPr>
            </w:pPr>
            <w:r w:rsidRPr="006366D8">
              <w:rPr>
                <w:rFonts w:ascii="Times New Roman" w:hAnsi="Times New Roman" w:cs="Times New Roman"/>
                <w:sz w:val="20"/>
              </w:rPr>
              <w:t>Vykdymo veiksmo atlikimo dažnis</w:t>
            </w:r>
          </w:p>
        </w:tc>
        <w:tc>
          <w:tcPr>
            <w:tcW w:w="282" w:type="pct"/>
            <w:gridSpan w:val="2"/>
            <w:tcBorders>
              <w:top w:val="single" w:sz="4" w:space="0" w:color="auto"/>
              <w:left w:val="single" w:sz="4" w:space="0" w:color="auto"/>
              <w:bottom w:val="single" w:sz="4" w:space="0" w:color="auto"/>
              <w:right w:val="single" w:sz="4" w:space="0" w:color="auto"/>
            </w:tcBorders>
            <w:hideMark/>
          </w:tcPr>
          <w:p w:rsidR="006366D8" w:rsidRPr="006366D8" w:rsidRDefault="006366D8" w:rsidP="006C246E">
            <w:pPr>
              <w:spacing w:after="0" w:line="240" w:lineRule="auto"/>
              <w:jc w:val="center"/>
              <w:rPr>
                <w:rFonts w:ascii="Times New Roman" w:hAnsi="Times New Roman" w:cs="Times New Roman"/>
                <w:sz w:val="20"/>
              </w:rPr>
            </w:pPr>
            <w:r w:rsidRPr="006366D8">
              <w:rPr>
                <w:rFonts w:ascii="Times New Roman" w:hAnsi="Times New Roman" w:cs="Times New Roman"/>
                <w:sz w:val="20"/>
              </w:rPr>
              <w:t>Ūkio subjektų skaičius</w:t>
            </w:r>
          </w:p>
        </w:tc>
        <w:tc>
          <w:tcPr>
            <w:tcW w:w="323" w:type="pct"/>
            <w:tcBorders>
              <w:top w:val="single" w:sz="4" w:space="0" w:color="auto"/>
              <w:left w:val="single" w:sz="4" w:space="0" w:color="auto"/>
              <w:bottom w:val="single" w:sz="4" w:space="0" w:color="auto"/>
              <w:right w:val="single" w:sz="4" w:space="0" w:color="auto"/>
            </w:tcBorders>
            <w:hideMark/>
          </w:tcPr>
          <w:p w:rsidR="006366D8" w:rsidRPr="006366D8" w:rsidRDefault="006366D8" w:rsidP="006C246E">
            <w:pPr>
              <w:spacing w:after="0" w:line="240" w:lineRule="auto"/>
              <w:jc w:val="center"/>
              <w:rPr>
                <w:rFonts w:ascii="Times New Roman" w:hAnsi="Times New Roman" w:cs="Times New Roman"/>
                <w:sz w:val="20"/>
              </w:rPr>
            </w:pPr>
            <w:r w:rsidRPr="006366D8">
              <w:rPr>
                <w:rFonts w:ascii="Times New Roman" w:hAnsi="Times New Roman" w:cs="Times New Roman"/>
                <w:spacing w:val="-4"/>
                <w:sz w:val="20"/>
              </w:rPr>
              <w:t>Kiekio kintamasis</w:t>
            </w:r>
          </w:p>
        </w:tc>
        <w:tc>
          <w:tcPr>
            <w:tcW w:w="455" w:type="pct"/>
            <w:tcBorders>
              <w:top w:val="single" w:sz="4" w:space="0" w:color="auto"/>
              <w:left w:val="single" w:sz="4" w:space="0" w:color="auto"/>
              <w:bottom w:val="single" w:sz="4" w:space="0" w:color="auto"/>
              <w:right w:val="single" w:sz="4" w:space="0" w:color="auto"/>
            </w:tcBorders>
            <w:hideMark/>
          </w:tcPr>
          <w:p w:rsidR="006366D8" w:rsidRPr="006366D8" w:rsidRDefault="006366D8" w:rsidP="006C246E">
            <w:pPr>
              <w:spacing w:after="0" w:line="240" w:lineRule="auto"/>
              <w:jc w:val="center"/>
              <w:rPr>
                <w:rFonts w:ascii="Times New Roman" w:hAnsi="Times New Roman" w:cs="Times New Roman"/>
                <w:sz w:val="20"/>
              </w:rPr>
            </w:pPr>
            <w:r w:rsidRPr="006366D8">
              <w:rPr>
                <w:rFonts w:ascii="Times New Roman" w:hAnsi="Times New Roman" w:cs="Times New Roman"/>
                <w:sz w:val="20"/>
              </w:rPr>
              <w:t>Administracinė našta ūkio subjektams</w:t>
            </w:r>
          </w:p>
        </w:tc>
      </w:tr>
      <w:tr w:rsidR="00F265B9" w:rsidRPr="006366D8" w:rsidTr="006A20E0">
        <w:trPr>
          <w:trHeight w:val="23"/>
        </w:trPr>
        <w:tc>
          <w:tcPr>
            <w:tcW w:w="161" w:type="pct"/>
            <w:tcBorders>
              <w:top w:val="single" w:sz="4" w:space="0" w:color="auto"/>
              <w:left w:val="single" w:sz="4" w:space="0" w:color="auto"/>
              <w:bottom w:val="single" w:sz="4" w:space="0" w:color="auto"/>
              <w:right w:val="single" w:sz="4" w:space="0" w:color="auto"/>
            </w:tcBorders>
            <w:hideMark/>
          </w:tcPr>
          <w:p w:rsidR="006366D8" w:rsidRPr="006366D8" w:rsidRDefault="006366D8" w:rsidP="006C246E">
            <w:pPr>
              <w:spacing w:after="0" w:line="240" w:lineRule="auto"/>
              <w:jc w:val="center"/>
              <w:rPr>
                <w:rFonts w:ascii="Times New Roman" w:hAnsi="Times New Roman" w:cs="Times New Roman"/>
                <w:sz w:val="20"/>
              </w:rPr>
            </w:pPr>
            <w:r w:rsidRPr="006366D8">
              <w:rPr>
                <w:rFonts w:ascii="Times New Roman" w:hAnsi="Times New Roman" w:cs="Times New Roman"/>
                <w:sz w:val="20"/>
              </w:rPr>
              <w:t>Eil.</w:t>
            </w:r>
          </w:p>
          <w:p w:rsidR="006366D8" w:rsidRPr="006366D8" w:rsidRDefault="006366D8" w:rsidP="006C246E">
            <w:pPr>
              <w:spacing w:after="0" w:line="240" w:lineRule="auto"/>
              <w:jc w:val="center"/>
              <w:rPr>
                <w:rFonts w:ascii="Times New Roman" w:hAnsi="Times New Roman" w:cs="Times New Roman"/>
                <w:sz w:val="20"/>
              </w:rPr>
            </w:pPr>
            <w:r w:rsidRPr="006366D8">
              <w:rPr>
                <w:rFonts w:ascii="Times New Roman" w:hAnsi="Times New Roman" w:cs="Times New Roman"/>
                <w:sz w:val="20"/>
              </w:rPr>
              <w:t>Nr.</w:t>
            </w:r>
          </w:p>
        </w:tc>
        <w:tc>
          <w:tcPr>
            <w:tcW w:w="1072" w:type="pct"/>
            <w:tcBorders>
              <w:top w:val="single" w:sz="4" w:space="0" w:color="auto"/>
              <w:left w:val="single" w:sz="4" w:space="0" w:color="auto"/>
              <w:bottom w:val="single" w:sz="4" w:space="0" w:color="auto"/>
              <w:right w:val="single" w:sz="4" w:space="0" w:color="auto"/>
            </w:tcBorders>
            <w:hideMark/>
          </w:tcPr>
          <w:p w:rsidR="006366D8" w:rsidRPr="006366D8" w:rsidRDefault="006366D8" w:rsidP="006C246E">
            <w:pPr>
              <w:spacing w:after="0" w:line="240" w:lineRule="auto"/>
              <w:jc w:val="center"/>
              <w:rPr>
                <w:rFonts w:ascii="Times New Roman" w:hAnsi="Times New Roman" w:cs="Times New Roman"/>
                <w:sz w:val="20"/>
              </w:rPr>
            </w:pPr>
            <w:r w:rsidRPr="006366D8">
              <w:rPr>
                <w:rFonts w:ascii="Times New Roman" w:hAnsi="Times New Roman" w:cs="Times New Roman"/>
                <w:sz w:val="20"/>
              </w:rPr>
              <w:t>Tiriamas straipsnis (-iai), punktas (-ai)</w:t>
            </w:r>
          </w:p>
        </w:tc>
        <w:tc>
          <w:tcPr>
            <w:tcW w:w="449" w:type="pct"/>
            <w:tcBorders>
              <w:top w:val="single" w:sz="4" w:space="0" w:color="auto"/>
              <w:left w:val="single" w:sz="4" w:space="0" w:color="auto"/>
              <w:bottom w:val="single" w:sz="4" w:space="0" w:color="auto"/>
              <w:right w:val="single" w:sz="4" w:space="0" w:color="auto"/>
            </w:tcBorders>
            <w:hideMark/>
          </w:tcPr>
          <w:p w:rsidR="006366D8" w:rsidRPr="006366D8" w:rsidRDefault="006366D8" w:rsidP="006C246E">
            <w:pPr>
              <w:spacing w:after="0" w:line="240" w:lineRule="auto"/>
              <w:jc w:val="center"/>
              <w:rPr>
                <w:rFonts w:ascii="Times New Roman" w:hAnsi="Times New Roman" w:cs="Times New Roman"/>
                <w:sz w:val="20"/>
              </w:rPr>
            </w:pPr>
            <w:r w:rsidRPr="006366D8">
              <w:rPr>
                <w:rFonts w:ascii="Times New Roman" w:hAnsi="Times New Roman" w:cs="Times New Roman"/>
                <w:sz w:val="20"/>
              </w:rPr>
              <w:t>Vykdymo veiksmas</w:t>
            </w:r>
          </w:p>
        </w:tc>
        <w:tc>
          <w:tcPr>
            <w:tcW w:w="424" w:type="pct"/>
            <w:tcBorders>
              <w:top w:val="single" w:sz="4" w:space="0" w:color="auto"/>
              <w:left w:val="single" w:sz="4" w:space="0" w:color="auto"/>
              <w:bottom w:val="single" w:sz="4" w:space="0" w:color="auto"/>
              <w:right w:val="single" w:sz="4" w:space="0" w:color="auto"/>
            </w:tcBorders>
            <w:hideMark/>
          </w:tcPr>
          <w:p w:rsidR="006366D8" w:rsidRPr="006366D8" w:rsidRDefault="006366D8" w:rsidP="006C246E">
            <w:pPr>
              <w:spacing w:after="0" w:line="240" w:lineRule="auto"/>
              <w:jc w:val="center"/>
              <w:rPr>
                <w:rFonts w:ascii="Times New Roman" w:hAnsi="Times New Roman" w:cs="Times New Roman"/>
                <w:sz w:val="20"/>
              </w:rPr>
            </w:pPr>
            <w:r w:rsidRPr="006366D8">
              <w:rPr>
                <w:rFonts w:ascii="Times New Roman" w:hAnsi="Times New Roman" w:cs="Times New Roman"/>
                <w:sz w:val="20"/>
              </w:rPr>
              <w:t>Tikslinė grupė</w:t>
            </w:r>
          </w:p>
        </w:tc>
        <w:tc>
          <w:tcPr>
            <w:tcW w:w="238" w:type="pct"/>
            <w:tcBorders>
              <w:top w:val="single" w:sz="4" w:space="0" w:color="auto"/>
              <w:left w:val="single" w:sz="4" w:space="0" w:color="auto"/>
              <w:bottom w:val="single" w:sz="4" w:space="0" w:color="auto"/>
              <w:right w:val="single" w:sz="4" w:space="0" w:color="auto"/>
            </w:tcBorders>
          </w:tcPr>
          <w:p w:rsidR="006366D8" w:rsidRPr="006366D8" w:rsidRDefault="006366D8" w:rsidP="006C246E">
            <w:pPr>
              <w:spacing w:after="0" w:line="240" w:lineRule="auto"/>
              <w:jc w:val="center"/>
              <w:rPr>
                <w:rFonts w:ascii="Times New Roman" w:hAnsi="Times New Roman" w:cs="Times New Roman"/>
                <w:sz w:val="20"/>
              </w:rPr>
            </w:pPr>
            <w:r w:rsidRPr="006366D8">
              <w:rPr>
                <w:rFonts w:ascii="Times New Roman" w:hAnsi="Times New Roman" w:cs="Times New Roman"/>
                <w:sz w:val="20"/>
              </w:rPr>
              <w:t>Kilmė</w:t>
            </w:r>
          </w:p>
          <w:p w:rsidR="006366D8" w:rsidRPr="006366D8" w:rsidRDefault="006366D8" w:rsidP="006C246E">
            <w:pPr>
              <w:spacing w:after="0" w:line="240" w:lineRule="auto"/>
              <w:jc w:val="center"/>
              <w:rPr>
                <w:rFonts w:ascii="Times New Roman" w:hAnsi="Times New Roman" w:cs="Times New Roman"/>
                <w:sz w:val="20"/>
              </w:rPr>
            </w:pPr>
          </w:p>
        </w:tc>
        <w:tc>
          <w:tcPr>
            <w:tcW w:w="222" w:type="pct"/>
            <w:tcBorders>
              <w:top w:val="single" w:sz="4" w:space="0" w:color="auto"/>
              <w:left w:val="single" w:sz="4" w:space="0" w:color="auto"/>
              <w:bottom w:val="single" w:sz="4" w:space="0" w:color="auto"/>
              <w:right w:val="single" w:sz="4" w:space="0" w:color="auto"/>
            </w:tcBorders>
            <w:hideMark/>
          </w:tcPr>
          <w:p w:rsidR="006366D8" w:rsidRPr="006366D8" w:rsidRDefault="006366D8" w:rsidP="006C246E">
            <w:pPr>
              <w:spacing w:after="0" w:line="240" w:lineRule="auto"/>
              <w:jc w:val="center"/>
              <w:rPr>
                <w:rFonts w:ascii="Times New Roman" w:hAnsi="Times New Roman" w:cs="Times New Roman"/>
                <w:sz w:val="20"/>
              </w:rPr>
            </w:pPr>
            <w:r w:rsidRPr="006366D8">
              <w:rPr>
                <w:rFonts w:ascii="Times New Roman" w:hAnsi="Times New Roman" w:cs="Times New Roman"/>
                <w:sz w:val="20"/>
              </w:rPr>
              <w:t>T</w:t>
            </w:r>
            <w:r w:rsidRPr="006366D8">
              <w:rPr>
                <w:rFonts w:ascii="Times New Roman" w:hAnsi="Times New Roman" w:cs="Times New Roman"/>
                <w:sz w:val="20"/>
                <w:vertAlign w:val="subscript"/>
              </w:rPr>
              <w:t>v</w:t>
            </w:r>
          </w:p>
        </w:tc>
        <w:tc>
          <w:tcPr>
            <w:tcW w:w="222" w:type="pct"/>
            <w:tcBorders>
              <w:top w:val="single" w:sz="4" w:space="0" w:color="auto"/>
              <w:left w:val="single" w:sz="4" w:space="0" w:color="auto"/>
              <w:bottom w:val="single" w:sz="4" w:space="0" w:color="auto"/>
              <w:right w:val="single" w:sz="4" w:space="0" w:color="auto"/>
            </w:tcBorders>
            <w:hideMark/>
          </w:tcPr>
          <w:p w:rsidR="006366D8" w:rsidRPr="006366D8" w:rsidRDefault="006366D8" w:rsidP="006C246E">
            <w:pPr>
              <w:spacing w:after="0" w:line="240" w:lineRule="auto"/>
              <w:jc w:val="center"/>
              <w:rPr>
                <w:rFonts w:ascii="Times New Roman" w:hAnsi="Times New Roman" w:cs="Times New Roman"/>
                <w:sz w:val="20"/>
              </w:rPr>
            </w:pPr>
            <w:r w:rsidRPr="006366D8">
              <w:rPr>
                <w:rFonts w:ascii="Times New Roman" w:hAnsi="Times New Roman" w:cs="Times New Roman"/>
                <w:sz w:val="20"/>
              </w:rPr>
              <w:t>T</w:t>
            </w:r>
            <w:r w:rsidRPr="006366D8">
              <w:rPr>
                <w:rFonts w:ascii="Times New Roman" w:hAnsi="Times New Roman" w:cs="Times New Roman"/>
                <w:sz w:val="20"/>
                <w:vertAlign w:val="subscript"/>
              </w:rPr>
              <w:t>i</w:t>
            </w:r>
          </w:p>
        </w:tc>
        <w:tc>
          <w:tcPr>
            <w:tcW w:w="259" w:type="pct"/>
            <w:tcBorders>
              <w:top w:val="single" w:sz="4" w:space="0" w:color="auto"/>
              <w:left w:val="single" w:sz="4" w:space="0" w:color="auto"/>
              <w:bottom w:val="single" w:sz="4" w:space="0" w:color="auto"/>
              <w:right w:val="single" w:sz="4" w:space="0" w:color="auto"/>
            </w:tcBorders>
            <w:hideMark/>
          </w:tcPr>
          <w:p w:rsidR="006366D8" w:rsidRPr="006366D8" w:rsidRDefault="006366D8" w:rsidP="006C246E">
            <w:pPr>
              <w:spacing w:after="0" w:line="240" w:lineRule="auto"/>
              <w:jc w:val="center"/>
              <w:rPr>
                <w:rFonts w:ascii="Times New Roman" w:hAnsi="Times New Roman" w:cs="Times New Roman"/>
                <w:sz w:val="20"/>
              </w:rPr>
            </w:pPr>
            <w:r w:rsidRPr="006366D8">
              <w:rPr>
                <w:rFonts w:ascii="Times New Roman" w:hAnsi="Times New Roman" w:cs="Times New Roman"/>
                <w:sz w:val="20"/>
              </w:rPr>
              <w:t>C</w:t>
            </w:r>
            <w:r w:rsidRPr="006366D8">
              <w:rPr>
                <w:rFonts w:ascii="Times New Roman" w:hAnsi="Times New Roman" w:cs="Times New Roman"/>
                <w:sz w:val="20"/>
                <w:vertAlign w:val="subscript"/>
              </w:rPr>
              <w:t>v</w:t>
            </w:r>
          </w:p>
        </w:tc>
        <w:tc>
          <w:tcPr>
            <w:tcW w:w="317" w:type="pct"/>
            <w:tcBorders>
              <w:top w:val="single" w:sz="4" w:space="0" w:color="auto"/>
              <w:left w:val="single" w:sz="4" w:space="0" w:color="auto"/>
              <w:bottom w:val="single" w:sz="4" w:space="0" w:color="auto"/>
              <w:right w:val="single" w:sz="4" w:space="0" w:color="auto"/>
            </w:tcBorders>
            <w:hideMark/>
          </w:tcPr>
          <w:p w:rsidR="006366D8" w:rsidRPr="006366D8" w:rsidRDefault="006366D8" w:rsidP="006C246E">
            <w:pPr>
              <w:spacing w:after="0" w:line="240" w:lineRule="auto"/>
              <w:jc w:val="center"/>
              <w:rPr>
                <w:rFonts w:ascii="Times New Roman" w:hAnsi="Times New Roman" w:cs="Times New Roman"/>
                <w:sz w:val="20"/>
              </w:rPr>
            </w:pPr>
            <w:r w:rsidRPr="006366D8">
              <w:rPr>
                <w:rFonts w:ascii="Times New Roman" w:hAnsi="Times New Roman" w:cs="Times New Roman"/>
                <w:sz w:val="20"/>
              </w:rPr>
              <w:t>P</w:t>
            </w:r>
          </w:p>
        </w:tc>
        <w:tc>
          <w:tcPr>
            <w:tcW w:w="259" w:type="pct"/>
            <w:tcBorders>
              <w:top w:val="single" w:sz="4" w:space="0" w:color="auto"/>
              <w:left w:val="single" w:sz="4" w:space="0" w:color="auto"/>
              <w:bottom w:val="single" w:sz="4" w:space="0" w:color="auto"/>
              <w:right w:val="single" w:sz="4" w:space="0" w:color="auto"/>
            </w:tcBorders>
            <w:hideMark/>
          </w:tcPr>
          <w:p w:rsidR="006366D8" w:rsidRPr="006366D8" w:rsidRDefault="006366D8" w:rsidP="006C246E">
            <w:pPr>
              <w:spacing w:after="0" w:line="240" w:lineRule="auto"/>
              <w:jc w:val="center"/>
              <w:rPr>
                <w:rFonts w:ascii="Times New Roman" w:hAnsi="Times New Roman" w:cs="Times New Roman"/>
                <w:sz w:val="20"/>
              </w:rPr>
            </w:pPr>
            <w:r w:rsidRPr="006366D8">
              <w:rPr>
                <w:rFonts w:ascii="Times New Roman" w:hAnsi="Times New Roman" w:cs="Times New Roman"/>
                <w:sz w:val="20"/>
              </w:rPr>
              <w:t>C</w:t>
            </w:r>
            <w:r w:rsidRPr="006366D8">
              <w:rPr>
                <w:rFonts w:ascii="Times New Roman" w:hAnsi="Times New Roman" w:cs="Times New Roman"/>
                <w:sz w:val="20"/>
                <w:vertAlign w:val="subscript"/>
              </w:rPr>
              <w:t>i</w:t>
            </w:r>
          </w:p>
        </w:tc>
        <w:tc>
          <w:tcPr>
            <w:tcW w:w="322" w:type="pct"/>
            <w:gridSpan w:val="2"/>
            <w:tcBorders>
              <w:top w:val="single" w:sz="4" w:space="0" w:color="auto"/>
              <w:left w:val="single" w:sz="4" w:space="0" w:color="auto"/>
              <w:bottom w:val="single" w:sz="4" w:space="0" w:color="auto"/>
              <w:right w:val="single" w:sz="4" w:space="0" w:color="auto"/>
            </w:tcBorders>
            <w:hideMark/>
          </w:tcPr>
          <w:p w:rsidR="006366D8" w:rsidRPr="006366D8" w:rsidRDefault="006366D8" w:rsidP="006C246E">
            <w:pPr>
              <w:spacing w:after="0" w:line="240" w:lineRule="auto"/>
              <w:jc w:val="center"/>
              <w:rPr>
                <w:rFonts w:ascii="Times New Roman" w:hAnsi="Times New Roman" w:cs="Times New Roman"/>
                <w:sz w:val="20"/>
              </w:rPr>
            </w:pPr>
            <w:r w:rsidRPr="006366D8">
              <w:rPr>
                <w:rFonts w:ascii="Times New Roman" w:hAnsi="Times New Roman" w:cs="Times New Roman"/>
                <w:sz w:val="20"/>
              </w:rPr>
              <w:t>F</w:t>
            </w:r>
          </w:p>
        </w:tc>
        <w:tc>
          <w:tcPr>
            <w:tcW w:w="277" w:type="pct"/>
            <w:tcBorders>
              <w:top w:val="single" w:sz="4" w:space="0" w:color="auto"/>
              <w:left w:val="single" w:sz="4" w:space="0" w:color="auto"/>
              <w:bottom w:val="single" w:sz="4" w:space="0" w:color="auto"/>
              <w:right w:val="single" w:sz="4" w:space="0" w:color="auto"/>
            </w:tcBorders>
            <w:hideMark/>
          </w:tcPr>
          <w:p w:rsidR="006366D8" w:rsidRPr="006366D8" w:rsidRDefault="006366D8" w:rsidP="006C246E">
            <w:pPr>
              <w:spacing w:after="0" w:line="240" w:lineRule="auto"/>
              <w:jc w:val="center"/>
              <w:rPr>
                <w:rFonts w:ascii="Times New Roman" w:hAnsi="Times New Roman" w:cs="Times New Roman"/>
                <w:sz w:val="20"/>
              </w:rPr>
            </w:pPr>
            <w:r w:rsidRPr="006366D8">
              <w:rPr>
                <w:rFonts w:ascii="Times New Roman" w:hAnsi="Times New Roman" w:cs="Times New Roman"/>
                <w:sz w:val="20"/>
              </w:rPr>
              <w:t>L</w:t>
            </w:r>
          </w:p>
        </w:tc>
        <w:tc>
          <w:tcPr>
            <w:tcW w:w="323" w:type="pct"/>
            <w:tcBorders>
              <w:top w:val="single" w:sz="4" w:space="0" w:color="auto"/>
              <w:left w:val="single" w:sz="4" w:space="0" w:color="auto"/>
              <w:bottom w:val="single" w:sz="4" w:space="0" w:color="auto"/>
              <w:right w:val="single" w:sz="4" w:space="0" w:color="auto"/>
            </w:tcBorders>
            <w:hideMark/>
          </w:tcPr>
          <w:p w:rsidR="006366D8" w:rsidRPr="006366D8" w:rsidRDefault="006366D8" w:rsidP="006C246E">
            <w:pPr>
              <w:spacing w:after="0" w:line="240" w:lineRule="auto"/>
              <w:jc w:val="center"/>
              <w:rPr>
                <w:rFonts w:ascii="Times New Roman" w:hAnsi="Times New Roman" w:cs="Times New Roman"/>
                <w:sz w:val="20"/>
              </w:rPr>
            </w:pPr>
            <w:r w:rsidRPr="006366D8">
              <w:rPr>
                <w:rFonts w:ascii="Times New Roman" w:hAnsi="Times New Roman" w:cs="Times New Roman"/>
                <w:sz w:val="20"/>
              </w:rPr>
              <w:t>Q (F x L)</w:t>
            </w:r>
          </w:p>
        </w:tc>
        <w:tc>
          <w:tcPr>
            <w:tcW w:w="455" w:type="pct"/>
            <w:tcBorders>
              <w:top w:val="single" w:sz="4" w:space="0" w:color="auto"/>
              <w:left w:val="single" w:sz="4" w:space="0" w:color="auto"/>
              <w:bottom w:val="single" w:sz="4" w:space="0" w:color="auto"/>
              <w:right w:val="single" w:sz="4" w:space="0" w:color="auto"/>
            </w:tcBorders>
            <w:hideMark/>
          </w:tcPr>
          <w:p w:rsidR="006366D8" w:rsidRPr="006366D8" w:rsidRDefault="006366D8" w:rsidP="006C246E">
            <w:pPr>
              <w:pStyle w:val="Pagrindinistekstas1"/>
              <w:ind w:firstLine="0"/>
              <w:jc w:val="center"/>
              <w:rPr>
                <w:rFonts w:ascii="Times New Roman" w:hAnsi="Times New Roman"/>
              </w:rPr>
            </w:pPr>
            <w:r w:rsidRPr="006366D8">
              <w:rPr>
                <w:rFonts w:ascii="Times New Roman" w:hAnsi="Times New Roman"/>
              </w:rPr>
              <w:t>AN</w:t>
            </w:r>
            <w:r w:rsidRPr="006366D8">
              <w:rPr>
                <w:rFonts w:ascii="Times New Roman" w:hAnsi="Times New Roman"/>
                <w:vertAlign w:val="subscript"/>
              </w:rPr>
              <w:t>vv</w:t>
            </w:r>
            <w:r w:rsidRPr="006366D8">
              <w:rPr>
                <w:rFonts w:ascii="Times New Roman" w:hAnsi="Times New Roman"/>
              </w:rPr>
              <w:t xml:space="preserve"> = (C</w:t>
            </w:r>
            <w:r w:rsidRPr="006366D8">
              <w:rPr>
                <w:rFonts w:ascii="Times New Roman" w:hAnsi="Times New Roman"/>
                <w:vertAlign w:val="subscript"/>
              </w:rPr>
              <w:t>v</w:t>
            </w:r>
            <w:r w:rsidRPr="006366D8">
              <w:rPr>
                <w:rFonts w:ascii="Times New Roman" w:hAnsi="Times New Roman"/>
              </w:rPr>
              <w:t xml:space="preserve"> x P x T</w:t>
            </w:r>
            <w:r w:rsidRPr="006366D8">
              <w:rPr>
                <w:rFonts w:ascii="Times New Roman" w:hAnsi="Times New Roman"/>
                <w:vertAlign w:val="subscript"/>
              </w:rPr>
              <w:t>v</w:t>
            </w:r>
            <w:r w:rsidRPr="006366D8">
              <w:rPr>
                <w:rFonts w:ascii="Times New Roman" w:hAnsi="Times New Roman"/>
              </w:rPr>
              <w:t xml:space="preserve"> + </w:t>
            </w:r>
            <w:r w:rsidRPr="006366D8">
              <w:rPr>
                <w:rFonts w:ascii="Times New Roman" w:hAnsi="Times New Roman"/>
              </w:rPr>
              <w:br/>
              <w:t>+ C</w:t>
            </w:r>
            <w:r w:rsidRPr="006366D8">
              <w:rPr>
                <w:rFonts w:ascii="Times New Roman" w:hAnsi="Times New Roman"/>
                <w:vertAlign w:val="subscript"/>
              </w:rPr>
              <w:t>i</w:t>
            </w:r>
            <w:r w:rsidRPr="006366D8">
              <w:rPr>
                <w:rFonts w:ascii="Times New Roman" w:hAnsi="Times New Roman"/>
              </w:rPr>
              <w:t xml:space="preserve"> x T</w:t>
            </w:r>
            <w:r w:rsidRPr="006366D8">
              <w:rPr>
                <w:rFonts w:ascii="Times New Roman" w:hAnsi="Times New Roman"/>
                <w:vertAlign w:val="subscript"/>
              </w:rPr>
              <w:t>i</w:t>
            </w:r>
            <w:r w:rsidRPr="006366D8">
              <w:rPr>
                <w:rFonts w:ascii="Times New Roman" w:hAnsi="Times New Roman"/>
              </w:rPr>
              <w:t>) x Q</w:t>
            </w:r>
          </w:p>
        </w:tc>
      </w:tr>
      <w:tr w:rsidR="00991202" w:rsidRPr="006366D8" w:rsidTr="006C04CE">
        <w:trPr>
          <w:trHeight w:val="23"/>
        </w:trPr>
        <w:tc>
          <w:tcPr>
            <w:tcW w:w="5000" w:type="pct"/>
            <w:gridSpan w:val="15"/>
            <w:tcBorders>
              <w:top w:val="single" w:sz="4" w:space="0" w:color="auto"/>
              <w:left w:val="single" w:sz="4" w:space="0" w:color="auto"/>
              <w:bottom w:val="single" w:sz="4" w:space="0" w:color="auto"/>
              <w:right w:val="single" w:sz="4" w:space="0" w:color="auto"/>
            </w:tcBorders>
          </w:tcPr>
          <w:p w:rsidR="00991202" w:rsidRDefault="00991202" w:rsidP="00C6455A">
            <w:pPr>
              <w:pStyle w:val="Pagrindinistekstas1"/>
              <w:ind w:firstLine="0"/>
              <w:rPr>
                <w:rFonts w:ascii="Times New Roman" w:hAnsi="Times New Roman"/>
              </w:rPr>
            </w:pPr>
            <w:r w:rsidRPr="00C33D2B">
              <w:t>1. Numatomų keisti ir (ar) naikinti galiojančių informacinių įpareigojimų sukeliama administracinė našta</w:t>
            </w:r>
          </w:p>
        </w:tc>
      </w:tr>
      <w:tr w:rsidR="00B0230C" w:rsidRPr="006366D8" w:rsidTr="006C04CE">
        <w:trPr>
          <w:trHeight w:val="23"/>
        </w:trPr>
        <w:tc>
          <w:tcPr>
            <w:tcW w:w="5000" w:type="pct"/>
            <w:gridSpan w:val="15"/>
            <w:tcBorders>
              <w:top w:val="single" w:sz="4" w:space="0" w:color="auto"/>
              <w:left w:val="single" w:sz="4" w:space="0" w:color="auto"/>
              <w:bottom w:val="single" w:sz="4" w:space="0" w:color="auto"/>
              <w:right w:val="single" w:sz="4" w:space="0" w:color="auto"/>
            </w:tcBorders>
          </w:tcPr>
          <w:p w:rsidR="00B0230C" w:rsidRPr="00C33D2B" w:rsidRDefault="00B0230C" w:rsidP="00B0230C">
            <w:pPr>
              <w:pStyle w:val="Pagrindinistekstas1"/>
              <w:ind w:firstLine="0"/>
            </w:pPr>
            <w:r>
              <w:t>2.</w:t>
            </w:r>
            <w:r w:rsidRPr="00C33D2B">
              <w:t xml:space="preserve"> </w:t>
            </w:r>
            <w:r>
              <w:t>Te</w:t>
            </w:r>
            <w:r w:rsidRPr="00C33D2B">
              <w:t>isės akto galima sukelti administracinė našta</w:t>
            </w:r>
          </w:p>
        </w:tc>
      </w:tr>
      <w:tr w:rsidR="006366D8" w:rsidRPr="006366D8" w:rsidTr="006C04CE">
        <w:trPr>
          <w:trHeight w:val="23"/>
        </w:trPr>
        <w:tc>
          <w:tcPr>
            <w:tcW w:w="5000" w:type="pct"/>
            <w:gridSpan w:val="15"/>
            <w:tcBorders>
              <w:top w:val="single" w:sz="4" w:space="0" w:color="auto"/>
              <w:left w:val="single" w:sz="4" w:space="0" w:color="auto"/>
              <w:bottom w:val="single" w:sz="4" w:space="0" w:color="auto"/>
              <w:right w:val="single" w:sz="4" w:space="0" w:color="auto"/>
            </w:tcBorders>
          </w:tcPr>
          <w:p w:rsidR="006366D8" w:rsidRPr="006366D8" w:rsidRDefault="006366D8" w:rsidP="00C6455A">
            <w:pPr>
              <w:pStyle w:val="Pagrindinistekstas1"/>
              <w:ind w:firstLine="0"/>
              <w:rPr>
                <w:rFonts w:ascii="Times New Roman" w:hAnsi="Times New Roman"/>
              </w:rPr>
            </w:pPr>
            <w:r w:rsidRPr="005C6400">
              <w:rPr>
                <w:rFonts w:ascii="Times New Roman" w:hAnsi="Times New Roman"/>
                <w:b/>
              </w:rPr>
              <w:t>Vaikų dienos centrų veiklos projektų atrankos konkurso 2020-2021 metais nuostatai, patvirtinti Lietuvos Respublikos socialinės</w:t>
            </w:r>
            <w:r>
              <w:rPr>
                <w:rFonts w:ascii="Times New Roman" w:hAnsi="Times New Roman"/>
              </w:rPr>
              <w:t xml:space="preserve"> </w:t>
            </w:r>
            <w:r w:rsidRPr="005C6400">
              <w:rPr>
                <w:rFonts w:ascii="Times New Roman" w:hAnsi="Times New Roman"/>
                <w:b/>
              </w:rPr>
              <w:t xml:space="preserve">apsaugos ir darbo ministro 2019 m. rugsėjo 9 d. įsakymu Nr. A1-513 </w:t>
            </w:r>
            <w:r w:rsidR="007D05DB" w:rsidRPr="005C6400">
              <w:rPr>
                <w:rFonts w:ascii="Times New Roman" w:hAnsi="Times New Roman"/>
                <w:b/>
              </w:rPr>
              <w:t>„</w:t>
            </w:r>
            <w:r w:rsidRPr="005C6400">
              <w:rPr>
                <w:rFonts w:ascii="Times New Roman" w:hAnsi="Times New Roman"/>
                <w:b/>
              </w:rPr>
              <w:t>Dėl Vaikų dienos centrų veiklos projektų atrankos konkurso 2020-2021 metais nuostatų patvirtinimo“</w:t>
            </w:r>
            <w:r w:rsidR="00E50936" w:rsidRPr="005C6400">
              <w:rPr>
                <w:rFonts w:ascii="Times New Roman" w:hAnsi="Times New Roman"/>
                <w:b/>
              </w:rPr>
              <w:t xml:space="preserve"> (toliau – Nuostatai)</w:t>
            </w:r>
          </w:p>
        </w:tc>
      </w:tr>
      <w:tr w:rsidR="00F265B9" w:rsidRPr="006366D8" w:rsidTr="006A20E0">
        <w:trPr>
          <w:trHeight w:val="23"/>
        </w:trPr>
        <w:tc>
          <w:tcPr>
            <w:tcW w:w="161" w:type="pct"/>
            <w:tcBorders>
              <w:top w:val="single" w:sz="4" w:space="0" w:color="auto"/>
              <w:left w:val="single" w:sz="4" w:space="0" w:color="auto"/>
              <w:bottom w:val="single" w:sz="4" w:space="0" w:color="auto"/>
              <w:right w:val="single" w:sz="4" w:space="0" w:color="auto"/>
            </w:tcBorders>
          </w:tcPr>
          <w:p w:rsidR="006366D8" w:rsidRPr="006366D8" w:rsidRDefault="006366D8" w:rsidP="006366D8">
            <w:pPr>
              <w:spacing w:after="0"/>
              <w:jc w:val="both"/>
              <w:rPr>
                <w:rFonts w:ascii="Times New Roman" w:hAnsi="Times New Roman" w:cs="Times New Roman"/>
                <w:sz w:val="20"/>
              </w:rPr>
            </w:pPr>
            <w:r>
              <w:rPr>
                <w:rFonts w:ascii="Times New Roman" w:hAnsi="Times New Roman" w:cs="Times New Roman"/>
                <w:sz w:val="20"/>
              </w:rPr>
              <w:t>1.1.</w:t>
            </w:r>
          </w:p>
        </w:tc>
        <w:tc>
          <w:tcPr>
            <w:tcW w:w="1072" w:type="pct"/>
            <w:tcBorders>
              <w:top w:val="single" w:sz="4" w:space="0" w:color="auto"/>
              <w:left w:val="single" w:sz="4" w:space="0" w:color="auto"/>
              <w:bottom w:val="single" w:sz="4" w:space="0" w:color="auto"/>
              <w:right w:val="single" w:sz="4" w:space="0" w:color="auto"/>
            </w:tcBorders>
          </w:tcPr>
          <w:p w:rsidR="00083B2D" w:rsidRDefault="00083B2D" w:rsidP="00D84AD3">
            <w:pPr>
              <w:spacing w:after="0" w:line="240" w:lineRule="auto"/>
              <w:jc w:val="both"/>
              <w:rPr>
                <w:rFonts w:ascii="Times New Roman" w:hAnsi="Times New Roman" w:cs="Times New Roman"/>
                <w:sz w:val="20"/>
              </w:rPr>
            </w:pPr>
            <w:r>
              <w:rPr>
                <w:rFonts w:ascii="Times New Roman" w:hAnsi="Times New Roman" w:cs="Times New Roman"/>
                <w:sz w:val="20"/>
              </w:rPr>
              <w:t xml:space="preserve">12. Projektai aprašomi užpildant paraišką. Paraiška turi būti užpildyta lietuvių kalba pagal paraiškos formą (Nuostatų 1 priedas) ir pasirašyta pareiškėjo vadovo arba jo įgalioto asmens, turinčio teisę veikti pareiškėjo vardu, nurodant vardą, pavardę ir pareigas. Paraiška turi būti užpildyta kompiuteriu Microsoft Word programos palaikomu formatu ir Ministerijai pateikta </w:t>
            </w:r>
            <w:r w:rsidRPr="00083B2D">
              <w:rPr>
                <w:rFonts w:ascii="Times New Roman" w:hAnsi="Times New Roman" w:cs="Times New Roman"/>
                <w:i/>
                <w:sz w:val="20"/>
              </w:rPr>
              <w:t>.pdf</w:t>
            </w:r>
            <w:r>
              <w:rPr>
                <w:rFonts w:ascii="Times New Roman" w:hAnsi="Times New Roman" w:cs="Times New Roman"/>
                <w:sz w:val="20"/>
              </w:rPr>
              <w:t xml:space="preserve"> formatu, ar kitu formatu, kurį būtų galima peržiūrėti naudojantis </w:t>
            </w:r>
            <w:r w:rsidRPr="00FD291C">
              <w:rPr>
                <w:rFonts w:ascii="Times New Roman" w:hAnsi="Times New Roman" w:cs="Times New Roman"/>
                <w:i/>
                <w:sz w:val="20"/>
              </w:rPr>
              <w:t>Microsoft Office</w:t>
            </w:r>
            <w:r>
              <w:rPr>
                <w:rFonts w:ascii="Times New Roman" w:hAnsi="Times New Roman" w:cs="Times New Roman"/>
                <w:sz w:val="20"/>
              </w:rPr>
              <w:t xml:space="preserve"> programine įranga.</w:t>
            </w:r>
          </w:p>
          <w:p w:rsidR="00FD291C" w:rsidRDefault="00FD291C" w:rsidP="00D84AD3">
            <w:pPr>
              <w:spacing w:after="0" w:line="240" w:lineRule="auto"/>
              <w:jc w:val="both"/>
              <w:rPr>
                <w:rFonts w:ascii="Times New Roman" w:hAnsi="Times New Roman" w:cs="Times New Roman"/>
                <w:sz w:val="20"/>
              </w:rPr>
            </w:pPr>
            <w:r>
              <w:rPr>
                <w:rFonts w:ascii="Times New Roman" w:hAnsi="Times New Roman" w:cs="Times New Roman"/>
                <w:sz w:val="20"/>
              </w:rPr>
              <w:t>Pareiškėjas konkursui gali pateikti daugiau nei vieną paraišką, jei planuoja veiklas vykdyti kelių savavaldybių / seniūnijų / gyvenamųjų vietovių teritorijose. Šiose paraiškose nurodyti vaikų dienos centrai ir projektuose nurodytų veiklų vykdymo teritorijos negali sutapti.</w:t>
            </w:r>
          </w:p>
          <w:p w:rsidR="00C6455A" w:rsidRDefault="00FD291C" w:rsidP="00FD291C">
            <w:pPr>
              <w:spacing w:after="0" w:line="240" w:lineRule="auto"/>
              <w:jc w:val="both"/>
              <w:rPr>
                <w:rFonts w:ascii="Times New Roman" w:hAnsi="Times New Roman" w:cs="Times New Roman"/>
                <w:sz w:val="20"/>
              </w:rPr>
            </w:pPr>
            <w:r>
              <w:rPr>
                <w:rFonts w:ascii="Times New Roman" w:hAnsi="Times New Roman" w:cs="Times New Roman"/>
                <w:sz w:val="20"/>
              </w:rPr>
              <w:t xml:space="preserve">Siekiant užtikrinti projektų vertinimo skaidrumą ir pareiškėjų lygiateisiškumą, pateikus paraišką Ministerijai, jos taisymas, tikslinimas, </w:t>
            </w:r>
            <w:r>
              <w:rPr>
                <w:rFonts w:ascii="Times New Roman" w:hAnsi="Times New Roman" w:cs="Times New Roman"/>
                <w:sz w:val="20"/>
              </w:rPr>
              <w:lastRenderedPageBreak/>
              <w:t>pildymas ar papildomų dokumentų teikimas pareiškėjo iniciatyva negalimas.</w:t>
            </w:r>
          </w:p>
          <w:p w:rsidR="003205CE" w:rsidRPr="003205CE" w:rsidRDefault="003205CE" w:rsidP="003205CE">
            <w:pPr>
              <w:spacing w:after="0" w:line="240" w:lineRule="auto"/>
              <w:jc w:val="both"/>
              <w:textAlignment w:val="center"/>
              <w:rPr>
                <w:rFonts w:ascii="Times New Roman" w:eastAsia="Times New Roman" w:hAnsi="Times New Roman" w:cs="Times New Roman"/>
                <w:sz w:val="20"/>
                <w:szCs w:val="20"/>
                <w:lang w:val="en-US" w:eastAsia="lt-LT"/>
              </w:rPr>
            </w:pPr>
            <w:r w:rsidRPr="003205CE">
              <w:rPr>
                <w:rFonts w:ascii="Times New Roman" w:eastAsia="Times New Roman" w:hAnsi="Times New Roman" w:cs="Times New Roman"/>
                <w:sz w:val="20"/>
                <w:szCs w:val="20"/>
                <w:lang w:eastAsia="lt-LT"/>
              </w:rPr>
              <w:t>14.  Pareiškėjas kartu su paraiška privalo pateikti šių lietuvių kalba surašytų dokumentų (arba jų vertimų, patvirtintų vertėjo arba pareiškėjo vadovo ar jo įgalioto asmens, kaip numatyta Nuostatų 12 punkte) elektronines kopijas .</w:t>
            </w:r>
            <w:r w:rsidRPr="003205CE">
              <w:rPr>
                <w:rFonts w:ascii="Times New Roman" w:eastAsia="Times New Roman" w:hAnsi="Times New Roman" w:cs="Times New Roman"/>
                <w:i/>
                <w:iCs/>
                <w:sz w:val="20"/>
                <w:szCs w:val="20"/>
                <w:lang w:eastAsia="lt-LT"/>
              </w:rPr>
              <w:t>pdf</w:t>
            </w:r>
            <w:r w:rsidRPr="003205CE">
              <w:rPr>
                <w:rFonts w:ascii="Times New Roman" w:eastAsia="Times New Roman" w:hAnsi="Times New Roman" w:cs="Times New Roman"/>
                <w:sz w:val="20"/>
                <w:szCs w:val="20"/>
                <w:lang w:eastAsia="lt-LT"/>
              </w:rPr>
              <w:t xml:space="preserve"> formatu ar kitu formatu, kurį būtų galima peržiūrėti naudojantis </w:t>
            </w:r>
            <w:r w:rsidRPr="003205CE">
              <w:rPr>
                <w:rFonts w:ascii="Times New Roman" w:eastAsia="Times New Roman" w:hAnsi="Times New Roman" w:cs="Times New Roman"/>
                <w:i/>
                <w:iCs/>
                <w:sz w:val="20"/>
                <w:szCs w:val="20"/>
                <w:lang w:eastAsia="lt-LT"/>
              </w:rPr>
              <w:t>Microsoft Office</w:t>
            </w:r>
            <w:r w:rsidRPr="003205CE">
              <w:rPr>
                <w:rFonts w:ascii="Times New Roman" w:eastAsia="Times New Roman" w:hAnsi="Times New Roman" w:cs="Times New Roman"/>
                <w:sz w:val="20"/>
                <w:szCs w:val="20"/>
                <w:lang w:eastAsia="lt-LT"/>
              </w:rPr>
              <w:t xml:space="preserve"> programine įranga:</w:t>
            </w:r>
          </w:p>
          <w:p w:rsidR="003205CE" w:rsidRPr="003205CE" w:rsidRDefault="003205CE" w:rsidP="003205CE">
            <w:pPr>
              <w:spacing w:after="0" w:line="240" w:lineRule="auto"/>
              <w:jc w:val="both"/>
              <w:textAlignment w:val="center"/>
              <w:rPr>
                <w:rFonts w:ascii="Times New Roman" w:eastAsia="Times New Roman" w:hAnsi="Times New Roman" w:cs="Times New Roman"/>
                <w:sz w:val="20"/>
                <w:szCs w:val="20"/>
                <w:lang w:val="en-US" w:eastAsia="lt-LT"/>
              </w:rPr>
            </w:pPr>
            <w:bookmarkStart w:id="0" w:name="part_2a70954cc09c4f86aaf454a6dae850d6"/>
            <w:bookmarkEnd w:id="0"/>
            <w:r w:rsidRPr="003205CE">
              <w:rPr>
                <w:rFonts w:ascii="Times New Roman" w:eastAsia="Times New Roman" w:hAnsi="Times New Roman" w:cs="Times New Roman"/>
                <w:sz w:val="20"/>
                <w:szCs w:val="20"/>
                <w:lang w:eastAsia="lt-LT"/>
              </w:rPr>
              <w:t>14.1.  pareiškėjo steigimo dokumento (pvz.: nuostatų, įstatų, steigimo sutarties; religinės bendruomenės ir bendrijos tais atvejais, kai neturi savo statuto ar įstatų, turi pateikti savo kompetentingos vadovybės raštą, patvirtinantį, kad ši religinė bendruomenė pagal religinės bendrijos kanonus ar statutus turi teisę vykdyti atitinkamas veiklas);</w:t>
            </w:r>
          </w:p>
          <w:p w:rsidR="003205CE" w:rsidRPr="003205CE" w:rsidRDefault="003205CE" w:rsidP="003205CE">
            <w:pPr>
              <w:spacing w:after="0" w:line="240" w:lineRule="auto"/>
              <w:jc w:val="both"/>
              <w:textAlignment w:val="center"/>
              <w:rPr>
                <w:rFonts w:ascii="Times New Roman" w:eastAsia="Times New Roman" w:hAnsi="Times New Roman" w:cs="Times New Roman"/>
                <w:sz w:val="20"/>
                <w:szCs w:val="20"/>
                <w:lang w:val="en-US" w:eastAsia="lt-LT"/>
              </w:rPr>
            </w:pPr>
            <w:bookmarkStart w:id="1" w:name="part_dc1462ffa4cd4672a1e9fd6d27c2f2b5"/>
            <w:bookmarkEnd w:id="1"/>
            <w:r w:rsidRPr="003205CE">
              <w:rPr>
                <w:rFonts w:ascii="Times New Roman" w:eastAsia="Times New Roman" w:hAnsi="Times New Roman" w:cs="Times New Roman"/>
                <w:sz w:val="20"/>
                <w:szCs w:val="20"/>
                <w:lang w:eastAsia="lt-LT"/>
              </w:rPr>
              <w:t>14.2.  jei pareiškėjui atstovauja ne jo vadovas, – dokumento, patvirtinančio asmens teisę veikti pareiškėjo vardu;</w:t>
            </w:r>
          </w:p>
          <w:p w:rsidR="003205CE" w:rsidRPr="003205CE" w:rsidRDefault="003205CE" w:rsidP="003205CE">
            <w:pPr>
              <w:spacing w:after="0" w:line="240" w:lineRule="auto"/>
              <w:jc w:val="both"/>
              <w:textAlignment w:val="center"/>
              <w:rPr>
                <w:rFonts w:ascii="Times New Roman" w:eastAsia="Times New Roman" w:hAnsi="Times New Roman" w:cs="Times New Roman"/>
                <w:sz w:val="20"/>
                <w:szCs w:val="20"/>
                <w:lang w:val="en-US" w:eastAsia="lt-LT"/>
              </w:rPr>
            </w:pPr>
            <w:bookmarkStart w:id="2" w:name="part_a23b4ec6bc414b79b8e280ae20f9f7ee"/>
            <w:bookmarkEnd w:id="2"/>
            <w:r w:rsidRPr="003205CE">
              <w:rPr>
                <w:rFonts w:ascii="Times New Roman" w:eastAsia="Times New Roman" w:hAnsi="Times New Roman" w:cs="Times New Roman"/>
                <w:sz w:val="20"/>
                <w:szCs w:val="20"/>
                <w:lang w:eastAsia="lt-LT"/>
              </w:rPr>
              <w:t xml:space="preserve">14.3.  asmens, turinčio teisę veikti pareiškėjo vardu, pasirašytos deklaracijos (Nuostatų 3 priedas); </w:t>
            </w:r>
          </w:p>
          <w:p w:rsidR="003205CE" w:rsidRPr="003205CE" w:rsidRDefault="003205CE" w:rsidP="003205CE">
            <w:pPr>
              <w:spacing w:after="0" w:line="240" w:lineRule="auto"/>
              <w:jc w:val="both"/>
              <w:textAlignment w:val="center"/>
              <w:rPr>
                <w:rFonts w:ascii="Times New Roman" w:eastAsia="Times New Roman" w:hAnsi="Times New Roman" w:cs="Times New Roman"/>
                <w:sz w:val="20"/>
                <w:szCs w:val="20"/>
                <w:lang w:val="en-US" w:eastAsia="lt-LT"/>
              </w:rPr>
            </w:pPr>
            <w:bookmarkStart w:id="3" w:name="part_c45fcbb8fbe44f4885912881517d96dd"/>
            <w:bookmarkEnd w:id="3"/>
            <w:r w:rsidRPr="003205CE">
              <w:rPr>
                <w:rFonts w:ascii="Times New Roman" w:eastAsia="Times New Roman" w:hAnsi="Times New Roman" w:cs="Times New Roman"/>
                <w:sz w:val="20"/>
                <w:szCs w:val="20"/>
                <w:lang w:eastAsia="lt-LT"/>
              </w:rPr>
              <w:t>14.4.  projekto vadovo, pagrindinio (-ių) projekto vykdytojo (-ų) gyvenimo aprašymų, kuriuose turi būti nurodyti kvalifikaciją, patirtį ir gebėjimus, reikalingus planuojamam projektui įgyvendinti, pagrindžiantys duomenys (informacija apie baigtus mokymus, kursus, dalyvavimą seminaruose ir (ar) konferencijose, nurodant išduoto pažymėjimo datą ir numerį);</w:t>
            </w:r>
          </w:p>
          <w:p w:rsidR="003205CE" w:rsidRPr="003205CE" w:rsidRDefault="003205CE" w:rsidP="003205CE">
            <w:pPr>
              <w:spacing w:after="0" w:line="240" w:lineRule="auto"/>
              <w:jc w:val="both"/>
              <w:textAlignment w:val="center"/>
              <w:rPr>
                <w:rFonts w:ascii="Times New Roman" w:eastAsia="Times New Roman" w:hAnsi="Times New Roman" w:cs="Times New Roman"/>
                <w:sz w:val="20"/>
                <w:szCs w:val="20"/>
                <w:lang w:val="en-US" w:eastAsia="lt-LT"/>
              </w:rPr>
            </w:pPr>
            <w:bookmarkStart w:id="4" w:name="part_4399c532d97e4115a8151ee93a0034a5"/>
            <w:bookmarkEnd w:id="4"/>
            <w:r w:rsidRPr="003205CE">
              <w:rPr>
                <w:rFonts w:ascii="Times New Roman" w:eastAsia="Times New Roman" w:hAnsi="Times New Roman" w:cs="Times New Roman"/>
                <w:sz w:val="20"/>
                <w:szCs w:val="20"/>
                <w:lang w:eastAsia="lt-LT"/>
              </w:rPr>
              <w:t>14.5.  projekto vadovo ir (ar) pagrindinio (-ių) projekto vykdytojo (-</w:t>
            </w:r>
            <w:r w:rsidRPr="003205CE">
              <w:rPr>
                <w:rFonts w:ascii="Times New Roman" w:eastAsia="Times New Roman" w:hAnsi="Times New Roman" w:cs="Times New Roman"/>
                <w:sz w:val="20"/>
                <w:szCs w:val="20"/>
                <w:lang w:eastAsia="lt-LT"/>
              </w:rPr>
              <w:lastRenderedPageBreak/>
              <w:t>ų)</w:t>
            </w:r>
            <w:r w:rsidRPr="003205CE">
              <w:rPr>
                <w:rFonts w:ascii="Times New Roman" w:eastAsia="Times New Roman" w:hAnsi="Times New Roman" w:cs="Times New Roman"/>
                <w:color w:val="000000"/>
                <w:sz w:val="20"/>
                <w:szCs w:val="20"/>
                <w:lang w:eastAsia="lt-LT"/>
              </w:rPr>
              <w:t xml:space="preserve"> </w:t>
            </w:r>
            <w:r w:rsidRPr="003205CE">
              <w:rPr>
                <w:rFonts w:ascii="Times New Roman" w:eastAsia="Times New Roman" w:hAnsi="Times New Roman" w:cs="Times New Roman"/>
                <w:sz w:val="20"/>
                <w:szCs w:val="20"/>
                <w:lang w:eastAsia="lt-LT"/>
              </w:rPr>
              <w:t xml:space="preserve">įgytą Socialinių paslaugų įstatymo 20 straipsnio 3 dalyje nurodytą išsilavinimą (jei toks įgytas) patvirtinančių dokumentų;   </w:t>
            </w:r>
          </w:p>
          <w:p w:rsidR="003205CE" w:rsidRPr="003205CE" w:rsidRDefault="003205CE" w:rsidP="003205CE">
            <w:pPr>
              <w:spacing w:after="0" w:line="240" w:lineRule="auto"/>
              <w:jc w:val="both"/>
              <w:textAlignment w:val="center"/>
              <w:rPr>
                <w:rFonts w:ascii="Times New Roman" w:eastAsia="Times New Roman" w:hAnsi="Times New Roman" w:cs="Times New Roman"/>
                <w:sz w:val="20"/>
                <w:szCs w:val="20"/>
                <w:lang w:val="en-US" w:eastAsia="lt-LT"/>
              </w:rPr>
            </w:pPr>
            <w:bookmarkStart w:id="5" w:name="part_e0c75f3a5b36416184aea6bb8890ee9d"/>
            <w:bookmarkEnd w:id="5"/>
            <w:r w:rsidRPr="003205CE">
              <w:rPr>
                <w:rFonts w:ascii="Times New Roman" w:eastAsia="Times New Roman" w:hAnsi="Times New Roman" w:cs="Times New Roman"/>
                <w:sz w:val="20"/>
                <w:szCs w:val="20"/>
                <w:lang w:eastAsia="lt-LT"/>
              </w:rPr>
              <w:t>14.6.    galiojančios sutarties, kai paslauga perkama iš buhalterinės apskaitos paslaugas teikiančios įmonės (įstaigos) ar buhalterinės apskaitos paslaugas savarankiškai teikiančio asmens;</w:t>
            </w:r>
          </w:p>
          <w:p w:rsidR="003205CE" w:rsidRPr="003205CE" w:rsidRDefault="003205CE" w:rsidP="003205CE">
            <w:pPr>
              <w:spacing w:after="0" w:line="240" w:lineRule="auto"/>
              <w:jc w:val="both"/>
              <w:textAlignment w:val="center"/>
              <w:rPr>
                <w:rFonts w:ascii="Times New Roman" w:eastAsia="Times New Roman" w:hAnsi="Times New Roman" w:cs="Times New Roman"/>
                <w:sz w:val="20"/>
                <w:szCs w:val="20"/>
                <w:lang w:val="en-US" w:eastAsia="lt-LT"/>
              </w:rPr>
            </w:pPr>
            <w:bookmarkStart w:id="6" w:name="part_18878282e9f2479e9acb5b851bc471d9"/>
            <w:bookmarkEnd w:id="6"/>
            <w:r w:rsidRPr="003205CE">
              <w:rPr>
                <w:rFonts w:ascii="Times New Roman" w:eastAsia="Times New Roman" w:hAnsi="Times New Roman" w:cs="Times New Roman"/>
                <w:sz w:val="20"/>
                <w:szCs w:val="20"/>
                <w:lang w:eastAsia="lt-LT"/>
              </w:rPr>
              <w:t>14.7.    jei pareiškėjas bendradarbiauja su kitomis institucijomis, įstaigomis ir (ar) organizacijomis, – sudarytų sutarčių ar kitų bendradarbiavimą patvirtinančių dokumentų;</w:t>
            </w:r>
          </w:p>
          <w:p w:rsidR="003205CE" w:rsidRPr="003205CE" w:rsidRDefault="003205CE" w:rsidP="003205CE">
            <w:pPr>
              <w:spacing w:after="0" w:line="240" w:lineRule="auto"/>
              <w:jc w:val="both"/>
              <w:textAlignment w:val="center"/>
              <w:rPr>
                <w:rFonts w:ascii="Times New Roman" w:eastAsia="Times New Roman" w:hAnsi="Times New Roman" w:cs="Times New Roman"/>
                <w:sz w:val="20"/>
                <w:szCs w:val="20"/>
                <w:lang w:val="en-US" w:eastAsia="lt-LT"/>
              </w:rPr>
            </w:pPr>
            <w:bookmarkStart w:id="7" w:name="part_fe7aad78a97e4c769f1ddcd459f10c2f"/>
            <w:bookmarkEnd w:id="7"/>
            <w:r w:rsidRPr="003205CE">
              <w:rPr>
                <w:rFonts w:ascii="Times New Roman" w:eastAsia="Times New Roman" w:hAnsi="Times New Roman" w:cs="Times New Roman"/>
                <w:sz w:val="20"/>
                <w:szCs w:val="20"/>
                <w:lang w:eastAsia="lt-LT"/>
              </w:rPr>
              <w:t xml:space="preserve">14.8.  savanorių sąrašo, jei pareiškėjas pretenduoja atitikti Nuostatų 10.1 papunktyje nustatytą finansavimo prioritetą; </w:t>
            </w:r>
          </w:p>
          <w:p w:rsidR="003205CE" w:rsidRPr="003205CE" w:rsidRDefault="003205CE" w:rsidP="003205CE">
            <w:pPr>
              <w:spacing w:after="0" w:line="240" w:lineRule="auto"/>
              <w:jc w:val="both"/>
              <w:textAlignment w:val="center"/>
              <w:rPr>
                <w:rFonts w:ascii="Times New Roman" w:eastAsia="Times New Roman" w:hAnsi="Times New Roman" w:cs="Times New Roman"/>
                <w:sz w:val="20"/>
                <w:szCs w:val="20"/>
                <w:lang w:val="en-US" w:eastAsia="lt-LT"/>
              </w:rPr>
            </w:pPr>
            <w:bookmarkStart w:id="8" w:name="part_6f9975b269164243a8de23858b004773"/>
            <w:bookmarkEnd w:id="8"/>
            <w:r w:rsidRPr="003205CE">
              <w:rPr>
                <w:rFonts w:ascii="Times New Roman" w:eastAsia="Times New Roman" w:hAnsi="Times New Roman" w:cs="Times New Roman"/>
                <w:sz w:val="20"/>
                <w:szCs w:val="20"/>
                <w:lang w:eastAsia="lt-LT"/>
              </w:rPr>
              <w:t xml:space="preserve">14.9.    dokumentų, patvirtinančių teisę naudotis nekilnojamuoju turtu, patalpomis, kuriose planuojama vykdyti veiklas; </w:t>
            </w:r>
          </w:p>
          <w:p w:rsidR="003205CE" w:rsidRPr="003205CE" w:rsidRDefault="003205CE" w:rsidP="003205CE">
            <w:pPr>
              <w:spacing w:after="0" w:line="240" w:lineRule="auto"/>
              <w:jc w:val="both"/>
              <w:textAlignment w:val="center"/>
              <w:rPr>
                <w:rFonts w:ascii="Times New Roman" w:eastAsia="Times New Roman" w:hAnsi="Times New Roman" w:cs="Times New Roman"/>
                <w:sz w:val="20"/>
                <w:szCs w:val="20"/>
                <w:lang w:val="en-US" w:eastAsia="lt-LT"/>
              </w:rPr>
            </w:pPr>
            <w:bookmarkStart w:id="9" w:name="part_6874c0f7462e4450aaeb0d6860a4d996"/>
            <w:bookmarkEnd w:id="9"/>
            <w:r w:rsidRPr="003205CE">
              <w:rPr>
                <w:rFonts w:ascii="Times New Roman" w:eastAsia="Times New Roman" w:hAnsi="Times New Roman" w:cs="Times New Roman"/>
                <w:sz w:val="20"/>
                <w:szCs w:val="20"/>
                <w:lang w:eastAsia="lt-LT"/>
              </w:rPr>
              <w:t xml:space="preserve">14.10.    savivaldybės, kurios teritorijoje pareiškėjas vykdys veiklą, rašto apie savivaldybės prisidėjimą ar neprisidėjimą prie vaikų dienos centro veiklos (skiriamas lėšas, suteiktas patalpas, patalpų išlaikymo bei kitų komunalinių išlaidų apmokėjimą, vaikų dienos centruose finansuojamų pareigybių skaičių ir kitas išlaidas), nurodant tokio prisidėjimo vertę ir pareiškėjo vykdomos veiklos tos savivaldybės teritorijoje patvirtinimą; </w:t>
            </w:r>
          </w:p>
          <w:p w:rsidR="003205CE" w:rsidRPr="003205CE" w:rsidRDefault="003205CE" w:rsidP="003205CE">
            <w:pPr>
              <w:spacing w:after="0" w:line="240" w:lineRule="auto"/>
              <w:jc w:val="both"/>
              <w:textAlignment w:val="center"/>
              <w:rPr>
                <w:rFonts w:ascii="Times New Roman" w:eastAsia="Times New Roman" w:hAnsi="Times New Roman" w:cs="Times New Roman"/>
                <w:sz w:val="20"/>
                <w:szCs w:val="20"/>
                <w:lang w:val="en-US" w:eastAsia="lt-LT"/>
              </w:rPr>
            </w:pPr>
            <w:bookmarkStart w:id="10" w:name="part_75ebc4b91a68494a8fb1b542684490e9"/>
            <w:bookmarkEnd w:id="10"/>
            <w:r w:rsidRPr="003205CE">
              <w:rPr>
                <w:rFonts w:ascii="Times New Roman" w:eastAsia="Times New Roman" w:hAnsi="Times New Roman" w:cs="Times New Roman"/>
                <w:sz w:val="20"/>
                <w:szCs w:val="20"/>
                <w:lang w:eastAsia="lt-LT"/>
              </w:rPr>
              <w:t xml:space="preserve">14.11.    dokumentų (pvz., garantinių raštų), įrodančių papildomą projekto finansavimą (ne mažiau kaip 10 procentų savo lėšų ar lėšų, gautų iš </w:t>
            </w:r>
            <w:r w:rsidRPr="003205CE">
              <w:rPr>
                <w:rFonts w:ascii="Times New Roman" w:eastAsia="Times New Roman" w:hAnsi="Times New Roman" w:cs="Times New Roman"/>
                <w:spacing w:val="-4"/>
                <w:sz w:val="20"/>
                <w:szCs w:val="20"/>
                <w:lang w:eastAsia="lt-LT"/>
              </w:rPr>
              <w:t>kitų teisėtų finansavimo šaltinių,</w:t>
            </w:r>
            <w:r w:rsidRPr="003205CE">
              <w:rPr>
                <w:rFonts w:ascii="Times New Roman" w:eastAsia="Times New Roman" w:hAnsi="Times New Roman" w:cs="Times New Roman"/>
                <w:sz w:val="20"/>
                <w:szCs w:val="20"/>
                <w:lang w:eastAsia="lt-LT"/>
              </w:rPr>
              <w:t xml:space="preserve"> nuo Lietuvos Respublikos valstybės </w:t>
            </w:r>
            <w:r w:rsidRPr="003205CE">
              <w:rPr>
                <w:rFonts w:ascii="Times New Roman" w:eastAsia="Times New Roman" w:hAnsi="Times New Roman" w:cs="Times New Roman"/>
                <w:sz w:val="20"/>
                <w:szCs w:val="20"/>
                <w:lang w:eastAsia="lt-LT"/>
              </w:rPr>
              <w:lastRenderedPageBreak/>
              <w:t>biudžeto lėšų sumos, prašomos iš Minsterijos</w:t>
            </w:r>
            <w:r w:rsidRPr="003205CE">
              <w:rPr>
                <w:rFonts w:ascii="Times New Roman" w:eastAsia="Times New Roman" w:hAnsi="Times New Roman" w:cs="Times New Roman"/>
                <w:spacing w:val="-4"/>
                <w:sz w:val="20"/>
                <w:szCs w:val="20"/>
                <w:lang w:eastAsia="lt-LT"/>
              </w:rPr>
              <w:t xml:space="preserve">). </w:t>
            </w:r>
          </w:p>
          <w:p w:rsidR="003205CE" w:rsidRPr="003205CE" w:rsidRDefault="003205CE" w:rsidP="003205CE">
            <w:pPr>
              <w:spacing w:after="0" w:line="240" w:lineRule="auto"/>
              <w:jc w:val="both"/>
              <w:textAlignment w:val="center"/>
              <w:rPr>
                <w:rFonts w:ascii="Times New Roman" w:eastAsia="Times New Roman" w:hAnsi="Times New Roman" w:cs="Times New Roman"/>
                <w:sz w:val="20"/>
                <w:szCs w:val="20"/>
                <w:lang w:val="en-US" w:eastAsia="lt-LT"/>
              </w:rPr>
            </w:pPr>
            <w:bookmarkStart w:id="11" w:name="part_0681d21783d0423c8642a1daf891ed7e"/>
            <w:bookmarkEnd w:id="11"/>
            <w:r w:rsidRPr="003205CE">
              <w:rPr>
                <w:rFonts w:ascii="Times New Roman" w:eastAsia="Times New Roman" w:hAnsi="Times New Roman" w:cs="Times New Roman"/>
                <w:sz w:val="20"/>
                <w:szCs w:val="20"/>
                <w:lang w:eastAsia="lt-LT"/>
              </w:rPr>
              <w:t>15.  Pareiškėjai vienu elektroniniu laišku, kurio apimtis ne didesnė nei 15 MB, paraišką su Nuostatų 14 punkte nurodytais dokumentais išsiunčia elektroniniu paštu Konkursas_VDC@socmin.lt. Jei paraiška su kitais su paraiška privalomais pateikti dokumentais, siunčiamais vienu laišku, yra didesni nei 15 MB, tokia paraiška turi būti pateikta naudojant specialias didelės apimties byloms siųsti pritaikytas programas ir (ar) mainavietes internete.</w:t>
            </w:r>
          </w:p>
          <w:p w:rsidR="00FD291C" w:rsidRPr="00D84AD3" w:rsidRDefault="00FD291C" w:rsidP="003205CE">
            <w:pPr>
              <w:spacing w:after="0" w:line="240" w:lineRule="auto"/>
              <w:jc w:val="both"/>
              <w:rPr>
                <w:rFonts w:ascii="Times New Roman" w:hAnsi="Times New Roman" w:cs="Times New Roman"/>
                <w:sz w:val="20"/>
              </w:rPr>
            </w:pPr>
          </w:p>
        </w:tc>
        <w:tc>
          <w:tcPr>
            <w:tcW w:w="449" w:type="pct"/>
            <w:tcBorders>
              <w:top w:val="single" w:sz="4" w:space="0" w:color="auto"/>
              <w:left w:val="single" w:sz="4" w:space="0" w:color="auto"/>
              <w:bottom w:val="single" w:sz="4" w:space="0" w:color="auto"/>
              <w:right w:val="single" w:sz="4" w:space="0" w:color="auto"/>
            </w:tcBorders>
          </w:tcPr>
          <w:p w:rsidR="006366D8" w:rsidRPr="00FD291C" w:rsidRDefault="006366D8" w:rsidP="00FD291C">
            <w:pPr>
              <w:tabs>
                <w:tab w:val="left" w:pos="228"/>
              </w:tabs>
              <w:spacing w:after="0" w:line="240" w:lineRule="auto"/>
              <w:jc w:val="both"/>
              <w:rPr>
                <w:rFonts w:ascii="Times New Roman" w:hAnsi="Times New Roman" w:cs="Times New Roman"/>
                <w:sz w:val="20"/>
              </w:rPr>
            </w:pPr>
          </w:p>
        </w:tc>
        <w:tc>
          <w:tcPr>
            <w:tcW w:w="424" w:type="pct"/>
            <w:tcBorders>
              <w:top w:val="single" w:sz="4" w:space="0" w:color="auto"/>
              <w:left w:val="single" w:sz="4" w:space="0" w:color="auto"/>
              <w:bottom w:val="single" w:sz="4" w:space="0" w:color="auto"/>
              <w:right w:val="single" w:sz="4" w:space="0" w:color="auto"/>
            </w:tcBorders>
          </w:tcPr>
          <w:p w:rsidR="00056FBB" w:rsidRPr="006366D8" w:rsidRDefault="00056FBB" w:rsidP="00D95EE8">
            <w:pPr>
              <w:spacing w:after="0" w:line="240" w:lineRule="auto"/>
              <w:jc w:val="center"/>
              <w:rPr>
                <w:rFonts w:ascii="Times New Roman" w:hAnsi="Times New Roman" w:cs="Times New Roman"/>
                <w:sz w:val="20"/>
              </w:rPr>
            </w:pPr>
            <w:r>
              <w:rPr>
                <w:rFonts w:ascii="Times New Roman" w:hAnsi="Times New Roman" w:cs="Times New Roman"/>
                <w:sz w:val="20"/>
              </w:rPr>
              <w:t xml:space="preserve">Viešasis juridinis asmuo ar jo padalinys </w:t>
            </w:r>
          </w:p>
        </w:tc>
        <w:tc>
          <w:tcPr>
            <w:tcW w:w="238" w:type="pct"/>
            <w:tcBorders>
              <w:top w:val="single" w:sz="4" w:space="0" w:color="auto"/>
              <w:left w:val="single" w:sz="4" w:space="0" w:color="auto"/>
              <w:bottom w:val="single" w:sz="4" w:space="0" w:color="auto"/>
              <w:right w:val="single" w:sz="4" w:space="0" w:color="auto"/>
            </w:tcBorders>
          </w:tcPr>
          <w:p w:rsidR="00512F5A" w:rsidRDefault="00512F5A" w:rsidP="006366D8">
            <w:pPr>
              <w:spacing w:after="0"/>
              <w:jc w:val="both"/>
              <w:rPr>
                <w:rFonts w:ascii="Times New Roman" w:hAnsi="Times New Roman" w:cs="Times New Roman"/>
                <w:sz w:val="20"/>
              </w:rPr>
            </w:pPr>
            <w:r>
              <w:rPr>
                <w:rFonts w:ascii="Times New Roman" w:hAnsi="Times New Roman" w:cs="Times New Roman"/>
                <w:sz w:val="20"/>
              </w:rPr>
              <w:t>Nacio-</w:t>
            </w:r>
          </w:p>
          <w:p w:rsidR="00512F5A" w:rsidRPr="006366D8" w:rsidRDefault="00512F5A" w:rsidP="006366D8">
            <w:pPr>
              <w:spacing w:after="0"/>
              <w:jc w:val="both"/>
              <w:rPr>
                <w:rFonts w:ascii="Times New Roman" w:hAnsi="Times New Roman" w:cs="Times New Roman"/>
                <w:sz w:val="20"/>
              </w:rPr>
            </w:pPr>
            <w:r>
              <w:rPr>
                <w:rFonts w:ascii="Times New Roman" w:hAnsi="Times New Roman" w:cs="Times New Roman"/>
                <w:sz w:val="20"/>
              </w:rPr>
              <w:t>nalinė</w:t>
            </w:r>
          </w:p>
        </w:tc>
        <w:tc>
          <w:tcPr>
            <w:tcW w:w="222" w:type="pct"/>
            <w:tcBorders>
              <w:top w:val="single" w:sz="4" w:space="0" w:color="auto"/>
              <w:left w:val="single" w:sz="4" w:space="0" w:color="auto"/>
              <w:bottom w:val="single" w:sz="4" w:space="0" w:color="auto"/>
              <w:right w:val="single" w:sz="4" w:space="0" w:color="auto"/>
            </w:tcBorders>
          </w:tcPr>
          <w:p w:rsidR="006366D8" w:rsidRPr="006366D8" w:rsidRDefault="006366D8" w:rsidP="006366D8">
            <w:pPr>
              <w:spacing w:after="0"/>
              <w:jc w:val="center"/>
              <w:rPr>
                <w:rFonts w:ascii="Times New Roman" w:hAnsi="Times New Roman" w:cs="Times New Roman"/>
                <w:sz w:val="20"/>
              </w:rPr>
            </w:pPr>
          </w:p>
        </w:tc>
        <w:tc>
          <w:tcPr>
            <w:tcW w:w="222" w:type="pct"/>
            <w:tcBorders>
              <w:top w:val="single" w:sz="4" w:space="0" w:color="auto"/>
              <w:left w:val="single" w:sz="4" w:space="0" w:color="auto"/>
              <w:bottom w:val="single" w:sz="4" w:space="0" w:color="auto"/>
              <w:right w:val="single" w:sz="4" w:space="0" w:color="auto"/>
            </w:tcBorders>
          </w:tcPr>
          <w:p w:rsidR="006366D8" w:rsidRPr="006366D8" w:rsidRDefault="006366D8" w:rsidP="006366D8">
            <w:pPr>
              <w:spacing w:after="0"/>
              <w:jc w:val="center"/>
              <w:rPr>
                <w:rFonts w:ascii="Times New Roman" w:hAnsi="Times New Roman" w:cs="Times New Roman"/>
                <w:sz w:val="20"/>
              </w:rPr>
            </w:pPr>
          </w:p>
        </w:tc>
        <w:tc>
          <w:tcPr>
            <w:tcW w:w="259" w:type="pct"/>
            <w:tcBorders>
              <w:top w:val="single" w:sz="4" w:space="0" w:color="auto"/>
              <w:left w:val="single" w:sz="4" w:space="0" w:color="auto"/>
              <w:bottom w:val="single" w:sz="4" w:space="0" w:color="auto"/>
              <w:right w:val="single" w:sz="4" w:space="0" w:color="auto"/>
            </w:tcBorders>
          </w:tcPr>
          <w:p w:rsidR="006366D8" w:rsidRPr="006366D8" w:rsidRDefault="006366D8" w:rsidP="006366D8">
            <w:pPr>
              <w:spacing w:after="0"/>
              <w:jc w:val="center"/>
              <w:rPr>
                <w:rFonts w:ascii="Times New Roman" w:hAnsi="Times New Roman" w:cs="Times New Roman"/>
                <w:sz w:val="20"/>
              </w:rPr>
            </w:pPr>
          </w:p>
        </w:tc>
        <w:tc>
          <w:tcPr>
            <w:tcW w:w="317" w:type="pct"/>
            <w:tcBorders>
              <w:top w:val="single" w:sz="4" w:space="0" w:color="auto"/>
              <w:left w:val="single" w:sz="4" w:space="0" w:color="auto"/>
              <w:bottom w:val="single" w:sz="4" w:space="0" w:color="auto"/>
              <w:right w:val="single" w:sz="4" w:space="0" w:color="auto"/>
            </w:tcBorders>
          </w:tcPr>
          <w:p w:rsidR="006366D8" w:rsidRPr="006366D8" w:rsidRDefault="006366D8" w:rsidP="006366D8">
            <w:pPr>
              <w:spacing w:after="0"/>
              <w:jc w:val="center"/>
              <w:rPr>
                <w:rFonts w:ascii="Times New Roman" w:hAnsi="Times New Roman" w:cs="Times New Roman"/>
                <w:sz w:val="20"/>
              </w:rPr>
            </w:pPr>
          </w:p>
        </w:tc>
        <w:tc>
          <w:tcPr>
            <w:tcW w:w="259" w:type="pct"/>
            <w:tcBorders>
              <w:top w:val="single" w:sz="4" w:space="0" w:color="auto"/>
              <w:left w:val="single" w:sz="4" w:space="0" w:color="auto"/>
              <w:bottom w:val="single" w:sz="4" w:space="0" w:color="auto"/>
              <w:right w:val="single" w:sz="4" w:space="0" w:color="auto"/>
            </w:tcBorders>
          </w:tcPr>
          <w:p w:rsidR="006366D8" w:rsidRPr="006366D8" w:rsidRDefault="006366D8" w:rsidP="006366D8">
            <w:pPr>
              <w:spacing w:after="0"/>
              <w:jc w:val="center"/>
              <w:rPr>
                <w:rFonts w:ascii="Times New Roman" w:hAnsi="Times New Roman" w:cs="Times New Roman"/>
                <w:sz w:val="20"/>
              </w:rPr>
            </w:pPr>
          </w:p>
        </w:tc>
        <w:tc>
          <w:tcPr>
            <w:tcW w:w="322" w:type="pct"/>
            <w:gridSpan w:val="2"/>
            <w:tcBorders>
              <w:top w:val="single" w:sz="4" w:space="0" w:color="auto"/>
              <w:left w:val="single" w:sz="4" w:space="0" w:color="auto"/>
              <w:bottom w:val="single" w:sz="4" w:space="0" w:color="auto"/>
              <w:right w:val="single" w:sz="4" w:space="0" w:color="auto"/>
            </w:tcBorders>
          </w:tcPr>
          <w:p w:rsidR="006366D8" w:rsidRPr="006366D8" w:rsidRDefault="006366D8" w:rsidP="006366D8">
            <w:pPr>
              <w:spacing w:after="0"/>
              <w:jc w:val="center"/>
              <w:rPr>
                <w:rFonts w:ascii="Times New Roman" w:hAnsi="Times New Roman" w:cs="Times New Roman"/>
                <w:sz w:val="20"/>
              </w:rPr>
            </w:pPr>
          </w:p>
        </w:tc>
        <w:tc>
          <w:tcPr>
            <w:tcW w:w="277" w:type="pct"/>
            <w:tcBorders>
              <w:top w:val="single" w:sz="4" w:space="0" w:color="auto"/>
              <w:left w:val="single" w:sz="4" w:space="0" w:color="auto"/>
              <w:bottom w:val="single" w:sz="4" w:space="0" w:color="auto"/>
              <w:right w:val="single" w:sz="4" w:space="0" w:color="auto"/>
            </w:tcBorders>
          </w:tcPr>
          <w:p w:rsidR="006366D8" w:rsidRPr="006366D8" w:rsidRDefault="006366D8" w:rsidP="006366D8">
            <w:pPr>
              <w:spacing w:after="0"/>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rsidR="006366D8" w:rsidRPr="006366D8" w:rsidRDefault="006366D8" w:rsidP="006366D8">
            <w:pPr>
              <w:spacing w:after="0"/>
              <w:jc w:val="center"/>
              <w:rPr>
                <w:rFonts w:ascii="Times New Roman" w:hAnsi="Times New Roman" w:cs="Times New Roman"/>
                <w:sz w:val="20"/>
              </w:rPr>
            </w:pPr>
          </w:p>
        </w:tc>
        <w:tc>
          <w:tcPr>
            <w:tcW w:w="455" w:type="pct"/>
            <w:tcBorders>
              <w:top w:val="single" w:sz="4" w:space="0" w:color="auto"/>
              <w:left w:val="single" w:sz="4" w:space="0" w:color="auto"/>
              <w:bottom w:val="single" w:sz="4" w:space="0" w:color="auto"/>
              <w:right w:val="single" w:sz="4" w:space="0" w:color="auto"/>
            </w:tcBorders>
          </w:tcPr>
          <w:p w:rsidR="006366D8" w:rsidRPr="006366D8" w:rsidRDefault="006366D8" w:rsidP="006366D8">
            <w:pPr>
              <w:pStyle w:val="Pagrindinistekstas1"/>
              <w:ind w:firstLine="0"/>
              <w:jc w:val="left"/>
              <w:rPr>
                <w:rFonts w:ascii="Times New Roman" w:hAnsi="Times New Roman"/>
              </w:rPr>
            </w:pPr>
          </w:p>
        </w:tc>
      </w:tr>
      <w:tr w:rsidR="0045278F" w:rsidRPr="006366D8" w:rsidTr="006A20E0">
        <w:trPr>
          <w:trHeight w:val="23"/>
        </w:trPr>
        <w:tc>
          <w:tcPr>
            <w:tcW w:w="161" w:type="pct"/>
            <w:tcBorders>
              <w:top w:val="single" w:sz="4" w:space="0" w:color="auto"/>
              <w:left w:val="single" w:sz="4" w:space="0" w:color="auto"/>
              <w:bottom w:val="single" w:sz="4" w:space="0" w:color="auto"/>
              <w:right w:val="single" w:sz="4" w:space="0" w:color="auto"/>
            </w:tcBorders>
          </w:tcPr>
          <w:p w:rsidR="0045278F" w:rsidRDefault="0045278F" w:rsidP="006366D8">
            <w:pPr>
              <w:spacing w:after="0"/>
              <w:jc w:val="both"/>
              <w:rPr>
                <w:rFonts w:ascii="Times New Roman" w:hAnsi="Times New Roman" w:cs="Times New Roman"/>
                <w:sz w:val="20"/>
              </w:rPr>
            </w:pPr>
            <w:r>
              <w:rPr>
                <w:rFonts w:ascii="Times New Roman" w:hAnsi="Times New Roman" w:cs="Times New Roman"/>
                <w:sz w:val="20"/>
              </w:rPr>
              <w:lastRenderedPageBreak/>
              <w:t>A1</w:t>
            </w:r>
          </w:p>
        </w:tc>
        <w:tc>
          <w:tcPr>
            <w:tcW w:w="1072" w:type="pct"/>
            <w:tcBorders>
              <w:top w:val="single" w:sz="4" w:space="0" w:color="auto"/>
              <w:left w:val="single" w:sz="4" w:space="0" w:color="auto"/>
              <w:bottom w:val="single" w:sz="4" w:space="0" w:color="auto"/>
              <w:right w:val="single" w:sz="4" w:space="0" w:color="auto"/>
            </w:tcBorders>
          </w:tcPr>
          <w:p w:rsidR="0045278F" w:rsidRDefault="0045278F" w:rsidP="002D45B3">
            <w:pPr>
              <w:spacing w:after="0"/>
              <w:jc w:val="both"/>
              <w:rPr>
                <w:rFonts w:ascii="Times New Roman" w:hAnsi="Times New Roman" w:cs="Times New Roman"/>
                <w:sz w:val="20"/>
              </w:rPr>
            </w:pPr>
          </w:p>
        </w:tc>
        <w:tc>
          <w:tcPr>
            <w:tcW w:w="449" w:type="pct"/>
            <w:tcBorders>
              <w:top w:val="single" w:sz="4" w:space="0" w:color="auto"/>
              <w:left w:val="single" w:sz="4" w:space="0" w:color="auto"/>
              <w:bottom w:val="single" w:sz="4" w:space="0" w:color="auto"/>
              <w:right w:val="single" w:sz="4" w:space="0" w:color="auto"/>
            </w:tcBorders>
          </w:tcPr>
          <w:p w:rsidR="0045278F" w:rsidRDefault="0045278F" w:rsidP="00196B48">
            <w:pPr>
              <w:spacing w:after="0" w:line="240" w:lineRule="auto"/>
              <w:jc w:val="both"/>
              <w:rPr>
                <w:rFonts w:ascii="Times New Roman" w:hAnsi="Times New Roman" w:cs="Times New Roman"/>
                <w:sz w:val="20"/>
              </w:rPr>
            </w:pPr>
            <w:r>
              <w:rPr>
                <w:rFonts w:ascii="Times New Roman" w:hAnsi="Times New Roman" w:cs="Times New Roman"/>
                <w:sz w:val="20"/>
              </w:rPr>
              <w:t>Informacijos parengimas</w:t>
            </w:r>
          </w:p>
        </w:tc>
        <w:tc>
          <w:tcPr>
            <w:tcW w:w="424" w:type="pct"/>
            <w:tcBorders>
              <w:top w:val="single" w:sz="4" w:space="0" w:color="auto"/>
              <w:left w:val="single" w:sz="4" w:space="0" w:color="auto"/>
              <w:bottom w:val="single" w:sz="4" w:space="0" w:color="auto"/>
              <w:right w:val="single" w:sz="4" w:space="0" w:color="auto"/>
            </w:tcBorders>
          </w:tcPr>
          <w:p w:rsidR="0045278F" w:rsidRDefault="0045278F" w:rsidP="00512F5A">
            <w:pPr>
              <w:spacing w:after="0" w:line="240" w:lineRule="auto"/>
              <w:jc w:val="center"/>
              <w:rPr>
                <w:rFonts w:ascii="Times New Roman" w:hAnsi="Times New Roman" w:cs="Times New Roman"/>
                <w:sz w:val="20"/>
              </w:rPr>
            </w:pPr>
          </w:p>
        </w:tc>
        <w:tc>
          <w:tcPr>
            <w:tcW w:w="238" w:type="pct"/>
            <w:tcBorders>
              <w:top w:val="single" w:sz="4" w:space="0" w:color="auto"/>
              <w:left w:val="single" w:sz="4" w:space="0" w:color="auto"/>
              <w:bottom w:val="single" w:sz="4" w:space="0" w:color="auto"/>
              <w:right w:val="single" w:sz="4" w:space="0" w:color="auto"/>
            </w:tcBorders>
          </w:tcPr>
          <w:p w:rsidR="0045278F" w:rsidRDefault="0045278F" w:rsidP="006366D8">
            <w:pPr>
              <w:spacing w:after="0"/>
              <w:jc w:val="both"/>
              <w:rPr>
                <w:rFonts w:ascii="Times New Roman" w:hAnsi="Times New Roman" w:cs="Times New Roman"/>
                <w:sz w:val="20"/>
              </w:rPr>
            </w:pPr>
          </w:p>
        </w:tc>
        <w:tc>
          <w:tcPr>
            <w:tcW w:w="222" w:type="pct"/>
            <w:tcBorders>
              <w:top w:val="single" w:sz="4" w:space="0" w:color="auto"/>
              <w:left w:val="single" w:sz="4" w:space="0" w:color="auto"/>
              <w:bottom w:val="single" w:sz="4" w:space="0" w:color="auto"/>
              <w:right w:val="single" w:sz="4" w:space="0" w:color="auto"/>
            </w:tcBorders>
          </w:tcPr>
          <w:p w:rsidR="0045278F" w:rsidRDefault="005E42E3" w:rsidP="005E42E3">
            <w:pPr>
              <w:spacing w:after="0"/>
              <w:jc w:val="both"/>
              <w:rPr>
                <w:rFonts w:ascii="Times New Roman" w:hAnsi="Times New Roman" w:cs="Times New Roman"/>
                <w:sz w:val="20"/>
              </w:rPr>
            </w:pPr>
            <w:r>
              <w:rPr>
                <w:rFonts w:ascii="Times New Roman" w:hAnsi="Times New Roman" w:cs="Times New Roman"/>
                <w:sz w:val="20"/>
              </w:rPr>
              <w:t>40</w:t>
            </w:r>
          </w:p>
        </w:tc>
        <w:tc>
          <w:tcPr>
            <w:tcW w:w="222" w:type="pct"/>
            <w:tcBorders>
              <w:top w:val="single" w:sz="4" w:space="0" w:color="auto"/>
              <w:left w:val="single" w:sz="4" w:space="0" w:color="auto"/>
              <w:bottom w:val="single" w:sz="4" w:space="0" w:color="auto"/>
              <w:right w:val="single" w:sz="4" w:space="0" w:color="auto"/>
            </w:tcBorders>
          </w:tcPr>
          <w:p w:rsidR="0045278F" w:rsidRPr="006366D8" w:rsidRDefault="0045278F" w:rsidP="00230698">
            <w:pPr>
              <w:spacing w:after="0"/>
              <w:jc w:val="center"/>
              <w:rPr>
                <w:rFonts w:ascii="Times New Roman" w:hAnsi="Times New Roman" w:cs="Times New Roman"/>
                <w:sz w:val="20"/>
              </w:rPr>
            </w:pPr>
            <w:r>
              <w:rPr>
                <w:rFonts w:ascii="Times New Roman" w:hAnsi="Times New Roman" w:cs="Times New Roman"/>
                <w:sz w:val="20"/>
              </w:rPr>
              <w:t>-</w:t>
            </w:r>
          </w:p>
        </w:tc>
        <w:tc>
          <w:tcPr>
            <w:tcW w:w="259" w:type="pct"/>
            <w:tcBorders>
              <w:top w:val="single" w:sz="4" w:space="0" w:color="auto"/>
              <w:left w:val="single" w:sz="4" w:space="0" w:color="auto"/>
              <w:bottom w:val="single" w:sz="4" w:space="0" w:color="auto"/>
              <w:right w:val="single" w:sz="4" w:space="0" w:color="auto"/>
            </w:tcBorders>
          </w:tcPr>
          <w:p w:rsidR="0045278F" w:rsidRPr="006366D8" w:rsidRDefault="00D95EE8" w:rsidP="00230698">
            <w:pPr>
              <w:spacing w:after="0"/>
              <w:jc w:val="center"/>
              <w:rPr>
                <w:rFonts w:ascii="Times New Roman" w:hAnsi="Times New Roman" w:cs="Times New Roman"/>
                <w:sz w:val="20"/>
              </w:rPr>
            </w:pPr>
            <w:r>
              <w:rPr>
                <w:rFonts w:ascii="Times New Roman" w:hAnsi="Times New Roman" w:cs="Times New Roman"/>
                <w:sz w:val="20"/>
              </w:rPr>
              <w:t>3,39</w:t>
            </w:r>
          </w:p>
        </w:tc>
        <w:tc>
          <w:tcPr>
            <w:tcW w:w="317" w:type="pct"/>
            <w:tcBorders>
              <w:top w:val="single" w:sz="4" w:space="0" w:color="auto"/>
              <w:left w:val="single" w:sz="4" w:space="0" w:color="auto"/>
              <w:bottom w:val="single" w:sz="4" w:space="0" w:color="auto"/>
              <w:right w:val="single" w:sz="4" w:space="0" w:color="auto"/>
            </w:tcBorders>
          </w:tcPr>
          <w:p w:rsidR="0045278F" w:rsidRPr="006366D8" w:rsidRDefault="0045278F" w:rsidP="00CC4048">
            <w:pPr>
              <w:spacing w:after="0"/>
              <w:jc w:val="center"/>
              <w:rPr>
                <w:rFonts w:ascii="Times New Roman" w:hAnsi="Times New Roman" w:cs="Times New Roman"/>
                <w:sz w:val="20"/>
              </w:rPr>
            </w:pPr>
            <w:r>
              <w:rPr>
                <w:rFonts w:ascii="Times New Roman" w:hAnsi="Times New Roman" w:cs="Times New Roman"/>
                <w:sz w:val="20"/>
              </w:rPr>
              <w:t>1,25</w:t>
            </w:r>
          </w:p>
        </w:tc>
        <w:tc>
          <w:tcPr>
            <w:tcW w:w="259" w:type="pct"/>
            <w:tcBorders>
              <w:top w:val="single" w:sz="4" w:space="0" w:color="auto"/>
              <w:left w:val="single" w:sz="4" w:space="0" w:color="auto"/>
              <w:bottom w:val="single" w:sz="4" w:space="0" w:color="auto"/>
              <w:right w:val="single" w:sz="4" w:space="0" w:color="auto"/>
            </w:tcBorders>
          </w:tcPr>
          <w:p w:rsidR="0045278F" w:rsidRPr="006366D8" w:rsidRDefault="0045278F" w:rsidP="00CC4048">
            <w:pPr>
              <w:spacing w:after="0"/>
              <w:jc w:val="center"/>
              <w:rPr>
                <w:rFonts w:ascii="Times New Roman" w:hAnsi="Times New Roman" w:cs="Times New Roman"/>
                <w:sz w:val="20"/>
              </w:rPr>
            </w:pPr>
            <w:r>
              <w:rPr>
                <w:rFonts w:ascii="Times New Roman" w:hAnsi="Times New Roman" w:cs="Times New Roman"/>
                <w:sz w:val="20"/>
              </w:rPr>
              <w:t>-</w:t>
            </w:r>
          </w:p>
        </w:tc>
        <w:tc>
          <w:tcPr>
            <w:tcW w:w="322" w:type="pct"/>
            <w:gridSpan w:val="2"/>
            <w:tcBorders>
              <w:top w:val="single" w:sz="4" w:space="0" w:color="auto"/>
              <w:left w:val="single" w:sz="4" w:space="0" w:color="auto"/>
              <w:bottom w:val="single" w:sz="4" w:space="0" w:color="auto"/>
              <w:right w:val="single" w:sz="4" w:space="0" w:color="auto"/>
            </w:tcBorders>
          </w:tcPr>
          <w:p w:rsidR="0045278F" w:rsidRPr="006366D8" w:rsidRDefault="000674B8" w:rsidP="00CC4048">
            <w:pPr>
              <w:spacing w:after="0"/>
              <w:jc w:val="center"/>
              <w:rPr>
                <w:rFonts w:ascii="Times New Roman" w:hAnsi="Times New Roman" w:cs="Times New Roman"/>
                <w:sz w:val="20"/>
              </w:rPr>
            </w:pPr>
            <w:r>
              <w:rPr>
                <w:rFonts w:ascii="Times New Roman" w:hAnsi="Times New Roman" w:cs="Times New Roman"/>
                <w:sz w:val="20"/>
              </w:rPr>
              <w:t>1</w:t>
            </w:r>
          </w:p>
        </w:tc>
        <w:tc>
          <w:tcPr>
            <w:tcW w:w="277" w:type="pct"/>
            <w:tcBorders>
              <w:top w:val="single" w:sz="4" w:space="0" w:color="auto"/>
              <w:left w:val="single" w:sz="4" w:space="0" w:color="auto"/>
              <w:bottom w:val="single" w:sz="4" w:space="0" w:color="auto"/>
              <w:right w:val="single" w:sz="4" w:space="0" w:color="auto"/>
            </w:tcBorders>
          </w:tcPr>
          <w:p w:rsidR="0045278F" w:rsidRPr="006366D8" w:rsidRDefault="0045278F" w:rsidP="00CC4048">
            <w:pPr>
              <w:spacing w:after="0"/>
              <w:jc w:val="center"/>
              <w:rPr>
                <w:rFonts w:ascii="Times New Roman" w:hAnsi="Times New Roman" w:cs="Times New Roman"/>
                <w:sz w:val="20"/>
              </w:rPr>
            </w:pPr>
            <w:r>
              <w:rPr>
                <w:rFonts w:ascii="Times New Roman" w:hAnsi="Times New Roman" w:cs="Times New Roman"/>
                <w:sz w:val="20"/>
              </w:rPr>
              <w:t>400*</w:t>
            </w:r>
          </w:p>
        </w:tc>
        <w:tc>
          <w:tcPr>
            <w:tcW w:w="323" w:type="pct"/>
            <w:tcBorders>
              <w:top w:val="single" w:sz="4" w:space="0" w:color="auto"/>
              <w:left w:val="single" w:sz="4" w:space="0" w:color="auto"/>
              <w:bottom w:val="single" w:sz="4" w:space="0" w:color="auto"/>
              <w:right w:val="single" w:sz="4" w:space="0" w:color="auto"/>
            </w:tcBorders>
          </w:tcPr>
          <w:p w:rsidR="0045278F" w:rsidRPr="006366D8" w:rsidRDefault="00FE2E97" w:rsidP="00230698">
            <w:pPr>
              <w:spacing w:after="0"/>
              <w:jc w:val="center"/>
              <w:rPr>
                <w:rFonts w:ascii="Times New Roman" w:hAnsi="Times New Roman" w:cs="Times New Roman"/>
                <w:sz w:val="20"/>
              </w:rPr>
            </w:pPr>
            <w:r>
              <w:rPr>
                <w:rFonts w:ascii="Times New Roman" w:hAnsi="Times New Roman" w:cs="Times New Roman"/>
                <w:sz w:val="20"/>
              </w:rPr>
              <w:t>400</w:t>
            </w:r>
          </w:p>
        </w:tc>
        <w:tc>
          <w:tcPr>
            <w:tcW w:w="455" w:type="pct"/>
            <w:tcBorders>
              <w:top w:val="single" w:sz="4" w:space="0" w:color="auto"/>
              <w:left w:val="single" w:sz="4" w:space="0" w:color="auto"/>
              <w:bottom w:val="single" w:sz="4" w:space="0" w:color="auto"/>
              <w:right w:val="single" w:sz="4" w:space="0" w:color="auto"/>
            </w:tcBorders>
          </w:tcPr>
          <w:p w:rsidR="0045278F" w:rsidRPr="006366D8" w:rsidRDefault="00573A7E" w:rsidP="00372D03">
            <w:pPr>
              <w:spacing w:after="0"/>
              <w:jc w:val="center"/>
              <w:rPr>
                <w:rFonts w:ascii="Times New Roman" w:hAnsi="Times New Roman" w:cs="Times New Roman"/>
                <w:sz w:val="20"/>
              </w:rPr>
            </w:pPr>
            <w:r>
              <w:rPr>
                <w:rFonts w:ascii="Times New Roman" w:hAnsi="Times New Roman" w:cs="Times New Roman"/>
                <w:sz w:val="20"/>
              </w:rPr>
              <w:t>67800</w:t>
            </w:r>
            <w:r w:rsidR="0093291E">
              <w:rPr>
                <w:rFonts w:ascii="Times New Roman" w:hAnsi="Times New Roman" w:cs="Times New Roman"/>
                <w:sz w:val="20"/>
              </w:rPr>
              <w:t xml:space="preserve"> EUR</w:t>
            </w:r>
          </w:p>
        </w:tc>
      </w:tr>
      <w:tr w:rsidR="0045278F" w:rsidRPr="006366D8" w:rsidTr="006A20E0">
        <w:trPr>
          <w:trHeight w:val="23"/>
        </w:trPr>
        <w:tc>
          <w:tcPr>
            <w:tcW w:w="161" w:type="pct"/>
            <w:tcBorders>
              <w:top w:val="single" w:sz="4" w:space="0" w:color="auto"/>
              <w:left w:val="single" w:sz="4" w:space="0" w:color="auto"/>
              <w:bottom w:val="single" w:sz="4" w:space="0" w:color="auto"/>
              <w:right w:val="single" w:sz="4" w:space="0" w:color="auto"/>
            </w:tcBorders>
          </w:tcPr>
          <w:p w:rsidR="0045278F" w:rsidRDefault="0045278F" w:rsidP="006366D8">
            <w:pPr>
              <w:spacing w:after="0"/>
              <w:jc w:val="both"/>
              <w:rPr>
                <w:rFonts w:ascii="Times New Roman" w:hAnsi="Times New Roman" w:cs="Times New Roman"/>
                <w:sz w:val="20"/>
              </w:rPr>
            </w:pPr>
            <w:r>
              <w:rPr>
                <w:rFonts w:ascii="Times New Roman" w:hAnsi="Times New Roman" w:cs="Times New Roman"/>
                <w:sz w:val="20"/>
              </w:rPr>
              <w:t>A2</w:t>
            </w:r>
          </w:p>
        </w:tc>
        <w:tc>
          <w:tcPr>
            <w:tcW w:w="1072" w:type="pct"/>
            <w:tcBorders>
              <w:top w:val="single" w:sz="4" w:space="0" w:color="auto"/>
              <w:left w:val="single" w:sz="4" w:space="0" w:color="auto"/>
              <w:bottom w:val="single" w:sz="4" w:space="0" w:color="auto"/>
              <w:right w:val="single" w:sz="4" w:space="0" w:color="auto"/>
            </w:tcBorders>
          </w:tcPr>
          <w:p w:rsidR="0045278F" w:rsidRDefault="0045278F" w:rsidP="002D45B3">
            <w:pPr>
              <w:spacing w:after="0"/>
              <w:jc w:val="both"/>
              <w:rPr>
                <w:rFonts w:ascii="Times New Roman" w:hAnsi="Times New Roman" w:cs="Times New Roman"/>
                <w:sz w:val="20"/>
              </w:rPr>
            </w:pPr>
          </w:p>
        </w:tc>
        <w:tc>
          <w:tcPr>
            <w:tcW w:w="449" w:type="pct"/>
            <w:tcBorders>
              <w:top w:val="single" w:sz="4" w:space="0" w:color="auto"/>
              <w:left w:val="single" w:sz="4" w:space="0" w:color="auto"/>
              <w:bottom w:val="single" w:sz="4" w:space="0" w:color="auto"/>
              <w:right w:val="single" w:sz="4" w:space="0" w:color="auto"/>
            </w:tcBorders>
          </w:tcPr>
          <w:p w:rsidR="0045278F" w:rsidRDefault="0045278F" w:rsidP="003B1810">
            <w:pPr>
              <w:spacing w:after="0" w:line="240" w:lineRule="auto"/>
              <w:jc w:val="both"/>
              <w:rPr>
                <w:rFonts w:ascii="Times New Roman" w:hAnsi="Times New Roman" w:cs="Times New Roman"/>
                <w:sz w:val="20"/>
              </w:rPr>
            </w:pPr>
            <w:r>
              <w:rPr>
                <w:rFonts w:ascii="Times New Roman" w:hAnsi="Times New Roman" w:cs="Times New Roman"/>
                <w:sz w:val="20"/>
              </w:rPr>
              <w:t>Informacijos pateikimas</w:t>
            </w:r>
          </w:p>
        </w:tc>
        <w:tc>
          <w:tcPr>
            <w:tcW w:w="424" w:type="pct"/>
            <w:tcBorders>
              <w:top w:val="single" w:sz="4" w:space="0" w:color="auto"/>
              <w:left w:val="single" w:sz="4" w:space="0" w:color="auto"/>
              <w:bottom w:val="single" w:sz="4" w:space="0" w:color="auto"/>
              <w:right w:val="single" w:sz="4" w:space="0" w:color="auto"/>
            </w:tcBorders>
          </w:tcPr>
          <w:p w:rsidR="0045278F" w:rsidRDefault="0045278F" w:rsidP="00512F5A">
            <w:pPr>
              <w:spacing w:after="0" w:line="240" w:lineRule="auto"/>
              <w:jc w:val="center"/>
              <w:rPr>
                <w:rFonts w:ascii="Times New Roman" w:hAnsi="Times New Roman" w:cs="Times New Roman"/>
                <w:sz w:val="20"/>
              </w:rPr>
            </w:pPr>
          </w:p>
        </w:tc>
        <w:tc>
          <w:tcPr>
            <w:tcW w:w="238" w:type="pct"/>
            <w:tcBorders>
              <w:top w:val="single" w:sz="4" w:space="0" w:color="auto"/>
              <w:left w:val="single" w:sz="4" w:space="0" w:color="auto"/>
              <w:bottom w:val="single" w:sz="4" w:space="0" w:color="auto"/>
              <w:right w:val="single" w:sz="4" w:space="0" w:color="auto"/>
            </w:tcBorders>
          </w:tcPr>
          <w:p w:rsidR="0045278F" w:rsidRDefault="0045278F" w:rsidP="006366D8">
            <w:pPr>
              <w:spacing w:after="0"/>
              <w:jc w:val="both"/>
              <w:rPr>
                <w:rFonts w:ascii="Times New Roman" w:hAnsi="Times New Roman" w:cs="Times New Roman"/>
                <w:sz w:val="20"/>
              </w:rPr>
            </w:pPr>
          </w:p>
        </w:tc>
        <w:tc>
          <w:tcPr>
            <w:tcW w:w="222" w:type="pct"/>
            <w:tcBorders>
              <w:top w:val="single" w:sz="4" w:space="0" w:color="auto"/>
              <w:left w:val="single" w:sz="4" w:space="0" w:color="auto"/>
              <w:bottom w:val="single" w:sz="4" w:space="0" w:color="auto"/>
              <w:right w:val="single" w:sz="4" w:space="0" w:color="auto"/>
            </w:tcBorders>
          </w:tcPr>
          <w:p w:rsidR="0045278F" w:rsidRDefault="00402984" w:rsidP="0028538C">
            <w:pPr>
              <w:spacing w:after="0"/>
              <w:jc w:val="both"/>
              <w:rPr>
                <w:rFonts w:ascii="Times New Roman" w:hAnsi="Times New Roman" w:cs="Times New Roman"/>
                <w:sz w:val="20"/>
              </w:rPr>
            </w:pPr>
            <w:r>
              <w:rPr>
                <w:rFonts w:ascii="Times New Roman" w:hAnsi="Times New Roman" w:cs="Times New Roman"/>
                <w:sz w:val="20"/>
              </w:rPr>
              <w:t>0,30</w:t>
            </w:r>
          </w:p>
        </w:tc>
        <w:tc>
          <w:tcPr>
            <w:tcW w:w="222" w:type="pct"/>
            <w:tcBorders>
              <w:top w:val="single" w:sz="4" w:space="0" w:color="auto"/>
              <w:left w:val="single" w:sz="4" w:space="0" w:color="auto"/>
              <w:bottom w:val="single" w:sz="4" w:space="0" w:color="auto"/>
              <w:right w:val="single" w:sz="4" w:space="0" w:color="auto"/>
            </w:tcBorders>
          </w:tcPr>
          <w:p w:rsidR="0045278F" w:rsidRPr="006366D8" w:rsidRDefault="0045278F" w:rsidP="0028538C">
            <w:pPr>
              <w:spacing w:after="0"/>
              <w:jc w:val="center"/>
              <w:rPr>
                <w:rFonts w:ascii="Times New Roman" w:hAnsi="Times New Roman" w:cs="Times New Roman"/>
                <w:sz w:val="20"/>
              </w:rPr>
            </w:pPr>
            <w:r>
              <w:rPr>
                <w:rFonts w:ascii="Times New Roman" w:hAnsi="Times New Roman" w:cs="Times New Roman"/>
                <w:sz w:val="20"/>
              </w:rPr>
              <w:t>-</w:t>
            </w:r>
          </w:p>
        </w:tc>
        <w:tc>
          <w:tcPr>
            <w:tcW w:w="259" w:type="pct"/>
            <w:tcBorders>
              <w:top w:val="single" w:sz="4" w:space="0" w:color="auto"/>
              <w:left w:val="single" w:sz="4" w:space="0" w:color="auto"/>
              <w:bottom w:val="single" w:sz="4" w:space="0" w:color="auto"/>
              <w:right w:val="single" w:sz="4" w:space="0" w:color="auto"/>
            </w:tcBorders>
          </w:tcPr>
          <w:p w:rsidR="0045278F" w:rsidRPr="006366D8" w:rsidRDefault="00D95EE8" w:rsidP="0028538C">
            <w:pPr>
              <w:spacing w:after="0"/>
              <w:jc w:val="center"/>
              <w:rPr>
                <w:rFonts w:ascii="Times New Roman" w:hAnsi="Times New Roman" w:cs="Times New Roman"/>
                <w:sz w:val="20"/>
              </w:rPr>
            </w:pPr>
            <w:r>
              <w:rPr>
                <w:rFonts w:ascii="Times New Roman" w:hAnsi="Times New Roman" w:cs="Times New Roman"/>
                <w:sz w:val="20"/>
              </w:rPr>
              <w:t>3,39</w:t>
            </w:r>
          </w:p>
        </w:tc>
        <w:tc>
          <w:tcPr>
            <w:tcW w:w="317" w:type="pct"/>
            <w:tcBorders>
              <w:top w:val="single" w:sz="4" w:space="0" w:color="auto"/>
              <w:left w:val="single" w:sz="4" w:space="0" w:color="auto"/>
              <w:bottom w:val="single" w:sz="4" w:space="0" w:color="auto"/>
              <w:right w:val="single" w:sz="4" w:space="0" w:color="auto"/>
            </w:tcBorders>
          </w:tcPr>
          <w:p w:rsidR="0045278F" w:rsidRPr="006366D8" w:rsidRDefault="0045278F" w:rsidP="00CC4048">
            <w:pPr>
              <w:spacing w:after="0"/>
              <w:jc w:val="center"/>
              <w:rPr>
                <w:rFonts w:ascii="Times New Roman" w:hAnsi="Times New Roman" w:cs="Times New Roman"/>
                <w:sz w:val="20"/>
              </w:rPr>
            </w:pPr>
            <w:r>
              <w:rPr>
                <w:rFonts w:ascii="Times New Roman" w:hAnsi="Times New Roman" w:cs="Times New Roman"/>
                <w:sz w:val="20"/>
              </w:rPr>
              <w:t>1,25</w:t>
            </w:r>
          </w:p>
        </w:tc>
        <w:tc>
          <w:tcPr>
            <w:tcW w:w="259" w:type="pct"/>
            <w:tcBorders>
              <w:top w:val="single" w:sz="4" w:space="0" w:color="auto"/>
              <w:left w:val="single" w:sz="4" w:space="0" w:color="auto"/>
              <w:bottom w:val="single" w:sz="4" w:space="0" w:color="auto"/>
              <w:right w:val="single" w:sz="4" w:space="0" w:color="auto"/>
            </w:tcBorders>
          </w:tcPr>
          <w:p w:rsidR="0045278F" w:rsidRPr="006366D8" w:rsidRDefault="0045278F" w:rsidP="00CC4048">
            <w:pPr>
              <w:spacing w:after="0"/>
              <w:jc w:val="center"/>
              <w:rPr>
                <w:rFonts w:ascii="Times New Roman" w:hAnsi="Times New Roman" w:cs="Times New Roman"/>
                <w:sz w:val="20"/>
              </w:rPr>
            </w:pPr>
            <w:r>
              <w:rPr>
                <w:rFonts w:ascii="Times New Roman" w:hAnsi="Times New Roman" w:cs="Times New Roman"/>
                <w:sz w:val="20"/>
              </w:rPr>
              <w:t>-</w:t>
            </w:r>
          </w:p>
        </w:tc>
        <w:tc>
          <w:tcPr>
            <w:tcW w:w="322" w:type="pct"/>
            <w:gridSpan w:val="2"/>
            <w:tcBorders>
              <w:top w:val="single" w:sz="4" w:space="0" w:color="auto"/>
              <w:left w:val="single" w:sz="4" w:space="0" w:color="auto"/>
              <w:bottom w:val="single" w:sz="4" w:space="0" w:color="auto"/>
              <w:right w:val="single" w:sz="4" w:space="0" w:color="auto"/>
            </w:tcBorders>
          </w:tcPr>
          <w:p w:rsidR="0045278F" w:rsidRPr="006366D8" w:rsidRDefault="000674B8" w:rsidP="00CC4048">
            <w:pPr>
              <w:spacing w:after="0"/>
              <w:jc w:val="center"/>
              <w:rPr>
                <w:rFonts w:ascii="Times New Roman" w:hAnsi="Times New Roman" w:cs="Times New Roman"/>
                <w:sz w:val="20"/>
              </w:rPr>
            </w:pPr>
            <w:r>
              <w:rPr>
                <w:rFonts w:ascii="Times New Roman" w:hAnsi="Times New Roman" w:cs="Times New Roman"/>
                <w:sz w:val="20"/>
              </w:rPr>
              <w:t>1</w:t>
            </w:r>
          </w:p>
        </w:tc>
        <w:tc>
          <w:tcPr>
            <w:tcW w:w="277" w:type="pct"/>
            <w:tcBorders>
              <w:top w:val="single" w:sz="4" w:space="0" w:color="auto"/>
              <w:left w:val="single" w:sz="4" w:space="0" w:color="auto"/>
              <w:bottom w:val="single" w:sz="4" w:space="0" w:color="auto"/>
              <w:right w:val="single" w:sz="4" w:space="0" w:color="auto"/>
            </w:tcBorders>
          </w:tcPr>
          <w:p w:rsidR="0045278F" w:rsidRPr="006366D8" w:rsidRDefault="0045278F" w:rsidP="00CC4048">
            <w:pPr>
              <w:spacing w:after="0"/>
              <w:jc w:val="center"/>
              <w:rPr>
                <w:rFonts w:ascii="Times New Roman" w:hAnsi="Times New Roman" w:cs="Times New Roman"/>
                <w:sz w:val="20"/>
              </w:rPr>
            </w:pPr>
            <w:r>
              <w:rPr>
                <w:rFonts w:ascii="Times New Roman" w:hAnsi="Times New Roman" w:cs="Times New Roman"/>
                <w:sz w:val="20"/>
              </w:rPr>
              <w:t>400*</w:t>
            </w:r>
          </w:p>
        </w:tc>
        <w:tc>
          <w:tcPr>
            <w:tcW w:w="323" w:type="pct"/>
            <w:tcBorders>
              <w:top w:val="single" w:sz="4" w:space="0" w:color="auto"/>
              <w:left w:val="single" w:sz="4" w:space="0" w:color="auto"/>
              <w:bottom w:val="single" w:sz="4" w:space="0" w:color="auto"/>
              <w:right w:val="single" w:sz="4" w:space="0" w:color="auto"/>
            </w:tcBorders>
          </w:tcPr>
          <w:p w:rsidR="0045278F" w:rsidRPr="006366D8" w:rsidRDefault="00FE2E97" w:rsidP="0028538C">
            <w:pPr>
              <w:spacing w:after="0"/>
              <w:jc w:val="center"/>
              <w:rPr>
                <w:rFonts w:ascii="Times New Roman" w:hAnsi="Times New Roman" w:cs="Times New Roman"/>
                <w:sz w:val="20"/>
              </w:rPr>
            </w:pPr>
            <w:r>
              <w:rPr>
                <w:rFonts w:ascii="Times New Roman" w:hAnsi="Times New Roman" w:cs="Times New Roman"/>
                <w:sz w:val="20"/>
              </w:rPr>
              <w:t>400</w:t>
            </w:r>
          </w:p>
        </w:tc>
        <w:tc>
          <w:tcPr>
            <w:tcW w:w="455" w:type="pct"/>
            <w:tcBorders>
              <w:top w:val="single" w:sz="4" w:space="0" w:color="auto"/>
              <w:left w:val="single" w:sz="4" w:space="0" w:color="auto"/>
              <w:bottom w:val="single" w:sz="4" w:space="0" w:color="auto"/>
              <w:right w:val="single" w:sz="4" w:space="0" w:color="auto"/>
            </w:tcBorders>
          </w:tcPr>
          <w:p w:rsidR="0045278F" w:rsidRPr="006366D8" w:rsidRDefault="0093291E" w:rsidP="00372D03">
            <w:pPr>
              <w:spacing w:after="0"/>
              <w:jc w:val="center"/>
              <w:rPr>
                <w:rFonts w:ascii="Times New Roman" w:hAnsi="Times New Roman" w:cs="Times New Roman"/>
                <w:sz w:val="20"/>
              </w:rPr>
            </w:pPr>
            <w:r>
              <w:rPr>
                <w:rFonts w:ascii="Times New Roman" w:hAnsi="Times New Roman" w:cs="Times New Roman"/>
                <w:sz w:val="20"/>
              </w:rPr>
              <w:t>508,50 EUR</w:t>
            </w:r>
          </w:p>
        </w:tc>
      </w:tr>
      <w:tr w:rsidR="0045278F" w:rsidRPr="006366D8" w:rsidTr="006A20E0">
        <w:trPr>
          <w:trHeight w:val="23"/>
        </w:trPr>
        <w:tc>
          <w:tcPr>
            <w:tcW w:w="161" w:type="pct"/>
            <w:tcBorders>
              <w:top w:val="single" w:sz="4" w:space="0" w:color="auto"/>
              <w:left w:val="single" w:sz="4" w:space="0" w:color="auto"/>
              <w:bottom w:val="single" w:sz="4" w:space="0" w:color="auto"/>
              <w:right w:val="single" w:sz="4" w:space="0" w:color="auto"/>
            </w:tcBorders>
          </w:tcPr>
          <w:p w:rsidR="0045278F" w:rsidRDefault="0045278F" w:rsidP="006366D8">
            <w:pPr>
              <w:spacing w:after="0"/>
              <w:jc w:val="both"/>
              <w:rPr>
                <w:rFonts w:ascii="Times New Roman" w:hAnsi="Times New Roman" w:cs="Times New Roman"/>
                <w:sz w:val="20"/>
              </w:rPr>
            </w:pPr>
          </w:p>
        </w:tc>
        <w:tc>
          <w:tcPr>
            <w:tcW w:w="1072" w:type="pct"/>
            <w:tcBorders>
              <w:top w:val="single" w:sz="4" w:space="0" w:color="auto"/>
              <w:left w:val="single" w:sz="4" w:space="0" w:color="auto"/>
              <w:bottom w:val="single" w:sz="4" w:space="0" w:color="auto"/>
              <w:right w:val="single" w:sz="4" w:space="0" w:color="auto"/>
            </w:tcBorders>
          </w:tcPr>
          <w:p w:rsidR="0045278F" w:rsidRDefault="0045278F" w:rsidP="002D45B3">
            <w:pPr>
              <w:spacing w:after="0"/>
              <w:jc w:val="both"/>
              <w:rPr>
                <w:rFonts w:ascii="Times New Roman" w:hAnsi="Times New Roman" w:cs="Times New Roman"/>
                <w:sz w:val="20"/>
              </w:rPr>
            </w:pPr>
          </w:p>
        </w:tc>
        <w:tc>
          <w:tcPr>
            <w:tcW w:w="449" w:type="pct"/>
            <w:tcBorders>
              <w:top w:val="single" w:sz="4" w:space="0" w:color="auto"/>
              <w:left w:val="single" w:sz="4" w:space="0" w:color="auto"/>
              <w:bottom w:val="single" w:sz="4" w:space="0" w:color="auto"/>
              <w:right w:val="single" w:sz="4" w:space="0" w:color="auto"/>
            </w:tcBorders>
          </w:tcPr>
          <w:p w:rsidR="0045278F" w:rsidRDefault="0045278F" w:rsidP="003B1810">
            <w:pPr>
              <w:spacing w:after="0" w:line="240" w:lineRule="auto"/>
              <w:jc w:val="both"/>
              <w:rPr>
                <w:rFonts w:ascii="Times New Roman" w:hAnsi="Times New Roman" w:cs="Times New Roman"/>
                <w:sz w:val="20"/>
              </w:rPr>
            </w:pPr>
          </w:p>
        </w:tc>
        <w:tc>
          <w:tcPr>
            <w:tcW w:w="424" w:type="pct"/>
            <w:tcBorders>
              <w:top w:val="single" w:sz="4" w:space="0" w:color="auto"/>
              <w:left w:val="single" w:sz="4" w:space="0" w:color="auto"/>
              <w:bottom w:val="single" w:sz="4" w:space="0" w:color="auto"/>
              <w:right w:val="single" w:sz="4" w:space="0" w:color="auto"/>
            </w:tcBorders>
          </w:tcPr>
          <w:p w:rsidR="0045278F" w:rsidRDefault="0045278F" w:rsidP="00512F5A">
            <w:pPr>
              <w:spacing w:after="0" w:line="240" w:lineRule="auto"/>
              <w:jc w:val="center"/>
              <w:rPr>
                <w:rFonts w:ascii="Times New Roman" w:hAnsi="Times New Roman" w:cs="Times New Roman"/>
                <w:sz w:val="20"/>
              </w:rPr>
            </w:pPr>
          </w:p>
        </w:tc>
        <w:tc>
          <w:tcPr>
            <w:tcW w:w="238" w:type="pct"/>
            <w:tcBorders>
              <w:top w:val="single" w:sz="4" w:space="0" w:color="auto"/>
              <w:left w:val="single" w:sz="4" w:space="0" w:color="auto"/>
              <w:bottom w:val="single" w:sz="4" w:space="0" w:color="auto"/>
              <w:right w:val="single" w:sz="4" w:space="0" w:color="auto"/>
            </w:tcBorders>
          </w:tcPr>
          <w:p w:rsidR="0045278F" w:rsidRDefault="0045278F" w:rsidP="006366D8">
            <w:pPr>
              <w:spacing w:after="0"/>
              <w:jc w:val="both"/>
              <w:rPr>
                <w:rFonts w:ascii="Times New Roman" w:hAnsi="Times New Roman" w:cs="Times New Roman"/>
                <w:sz w:val="20"/>
              </w:rPr>
            </w:pPr>
          </w:p>
        </w:tc>
        <w:tc>
          <w:tcPr>
            <w:tcW w:w="222" w:type="pct"/>
            <w:tcBorders>
              <w:top w:val="single" w:sz="4" w:space="0" w:color="auto"/>
              <w:left w:val="single" w:sz="4" w:space="0" w:color="auto"/>
              <w:bottom w:val="single" w:sz="4" w:space="0" w:color="auto"/>
              <w:right w:val="single" w:sz="4" w:space="0" w:color="auto"/>
            </w:tcBorders>
          </w:tcPr>
          <w:p w:rsidR="0045278F" w:rsidRDefault="0045278F" w:rsidP="0028538C">
            <w:pPr>
              <w:spacing w:after="0"/>
              <w:jc w:val="both"/>
              <w:rPr>
                <w:rFonts w:ascii="Times New Roman" w:hAnsi="Times New Roman" w:cs="Times New Roman"/>
                <w:sz w:val="20"/>
              </w:rPr>
            </w:pPr>
          </w:p>
        </w:tc>
        <w:tc>
          <w:tcPr>
            <w:tcW w:w="222" w:type="pct"/>
            <w:tcBorders>
              <w:top w:val="single" w:sz="4" w:space="0" w:color="auto"/>
              <w:left w:val="single" w:sz="4" w:space="0" w:color="auto"/>
              <w:bottom w:val="single" w:sz="4" w:space="0" w:color="auto"/>
              <w:right w:val="single" w:sz="4" w:space="0" w:color="auto"/>
            </w:tcBorders>
          </w:tcPr>
          <w:p w:rsidR="0045278F" w:rsidRDefault="0045278F" w:rsidP="0028538C">
            <w:pPr>
              <w:spacing w:after="0"/>
              <w:jc w:val="center"/>
              <w:rPr>
                <w:rFonts w:ascii="Times New Roman" w:hAnsi="Times New Roman" w:cs="Times New Roman"/>
                <w:sz w:val="20"/>
              </w:rPr>
            </w:pPr>
          </w:p>
        </w:tc>
        <w:tc>
          <w:tcPr>
            <w:tcW w:w="259" w:type="pct"/>
            <w:tcBorders>
              <w:top w:val="single" w:sz="4" w:space="0" w:color="auto"/>
              <w:left w:val="single" w:sz="4" w:space="0" w:color="auto"/>
              <w:bottom w:val="single" w:sz="4" w:space="0" w:color="auto"/>
              <w:right w:val="single" w:sz="4" w:space="0" w:color="auto"/>
            </w:tcBorders>
          </w:tcPr>
          <w:p w:rsidR="0045278F" w:rsidRPr="006366D8" w:rsidRDefault="0045278F" w:rsidP="0028538C">
            <w:pPr>
              <w:spacing w:after="0"/>
              <w:jc w:val="center"/>
              <w:rPr>
                <w:rFonts w:ascii="Times New Roman" w:hAnsi="Times New Roman" w:cs="Times New Roman"/>
                <w:sz w:val="20"/>
              </w:rPr>
            </w:pPr>
          </w:p>
        </w:tc>
        <w:tc>
          <w:tcPr>
            <w:tcW w:w="317" w:type="pct"/>
            <w:tcBorders>
              <w:top w:val="single" w:sz="4" w:space="0" w:color="auto"/>
              <w:left w:val="single" w:sz="4" w:space="0" w:color="auto"/>
              <w:bottom w:val="single" w:sz="4" w:space="0" w:color="auto"/>
              <w:right w:val="single" w:sz="4" w:space="0" w:color="auto"/>
            </w:tcBorders>
          </w:tcPr>
          <w:p w:rsidR="0045278F" w:rsidRDefault="0045278F" w:rsidP="00CC4048">
            <w:pPr>
              <w:spacing w:after="0"/>
              <w:jc w:val="center"/>
              <w:rPr>
                <w:rFonts w:ascii="Times New Roman" w:hAnsi="Times New Roman" w:cs="Times New Roman"/>
                <w:sz w:val="20"/>
              </w:rPr>
            </w:pPr>
          </w:p>
        </w:tc>
        <w:tc>
          <w:tcPr>
            <w:tcW w:w="259" w:type="pct"/>
            <w:tcBorders>
              <w:top w:val="single" w:sz="4" w:space="0" w:color="auto"/>
              <w:left w:val="single" w:sz="4" w:space="0" w:color="auto"/>
              <w:bottom w:val="single" w:sz="4" w:space="0" w:color="auto"/>
              <w:right w:val="single" w:sz="4" w:space="0" w:color="auto"/>
            </w:tcBorders>
          </w:tcPr>
          <w:p w:rsidR="0045278F" w:rsidRDefault="0045278F" w:rsidP="00CC4048">
            <w:pPr>
              <w:spacing w:after="0"/>
              <w:jc w:val="center"/>
              <w:rPr>
                <w:rFonts w:ascii="Times New Roman" w:hAnsi="Times New Roman" w:cs="Times New Roman"/>
                <w:sz w:val="20"/>
              </w:rPr>
            </w:pPr>
          </w:p>
        </w:tc>
        <w:tc>
          <w:tcPr>
            <w:tcW w:w="322" w:type="pct"/>
            <w:gridSpan w:val="2"/>
            <w:tcBorders>
              <w:top w:val="single" w:sz="4" w:space="0" w:color="auto"/>
              <w:left w:val="single" w:sz="4" w:space="0" w:color="auto"/>
              <w:bottom w:val="single" w:sz="4" w:space="0" w:color="auto"/>
              <w:right w:val="single" w:sz="4" w:space="0" w:color="auto"/>
            </w:tcBorders>
          </w:tcPr>
          <w:p w:rsidR="0045278F" w:rsidRPr="006366D8" w:rsidRDefault="0045278F" w:rsidP="00CC4048">
            <w:pPr>
              <w:spacing w:after="0"/>
              <w:jc w:val="center"/>
              <w:rPr>
                <w:rFonts w:ascii="Times New Roman" w:hAnsi="Times New Roman" w:cs="Times New Roman"/>
                <w:sz w:val="20"/>
              </w:rPr>
            </w:pPr>
          </w:p>
        </w:tc>
        <w:tc>
          <w:tcPr>
            <w:tcW w:w="277" w:type="pct"/>
            <w:tcBorders>
              <w:top w:val="single" w:sz="4" w:space="0" w:color="auto"/>
              <w:left w:val="single" w:sz="4" w:space="0" w:color="auto"/>
              <w:bottom w:val="single" w:sz="4" w:space="0" w:color="auto"/>
              <w:right w:val="single" w:sz="4" w:space="0" w:color="auto"/>
            </w:tcBorders>
          </w:tcPr>
          <w:p w:rsidR="0045278F" w:rsidRDefault="0045278F" w:rsidP="00CC4048">
            <w:pPr>
              <w:spacing w:after="0"/>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rsidR="0045278F" w:rsidRPr="006366D8" w:rsidRDefault="0045278F" w:rsidP="0028538C">
            <w:pPr>
              <w:spacing w:after="0"/>
              <w:jc w:val="center"/>
              <w:rPr>
                <w:rFonts w:ascii="Times New Roman" w:hAnsi="Times New Roman" w:cs="Times New Roman"/>
                <w:sz w:val="20"/>
              </w:rPr>
            </w:pPr>
          </w:p>
        </w:tc>
        <w:tc>
          <w:tcPr>
            <w:tcW w:w="455" w:type="pct"/>
            <w:tcBorders>
              <w:top w:val="single" w:sz="4" w:space="0" w:color="auto"/>
              <w:left w:val="single" w:sz="4" w:space="0" w:color="auto"/>
              <w:bottom w:val="single" w:sz="4" w:space="0" w:color="auto"/>
              <w:right w:val="single" w:sz="4" w:space="0" w:color="auto"/>
            </w:tcBorders>
          </w:tcPr>
          <w:p w:rsidR="0045278F" w:rsidRPr="006366D8" w:rsidRDefault="0093291E" w:rsidP="00372D03">
            <w:pPr>
              <w:spacing w:after="0"/>
              <w:jc w:val="center"/>
              <w:rPr>
                <w:rFonts w:ascii="Times New Roman" w:hAnsi="Times New Roman" w:cs="Times New Roman"/>
                <w:sz w:val="20"/>
              </w:rPr>
            </w:pPr>
            <w:r>
              <w:rPr>
                <w:rFonts w:ascii="Times New Roman" w:hAnsi="Times New Roman" w:cs="Times New Roman"/>
                <w:sz w:val="20"/>
              </w:rPr>
              <w:t>AN</w:t>
            </w:r>
            <w:r w:rsidRPr="0093291E">
              <w:rPr>
                <w:rFonts w:ascii="Times New Roman" w:hAnsi="Times New Roman" w:cs="Times New Roman"/>
                <w:sz w:val="20"/>
                <w:vertAlign w:val="subscript"/>
              </w:rPr>
              <w:t>ij</w:t>
            </w:r>
            <w:r>
              <w:rPr>
                <w:rFonts w:ascii="Times New Roman" w:hAnsi="Times New Roman" w:cs="Times New Roman"/>
                <w:sz w:val="20"/>
              </w:rPr>
              <w:t>=68308,50 EUR</w:t>
            </w:r>
          </w:p>
        </w:tc>
      </w:tr>
      <w:tr w:rsidR="0045278F" w:rsidRPr="006366D8" w:rsidTr="006A20E0">
        <w:trPr>
          <w:trHeight w:val="23"/>
        </w:trPr>
        <w:tc>
          <w:tcPr>
            <w:tcW w:w="2343" w:type="pct"/>
            <w:gridSpan w:val="5"/>
            <w:tcBorders>
              <w:top w:val="single" w:sz="4" w:space="0" w:color="auto"/>
              <w:left w:val="single" w:sz="4" w:space="0" w:color="auto"/>
              <w:bottom w:val="single" w:sz="4" w:space="0" w:color="auto"/>
              <w:right w:val="single" w:sz="4" w:space="0" w:color="auto"/>
            </w:tcBorders>
            <w:hideMark/>
          </w:tcPr>
          <w:p w:rsidR="0045278F" w:rsidRPr="006366D8" w:rsidRDefault="0045278F" w:rsidP="006C246E">
            <w:pPr>
              <w:spacing w:after="0" w:line="240" w:lineRule="auto"/>
              <w:ind w:right="37"/>
              <w:jc w:val="both"/>
              <w:rPr>
                <w:rFonts w:ascii="Times New Roman" w:hAnsi="Times New Roman" w:cs="Times New Roman"/>
                <w:b/>
                <w:sz w:val="20"/>
              </w:rPr>
            </w:pPr>
            <w:r w:rsidRPr="006366D8">
              <w:rPr>
                <w:rFonts w:ascii="Times New Roman" w:hAnsi="Times New Roman" w:cs="Times New Roman"/>
                <w:b/>
                <w:sz w:val="20"/>
                <w:szCs w:val="20"/>
              </w:rPr>
              <w:t>Lietuvos Respublikos socialinių paslaugų įstatymo Nr. X-493 papildymo 25</w:t>
            </w:r>
            <w:r w:rsidRPr="006366D8">
              <w:rPr>
                <w:rFonts w:ascii="Times New Roman" w:hAnsi="Times New Roman" w:cs="Times New Roman"/>
                <w:b/>
                <w:sz w:val="20"/>
                <w:szCs w:val="20"/>
                <w:vertAlign w:val="superscript"/>
              </w:rPr>
              <w:t>1</w:t>
            </w:r>
            <w:r w:rsidRPr="006366D8">
              <w:rPr>
                <w:rFonts w:ascii="Times New Roman" w:hAnsi="Times New Roman" w:cs="Times New Roman"/>
                <w:b/>
                <w:sz w:val="20"/>
                <w:szCs w:val="20"/>
              </w:rPr>
              <w:t xml:space="preserve"> ir 25</w:t>
            </w:r>
            <w:r w:rsidRPr="006366D8">
              <w:rPr>
                <w:rFonts w:ascii="Times New Roman" w:hAnsi="Times New Roman" w:cs="Times New Roman"/>
                <w:b/>
                <w:sz w:val="20"/>
                <w:szCs w:val="20"/>
                <w:vertAlign w:val="superscript"/>
              </w:rPr>
              <w:t xml:space="preserve">2 </w:t>
            </w:r>
            <w:r w:rsidRPr="006366D8">
              <w:rPr>
                <w:rFonts w:ascii="Times New Roman" w:hAnsi="Times New Roman" w:cs="Times New Roman"/>
                <w:b/>
                <w:sz w:val="20"/>
                <w:szCs w:val="20"/>
              </w:rPr>
              <w:t>straipsniais ir 8, 13, 19</w:t>
            </w:r>
            <w:r w:rsidRPr="006366D8">
              <w:rPr>
                <w:rFonts w:ascii="Times New Roman" w:hAnsi="Times New Roman" w:cs="Times New Roman"/>
                <w:b/>
                <w:sz w:val="20"/>
                <w:szCs w:val="20"/>
                <w:vertAlign w:val="superscript"/>
              </w:rPr>
              <w:t>1</w:t>
            </w:r>
            <w:r w:rsidRPr="006366D8">
              <w:rPr>
                <w:rFonts w:ascii="Times New Roman" w:hAnsi="Times New Roman" w:cs="Times New Roman"/>
                <w:b/>
                <w:sz w:val="20"/>
                <w:szCs w:val="20"/>
              </w:rPr>
              <w:t>, 34, 36 straipsnių bei šeštojo skirsnio pavadinimo pakeitimo įstatymas</w:t>
            </w:r>
            <w:r>
              <w:rPr>
                <w:rFonts w:ascii="Times New Roman" w:hAnsi="Times New Roman" w:cs="Times New Roman"/>
                <w:b/>
                <w:sz w:val="20"/>
                <w:szCs w:val="20"/>
              </w:rPr>
              <w:t xml:space="preserve"> (toliau – Įstatymo projektas)</w:t>
            </w:r>
          </w:p>
        </w:tc>
        <w:tc>
          <w:tcPr>
            <w:tcW w:w="444" w:type="pct"/>
            <w:gridSpan w:val="2"/>
            <w:tcBorders>
              <w:top w:val="single" w:sz="4" w:space="0" w:color="auto"/>
              <w:left w:val="single" w:sz="4" w:space="0" w:color="auto"/>
              <w:bottom w:val="single" w:sz="4" w:space="0" w:color="auto"/>
              <w:right w:val="single" w:sz="4" w:space="0" w:color="auto"/>
            </w:tcBorders>
            <w:hideMark/>
          </w:tcPr>
          <w:p w:rsidR="0045278F" w:rsidRPr="006366D8" w:rsidRDefault="0045278F" w:rsidP="006C246E">
            <w:pPr>
              <w:spacing w:after="0" w:line="240" w:lineRule="auto"/>
              <w:jc w:val="center"/>
              <w:rPr>
                <w:rFonts w:ascii="Times New Roman" w:hAnsi="Times New Roman" w:cs="Times New Roman"/>
                <w:sz w:val="20"/>
              </w:rPr>
            </w:pPr>
            <w:r w:rsidRPr="006366D8">
              <w:rPr>
                <w:rFonts w:ascii="Times New Roman" w:hAnsi="Times New Roman" w:cs="Times New Roman"/>
                <w:sz w:val="20"/>
              </w:rPr>
              <w:t>Laikas (valan</w:t>
            </w:r>
            <w:r w:rsidRPr="006366D8">
              <w:rPr>
                <w:rFonts w:ascii="Times New Roman" w:hAnsi="Times New Roman" w:cs="Times New Roman"/>
                <w:sz w:val="20"/>
              </w:rPr>
              <w:softHyphen/>
              <w:t>domis)</w:t>
            </w:r>
          </w:p>
        </w:tc>
        <w:tc>
          <w:tcPr>
            <w:tcW w:w="259" w:type="pct"/>
            <w:tcBorders>
              <w:top w:val="single" w:sz="4" w:space="0" w:color="auto"/>
              <w:left w:val="single" w:sz="4" w:space="0" w:color="auto"/>
              <w:bottom w:val="single" w:sz="4" w:space="0" w:color="auto"/>
              <w:right w:val="single" w:sz="4" w:space="0" w:color="auto"/>
            </w:tcBorders>
            <w:hideMark/>
          </w:tcPr>
          <w:p w:rsidR="0045278F" w:rsidRPr="006366D8" w:rsidRDefault="0045278F" w:rsidP="006C246E">
            <w:pPr>
              <w:spacing w:after="0" w:line="240" w:lineRule="auto"/>
              <w:jc w:val="center"/>
              <w:rPr>
                <w:rFonts w:ascii="Times New Roman" w:hAnsi="Times New Roman" w:cs="Times New Roman"/>
                <w:sz w:val="20"/>
              </w:rPr>
            </w:pPr>
            <w:r w:rsidRPr="006366D8">
              <w:rPr>
                <w:rFonts w:ascii="Times New Roman" w:hAnsi="Times New Roman" w:cs="Times New Roman"/>
                <w:sz w:val="20"/>
              </w:rPr>
              <w:t>Vidinis tarifas (eurais)</w:t>
            </w:r>
          </w:p>
        </w:tc>
        <w:tc>
          <w:tcPr>
            <w:tcW w:w="317" w:type="pct"/>
            <w:tcBorders>
              <w:top w:val="single" w:sz="4" w:space="0" w:color="auto"/>
              <w:left w:val="single" w:sz="4" w:space="0" w:color="auto"/>
              <w:bottom w:val="single" w:sz="4" w:space="0" w:color="auto"/>
              <w:right w:val="single" w:sz="4" w:space="0" w:color="auto"/>
            </w:tcBorders>
            <w:hideMark/>
          </w:tcPr>
          <w:p w:rsidR="0045278F" w:rsidRPr="006366D8" w:rsidRDefault="0045278F" w:rsidP="006C246E">
            <w:pPr>
              <w:spacing w:after="0" w:line="240" w:lineRule="auto"/>
              <w:jc w:val="center"/>
              <w:rPr>
                <w:rFonts w:ascii="Times New Roman" w:hAnsi="Times New Roman" w:cs="Times New Roman"/>
                <w:sz w:val="20"/>
              </w:rPr>
            </w:pPr>
            <w:r w:rsidRPr="006366D8">
              <w:rPr>
                <w:rFonts w:ascii="Times New Roman" w:hAnsi="Times New Roman" w:cs="Times New Roman"/>
                <w:sz w:val="20"/>
              </w:rPr>
              <w:t>Pridėtinės išlaidos</w:t>
            </w:r>
          </w:p>
        </w:tc>
        <w:tc>
          <w:tcPr>
            <w:tcW w:w="259" w:type="pct"/>
            <w:tcBorders>
              <w:top w:val="single" w:sz="4" w:space="0" w:color="auto"/>
              <w:left w:val="single" w:sz="4" w:space="0" w:color="auto"/>
              <w:bottom w:val="single" w:sz="4" w:space="0" w:color="auto"/>
              <w:right w:val="single" w:sz="4" w:space="0" w:color="auto"/>
            </w:tcBorders>
            <w:hideMark/>
          </w:tcPr>
          <w:p w:rsidR="0045278F" w:rsidRPr="006366D8" w:rsidRDefault="0045278F" w:rsidP="006C246E">
            <w:pPr>
              <w:spacing w:after="0" w:line="240" w:lineRule="auto"/>
              <w:jc w:val="center"/>
              <w:rPr>
                <w:rFonts w:ascii="Times New Roman" w:hAnsi="Times New Roman" w:cs="Times New Roman"/>
                <w:sz w:val="20"/>
              </w:rPr>
            </w:pPr>
            <w:r w:rsidRPr="006366D8">
              <w:rPr>
                <w:rFonts w:ascii="Times New Roman" w:hAnsi="Times New Roman" w:cs="Times New Roman"/>
                <w:sz w:val="20"/>
              </w:rPr>
              <w:t>Išorinis tarifas (eurais)</w:t>
            </w:r>
          </w:p>
        </w:tc>
        <w:tc>
          <w:tcPr>
            <w:tcW w:w="317" w:type="pct"/>
            <w:tcBorders>
              <w:top w:val="single" w:sz="4" w:space="0" w:color="auto"/>
              <w:left w:val="single" w:sz="4" w:space="0" w:color="auto"/>
              <w:bottom w:val="single" w:sz="4" w:space="0" w:color="auto"/>
              <w:right w:val="single" w:sz="4" w:space="0" w:color="auto"/>
            </w:tcBorders>
            <w:hideMark/>
          </w:tcPr>
          <w:p w:rsidR="0045278F" w:rsidRPr="006366D8" w:rsidRDefault="0045278F" w:rsidP="006C246E">
            <w:pPr>
              <w:spacing w:after="0" w:line="240" w:lineRule="auto"/>
              <w:jc w:val="center"/>
              <w:rPr>
                <w:rFonts w:ascii="Times New Roman" w:hAnsi="Times New Roman" w:cs="Times New Roman"/>
                <w:sz w:val="20"/>
              </w:rPr>
            </w:pPr>
            <w:r w:rsidRPr="006366D8">
              <w:rPr>
                <w:rFonts w:ascii="Times New Roman" w:hAnsi="Times New Roman" w:cs="Times New Roman"/>
                <w:sz w:val="20"/>
              </w:rPr>
              <w:t>Vykdymo veiksmo atlikimo dažnis</w:t>
            </w:r>
          </w:p>
        </w:tc>
        <w:tc>
          <w:tcPr>
            <w:tcW w:w="282" w:type="pct"/>
            <w:gridSpan w:val="2"/>
            <w:tcBorders>
              <w:top w:val="single" w:sz="4" w:space="0" w:color="auto"/>
              <w:left w:val="single" w:sz="4" w:space="0" w:color="auto"/>
              <w:bottom w:val="single" w:sz="4" w:space="0" w:color="auto"/>
              <w:right w:val="single" w:sz="4" w:space="0" w:color="auto"/>
            </w:tcBorders>
            <w:hideMark/>
          </w:tcPr>
          <w:p w:rsidR="0045278F" w:rsidRPr="006366D8" w:rsidRDefault="0045278F" w:rsidP="006C246E">
            <w:pPr>
              <w:spacing w:after="0" w:line="240" w:lineRule="auto"/>
              <w:jc w:val="center"/>
              <w:rPr>
                <w:rFonts w:ascii="Times New Roman" w:hAnsi="Times New Roman" w:cs="Times New Roman"/>
                <w:sz w:val="20"/>
              </w:rPr>
            </w:pPr>
            <w:r w:rsidRPr="006366D8">
              <w:rPr>
                <w:rFonts w:ascii="Times New Roman" w:hAnsi="Times New Roman" w:cs="Times New Roman"/>
                <w:sz w:val="20"/>
              </w:rPr>
              <w:t>Ūkio subjektų skaičius</w:t>
            </w:r>
          </w:p>
        </w:tc>
        <w:tc>
          <w:tcPr>
            <w:tcW w:w="323" w:type="pct"/>
            <w:tcBorders>
              <w:top w:val="single" w:sz="4" w:space="0" w:color="auto"/>
              <w:left w:val="single" w:sz="4" w:space="0" w:color="auto"/>
              <w:bottom w:val="single" w:sz="4" w:space="0" w:color="auto"/>
              <w:right w:val="single" w:sz="4" w:space="0" w:color="auto"/>
            </w:tcBorders>
            <w:hideMark/>
          </w:tcPr>
          <w:p w:rsidR="0045278F" w:rsidRPr="006366D8" w:rsidRDefault="0045278F" w:rsidP="006C246E">
            <w:pPr>
              <w:spacing w:after="0" w:line="240" w:lineRule="auto"/>
              <w:jc w:val="center"/>
              <w:rPr>
                <w:rFonts w:ascii="Times New Roman" w:hAnsi="Times New Roman" w:cs="Times New Roman"/>
                <w:sz w:val="20"/>
              </w:rPr>
            </w:pPr>
            <w:r w:rsidRPr="006366D8">
              <w:rPr>
                <w:rFonts w:ascii="Times New Roman" w:hAnsi="Times New Roman" w:cs="Times New Roman"/>
                <w:spacing w:val="-4"/>
                <w:sz w:val="20"/>
              </w:rPr>
              <w:t>Kiekio kintamasis</w:t>
            </w:r>
          </w:p>
        </w:tc>
        <w:tc>
          <w:tcPr>
            <w:tcW w:w="455" w:type="pct"/>
            <w:tcBorders>
              <w:top w:val="single" w:sz="4" w:space="0" w:color="auto"/>
              <w:left w:val="single" w:sz="4" w:space="0" w:color="auto"/>
              <w:bottom w:val="single" w:sz="4" w:space="0" w:color="auto"/>
              <w:right w:val="single" w:sz="4" w:space="0" w:color="auto"/>
            </w:tcBorders>
            <w:hideMark/>
          </w:tcPr>
          <w:p w:rsidR="0045278F" w:rsidRPr="006366D8" w:rsidRDefault="0045278F" w:rsidP="006C246E">
            <w:pPr>
              <w:spacing w:after="0" w:line="240" w:lineRule="auto"/>
              <w:jc w:val="center"/>
              <w:rPr>
                <w:rFonts w:ascii="Times New Roman" w:hAnsi="Times New Roman" w:cs="Times New Roman"/>
                <w:sz w:val="20"/>
              </w:rPr>
            </w:pPr>
            <w:r w:rsidRPr="006366D8">
              <w:rPr>
                <w:rFonts w:ascii="Times New Roman" w:hAnsi="Times New Roman" w:cs="Times New Roman"/>
                <w:sz w:val="20"/>
              </w:rPr>
              <w:t>Administracinė našta ūkio subjektams</w:t>
            </w:r>
          </w:p>
        </w:tc>
      </w:tr>
      <w:tr w:rsidR="005E42E3" w:rsidRPr="006366D8" w:rsidTr="006A20E0">
        <w:trPr>
          <w:trHeight w:val="23"/>
        </w:trPr>
        <w:tc>
          <w:tcPr>
            <w:tcW w:w="161" w:type="pct"/>
            <w:tcBorders>
              <w:top w:val="single" w:sz="4" w:space="0" w:color="auto"/>
              <w:left w:val="single" w:sz="4" w:space="0" w:color="auto"/>
              <w:bottom w:val="single" w:sz="4" w:space="0" w:color="auto"/>
              <w:right w:val="single" w:sz="4" w:space="0" w:color="auto"/>
            </w:tcBorders>
          </w:tcPr>
          <w:p w:rsidR="005E42E3" w:rsidRPr="006366D8" w:rsidRDefault="005E42E3" w:rsidP="00330B66">
            <w:pPr>
              <w:spacing w:after="0" w:line="240" w:lineRule="auto"/>
              <w:jc w:val="center"/>
              <w:rPr>
                <w:rFonts w:ascii="Times New Roman" w:hAnsi="Times New Roman" w:cs="Times New Roman"/>
                <w:sz w:val="20"/>
              </w:rPr>
            </w:pPr>
            <w:r w:rsidRPr="006366D8">
              <w:rPr>
                <w:rFonts w:ascii="Times New Roman" w:hAnsi="Times New Roman" w:cs="Times New Roman"/>
                <w:sz w:val="20"/>
              </w:rPr>
              <w:t>Eil.</w:t>
            </w:r>
          </w:p>
          <w:p w:rsidR="005E42E3" w:rsidRPr="006366D8" w:rsidRDefault="005E42E3" w:rsidP="00330B66">
            <w:pPr>
              <w:spacing w:after="0" w:line="240" w:lineRule="auto"/>
              <w:jc w:val="center"/>
              <w:rPr>
                <w:rFonts w:ascii="Times New Roman" w:hAnsi="Times New Roman" w:cs="Times New Roman"/>
                <w:sz w:val="20"/>
              </w:rPr>
            </w:pPr>
            <w:r w:rsidRPr="006366D8">
              <w:rPr>
                <w:rFonts w:ascii="Times New Roman" w:hAnsi="Times New Roman" w:cs="Times New Roman"/>
                <w:sz w:val="20"/>
              </w:rPr>
              <w:t>Nr.</w:t>
            </w:r>
          </w:p>
        </w:tc>
        <w:tc>
          <w:tcPr>
            <w:tcW w:w="1072" w:type="pct"/>
            <w:tcBorders>
              <w:top w:val="single" w:sz="4" w:space="0" w:color="auto"/>
              <w:left w:val="single" w:sz="4" w:space="0" w:color="auto"/>
              <w:bottom w:val="single" w:sz="4" w:space="0" w:color="auto"/>
              <w:right w:val="single" w:sz="4" w:space="0" w:color="auto"/>
            </w:tcBorders>
          </w:tcPr>
          <w:p w:rsidR="005E42E3" w:rsidRPr="006366D8" w:rsidRDefault="005E42E3" w:rsidP="00330B66">
            <w:pPr>
              <w:spacing w:after="0" w:line="240" w:lineRule="auto"/>
              <w:jc w:val="center"/>
              <w:rPr>
                <w:rFonts w:ascii="Times New Roman" w:hAnsi="Times New Roman" w:cs="Times New Roman"/>
                <w:sz w:val="20"/>
              </w:rPr>
            </w:pPr>
            <w:r w:rsidRPr="006366D8">
              <w:rPr>
                <w:rFonts w:ascii="Times New Roman" w:hAnsi="Times New Roman" w:cs="Times New Roman"/>
                <w:sz w:val="20"/>
              </w:rPr>
              <w:t>Tiriamas straipsnis (-iai), punktas (-ai)</w:t>
            </w:r>
          </w:p>
        </w:tc>
        <w:tc>
          <w:tcPr>
            <w:tcW w:w="449" w:type="pct"/>
            <w:tcBorders>
              <w:top w:val="single" w:sz="4" w:space="0" w:color="auto"/>
              <w:left w:val="single" w:sz="4" w:space="0" w:color="auto"/>
              <w:bottom w:val="single" w:sz="4" w:space="0" w:color="auto"/>
              <w:right w:val="single" w:sz="4" w:space="0" w:color="auto"/>
            </w:tcBorders>
          </w:tcPr>
          <w:p w:rsidR="005E42E3" w:rsidRDefault="005E42E3" w:rsidP="00330B66">
            <w:pPr>
              <w:spacing w:after="0" w:line="240" w:lineRule="auto"/>
              <w:jc w:val="center"/>
              <w:rPr>
                <w:rFonts w:ascii="Times New Roman" w:hAnsi="Times New Roman" w:cs="Times New Roman"/>
                <w:sz w:val="20"/>
              </w:rPr>
            </w:pPr>
          </w:p>
          <w:p w:rsidR="005E42E3" w:rsidRPr="006366D8" w:rsidRDefault="005E42E3" w:rsidP="00330B66">
            <w:pPr>
              <w:spacing w:after="0" w:line="240" w:lineRule="auto"/>
              <w:jc w:val="center"/>
              <w:rPr>
                <w:rFonts w:ascii="Times New Roman" w:hAnsi="Times New Roman" w:cs="Times New Roman"/>
                <w:sz w:val="20"/>
              </w:rPr>
            </w:pPr>
            <w:r w:rsidRPr="006366D8">
              <w:rPr>
                <w:rFonts w:ascii="Times New Roman" w:hAnsi="Times New Roman" w:cs="Times New Roman"/>
                <w:sz w:val="20"/>
              </w:rPr>
              <w:t>Vykdymo veiksmas</w:t>
            </w:r>
          </w:p>
        </w:tc>
        <w:tc>
          <w:tcPr>
            <w:tcW w:w="424" w:type="pct"/>
            <w:tcBorders>
              <w:top w:val="single" w:sz="4" w:space="0" w:color="auto"/>
              <w:left w:val="single" w:sz="4" w:space="0" w:color="auto"/>
              <w:bottom w:val="single" w:sz="4" w:space="0" w:color="auto"/>
              <w:right w:val="single" w:sz="4" w:space="0" w:color="auto"/>
            </w:tcBorders>
          </w:tcPr>
          <w:p w:rsidR="005E42E3" w:rsidRDefault="005E42E3" w:rsidP="00330B66">
            <w:pPr>
              <w:spacing w:after="0" w:line="240" w:lineRule="auto"/>
              <w:jc w:val="center"/>
              <w:rPr>
                <w:rFonts w:ascii="Times New Roman" w:hAnsi="Times New Roman" w:cs="Times New Roman"/>
                <w:sz w:val="20"/>
              </w:rPr>
            </w:pPr>
          </w:p>
          <w:p w:rsidR="005E42E3" w:rsidRPr="006366D8" w:rsidRDefault="005E42E3" w:rsidP="00330B66">
            <w:pPr>
              <w:spacing w:after="0" w:line="240" w:lineRule="auto"/>
              <w:jc w:val="center"/>
              <w:rPr>
                <w:rFonts w:ascii="Times New Roman" w:hAnsi="Times New Roman" w:cs="Times New Roman"/>
                <w:sz w:val="20"/>
              </w:rPr>
            </w:pPr>
            <w:r w:rsidRPr="006366D8">
              <w:rPr>
                <w:rFonts w:ascii="Times New Roman" w:hAnsi="Times New Roman" w:cs="Times New Roman"/>
                <w:sz w:val="20"/>
              </w:rPr>
              <w:t>Tikslinė grupė</w:t>
            </w:r>
          </w:p>
        </w:tc>
        <w:tc>
          <w:tcPr>
            <w:tcW w:w="238" w:type="pct"/>
            <w:tcBorders>
              <w:top w:val="single" w:sz="4" w:space="0" w:color="auto"/>
              <w:left w:val="single" w:sz="4" w:space="0" w:color="auto"/>
              <w:bottom w:val="single" w:sz="4" w:space="0" w:color="auto"/>
              <w:right w:val="single" w:sz="4" w:space="0" w:color="auto"/>
            </w:tcBorders>
          </w:tcPr>
          <w:p w:rsidR="005E42E3" w:rsidRDefault="005E42E3" w:rsidP="00330B66">
            <w:pPr>
              <w:spacing w:after="0" w:line="240" w:lineRule="auto"/>
              <w:jc w:val="center"/>
              <w:rPr>
                <w:rFonts w:ascii="Times New Roman" w:hAnsi="Times New Roman" w:cs="Times New Roman"/>
                <w:sz w:val="20"/>
              </w:rPr>
            </w:pPr>
          </w:p>
          <w:p w:rsidR="005E42E3" w:rsidRPr="006366D8" w:rsidRDefault="005E42E3" w:rsidP="00330B66">
            <w:pPr>
              <w:spacing w:after="0" w:line="240" w:lineRule="auto"/>
              <w:jc w:val="center"/>
              <w:rPr>
                <w:rFonts w:ascii="Times New Roman" w:hAnsi="Times New Roman" w:cs="Times New Roman"/>
                <w:sz w:val="20"/>
              </w:rPr>
            </w:pPr>
            <w:r w:rsidRPr="006366D8">
              <w:rPr>
                <w:rFonts w:ascii="Times New Roman" w:hAnsi="Times New Roman" w:cs="Times New Roman"/>
                <w:sz w:val="20"/>
              </w:rPr>
              <w:t>Kilmė</w:t>
            </w:r>
          </w:p>
          <w:p w:rsidR="005E42E3" w:rsidRPr="006366D8" w:rsidRDefault="005E42E3" w:rsidP="00330B66">
            <w:pPr>
              <w:spacing w:after="0" w:line="240" w:lineRule="auto"/>
              <w:jc w:val="center"/>
              <w:rPr>
                <w:rFonts w:ascii="Times New Roman" w:hAnsi="Times New Roman" w:cs="Times New Roman"/>
                <w:sz w:val="20"/>
              </w:rPr>
            </w:pPr>
          </w:p>
        </w:tc>
        <w:tc>
          <w:tcPr>
            <w:tcW w:w="222" w:type="pct"/>
            <w:tcBorders>
              <w:top w:val="single" w:sz="4" w:space="0" w:color="auto"/>
              <w:left w:val="single" w:sz="4" w:space="0" w:color="auto"/>
              <w:bottom w:val="single" w:sz="4" w:space="0" w:color="auto"/>
              <w:right w:val="single" w:sz="4" w:space="0" w:color="auto"/>
            </w:tcBorders>
          </w:tcPr>
          <w:p w:rsidR="005E42E3" w:rsidRDefault="005E42E3" w:rsidP="00330B66">
            <w:pPr>
              <w:spacing w:after="0" w:line="240" w:lineRule="auto"/>
              <w:jc w:val="center"/>
              <w:rPr>
                <w:rFonts w:ascii="Times New Roman" w:hAnsi="Times New Roman" w:cs="Times New Roman"/>
                <w:sz w:val="20"/>
              </w:rPr>
            </w:pPr>
          </w:p>
          <w:p w:rsidR="005E42E3" w:rsidRPr="006366D8" w:rsidRDefault="005E42E3" w:rsidP="00330B66">
            <w:pPr>
              <w:spacing w:after="0" w:line="240" w:lineRule="auto"/>
              <w:jc w:val="center"/>
              <w:rPr>
                <w:rFonts w:ascii="Times New Roman" w:hAnsi="Times New Roman" w:cs="Times New Roman"/>
                <w:sz w:val="20"/>
              </w:rPr>
            </w:pPr>
            <w:r w:rsidRPr="006366D8">
              <w:rPr>
                <w:rFonts w:ascii="Times New Roman" w:hAnsi="Times New Roman" w:cs="Times New Roman"/>
                <w:sz w:val="20"/>
              </w:rPr>
              <w:t>T</w:t>
            </w:r>
            <w:r w:rsidRPr="006366D8">
              <w:rPr>
                <w:rFonts w:ascii="Times New Roman" w:hAnsi="Times New Roman" w:cs="Times New Roman"/>
                <w:sz w:val="20"/>
                <w:vertAlign w:val="subscript"/>
              </w:rPr>
              <w:t>v</w:t>
            </w:r>
          </w:p>
        </w:tc>
        <w:tc>
          <w:tcPr>
            <w:tcW w:w="222" w:type="pct"/>
            <w:tcBorders>
              <w:top w:val="single" w:sz="4" w:space="0" w:color="auto"/>
              <w:left w:val="single" w:sz="4" w:space="0" w:color="auto"/>
              <w:bottom w:val="single" w:sz="4" w:space="0" w:color="auto"/>
              <w:right w:val="single" w:sz="4" w:space="0" w:color="auto"/>
            </w:tcBorders>
          </w:tcPr>
          <w:p w:rsidR="005E42E3" w:rsidRDefault="005E42E3" w:rsidP="00330B66">
            <w:pPr>
              <w:spacing w:after="0" w:line="240" w:lineRule="auto"/>
              <w:jc w:val="center"/>
              <w:rPr>
                <w:rFonts w:ascii="Times New Roman" w:hAnsi="Times New Roman" w:cs="Times New Roman"/>
                <w:sz w:val="20"/>
              </w:rPr>
            </w:pPr>
          </w:p>
          <w:p w:rsidR="005E42E3" w:rsidRPr="006366D8" w:rsidRDefault="005E42E3" w:rsidP="00330B66">
            <w:pPr>
              <w:spacing w:after="0" w:line="240" w:lineRule="auto"/>
              <w:jc w:val="center"/>
              <w:rPr>
                <w:rFonts w:ascii="Times New Roman" w:hAnsi="Times New Roman" w:cs="Times New Roman"/>
                <w:sz w:val="20"/>
              </w:rPr>
            </w:pPr>
            <w:r w:rsidRPr="006366D8">
              <w:rPr>
                <w:rFonts w:ascii="Times New Roman" w:hAnsi="Times New Roman" w:cs="Times New Roman"/>
                <w:sz w:val="20"/>
              </w:rPr>
              <w:t>T</w:t>
            </w:r>
            <w:r w:rsidRPr="006366D8">
              <w:rPr>
                <w:rFonts w:ascii="Times New Roman" w:hAnsi="Times New Roman" w:cs="Times New Roman"/>
                <w:sz w:val="20"/>
                <w:vertAlign w:val="subscript"/>
              </w:rPr>
              <w:t>i</w:t>
            </w:r>
          </w:p>
        </w:tc>
        <w:tc>
          <w:tcPr>
            <w:tcW w:w="259" w:type="pct"/>
            <w:tcBorders>
              <w:top w:val="single" w:sz="4" w:space="0" w:color="auto"/>
              <w:left w:val="single" w:sz="4" w:space="0" w:color="auto"/>
              <w:bottom w:val="single" w:sz="4" w:space="0" w:color="auto"/>
              <w:right w:val="single" w:sz="4" w:space="0" w:color="auto"/>
            </w:tcBorders>
          </w:tcPr>
          <w:p w:rsidR="005E42E3" w:rsidRDefault="005E42E3" w:rsidP="00330B66">
            <w:pPr>
              <w:spacing w:after="0" w:line="240" w:lineRule="auto"/>
              <w:jc w:val="center"/>
              <w:rPr>
                <w:rFonts w:ascii="Times New Roman" w:hAnsi="Times New Roman" w:cs="Times New Roman"/>
                <w:sz w:val="20"/>
              </w:rPr>
            </w:pPr>
          </w:p>
          <w:p w:rsidR="005E42E3" w:rsidRPr="006366D8" w:rsidRDefault="005E42E3" w:rsidP="00330B66">
            <w:pPr>
              <w:spacing w:after="0" w:line="240" w:lineRule="auto"/>
              <w:jc w:val="center"/>
              <w:rPr>
                <w:rFonts w:ascii="Times New Roman" w:hAnsi="Times New Roman" w:cs="Times New Roman"/>
                <w:sz w:val="20"/>
              </w:rPr>
            </w:pPr>
            <w:r w:rsidRPr="006366D8">
              <w:rPr>
                <w:rFonts w:ascii="Times New Roman" w:hAnsi="Times New Roman" w:cs="Times New Roman"/>
                <w:sz w:val="20"/>
              </w:rPr>
              <w:t>C</w:t>
            </w:r>
            <w:r w:rsidRPr="006366D8">
              <w:rPr>
                <w:rFonts w:ascii="Times New Roman" w:hAnsi="Times New Roman" w:cs="Times New Roman"/>
                <w:sz w:val="20"/>
                <w:vertAlign w:val="subscript"/>
              </w:rPr>
              <w:t>v</w:t>
            </w:r>
          </w:p>
        </w:tc>
        <w:tc>
          <w:tcPr>
            <w:tcW w:w="317" w:type="pct"/>
            <w:tcBorders>
              <w:top w:val="single" w:sz="4" w:space="0" w:color="auto"/>
              <w:left w:val="single" w:sz="4" w:space="0" w:color="auto"/>
              <w:bottom w:val="single" w:sz="4" w:space="0" w:color="auto"/>
              <w:right w:val="single" w:sz="4" w:space="0" w:color="auto"/>
            </w:tcBorders>
          </w:tcPr>
          <w:p w:rsidR="005E42E3" w:rsidRDefault="005E42E3" w:rsidP="00330B66">
            <w:pPr>
              <w:spacing w:after="0" w:line="240" w:lineRule="auto"/>
              <w:jc w:val="center"/>
              <w:rPr>
                <w:rFonts w:ascii="Times New Roman" w:hAnsi="Times New Roman" w:cs="Times New Roman"/>
                <w:sz w:val="20"/>
              </w:rPr>
            </w:pPr>
          </w:p>
          <w:p w:rsidR="005E42E3" w:rsidRPr="006366D8" w:rsidRDefault="005E42E3" w:rsidP="00330B66">
            <w:pPr>
              <w:spacing w:after="0" w:line="240" w:lineRule="auto"/>
              <w:jc w:val="center"/>
              <w:rPr>
                <w:rFonts w:ascii="Times New Roman" w:hAnsi="Times New Roman" w:cs="Times New Roman"/>
                <w:sz w:val="20"/>
              </w:rPr>
            </w:pPr>
            <w:r w:rsidRPr="006366D8">
              <w:rPr>
                <w:rFonts w:ascii="Times New Roman" w:hAnsi="Times New Roman" w:cs="Times New Roman"/>
                <w:sz w:val="20"/>
              </w:rPr>
              <w:t>P</w:t>
            </w:r>
          </w:p>
        </w:tc>
        <w:tc>
          <w:tcPr>
            <w:tcW w:w="259" w:type="pct"/>
            <w:tcBorders>
              <w:top w:val="single" w:sz="4" w:space="0" w:color="auto"/>
              <w:left w:val="single" w:sz="4" w:space="0" w:color="auto"/>
              <w:bottom w:val="single" w:sz="4" w:space="0" w:color="auto"/>
              <w:right w:val="single" w:sz="4" w:space="0" w:color="auto"/>
            </w:tcBorders>
          </w:tcPr>
          <w:p w:rsidR="005E42E3" w:rsidRDefault="005E42E3" w:rsidP="00330B66">
            <w:pPr>
              <w:spacing w:after="0" w:line="240" w:lineRule="auto"/>
              <w:jc w:val="center"/>
              <w:rPr>
                <w:rFonts w:ascii="Times New Roman" w:hAnsi="Times New Roman" w:cs="Times New Roman"/>
                <w:sz w:val="20"/>
              </w:rPr>
            </w:pPr>
          </w:p>
          <w:p w:rsidR="005E42E3" w:rsidRPr="006366D8" w:rsidRDefault="005E42E3" w:rsidP="00330B66">
            <w:pPr>
              <w:spacing w:after="0" w:line="240" w:lineRule="auto"/>
              <w:jc w:val="center"/>
              <w:rPr>
                <w:rFonts w:ascii="Times New Roman" w:hAnsi="Times New Roman" w:cs="Times New Roman"/>
                <w:sz w:val="20"/>
              </w:rPr>
            </w:pPr>
            <w:r w:rsidRPr="006366D8">
              <w:rPr>
                <w:rFonts w:ascii="Times New Roman" w:hAnsi="Times New Roman" w:cs="Times New Roman"/>
                <w:sz w:val="20"/>
              </w:rPr>
              <w:t>C</w:t>
            </w:r>
            <w:r w:rsidRPr="006366D8">
              <w:rPr>
                <w:rFonts w:ascii="Times New Roman" w:hAnsi="Times New Roman" w:cs="Times New Roman"/>
                <w:sz w:val="20"/>
                <w:vertAlign w:val="subscript"/>
              </w:rPr>
              <w:t>i</w:t>
            </w:r>
          </w:p>
        </w:tc>
        <w:tc>
          <w:tcPr>
            <w:tcW w:w="322" w:type="pct"/>
            <w:gridSpan w:val="2"/>
            <w:tcBorders>
              <w:top w:val="single" w:sz="4" w:space="0" w:color="auto"/>
              <w:left w:val="single" w:sz="4" w:space="0" w:color="auto"/>
              <w:bottom w:val="single" w:sz="4" w:space="0" w:color="auto"/>
              <w:right w:val="single" w:sz="4" w:space="0" w:color="auto"/>
            </w:tcBorders>
          </w:tcPr>
          <w:p w:rsidR="005E42E3" w:rsidRDefault="005E42E3" w:rsidP="00330B66">
            <w:pPr>
              <w:spacing w:after="0" w:line="240" w:lineRule="auto"/>
              <w:jc w:val="center"/>
              <w:rPr>
                <w:rFonts w:ascii="Times New Roman" w:hAnsi="Times New Roman" w:cs="Times New Roman"/>
                <w:sz w:val="20"/>
              </w:rPr>
            </w:pPr>
          </w:p>
          <w:p w:rsidR="005E42E3" w:rsidRPr="006366D8" w:rsidRDefault="005E42E3" w:rsidP="00330B66">
            <w:pPr>
              <w:spacing w:after="0" w:line="240" w:lineRule="auto"/>
              <w:jc w:val="center"/>
              <w:rPr>
                <w:rFonts w:ascii="Times New Roman" w:hAnsi="Times New Roman" w:cs="Times New Roman"/>
                <w:sz w:val="20"/>
              </w:rPr>
            </w:pPr>
            <w:r w:rsidRPr="006366D8">
              <w:rPr>
                <w:rFonts w:ascii="Times New Roman" w:hAnsi="Times New Roman" w:cs="Times New Roman"/>
                <w:sz w:val="20"/>
              </w:rPr>
              <w:t>F</w:t>
            </w:r>
          </w:p>
        </w:tc>
        <w:tc>
          <w:tcPr>
            <w:tcW w:w="277" w:type="pct"/>
            <w:tcBorders>
              <w:top w:val="single" w:sz="4" w:space="0" w:color="auto"/>
              <w:left w:val="single" w:sz="4" w:space="0" w:color="auto"/>
              <w:bottom w:val="single" w:sz="4" w:space="0" w:color="auto"/>
              <w:right w:val="single" w:sz="4" w:space="0" w:color="auto"/>
            </w:tcBorders>
          </w:tcPr>
          <w:p w:rsidR="005E42E3" w:rsidRDefault="005E42E3" w:rsidP="00330B66">
            <w:pPr>
              <w:spacing w:after="0" w:line="240" w:lineRule="auto"/>
              <w:jc w:val="center"/>
              <w:rPr>
                <w:rFonts w:ascii="Times New Roman" w:hAnsi="Times New Roman" w:cs="Times New Roman"/>
                <w:sz w:val="20"/>
              </w:rPr>
            </w:pPr>
          </w:p>
          <w:p w:rsidR="005E42E3" w:rsidRPr="006366D8" w:rsidRDefault="005E42E3" w:rsidP="00330B66">
            <w:pPr>
              <w:spacing w:after="0" w:line="240" w:lineRule="auto"/>
              <w:jc w:val="center"/>
              <w:rPr>
                <w:rFonts w:ascii="Times New Roman" w:hAnsi="Times New Roman" w:cs="Times New Roman"/>
                <w:sz w:val="20"/>
              </w:rPr>
            </w:pPr>
            <w:r w:rsidRPr="006366D8">
              <w:rPr>
                <w:rFonts w:ascii="Times New Roman" w:hAnsi="Times New Roman" w:cs="Times New Roman"/>
                <w:sz w:val="20"/>
              </w:rPr>
              <w:t>L</w:t>
            </w:r>
          </w:p>
        </w:tc>
        <w:tc>
          <w:tcPr>
            <w:tcW w:w="323" w:type="pct"/>
            <w:tcBorders>
              <w:top w:val="single" w:sz="4" w:space="0" w:color="auto"/>
              <w:left w:val="single" w:sz="4" w:space="0" w:color="auto"/>
              <w:bottom w:val="single" w:sz="4" w:space="0" w:color="auto"/>
              <w:right w:val="single" w:sz="4" w:space="0" w:color="auto"/>
            </w:tcBorders>
          </w:tcPr>
          <w:p w:rsidR="005E42E3" w:rsidRDefault="005E42E3" w:rsidP="00330B66">
            <w:pPr>
              <w:spacing w:after="0" w:line="240" w:lineRule="auto"/>
              <w:jc w:val="center"/>
              <w:rPr>
                <w:rFonts w:ascii="Times New Roman" w:hAnsi="Times New Roman" w:cs="Times New Roman"/>
                <w:sz w:val="20"/>
              </w:rPr>
            </w:pPr>
          </w:p>
          <w:p w:rsidR="005E42E3" w:rsidRPr="006366D8" w:rsidRDefault="005E42E3" w:rsidP="00330B66">
            <w:pPr>
              <w:spacing w:after="0" w:line="240" w:lineRule="auto"/>
              <w:jc w:val="center"/>
              <w:rPr>
                <w:rFonts w:ascii="Times New Roman" w:hAnsi="Times New Roman" w:cs="Times New Roman"/>
                <w:sz w:val="20"/>
              </w:rPr>
            </w:pPr>
            <w:r w:rsidRPr="006366D8">
              <w:rPr>
                <w:rFonts w:ascii="Times New Roman" w:hAnsi="Times New Roman" w:cs="Times New Roman"/>
                <w:sz w:val="20"/>
              </w:rPr>
              <w:t>Q (F x L)</w:t>
            </w:r>
          </w:p>
        </w:tc>
        <w:tc>
          <w:tcPr>
            <w:tcW w:w="455" w:type="pct"/>
            <w:tcBorders>
              <w:top w:val="single" w:sz="4" w:space="0" w:color="auto"/>
              <w:left w:val="single" w:sz="4" w:space="0" w:color="auto"/>
              <w:bottom w:val="single" w:sz="4" w:space="0" w:color="auto"/>
              <w:right w:val="single" w:sz="4" w:space="0" w:color="auto"/>
            </w:tcBorders>
          </w:tcPr>
          <w:p w:rsidR="005E42E3" w:rsidRPr="006366D8" w:rsidRDefault="005E42E3" w:rsidP="00330B66">
            <w:pPr>
              <w:pStyle w:val="Pagrindinistekstas1"/>
              <w:ind w:firstLine="0"/>
              <w:jc w:val="center"/>
              <w:rPr>
                <w:rFonts w:ascii="Times New Roman" w:hAnsi="Times New Roman"/>
              </w:rPr>
            </w:pPr>
            <w:r w:rsidRPr="006366D8">
              <w:rPr>
                <w:rFonts w:ascii="Times New Roman" w:hAnsi="Times New Roman"/>
              </w:rPr>
              <w:t>AN</w:t>
            </w:r>
            <w:r w:rsidRPr="006366D8">
              <w:rPr>
                <w:rFonts w:ascii="Times New Roman" w:hAnsi="Times New Roman"/>
                <w:vertAlign w:val="subscript"/>
              </w:rPr>
              <w:t>vv</w:t>
            </w:r>
            <w:r w:rsidRPr="006366D8">
              <w:rPr>
                <w:rFonts w:ascii="Times New Roman" w:hAnsi="Times New Roman"/>
              </w:rPr>
              <w:t xml:space="preserve"> = (C</w:t>
            </w:r>
            <w:r w:rsidRPr="006366D8">
              <w:rPr>
                <w:rFonts w:ascii="Times New Roman" w:hAnsi="Times New Roman"/>
                <w:vertAlign w:val="subscript"/>
              </w:rPr>
              <w:t>v</w:t>
            </w:r>
            <w:r w:rsidRPr="006366D8">
              <w:rPr>
                <w:rFonts w:ascii="Times New Roman" w:hAnsi="Times New Roman"/>
              </w:rPr>
              <w:t xml:space="preserve"> x P x T</w:t>
            </w:r>
            <w:r w:rsidRPr="006366D8">
              <w:rPr>
                <w:rFonts w:ascii="Times New Roman" w:hAnsi="Times New Roman"/>
                <w:vertAlign w:val="subscript"/>
              </w:rPr>
              <w:t>v</w:t>
            </w:r>
            <w:r w:rsidRPr="006366D8">
              <w:rPr>
                <w:rFonts w:ascii="Times New Roman" w:hAnsi="Times New Roman"/>
              </w:rPr>
              <w:t xml:space="preserve"> + </w:t>
            </w:r>
            <w:r w:rsidRPr="006366D8">
              <w:rPr>
                <w:rFonts w:ascii="Times New Roman" w:hAnsi="Times New Roman"/>
              </w:rPr>
              <w:br/>
              <w:t>+ C</w:t>
            </w:r>
            <w:r w:rsidRPr="006366D8">
              <w:rPr>
                <w:rFonts w:ascii="Times New Roman" w:hAnsi="Times New Roman"/>
                <w:vertAlign w:val="subscript"/>
              </w:rPr>
              <w:t>i</w:t>
            </w:r>
            <w:r w:rsidRPr="006366D8">
              <w:rPr>
                <w:rFonts w:ascii="Times New Roman" w:hAnsi="Times New Roman"/>
              </w:rPr>
              <w:t xml:space="preserve"> x T</w:t>
            </w:r>
            <w:r w:rsidRPr="006366D8">
              <w:rPr>
                <w:rFonts w:ascii="Times New Roman" w:hAnsi="Times New Roman"/>
                <w:vertAlign w:val="subscript"/>
              </w:rPr>
              <w:t>i</w:t>
            </w:r>
            <w:r w:rsidRPr="006366D8">
              <w:rPr>
                <w:rFonts w:ascii="Times New Roman" w:hAnsi="Times New Roman"/>
              </w:rPr>
              <w:t>) x Q</w:t>
            </w:r>
          </w:p>
        </w:tc>
      </w:tr>
      <w:tr w:rsidR="005E42E3" w:rsidRPr="006366D8" w:rsidTr="006A20E0">
        <w:trPr>
          <w:trHeight w:val="23"/>
        </w:trPr>
        <w:tc>
          <w:tcPr>
            <w:tcW w:w="161" w:type="pct"/>
            <w:tcBorders>
              <w:top w:val="single" w:sz="4" w:space="0" w:color="auto"/>
              <w:left w:val="single" w:sz="4" w:space="0" w:color="auto"/>
              <w:bottom w:val="single" w:sz="4" w:space="0" w:color="auto"/>
              <w:right w:val="single" w:sz="4" w:space="0" w:color="auto"/>
            </w:tcBorders>
          </w:tcPr>
          <w:p w:rsidR="005E42E3" w:rsidRDefault="005E42E3" w:rsidP="006366D8">
            <w:pPr>
              <w:spacing w:after="0"/>
              <w:jc w:val="both"/>
              <w:rPr>
                <w:rFonts w:ascii="Times New Roman" w:hAnsi="Times New Roman" w:cs="Times New Roman"/>
                <w:sz w:val="20"/>
              </w:rPr>
            </w:pPr>
            <w:r>
              <w:rPr>
                <w:rFonts w:ascii="Times New Roman" w:hAnsi="Times New Roman" w:cs="Times New Roman"/>
                <w:sz w:val="20"/>
              </w:rPr>
              <w:t>2.1.</w:t>
            </w:r>
          </w:p>
        </w:tc>
        <w:tc>
          <w:tcPr>
            <w:tcW w:w="1072" w:type="pct"/>
            <w:tcBorders>
              <w:top w:val="single" w:sz="4" w:space="0" w:color="auto"/>
              <w:left w:val="single" w:sz="4" w:space="0" w:color="auto"/>
              <w:bottom w:val="single" w:sz="4" w:space="0" w:color="auto"/>
              <w:right w:val="single" w:sz="4" w:space="0" w:color="auto"/>
            </w:tcBorders>
          </w:tcPr>
          <w:p w:rsidR="005E42E3" w:rsidRPr="002D45B3" w:rsidRDefault="00E50469" w:rsidP="00E50469">
            <w:pPr>
              <w:tabs>
                <w:tab w:val="left" w:pos="227"/>
              </w:tabs>
              <w:spacing w:after="0" w:line="240" w:lineRule="auto"/>
              <w:ind w:right="-21"/>
              <w:jc w:val="both"/>
              <w:rPr>
                <w:rFonts w:ascii="Times New Roman" w:hAnsi="Times New Roman" w:cs="Times New Roman"/>
                <w:sz w:val="20"/>
              </w:rPr>
            </w:pPr>
            <w:r>
              <w:rPr>
                <w:rFonts w:ascii="Times New Roman" w:hAnsi="Times New Roman" w:cs="Times New Roman"/>
                <w:b/>
                <w:sz w:val="20"/>
                <w:szCs w:val="20"/>
              </w:rPr>
              <w:t>Įstatymo projekto 7</w:t>
            </w:r>
            <w:r w:rsidR="005E42E3" w:rsidRPr="006A20E0">
              <w:rPr>
                <w:rFonts w:ascii="Times New Roman" w:hAnsi="Times New Roman" w:cs="Times New Roman"/>
                <w:b/>
                <w:sz w:val="20"/>
                <w:szCs w:val="20"/>
              </w:rPr>
              <w:t xml:space="preserve"> str. 2 d.</w:t>
            </w:r>
            <w:r w:rsidR="005E42E3">
              <w:rPr>
                <w:rFonts w:ascii="Times New Roman" w:hAnsi="Times New Roman" w:cs="Times New Roman"/>
                <w:sz w:val="20"/>
                <w:szCs w:val="20"/>
              </w:rPr>
              <w:t xml:space="preserve"> </w:t>
            </w:r>
            <w:r w:rsidR="005E42E3" w:rsidRPr="00B509EB">
              <w:rPr>
                <w:rFonts w:ascii="Times New Roman" w:hAnsi="Times New Roman" w:cs="Times New Roman"/>
                <w:sz w:val="20"/>
                <w:szCs w:val="20"/>
              </w:rPr>
              <w:t xml:space="preserve">Įstaiga, pageidaujanti teikti akredituotą socialinę priežiūrą ir gauti valstybės ar savivaldybės biudžeto lėšų, prašymą teikti akredituotą socialinę priežiūrą pateikia savivaldybei, kurios teritorijoje ją teiks. Kartu su prašymu pateikiami dokumentai, patvirtinantys, kad socialinė priežiūra atitinka socialinės apsaugos ir darbo ministro nustatytus reikalavimus patalpoms (jeigu paslaugos teikimui būtinos patalpos) ir </w:t>
            </w:r>
            <w:r w:rsidR="005E42E3" w:rsidRPr="00B509EB">
              <w:rPr>
                <w:rFonts w:ascii="Times New Roman" w:hAnsi="Times New Roman" w:cs="Times New Roman"/>
                <w:sz w:val="20"/>
                <w:szCs w:val="20"/>
              </w:rPr>
              <w:lastRenderedPageBreak/>
              <w:t>personalo išsilavinimui.</w:t>
            </w:r>
          </w:p>
        </w:tc>
        <w:tc>
          <w:tcPr>
            <w:tcW w:w="449" w:type="pct"/>
            <w:tcBorders>
              <w:top w:val="single" w:sz="4" w:space="0" w:color="auto"/>
              <w:left w:val="single" w:sz="4" w:space="0" w:color="auto"/>
              <w:bottom w:val="single" w:sz="4" w:space="0" w:color="auto"/>
              <w:right w:val="single" w:sz="4" w:space="0" w:color="auto"/>
            </w:tcBorders>
          </w:tcPr>
          <w:p w:rsidR="005E42E3" w:rsidRPr="00F0008B" w:rsidRDefault="005E42E3" w:rsidP="00084061">
            <w:pPr>
              <w:spacing w:after="0" w:line="240" w:lineRule="auto"/>
              <w:jc w:val="both"/>
              <w:rPr>
                <w:rFonts w:ascii="Times New Roman" w:hAnsi="Times New Roman" w:cs="Times New Roman"/>
                <w:sz w:val="20"/>
              </w:rPr>
            </w:pPr>
          </w:p>
        </w:tc>
        <w:tc>
          <w:tcPr>
            <w:tcW w:w="424" w:type="pct"/>
            <w:tcBorders>
              <w:top w:val="single" w:sz="4" w:space="0" w:color="auto"/>
              <w:left w:val="single" w:sz="4" w:space="0" w:color="auto"/>
              <w:bottom w:val="single" w:sz="4" w:space="0" w:color="auto"/>
              <w:right w:val="single" w:sz="4" w:space="0" w:color="auto"/>
            </w:tcBorders>
          </w:tcPr>
          <w:p w:rsidR="005E42E3" w:rsidRPr="006366D8" w:rsidRDefault="005E42E3" w:rsidP="00F265B9">
            <w:pPr>
              <w:spacing w:after="0" w:line="240" w:lineRule="auto"/>
              <w:jc w:val="center"/>
              <w:rPr>
                <w:rFonts w:ascii="Times New Roman" w:hAnsi="Times New Roman" w:cs="Times New Roman"/>
                <w:sz w:val="20"/>
              </w:rPr>
            </w:pPr>
            <w:r>
              <w:rPr>
                <w:rFonts w:ascii="Times New Roman" w:hAnsi="Times New Roman" w:cs="Times New Roman"/>
                <w:sz w:val="20"/>
              </w:rPr>
              <w:t>Viešasis juridinis asmuo ar jo padalinys</w:t>
            </w:r>
          </w:p>
        </w:tc>
        <w:tc>
          <w:tcPr>
            <w:tcW w:w="238" w:type="pct"/>
            <w:tcBorders>
              <w:top w:val="single" w:sz="4" w:space="0" w:color="auto"/>
              <w:left w:val="single" w:sz="4" w:space="0" w:color="auto"/>
              <w:bottom w:val="single" w:sz="4" w:space="0" w:color="auto"/>
              <w:right w:val="single" w:sz="4" w:space="0" w:color="auto"/>
            </w:tcBorders>
          </w:tcPr>
          <w:p w:rsidR="005E42E3" w:rsidRDefault="005E42E3" w:rsidP="006366D8">
            <w:pPr>
              <w:spacing w:after="0"/>
              <w:jc w:val="both"/>
              <w:rPr>
                <w:rFonts w:ascii="Times New Roman" w:hAnsi="Times New Roman" w:cs="Times New Roman"/>
                <w:sz w:val="20"/>
              </w:rPr>
            </w:pPr>
            <w:r>
              <w:rPr>
                <w:rFonts w:ascii="Times New Roman" w:hAnsi="Times New Roman" w:cs="Times New Roman"/>
                <w:sz w:val="20"/>
              </w:rPr>
              <w:t>Nacio-</w:t>
            </w:r>
          </w:p>
          <w:p w:rsidR="005E42E3" w:rsidRPr="006366D8" w:rsidRDefault="005E42E3" w:rsidP="006366D8">
            <w:pPr>
              <w:spacing w:after="0"/>
              <w:jc w:val="both"/>
              <w:rPr>
                <w:rFonts w:ascii="Times New Roman" w:hAnsi="Times New Roman" w:cs="Times New Roman"/>
                <w:sz w:val="20"/>
              </w:rPr>
            </w:pPr>
            <w:r>
              <w:rPr>
                <w:rFonts w:ascii="Times New Roman" w:hAnsi="Times New Roman" w:cs="Times New Roman"/>
                <w:sz w:val="20"/>
              </w:rPr>
              <w:t>nalinė</w:t>
            </w:r>
          </w:p>
        </w:tc>
        <w:tc>
          <w:tcPr>
            <w:tcW w:w="222" w:type="pct"/>
            <w:tcBorders>
              <w:top w:val="single" w:sz="4" w:space="0" w:color="auto"/>
              <w:left w:val="single" w:sz="4" w:space="0" w:color="auto"/>
              <w:bottom w:val="single" w:sz="4" w:space="0" w:color="auto"/>
              <w:right w:val="single" w:sz="4" w:space="0" w:color="auto"/>
            </w:tcBorders>
          </w:tcPr>
          <w:p w:rsidR="005E42E3" w:rsidRPr="006366D8" w:rsidRDefault="005E42E3" w:rsidP="006366D8">
            <w:pPr>
              <w:spacing w:after="0"/>
              <w:jc w:val="center"/>
              <w:rPr>
                <w:rFonts w:ascii="Times New Roman" w:hAnsi="Times New Roman" w:cs="Times New Roman"/>
                <w:sz w:val="20"/>
              </w:rPr>
            </w:pPr>
          </w:p>
        </w:tc>
        <w:tc>
          <w:tcPr>
            <w:tcW w:w="222" w:type="pct"/>
            <w:tcBorders>
              <w:top w:val="single" w:sz="4" w:space="0" w:color="auto"/>
              <w:left w:val="single" w:sz="4" w:space="0" w:color="auto"/>
              <w:bottom w:val="single" w:sz="4" w:space="0" w:color="auto"/>
              <w:right w:val="single" w:sz="4" w:space="0" w:color="auto"/>
            </w:tcBorders>
          </w:tcPr>
          <w:p w:rsidR="005E42E3" w:rsidRPr="006366D8" w:rsidRDefault="005E42E3" w:rsidP="006366D8">
            <w:pPr>
              <w:spacing w:after="0"/>
              <w:jc w:val="center"/>
              <w:rPr>
                <w:rFonts w:ascii="Times New Roman" w:hAnsi="Times New Roman" w:cs="Times New Roman"/>
                <w:sz w:val="20"/>
              </w:rPr>
            </w:pPr>
          </w:p>
        </w:tc>
        <w:tc>
          <w:tcPr>
            <w:tcW w:w="259" w:type="pct"/>
            <w:tcBorders>
              <w:top w:val="single" w:sz="4" w:space="0" w:color="auto"/>
              <w:left w:val="single" w:sz="4" w:space="0" w:color="auto"/>
              <w:bottom w:val="single" w:sz="4" w:space="0" w:color="auto"/>
              <w:right w:val="single" w:sz="4" w:space="0" w:color="auto"/>
            </w:tcBorders>
          </w:tcPr>
          <w:p w:rsidR="005E42E3" w:rsidRPr="006366D8" w:rsidRDefault="005E42E3" w:rsidP="006366D8">
            <w:pPr>
              <w:spacing w:after="0"/>
              <w:jc w:val="center"/>
              <w:rPr>
                <w:rFonts w:ascii="Times New Roman" w:hAnsi="Times New Roman" w:cs="Times New Roman"/>
                <w:sz w:val="20"/>
              </w:rPr>
            </w:pPr>
          </w:p>
        </w:tc>
        <w:tc>
          <w:tcPr>
            <w:tcW w:w="317" w:type="pct"/>
            <w:tcBorders>
              <w:top w:val="single" w:sz="4" w:space="0" w:color="auto"/>
              <w:left w:val="single" w:sz="4" w:space="0" w:color="auto"/>
              <w:bottom w:val="single" w:sz="4" w:space="0" w:color="auto"/>
              <w:right w:val="single" w:sz="4" w:space="0" w:color="auto"/>
            </w:tcBorders>
          </w:tcPr>
          <w:p w:rsidR="005E42E3" w:rsidRPr="006366D8" w:rsidRDefault="005E42E3" w:rsidP="006366D8">
            <w:pPr>
              <w:spacing w:after="0"/>
              <w:jc w:val="center"/>
              <w:rPr>
                <w:rFonts w:ascii="Times New Roman" w:hAnsi="Times New Roman" w:cs="Times New Roman"/>
                <w:sz w:val="20"/>
              </w:rPr>
            </w:pPr>
          </w:p>
        </w:tc>
        <w:tc>
          <w:tcPr>
            <w:tcW w:w="259" w:type="pct"/>
            <w:tcBorders>
              <w:top w:val="single" w:sz="4" w:space="0" w:color="auto"/>
              <w:left w:val="single" w:sz="4" w:space="0" w:color="auto"/>
              <w:bottom w:val="single" w:sz="4" w:space="0" w:color="auto"/>
              <w:right w:val="single" w:sz="4" w:space="0" w:color="auto"/>
            </w:tcBorders>
          </w:tcPr>
          <w:p w:rsidR="005E42E3" w:rsidRPr="006366D8" w:rsidRDefault="005E42E3" w:rsidP="006366D8">
            <w:pPr>
              <w:spacing w:after="0"/>
              <w:jc w:val="center"/>
              <w:rPr>
                <w:rFonts w:ascii="Times New Roman" w:hAnsi="Times New Roman" w:cs="Times New Roman"/>
                <w:sz w:val="20"/>
              </w:rPr>
            </w:pPr>
          </w:p>
        </w:tc>
        <w:tc>
          <w:tcPr>
            <w:tcW w:w="322" w:type="pct"/>
            <w:gridSpan w:val="2"/>
            <w:tcBorders>
              <w:top w:val="single" w:sz="4" w:space="0" w:color="auto"/>
              <w:left w:val="single" w:sz="4" w:space="0" w:color="auto"/>
              <w:bottom w:val="single" w:sz="4" w:space="0" w:color="auto"/>
              <w:right w:val="single" w:sz="4" w:space="0" w:color="auto"/>
            </w:tcBorders>
          </w:tcPr>
          <w:p w:rsidR="005E42E3" w:rsidRPr="006366D8" w:rsidRDefault="005E42E3" w:rsidP="006366D8">
            <w:pPr>
              <w:spacing w:after="0"/>
              <w:jc w:val="center"/>
              <w:rPr>
                <w:rFonts w:ascii="Times New Roman" w:hAnsi="Times New Roman" w:cs="Times New Roman"/>
                <w:sz w:val="20"/>
              </w:rPr>
            </w:pPr>
          </w:p>
        </w:tc>
        <w:tc>
          <w:tcPr>
            <w:tcW w:w="277" w:type="pct"/>
            <w:tcBorders>
              <w:top w:val="single" w:sz="4" w:space="0" w:color="auto"/>
              <w:left w:val="single" w:sz="4" w:space="0" w:color="auto"/>
              <w:bottom w:val="single" w:sz="4" w:space="0" w:color="auto"/>
              <w:right w:val="single" w:sz="4" w:space="0" w:color="auto"/>
            </w:tcBorders>
          </w:tcPr>
          <w:p w:rsidR="005E42E3" w:rsidRPr="006366D8" w:rsidRDefault="005E42E3" w:rsidP="006366D8">
            <w:pPr>
              <w:spacing w:after="0"/>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rsidR="005E42E3" w:rsidRPr="006366D8" w:rsidRDefault="005E42E3" w:rsidP="006366D8">
            <w:pPr>
              <w:spacing w:after="0"/>
              <w:jc w:val="center"/>
              <w:rPr>
                <w:rFonts w:ascii="Times New Roman" w:hAnsi="Times New Roman" w:cs="Times New Roman"/>
                <w:sz w:val="20"/>
              </w:rPr>
            </w:pPr>
          </w:p>
        </w:tc>
        <w:tc>
          <w:tcPr>
            <w:tcW w:w="455" w:type="pct"/>
            <w:tcBorders>
              <w:top w:val="single" w:sz="4" w:space="0" w:color="auto"/>
              <w:left w:val="single" w:sz="4" w:space="0" w:color="auto"/>
              <w:bottom w:val="single" w:sz="4" w:space="0" w:color="auto"/>
              <w:right w:val="single" w:sz="4" w:space="0" w:color="auto"/>
            </w:tcBorders>
          </w:tcPr>
          <w:p w:rsidR="005E42E3" w:rsidRPr="006366D8" w:rsidRDefault="005E42E3" w:rsidP="006366D8">
            <w:pPr>
              <w:pStyle w:val="Pagrindinistekstas1"/>
              <w:ind w:firstLine="0"/>
              <w:jc w:val="left"/>
              <w:rPr>
                <w:rFonts w:ascii="Times New Roman" w:hAnsi="Times New Roman"/>
              </w:rPr>
            </w:pPr>
          </w:p>
        </w:tc>
      </w:tr>
      <w:tr w:rsidR="005E42E3" w:rsidRPr="006366D8" w:rsidTr="006A20E0">
        <w:trPr>
          <w:trHeight w:val="23"/>
        </w:trPr>
        <w:tc>
          <w:tcPr>
            <w:tcW w:w="161" w:type="pct"/>
            <w:tcBorders>
              <w:top w:val="single" w:sz="4" w:space="0" w:color="auto"/>
              <w:left w:val="single" w:sz="4" w:space="0" w:color="auto"/>
              <w:bottom w:val="single" w:sz="4" w:space="0" w:color="auto"/>
              <w:right w:val="single" w:sz="4" w:space="0" w:color="auto"/>
            </w:tcBorders>
          </w:tcPr>
          <w:p w:rsidR="005E42E3" w:rsidRDefault="005E42E3" w:rsidP="006366D8">
            <w:pPr>
              <w:spacing w:after="0"/>
              <w:jc w:val="both"/>
              <w:rPr>
                <w:rFonts w:ascii="Times New Roman" w:hAnsi="Times New Roman" w:cs="Times New Roman"/>
                <w:sz w:val="20"/>
              </w:rPr>
            </w:pPr>
            <w:r>
              <w:rPr>
                <w:rFonts w:ascii="Times New Roman" w:hAnsi="Times New Roman" w:cs="Times New Roman"/>
                <w:sz w:val="20"/>
              </w:rPr>
              <w:lastRenderedPageBreak/>
              <w:t>B1</w:t>
            </w:r>
          </w:p>
        </w:tc>
        <w:tc>
          <w:tcPr>
            <w:tcW w:w="1072" w:type="pct"/>
            <w:tcBorders>
              <w:top w:val="single" w:sz="4" w:space="0" w:color="auto"/>
              <w:left w:val="single" w:sz="4" w:space="0" w:color="auto"/>
              <w:bottom w:val="single" w:sz="4" w:space="0" w:color="auto"/>
              <w:right w:val="single" w:sz="4" w:space="0" w:color="auto"/>
            </w:tcBorders>
          </w:tcPr>
          <w:p w:rsidR="005E42E3" w:rsidRPr="006A20E0" w:rsidRDefault="005E42E3" w:rsidP="006A20E0">
            <w:pPr>
              <w:tabs>
                <w:tab w:val="left" w:pos="227"/>
              </w:tabs>
              <w:spacing w:after="0" w:line="240" w:lineRule="auto"/>
              <w:ind w:right="-21"/>
              <w:jc w:val="both"/>
              <w:rPr>
                <w:rFonts w:ascii="Times New Roman" w:hAnsi="Times New Roman" w:cs="Times New Roman"/>
                <w:b/>
                <w:sz w:val="20"/>
                <w:szCs w:val="20"/>
              </w:rPr>
            </w:pPr>
          </w:p>
        </w:tc>
        <w:tc>
          <w:tcPr>
            <w:tcW w:w="449" w:type="pct"/>
            <w:tcBorders>
              <w:top w:val="single" w:sz="4" w:space="0" w:color="auto"/>
              <w:left w:val="single" w:sz="4" w:space="0" w:color="auto"/>
              <w:bottom w:val="single" w:sz="4" w:space="0" w:color="auto"/>
              <w:right w:val="single" w:sz="4" w:space="0" w:color="auto"/>
            </w:tcBorders>
          </w:tcPr>
          <w:p w:rsidR="005E42E3" w:rsidRDefault="005E42E3" w:rsidP="00372D03">
            <w:pPr>
              <w:spacing w:after="0" w:line="240" w:lineRule="auto"/>
              <w:jc w:val="both"/>
              <w:rPr>
                <w:rFonts w:ascii="Times New Roman" w:hAnsi="Times New Roman" w:cs="Times New Roman"/>
                <w:sz w:val="20"/>
              </w:rPr>
            </w:pPr>
            <w:r>
              <w:rPr>
                <w:rFonts w:ascii="Times New Roman" w:hAnsi="Times New Roman" w:cs="Times New Roman"/>
                <w:sz w:val="20"/>
              </w:rPr>
              <w:t>Informacijos parengimas</w:t>
            </w:r>
          </w:p>
        </w:tc>
        <w:tc>
          <w:tcPr>
            <w:tcW w:w="424" w:type="pct"/>
            <w:tcBorders>
              <w:top w:val="single" w:sz="4" w:space="0" w:color="auto"/>
              <w:left w:val="single" w:sz="4" w:space="0" w:color="auto"/>
              <w:bottom w:val="single" w:sz="4" w:space="0" w:color="auto"/>
              <w:right w:val="single" w:sz="4" w:space="0" w:color="auto"/>
            </w:tcBorders>
          </w:tcPr>
          <w:p w:rsidR="005E42E3" w:rsidRDefault="005E42E3" w:rsidP="00372D03">
            <w:pPr>
              <w:spacing w:after="0" w:line="240" w:lineRule="auto"/>
              <w:jc w:val="center"/>
              <w:rPr>
                <w:rFonts w:ascii="Times New Roman" w:hAnsi="Times New Roman" w:cs="Times New Roman"/>
                <w:sz w:val="20"/>
              </w:rPr>
            </w:pPr>
          </w:p>
        </w:tc>
        <w:tc>
          <w:tcPr>
            <w:tcW w:w="238" w:type="pct"/>
            <w:tcBorders>
              <w:top w:val="single" w:sz="4" w:space="0" w:color="auto"/>
              <w:left w:val="single" w:sz="4" w:space="0" w:color="auto"/>
              <w:bottom w:val="single" w:sz="4" w:space="0" w:color="auto"/>
              <w:right w:val="single" w:sz="4" w:space="0" w:color="auto"/>
            </w:tcBorders>
          </w:tcPr>
          <w:p w:rsidR="005E42E3" w:rsidRDefault="005E42E3" w:rsidP="00372D03">
            <w:pPr>
              <w:spacing w:after="0"/>
              <w:jc w:val="both"/>
              <w:rPr>
                <w:rFonts w:ascii="Times New Roman" w:hAnsi="Times New Roman" w:cs="Times New Roman"/>
                <w:sz w:val="20"/>
              </w:rPr>
            </w:pPr>
          </w:p>
        </w:tc>
        <w:tc>
          <w:tcPr>
            <w:tcW w:w="222" w:type="pct"/>
            <w:tcBorders>
              <w:top w:val="single" w:sz="4" w:space="0" w:color="auto"/>
              <w:left w:val="single" w:sz="4" w:space="0" w:color="auto"/>
              <w:bottom w:val="single" w:sz="4" w:space="0" w:color="auto"/>
              <w:right w:val="single" w:sz="4" w:space="0" w:color="auto"/>
            </w:tcBorders>
          </w:tcPr>
          <w:p w:rsidR="005E42E3" w:rsidRDefault="005E42E3" w:rsidP="00372D03">
            <w:pPr>
              <w:spacing w:after="0"/>
              <w:jc w:val="both"/>
              <w:rPr>
                <w:rFonts w:ascii="Times New Roman" w:hAnsi="Times New Roman" w:cs="Times New Roman"/>
                <w:sz w:val="20"/>
              </w:rPr>
            </w:pPr>
            <w:r>
              <w:rPr>
                <w:rFonts w:ascii="Times New Roman" w:hAnsi="Times New Roman" w:cs="Times New Roman"/>
                <w:sz w:val="20"/>
              </w:rPr>
              <w:t>1</w:t>
            </w:r>
          </w:p>
        </w:tc>
        <w:tc>
          <w:tcPr>
            <w:tcW w:w="222" w:type="pct"/>
            <w:tcBorders>
              <w:top w:val="single" w:sz="4" w:space="0" w:color="auto"/>
              <w:left w:val="single" w:sz="4" w:space="0" w:color="auto"/>
              <w:bottom w:val="single" w:sz="4" w:space="0" w:color="auto"/>
              <w:right w:val="single" w:sz="4" w:space="0" w:color="auto"/>
            </w:tcBorders>
          </w:tcPr>
          <w:p w:rsidR="005E42E3" w:rsidRPr="006366D8" w:rsidRDefault="005E42E3" w:rsidP="00372D03">
            <w:pPr>
              <w:spacing w:after="0"/>
              <w:jc w:val="center"/>
              <w:rPr>
                <w:rFonts w:ascii="Times New Roman" w:hAnsi="Times New Roman" w:cs="Times New Roman"/>
                <w:sz w:val="20"/>
              </w:rPr>
            </w:pPr>
            <w:r>
              <w:rPr>
                <w:rFonts w:ascii="Times New Roman" w:hAnsi="Times New Roman" w:cs="Times New Roman"/>
                <w:sz w:val="20"/>
              </w:rPr>
              <w:t>-</w:t>
            </w:r>
          </w:p>
        </w:tc>
        <w:tc>
          <w:tcPr>
            <w:tcW w:w="259" w:type="pct"/>
            <w:tcBorders>
              <w:top w:val="single" w:sz="4" w:space="0" w:color="auto"/>
              <w:left w:val="single" w:sz="4" w:space="0" w:color="auto"/>
              <w:bottom w:val="single" w:sz="4" w:space="0" w:color="auto"/>
              <w:right w:val="single" w:sz="4" w:space="0" w:color="auto"/>
            </w:tcBorders>
          </w:tcPr>
          <w:p w:rsidR="005E42E3" w:rsidRPr="006366D8" w:rsidRDefault="005E42E3" w:rsidP="00372D03">
            <w:pPr>
              <w:spacing w:after="0"/>
              <w:jc w:val="center"/>
              <w:rPr>
                <w:rFonts w:ascii="Times New Roman" w:hAnsi="Times New Roman" w:cs="Times New Roman"/>
                <w:sz w:val="20"/>
              </w:rPr>
            </w:pPr>
            <w:r>
              <w:rPr>
                <w:rFonts w:ascii="Times New Roman" w:hAnsi="Times New Roman" w:cs="Times New Roman"/>
                <w:sz w:val="20"/>
              </w:rPr>
              <w:t>3,39</w:t>
            </w:r>
          </w:p>
        </w:tc>
        <w:tc>
          <w:tcPr>
            <w:tcW w:w="317" w:type="pct"/>
            <w:tcBorders>
              <w:top w:val="single" w:sz="4" w:space="0" w:color="auto"/>
              <w:left w:val="single" w:sz="4" w:space="0" w:color="auto"/>
              <w:bottom w:val="single" w:sz="4" w:space="0" w:color="auto"/>
              <w:right w:val="single" w:sz="4" w:space="0" w:color="auto"/>
            </w:tcBorders>
          </w:tcPr>
          <w:p w:rsidR="005E42E3" w:rsidRPr="006366D8" w:rsidRDefault="005E42E3" w:rsidP="00B20559">
            <w:pPr>
              <w:spacing w:after="0"/>
              <w:jc w:val="center"/>
              <w:rPr>
                <w:rFonts w:ascii="Times New Roman" w:hAnsi="Times New Roman" w:cs="Times New Roman"/>
                <w:sz w:val="20"/>
              </w:rPr>
            </w:pPr>
            <w:r>
              <w:rPr>
                <w:rFonts w:ascii="Times New Roman" w:hAnsi="Times New Roman" w:cs="Times New Roman"/>
                <w:sz w:val="20"/>
              </w:rPr>
              <w:t>1,25</w:t>
            </w:r>
          </w:p>
        </w:tc>
        <w:tc>
          <w:tcPr>
            <w:tcW w:w="259" w:type="pct"/>
            <w:tcBorders>
              <w:top w:val="single" w:sz="4" w:space="0" w:color="auto"/>
              <w:left w:val="single" w:sz="4" w:space="0" w:color="auto"/>
              <w:bottom w:val="single" w:sz="4" w:space="0" w:color="auto"/>
              <w:right w:val="single" w:sz="4" w:space="0" w:color="auto"/>
            </w:tcBorders>
          </w:tcPr>
          <w:p w:rsidR="005E42E3" w:rsidRPr="006366D8" w:rsidRDefault="005E42E3" w:rsidP="00B20559">
            <w:pPr>
              <w:spacing w:after="0"/>
              <w:jc w:val="center"/>
              <w:rPr>
                <w:rFonts w:ascii="Times New Roman" w:hAnsi="Times New Roman" w:cs="Times New Roman"/>
                <w:sz w:val="20"/>
              </w:rPr>
            </w:pPr>
            <w:r>
              <w:rPr>
                <w:rFonts w:ascii="Times New Roman" w:hAnsi="Times New Roman" w:cs="Times New Roman"/>
                <w:sz w:val="20"/>
              </w:rPr>
              <w:t>-</w:t>
            </w:r>
          </w:p>
        </w:tc>
        <w:tc>
          <w:tcPr>
            <w:tcW w:w="322" w:type="pct"/>
            <w:gridSpan w:val="2"/>
            <w:tcBorders>
              <w:top w:val="single" w:sz="4" w:space="0" w:color="auto"/>
              <w:left w:val="single" w:sz="4" w:space="0" w:color="auto"/>
              <w:bottom w:val="single" w:sz="4" w:space="0" w:color="auto"/>
              <w:right w:val="single" w:sz="4" w:space="0" w:color="auto"/>
            </w:tcBorders>
          </w:tcPr>
          <w:p w:rsidR="005E42E3" w:rsidRPr="006366D8" w:rsidRDefault="005E42E3" w:rsidP="00B20559">
            <w:pPr>
              <w:spacing w:after="0"/>
              <w:jc w:val="center"/>
              <w:rPr>
                <w:rFonts w:ascii="Times New Roman" w:hAnsi="Times New Roman" w:cs="Times New Roman"/>
                <w:sz w:val="20"/>
              </w:rPr>
            </w:pPr>
            <w:r>
              <w:rPr>
                <w:rFonts w:ascii="Times New Roman" w:hAnsi="Times New Roman" w:cs="Times New Roman"/>
                <w:sz w:val="20"/>
              </w:rPr>
              <w:t>0,33</w:t>
            </w:r>
          </w:p>
        </w:tc>
        <w:tc>
          <w:tcPr>
            <w:tcW w:w="277" w:type="pct"/>
            <w:tcBorders>
              <w:top w:val="single" w:sz="4" w:space="0" w:color="auto"/>
              <w:left w:val="single" w:sz="4" w:space="0" w:color="auto"/>
              <w:bottom w:val="single" w:sz="4" w:space="0" w:color="auto"/>
              <w:right w:val="single" w:sz="4" w:space="0" w:color="auto"/>
            </w:tcBorders>
          </w:tcPr>
          <w:p w:rsidR="005E42E3" w:rsidRPr="006366D8" w:rsidRDefault="005E42E3" w:rsidP="00B20559">
            <w:pPr>
              <w:spacing w:after="0"/>
              <w:jc w:val="center"/>
              <w:rPr>
                <w:rFonts w:ascii="Times New Roman" w:hAnsi="Times New Roman" w:cs="Times New Roman"/>
                <w:sz w:val="20"/>
              </w:rPr>
            </w:pPr>
            <w:r>
              <w:rPr>
                <w:rFonts w:ascii="Times New Roman" w:hAnsi="Times New Roman" w:cs="Times New Roman"/>
                <w:sz w:val="20"/>
              </w:rPr>
              <w:t>400*</w:t>
            </w:r>
          </w:p>
        </w:tc>
        <w:tc>
          <w:tcPr>
            <w:tcW w:w="323" w:type="pct"/>
            <w:tcBorders>
              <w:top w:val="single" w:sz="4" w:space="0" w:color="auto"/>
              <w:left w:val="single" w:sz="4" w:space="0" w:color="auto"/>
              <w:bottom w:val="single" w:sz="4" w:space="0" w:color="auto"/>
              <w:right w:val="single" w:sz="4" w:space="0" w:color="auto"/>
            </w:tcBorders>
          </w:tcPr>
          <w:p w:rsidR="005E42E3" w:rsidRPr="006366D8" w:rsidRDefault="005E42E3" w:rsidP="00372D03">
            <w:pPr>
              <w:spacing w:after="0"/>
              <w:jc w:val="center"/>
              <w:rPr>
                <w:rFonts w:ascii="Times New Roman" w:hAnsi="Times New Roman" w:cs="Times New Roman"/>
                <w:sz w:val="20"/>
              </w:rPr>
            </w:pPr>
            <w:r>
              <w:rPr>
                <w:rFonts w:ascii="Times New Roman" w:hAnsi="Times New Roman" w:cs="Times New Roman"/>
                <w:sz w:val="20"/>
              </w:rPr>
              <w:t>132</w:t>
            </w:r>
          </w:p>
        </w:tc>
        <w:tc>
          <w:tcPr>
            <w:tcW w:w="455" w:type="pct"/>
            <w:tcBorders>
              <w:top w:val="single" w:sz="4" w:space="0" w:color="auto"/>
              <w:left w:val="single" w:sz="4" w:space="0" w:color="auto"/>
              <w:bottom w:val="single" w:sz="4" w:space="0" w:color="auto"/>
              <w:right w:val="single" w:sz="4" w:space="0" w:color="auto"/>
            </w:tcBorders>
          </w:tcPr>
          <w:p w:rsidR="005E42E3" w:rsidRPr="006366D8" w:rsidRDefault="00BD0381" w:rsidP="00372D03">
            <w:pPr>
              <w:pStyle w:val="Pagrindinistekstas1"/>
              <w:ind w:firstLine="0"/>
              <w:jc w:val="left"/>
              <w:rPr>
                <w:rFonts w:ascii="Times New Roman" w:hAnsi="Times New Roman"/>
              </w:rPr>
            </w:pPr>
            <w:r>
              <w:rPr>
                <w:rFonts w:ascii="Times New Roman" w:hAnsi="Times New Roman"/>
              </w:rPr>
              <w:t>559,35 EUR</w:t>
            </w:r>
          </w:p>
        </w:tc>
      </w:tr>
      <w:tr w:rsidR="005E42E3" w:rsidRPr="006366D8" w:rsidTr="006A20E0">
        <w:trPr>
          <w:trHeight w:val="23"/>
        </w:trPr>
        <w:tc>
          <w:tcPr>
            <w:tcW w:w="161" w:type="pct"/>
            <w:tcBorders>
              <w:top w:val="single" w:sz="4" w:space="0" w:color="auto"/>
              <w:left w:val="single" w:sz="4" w:space="0" w:color="auto"/>
              <w:bottom w:val="single" w:sz="4" w:space="0" w:color="auto"/>
              <w:right w:val="single" w:sz="4" w:space="0" w:color="auto"/>
            </w:tcBorders>
          </w:tcPr>
          <w:p w:rsidR="005E42E3" w:rsidRDefault="005E42E3" w:rsidP="006366D8">
            <w:pPr>
              <w:spacing w:after="0"/>
              <w:jc w:val="both"/>
              <w:rPr>
                <w:rFonts w:ascii="Times New Roman" w:hAnsi="Times New Roman" w:cs="Times New Roman"/>
                <w:sz w:val="20"/>
              </w:rPr>
            </w:pPr>
            <w:r>
              <w:rPr>
                <w:rFonts w:ascii="Times New Roman" w:hAnsi="Times New Roman" w:cs="Times New Roman"/>
                <w:sz w:val="20"/>
              </w:rPr>
              <w:t>B2</w:t>
            </w:r>
          </w:p>
        </w:tc>
        <w:tc>
          <w:tcPr>
            <w:tcW w:w="1072" w:type="pct"/>
            <w:tcBorders>
              <w:top w:val="single" w:sz="4" w:space="0" w:color="auto"/>
              <w:left w:val="single" w:sz="4" w:space="0" w:color="auto"/>
              <w:bottom w:val="single" w:sz="4" w:space="0" w:color="auto"/>
              <w:right w:val="single" w:sz="4" w:space="0" w:color="auto"/>
            </w:tcBorders>
          </w:tcPr>
          <w:p w:rsidR="005E42E3" w:rsidRPr="006A20E0" w:rsidRDefault="005E42E3" w:rsidP="006A20E0">
            <w:pPr>
              <w:tabs>
                <w:tab w:val="left" w:pos="227"/>
              </w:tabs>
              <w:spacing w:after="0" w:line="240" w:lineRule="auto"/>
              <w:ind w:right="-21"/>
              <w:jc w:val="both"/>
              <w:rPr>
                <w:rFonts w:ascii="Times New Roman" w:hAnsi="Times New Roman" w:cs="Times New Roman"/>
                <w:b/>
                <w:sz w:val="20"/>
                <w:szCs w:val="20"/>
              </w:rPr>
            </w:pPr>
          </w:p>
        </w:tc>
        <w:tc>
          <w:tcPr>
            <w:tcW w:w="449" w:type="pct"/>
            <w:tcBorders>
              <w:top w:val="single" w:sz="4" w:space="0" w:color="auto"/>
              <w:left w:val="single" w:sz="4" w:space="0" w:color="auto"/>
              <w:bottom w:val="single" w:sz="4" w:space="0" w:color="auto"/>
              <w:right w:val="single" w:sz="4" w:space="0" w:color="auto"/>
            </w:tcBorders>
          </w:tcPr>
          <w:p w:rsidR="005E42E3" w:rsidRDefault="005E42E3" w:rsidP="00372D03">
            <w:pPr>
              <w:spacing w:after="0" w:line="240" w:lineRule="auto"/>
              <w:jc w:val="both"/>
              <w:rPr>
                <w:rFonts w:ascii="Times New Roman" w:hAnsi="Times New Roman" w:cs="Times New Roman"/>
                <w:sz w:val="20"/>
              </w:rPr>
            </w:pPr>
            <w:r>
              <w:rPr>
                <w:rFonts w:ascii="Times New Roman" w:hAnsi="Times New Roman" w:cs="Times New Roman"/>
                <w:sz w:val="20"/>
              </w:rPr>
              <w:t>Informacijos pateikimas</w:t>
            </w:r>
          </w:p>
        </w:tc>
        <w:tc>
          <w:tcPr>
            <w:tcW w:w="424" w:type="pct"/>
            <w:tcBorders>
              <w:top w:val="single" w:sz="4" w:space="0" w:color="auto"/>
              <w:left w:val="single" w:sz="4" w:space="0" w:color="auto"/>
              <w:bottom w:val="single" w:sz="4" w:space="0" w:color="auto"/>
              <w:right w:val="single" w:sz="4" w:space="0" w:color="auto"/>
            </w:tcBorders>
          </w:tcPr>
          <w:p w:rsidR="005E42E3" w:rsidRDefault="005E42E3" w:rsidP="00372D03">
            <w:pPr>
              <w:spacing w:after="0" w:line="240" w:lineRule="auto"/>
              <w:jc w:val="center"/>
              <w:rPr>
                <w:rFonts w:ascii="Times New Roman" w:hAnsi="Times New Roman" w:cs="Times New Roman"/>
                <w:sz w:val="20"/>
              </w:rPr>
            </w:pPr>
          </w:p>
        </w:tc>
        <w:tc>
          <w:tcPr>
            <w:tcW w:w="238" w:type="pct"/>
            <w:tcBorders>
              <w:top w:val="single" w:sz="4" w:space="0" w:color="auto"/>
              <w:left w:val="single" w:sz="4" w:space="0" w:color="auto"/>
              <w:bottom w:val="single" w:sz="4" w:space="0" w:color="auto"/>
              <w:right w:val="single" w:sz="4" w:space="0" w:color="auto"/>
            </w:tcBorders>
          </w:tcPr>
          <w:p w:rsidR="005E42E3" w:rsidRDefault="005E42E3" w:rsidP="00372D03">
            <w:pPr>
              <w:spacing w:after="0"/>
              <w:jc w:val="both"/>
              <w:rPr>
                <w:rFonts w:ascii="Times New Roman" w:hAnsi="Times New Roman" w:cs="Times New Roman"/>
                <w:sz w:val="20"/>
              </w:rPr>
            </w:pPr>
          </w:p>
        </w:tc>
        <w:tc>
          <w:tcPr>
            <w:tcW w:w="222" w:type="pct"/>
            <w:tcBorders>
              <w:top w:val="single" w:sz="4" w:space="0" w:color="auto"/>
              <w:left w:val="single" w:sz="4" w:space="0" w:color="auto"/>
              <w:bottom w:val="single" w:sz="4" w:space="0" w:color="auto"/>
              <w:right w:val="single" w:sz="4" w:space="0" w:color="auto"/>
            </w:tcBorders>
          </w:tcPr>
          <w:p w:rsidR="005E42E3" w:rsidRDefault="005E42E3" w:rsidP="00372D03">
            <w:pPr>
              <w:spacing w:after="0"/>
              <w:jc w:val="both"/>
              <w:rPr>
                <w:rFonts w:ascii="Times New Roman" w:hAnsi="Times New Roman" w:cs="Times New Roman"/>
                <w:sz w:val="20"/>
              </w:rPr>
            </w:pPr>
            <w:r>
              <w:rPr>
                <w:rFonts w:ascii="Times New Roman" w:hAnsi="Times New Roman" w:cs="Times New Roman"/>
                <w:sz w:val="20"/>
              </w:rPr>
              <w:t>0,3</w:t>
            </w:r>
            <w:r w:rsidR="00BD0381">
              <w:rPr>
                <w:rFonts w:ascii="Times New Roman" w:hAnsi="Times New Roman" w:cs="Times New Roman"/>
                <w:sz w:val="20"/>
              </w:rPr>
              <w:t>0</w:t>
            </w:r>
          </w:p>
        </w:tc>
        <w:tc>
          <w:tcPr>
            <w:tcW w:w="222" w:type="pct"/>
            <w:tcBorders>
              <w:top w:val="single" w:sz="4" w:space="0" w:color="auto"/>
              <w:left w:val="single" w:sz="4" w:space="0" w:color="auto"/>
              <w:bottom w:val="single" w:sz="4" w:space="0" w:color="auto"/>
              <w:right w:val="single" w:sz="4" w:space="0" w:color="auto"/>
            </w:tcBorders>
          </w:tcPr>
          <w:p w:rsidR="005E42E3" w:rsidRPr="006366D8" w:rsidRDefault="005E42E3" w:rsidP="00372D03">
            <w:pPr>
              <w:spacing w:after="0"/>
              <w:jc w:val="center"/>
              <w:rPr>
                <w:rFonts w:ascii="Times New Roman" w:hAnsi="Times New Roman" w:cs="Times New Roman"/>
                <w:sz w:val="20"/>
              </w:rPr>
            </w:pPr>
            <w:r>
              <w:rPr>
                <w:rFonts w:ascii="Times New Roman" w:hAnsi="Times New Roman" w:cs="Times New Roman"/>
                <w:sz w:val="20"/>
              </w:rPr>
              <w:t>-</w:t>
            </w:r>
          </w:p>
        </w:tc>
        <w:tc>
          <w:tcPr>
            <w:tcW w:w="259" w:type="pct"/>
            <w:tcBorders>
              <w:top w:val="single" w:sz="4" w:space="0" w:color="auto"/>
              <w:left w:val="single" w:sz="4" w:space="0" w:color="auto"/>
              <w:bottom w:val="single" w:sz="4" w:space="0" w:color="auto"/>
              <w:right w:val="single" w:sz="4" w:space="0" w:color="auto"/>
            </w:tcBorders>
          </w:tcPr>
          <w:p w:rsidR="005E42E3" w:rsidRPr="006366D8" w:rsidRDefault="005E42E3" w:rsidP="00372D03">
            <w:pPr>
              <w:spacing w:after="0"/>
              <w:jc w:val="center"/>
              <w:rPr>
                <w:rFonts w:ascii="Times New Roman" w:hAnsi="Times New Roman" w:cs="Times New Roman"/>
                <w:sz w:val="20"/>
              </w:rPr>
            </w:pPr>
            <w:r>
              <w:rPr>
                <w:rFonts w:ascii="Times New Roman" w:hAnsi="Times New Roman" w:cs="Times New Roman"/>
                <w:sz w:val="20"/>
              </w:rPr>
              <w:t>3,39</w:t>
            </w:r>
          </w:p>
        </w:tc>
        <w:tc>
          <w:tcPr>
            <w:tcW w:w="317" w:type="pct"/>
            <w:tcBorders>
              <w:top w:val="single" w:sz="4" w:space="0" w:color="auto"/>
              <w:left w:val="single" w:sz="4" w:space="0" w:color="auto"/>
              <w:bottom w:val="single" w:sz="4" w:space="0" w:color="auto"/>
              <w:right w:val="single" w:sz="4" w:space="0" w:color="auto"/>
            </w:tcBorders>
          </w:tcPr>
          <w:p w:rsidR="005E42E3" w:rsidRPr="006366D8" w:rsidRDefault="005E42E3" w:rsidP="009724BA">
            <w:pPr>
              <w:spacing w:after="0"/>
              <w:jc w:val="center"/>
              <w:rPr>
                <w:rFonts w:ascii="Times New Roman" w:hAnsi="Times New Roman" w:cs="Times New Roman"/>
                <w:sz w:val="20"/>
              </w:rPr>
            </w:pPr>
            <w:r>
              <w:rPr>
                <w:rFonts w:ascii="Times New Roman" w:hAnsi="Times New Roman" w:cs="Times New Roman"/>
                <w:sz w:val="20"/>
              </w:rPr>
              <w:t>1,25</w:t>
            </w:r>
          </w:p>
        </w:tc>
        <w:tc>
          <w:tcPr>
            <w:tcW w:w="259" w:type="pct"/>
            <w:tcBorders>
              <w:top w:val="single" w:sz="4" w:space="0" w:color="auto"/>
              <w:left w:val="single" w:sz="4" w:space="0" w:color="auto"/>
              <w:bottom w:val="single" w:sz="4" w:space="0" w:color="auto"/>
              <w:right w:val="single" w:sz="4" w:space="0" w:color="auto"/>
            </w:tcBorders>
          </w:tcPr>
          <w:p w:rsidR="005E42E3" w:rsidRPr="006366D8" w:rsidRDefault="005E42E3" w:rsidP="009724BA">
            <w:pPr>
              <w:spacing w:after="0"/>
              <w:jc w:val="center"/>
              <w:rPr>
                <w:rFonts w:ascii="Times New Roman" w:hAnsi="Times New Roman" w:cs="Times New Roman"/>
                <w:sz w:val="20"/>
              </w:rPr>
            </w:pPr>
            <w:r>
              <w:rPr>
                <w:rFonts w:ascii="Times New Roman" w:hAnsi="Times New Roman" w:cs="Times New Roman"/>
                <w:sz w:val="20"/>
              </w:rPr>
              <w:t>-</w:t>
            </w:r>
          </w:p>
        </w:tc>
        <w:tc>
          <w:tcPr>
            <w:tcW w:w="322" w:type="pct"/>
            <w:gridSpan w:val="2"/>
            <w:tcBorders>
              <w:top w:val="single" w:sz="4" w:space="0" w:color="auto"/>
              <w:left w:val="single" w:sz="4" w:space="0" w:color="auto"/>
              <w:bottom w:val="single" w:sz="4" w:space="0" w:color="auto"/>
              <w:right w:val="single" w:sz="4" w:space="0" w:color="auto"/>
            </w:tcBorders>
          </w:tcPr>
          <w:p w:rsidR="005E42E3" w:rsidRPr="006366D8" w:rsidRDefault="005E42E3" w:rsidP="009724BA">
            <w:pPr>
              <w:spacing w:after="0"/>
              <w:jc w:val="center"/>
              <w:rPr>
                <w:rFonts w:ascii="Times New Roman" w:hAnsi="Times New Roman" w:cs="Times New Roman"/>
                <w:sz w:val="20"/>
              </w:rPr>
            </w:pPr>
            <w:r>
              <w:rPr>
                <w:rFonts w:ascii="Times New Roman" w:hAnsi="Times New Roman" w:cs="Times New Roman"/>
                <w:sz w:val="20"/>
              </w:rPr>
              <w:t>0,33</w:t>
            </w:r>
          </w:p>
        </w:tc>
        <w:tc>
          <w:tcPr>
            <w:tcW w:w="277" w:type="pct"/>
            <w:tcBorders>
              <w:top w:val="single" w:sz="4" w:space="0" w:color="auto"/>
              <w:left w:val="single" w:sz="4" w:space="0" w:color="auto"/>
              <w:bottom w:val="single" w:sz="4" w:space="0" w:color="auto"/>
              <w:right w:val="single" w:sz="4" w:space="0" w:color="auto"/>
            </w:tcBorders>
          </w:tcPr>
          <w:p w:rsidR="005E42E3" w:rsidRPr="006366D8" w:rsidRDefault="005E42E3" w:rsidP="009724BA">
            <w:pPr>
              <w:spacing w:after="0"/>
              <w:jc w:val="center"/>
              <w:rPr>
                <w:rFonts w:ascii="Times New Roman" w:hAnsi="Times New Roman" w:cs="Times New Roman"/>
                <w:sz w:val="20"/>
              </w:rPr>
            </w:pPr>
            <w:r>
              <w:rPr>
                <w:rFonts w:ascii="Times New Roman" w:hAnsi="Times New Roman" w:cs="Times New Roman"/>
                <w:sz w:val="20"/>
              </w:rPr>
              <w:t>400*</w:t>
            </w:r>
          </w:p>
        </w:tc>
        <w:tc>
          <w:tcPr>
            <w:tcW w:w="323" w:type="pct"/>
            <w:tcBorders>
              <w:top w:val="single" w:sz="4" w:space="0" w:color="auto"/>
              <w:left w:val="single" w:sz="4" w:space="0" w:color="auto"/>
              <w:bottom w:val="single" w:sz="4" w:space="0" w:color="auto"/>
              <w:right w:val="single" w:sz="4" w:space="0" w:color="auto"/>
            </w:tcBorders>
          </w:tcPr>
          <w:p w:rsidR="005E42E3" w:rsidRPr="006366D8" w:rsidRDefault="005E42E3" w:rsidP="00372D03">
            <w:pPr>
              <w:spacing w:after="0"/>
              <w:jc w:val="center"/>
              <w:rPr>
                <w:rFonts w:ascii="Times New Roman" w:hAnsi="Times New Roman" w:cs="Times New Roman"/>
                <w:sz w:val="20"/>
              </w:rPr>
            </w:pPr>
            <w:r>
              <w:rPr>
                <w:rFonts w:ascii="Times New Roman" w:hAnsi="Times New Roman" w:cs="Times New Roman"/>
                <w:sz w:val="20"/>
              </w:rPr>
              <w:t>132</w:t>
            </w:r>
          </w:p>
        </w:tc>
        <w:tc>
          <w:tcPr>
            <w:tcW w:w="455" w:type="pct"/>
            <w:tcBorders>
              <w:top w:val="single" w:sz="4" w:space="0" w:color="auto"/>
              <w:left w:val="single" w:sz="4" w:space="0" w:color="auto"/>
              <w:bottom w:val="single" w:sz="4" w:space="0" w:color="auto"/>
              <w:right w:val="single" w:sz="4" w:space="0" w:color="auto"/>
            </w:tcBorders>
          </w:tcPr>
          <w:p w:rsidR="005E42E3" w:rsidRPr="006366D8" w:rsidRDefault="00BD0381" w:rsidP="00372D03">
            <w:pPr>
              <w:pStyle w:val="Pagrindinistekstas1"/>
              <w:ind w:firstLine="0"/>
              <w:jc w:val="left"/>
              <w:rPr>
                <w:rFonts w:ascii="Times New Roman" w:hAnsi="Times New Roman"/>
              </w:rPr>
            </w:pPr>
            <w:r>
              <w:rPr>
                <w:rFonts w:ascii="Times New Roman" w:hAnsi="Times New Roman"/>
              </w:rPr>
              <w:t>167,81 EUR</w:t>
            </w:r>
          </w:p>
        </w:tc>
      </w:tr>
      <w:tr w:rsidR="00A25E7E" w:rsidRPr="006366D8" w:rsidTr="006A20E0">
        <w:trPr>
          <w:trHeight w:val="23"/>
        </w:trPr>
        <w:tc>
          <w:tcPr>
            <w:tcW w:w="161" w:type="pct"/>
            <w:tcBorders>
              <w:top w:val="single" w:sz="4" w:space="0" w:color="auto"/>
              <w:left w:val="single" w:sz="4" w:space="0" w:color="auto"/>
              <w:bottom w:val="single" w:sz="4" w:space="0" w:color="auto"/>
              <w:right w:val="single" w:sz="4" w:space="0" w:color="auto"/>
            </w:tcBorders>
          </w:tcPr>
          <w:p w:rsidR="00A25E7E" w:rsidRDefault="00A25E7E" w:rsidP="006366D8">
            <w:pPr>
              <w:spacing w:after="0"/>
              <w:jc w:val="both"/>
              <w:rPr>
                <w:rFonts w:ascii="Times New Roman" w:hAnsi="Times New Roman" w:cs="Times New Roman"/>
                <w:sz w:val="20"/>
              </w:rPr>
            </w:pPr>
          </w:p>
        </w:tc>
        <w:tc>
          <w:tcPr>
            <w:tcW w:w="1072" w:type="pct"/>
            <w:tcBorders>
              <w:top w:val="single" w:sz="4" w:space="0" w:color="auto"/>
              <w:left w:val="single" w:sz="4" w:space="0" w:color="auto"/>
              <w:bottom w:val="single" w:sz="4" w:space="0" w:color="auto"/>
              <w:right w:val="single" w:sz="4" w:space="0" w:color="auto"/>
            </w:tcBorders>
          </w:tcPr>
          <w:p w:rsidR="00A25E7E" w:rsidRPr="006A20E0" w:rsidRDefault="00A25E7E" w:rsidP="006A20E0">
            <w:pPr>
              <w:tabs>
                <w:tab w:val="left" w:pos="227"/>
              </w:tabs>
              <w:spacing w:after="0" w:line="240" w:lineRule="auto"/>
              <w:ind w:right="-21"/>
              <w:jc w:val="both"/>
              <w:rPr>
                <w:rFonts w:ascii="Times New Roman" w:hAnsi="Times New Roman" w:cs="Times New Roman"/>
                <w:b/>
                <w:sz w:val="20"/>
                <w:szCs w:val="20"/>
              </w:rPr>
            </w:pPr>
          </w:p>
        </w:tc>
        <w:tc>
          <w:tcPr>
            <w:tcW w:w="449" w:type="pct"/>
            <w:tcBorders>
              <w:top w:val="single" w:sz="4" w:space="0" w:color="auto"/>
              <w:left w:val="single" w:sz="4" w:space="0" w:color="auto"/>
              <w:bottom w:val="single" w:sz="4" w:space="0" w:color="auto"/>
              <w:right w:val="single" w:sz="4" w:space="0" w:color="auto"/>
            </w:tcBorders>
          </w:tcPr>
          <w:p w:rsidR="00A25E7E" w:rsidRDefault="00A25E7E" w:rsidP="00372D03">
            <w:pPr>
              <w:spacing w:after="0" w:line="240" w:lineRule="auto"/>
              <w:jc w:val="both"/>
              <w:rPr>
                <w:rFonts w:ascii="Times New Roman" w:hAnsi="Times New Roman" w:cs="Times New Roman"/>
                <w:sz w:val="20"/>
              </w:rPr>
            </w:pPr>
          </w:p>
        </w:tc>
        <w:tc>
          <w:tcPr>
            <w:tcW w:w="424" w:type="pct"/>
            <w:tcBorders>
              <w:top w:val="single" w:sz="4" w:space="0" w:color="auto"/>
              <w:left w:val="single" w:sz="4" w:space="0" w:color="auto"/>
              <w:bottom w:val="single" w:sz="4" w:space="0" w:color="auto"/>
              <w:right w:val="single" w:sz="4" w:space="0" w:color="auto"/>
            </w:tcBorders>
          </w:tcPr>
          <w:p w:rsidR="00A25E7E" w:rsidRDefault="00A25E7E" w:rsidP="00372D03">
            <w:pPr>
              <w:spacing w:after="0" w:line="240" w:lineRule="auto"/>
              <w:jc w:val="center"/>
              <w:rPr>
                <w:rFonts w:ascii="Times New Roman" w:hAnsi="Times New Roman" w:cs="Times New Roman"/>
                <w:sz w:val="20"/>
              </w:rPr>
            </w:pPr>
          </w:p>
        </w:tc>
        <w:tc>
          <w:tcPr>
            <w:tcW w:w="238" w:type="pct"/>
            <w:tcBorders>
              <w:top w:val="single" w:sz="4" w:space="0" w:color="auto"/>
              <w:left w:val="single" w:sz="4" w:space="0" w:color="auto"/>
              <w:bottom w:val="single" w:sz="4" w:space="0" w:color="auto"/>
              <w:right w:val="single" w:sz="4" w:space="0" w:color="auto"/>
            </w:tcBorders>
          </w:tcPr>
          <w:p w:rsidR="00A25E7E" w:rsidRDefault="00A25E7E" w:rsidP="00372D03">
            <w:pPr>
              <w:spacing w:after="0"/>
              <w:jc w:val="both"/>
              <w:rPr>
                <w:rFonts w:ascii="Times New Roman" w:hAnsi="Times New Roman" w:cs="Times New Roman"/>
                <w:sz w:val="20"/>
              </w:rPr>
            </w:pPr>
          </w:p>
        </w:tc>
        <w:tc>
          <w:tcPr>
            <w:tcW w:w="222" w:type="pct"/>
            <w:tcBorders>
              <w:top w:val="single" w:sz="4" w:space="0" w:color="auto"/>
              <w:left w:val="single" w:sz="4" w:space="0" w:color="auto"/>
              <w:bottom w:val="single" w:sz="4" w:space="0" w:color="auto"/>
              <w:right w:val="single" w:sz="4" w:space="0" w:color="auto"/>
            </w:tcBorders>
          </w:tcPr>
          <w:p w:rsidR="00A25E7E" w:rsidRDefault="00A25E7E" w:rsidP="00372D03">
            <w:pPr>
              <w:spacing w:after="0"/>
              <w:jc w:val="both"/>
              <w:rPr>
                <w:rFonts w:ascii="Times New Roman" w:hAnsi="Times New Roman" w:cs="Times New Roman"/>
                <w:sz w:val="20"/>
              </w:rPr>
            </w:pPr>
          </w:p>
        </w:tc>
        <w:tc>
          <w:tcPr>
            <w:tcW w:w="222" w:type="pct"/>
            <w:tcBorders>
              <w:top w:val="single" w:sz="4" w:space="0" w:color="auto"/>
              <w:left w:val="single" w:sz="4" w:space="0" w:color="auto"/>
              <w:bottom w:val="single" w:sz="4" w:space="0" w:color="auto"/>
              <w:right w:val="single" w:sz="4" w:space="0" w:color="auto"/>
            </w:tcBorders>
          </w:tcPr>
          <w:p w:rsidR="00A25E7E" w:rsidRDefault="00A25E7E" w:rsidP="00372D03">
            <w:pPr>
              <w:spacing w:after="0"/>
              <w:jc w:val="center"/>
              <w:rPr>
                <w:rFonts w:ascii="Times New Roman" w:hAnsi="Times New Roman" w:cs="Times New Roman"/>
                <w:sz w:val="20"/>
              </w:rPr>
            </w:pPr>
          </w:p>
        </w:tc>
        <w:tc>
          <w:tcPr>
            <w:tcW w:w="259" w:type="pct"/>
            <w:tcBorders>
              <w:top w:val="single" w:sz="4" w:space="0" w:color="auto"/>
              <w:left w:val="single" w:sz="4" w:space="0" w:color="auto"/>
              <w:bottom w:val="single" w:sz="4" w:space="0" w:color="auto"/>
              <w:right w:val="single" w:sz="4" w:space="0" w:color="auto"/>
            </w:tcBorders>
          </w:tcPr>
          <w:p w:rsidR="00A25E7E" w:rsidRDefault="00A25E7E" w:rsidP="00372D03">
            <w:pPr>
              <w:spacing w:after="0"/>
              <w:jc w:val="center"/>
              <w:rPr>
                <w:rFonts w:ascii="Times New Roman" w:hAnsi="Times New Roman" w:cs="Times New Roman"/>
                <w:sz w:val="20"/>
              </w:rPr>
            </w:pPr>
          </w:p>
        </w:tc>
        <w:tc>
          <w:tcPr>
            <w:tcW w:w="317" w:type="pct"/>
            <w:tcBorders>
              <w:top w:val="single" w:sz="4" w:space="0" w:color="auto"/>
              <w:left w:val="single" w:sz="4" w:space="0" w:color="auto"/>
              <w:bottom w:val="single" w:sz="4" w:space="0" w:color="auto"/>
              <w:right w:val="single" w:sz="4" w:space="0" w:color="auto"/>
            </w:tcBorders>
          </w:tcPr>
          <w:p w:rsidR="00A25E7E" w:rsidRDefault="00A25E7E" w:rsidP="009724BA">
            <w:pPr>
              <w:spacing w:after="0"/>
              <w:jc w:val="center"/>
              <w:rPr>
                <w:rFonts w:ascii="Times New Roman" w:hAnsi="Times New Roman" w:cs="Times New Roman"/>
                <w:sz w:val="20"/>
              </w:rPr>
            </w:pPr>
          </w:p>
        </w:tc>
        <w:tc>
          <w:tcPr>
            <w:tcW w:w="259" w:type="pct"/>
            <w:tcBorders>
              <w:top w:val="single" w:sz="4" w:space="0" w:color="auto"/>
              <w:left w:val="single" w:sz="4" w:space="0" w:color="auto"/>
              <w:bottom w:val="single" w:sz="4" w:space="0" w:color="auto"/>
              <w:right w:val="single" w:sz="4" w:space="0" w:color="auto"/>
            </w:tcBorders>
          </w:tcPr>
          <w:p w:rsidR="00A25E7E" w:rsidRDefault="00A25E7E" w:rsidP="009724BA">
            <w:pPr>
              <w:spacing w:after="0"/>
              <w:jc w:val="center"/>
              <w:rPr>
                <w:rFonts w:ascii="Times New Roman" w:hAnsi="Times New Roman" w:cs="Times New Roman"/>
                <w:sz w:val="20"/>
              </w:rPr>
            </w:pPr>
          </w:p>
        </w:tc>
        <w:tc>
          <w:tcPr>
            <w:tcW w:w="322" w:type="pct"/>
            <w:gridSpan w:val="2"/>
            <w:tcBorders>
              <w:top w:val="single" w:sz="4" w:space="0" w:color="auto"/>
              <w:left w:val="single" w:sz="4" w:space="0" w:color="auto"/>
              <w:bottom w:val="single" w:sz="4" w:space="0" w:color="auto"/>
              <w:right w:val="single" w:sz="4" w:space="0" w:color="auto"/>
            </w:tcBorders>
          </w:tcPr>
          <w:p w:rsidR="00A25E7E" w:rsidRDefault="00A25E7E" w:rsidP="009724BA">
            <w:pPr>
              <w:spacing w:after="0"/>
              <w:jc w:val="center"/>
              <w:rPr>
                <w:rFonts w:ascii="Times New Roman" w:hAnsi="Times New Roman" w:cs="Times New Roman"/>
                <w:sz w:val="20"/>
              </w:rPr>
            </w:pPr>
          </w:p>
        </w:tc>
        <w:tc>
          <w:tcPr>
            <w:tcW w:w="277" w:type="pct"/>
            <w:tcBorders>
              <w:top w:val="single" w:sz="4" w:space="0" w:color="auto"/>
              <w:left w:val="single" w:sz="4" w:space="0" w:color="auto"/>
              <w:bottom w:val="single" w:sz="4" w:space="0" w:color="auto"/>
              <w:right w:val="single" w:sz="4" w:space="0" w:color="auto"/>
            </w:tcBorders>
          </w:tcPr>
          <w:p w:rsidR="00A25E7E" w:rsidRDefault="00A25E7E" w:rsidP="009724BA">
            <w:pPr>
              <w:spacing w:after="0"/>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rsidR="00A25E7E" w:rsidRDefault="00A25E7E" w:rsidP="00372D03">
            <w:pPr>
              <w:spacing w:after="0"/>
              <w:jc w:val="center"/>
              <w:rPr>
                <w:rFonts w:ascii="Times New Roman" w:hAnsi="Times New Roman" w:cs="Times New Roman"/>
                <w:sz w:val="20"/>
              </w:rPr>
            </w:pPr>
          </w:p>
        </w:tc>
        <w:tc>
          <w:tcPr>
            <w:tcW w:w="455" w:type="pct"/>
            <w:tcBorders>
              <w:top w:val="single" w:sz="4" w:space="0" w:color="auto"/>
              <w:left w:val="single" w:sz="4" w:space="0" w:color="auto"/>
              <w:bottom w:val="single" w:sz="4" w:space="0" w:color="auto"/>
              <w:right w:val="single" w:sz="4" w:space="0" w:color="auto"/>
            </w:tcBorders>
          </w:tcPr>
          <w:p w:rsidR="00A25E7E" w:rsidRDefault="00A25E7E" w:rsidP="00A25E7E">
            <w:pPr>
              <w:pStyle w:val="Pagrindinistekstas1"/>
              <w:ind w:firstLine="0"/>
              <w:jc w:val="center"/>
              <w:rPr>
                <w:rFonts w:ascii="Times New Roman" w:hAnsi="Times New Roman"/>
              </w:rPr>
            </w:pPr>
            <w:r>
              <w:rPr>
                <w:rFonts w:ascii="Times New Roman" w:hAnsi="Times New Roman"/>
              </w:rPr>
              <w:t>AN</w:t>
            </w:r>
            <w:r>
              <w:rPr>
                <w:rFonts w:ascii="Times New Roman" w:hAnsi="Times New Roman"/>
                <w:vertAlign w:val="subscript"/>
              </w:rPr>
              <w:t>ta</w:t>
            </w:r>
            <w:r w:rsidRPr="00A25E7E">
              <w:rPr>
                <w:rFonts w:ascii="Times New Roman" w:hAnsi="Times New Roman"/>
                <w:vertAlign w:val="superscript"/>
              </w:rPr>
              <w:t>N</w:t>
            </w:r>
            <w:r>
              <w:rPr>
                <w:rFonts w:ascii="Times New Roman" w:hAnsi="Times New Roman"/>
              </w:rPr>
              <w:t>=727,16 EUR</w:t>
            </w:r>
          </w:p>
        </w:tc>
      </w:tr>
      <w:tr w:rsidR="005E42E3" w:rsidRPr="006366D8" w:rsidTr="006C04CE">
        <w:trPr>
          <w:trHeight w:val="23"/>
        </w:trPr>
        <w:tc>
          <w:tcPr>
            <w:tcW w:w="5000" w:type="pct"/>
            <w:gridSpan w:val="15"/>
            <w:tcBorders>
              <w:top w:val="single" w:sz="4" w:space="0" w:color="auto"/>
              <w:left w:val="single" w:sz="4" w:space="0" w:color="auto"/>
              <w:bottom w:val="single" w:sz="4" w:space="0" w:color="auto"/>
              <w:right w:val="single" w:sz="4" w:space="0" w:color="auto"/>
            </w:tcBorders>
          </w:tcPr>
          <w:p w:rsidR="005E42E3" w:rsidRPr="00B509EB" w:rsidRDefault="005E42E3" w:rsidP="006366D8">
            <w:pPr>
              <w:pStyle w:val="Pagrindinistekstas1"/>
              <w:ind w:firstLine="0"/>
              <w:jc w:val="left"/>
              <w:rPr>
                <w:rFonts w:ascii="Times New Roman" w:hAnsi="Times New Roman"/>
                <w:b/>
              </w:rPr>
            </w:pPr>
            <w:r w:rsidRPr="00B509EB">
              <w:rPr>
                <w:rFonts w:ascii="Times New Roman" w:hAnsi="Times New Roman"/>
                <w:b/>
              </w:rPr>
              <w:t>Teisės akto projekto sukeliamas numatomas administracinės naštos pokytis (Lietuvos Respublikos piniginis vienetas)</w:t>
            </w:r>
          </w:p>
        </w:tc>
      </w:tr>
      <w:tr w:rsidR="005E42E3" w:rsidRPr="006366D8" w:rsidTr="006C04CE">
        <w:trPr>
          <w:trHeight w:val="23"/>
        </w:trPr>
        <w:tc>
          <w:tcPr>
            <w:tcW w:w="5000" w:type="pct"/>
            <w:gridSpan w:val="15"/>
            <w:tcBorders>
              <w:top w:val="single" w:sz="4" w:space="0" w:color="auto"/>
              <w:left w:val="single" w:sz="4" w:space="0" w:color="auto"/>
              <w:bottom w:val="single" w:sz="4" w:space="0" w:color="auto"/>
              <w:right w:val="single" w:sz="4" w:space="0" w:color="auto"/>
            </w:tcBorders>
          </w:tcPr>
          <w:p w:rsidR="005E42E3" w:rsidRPr="008B25E3" w:rsidRDefault="005E42E3" w:rsidP="006366D8">
            <w:pPr>
              <w:pStyle w:val="Pagrindinistekstas1"/>
              <w:ind w:firstLine="0"/>
              <w:jc w:val="left"/>
              <w:rPr>
                <w:rFonts w:ascii="Times New Roman" w:hAnsi="Times New Roman"/>
                <w:b/>
              </w:rPr>
            </w:pPr>
            <w:r w:rsidRPr="00D64767">
              <w:rPr>
                <w:rFonts w:ascii="Times New Roman" w:hAnsi="Times New Roman"/>
                <w:b/>
              </w:rPr>
              <w:t>AN</w:t>
            </w:r>
            <w:r w:rsidRPr="00D64767">
              <w:rPr>
                <w:rFonts w:ascii="Times New Roman" w:hAnsi="Times New Roman"/>
                <w:b/>
                <w:vertAlign w:val="superscript"/>
              </w:rPr>
              <w:t>P</w:t>
            </w:r>
            <w:r w:rsidR="008B25E3">
              <w:rPr>
                <w:rFonts w:ascii="Times New Roman" w:hAnsi="Times New Roman"/>
                <w:b/>
              </w:rPr>
              <w:t>=</w:t>
            </w:r>
            <w:r w:rsidR="008B25E3">
              <w:rPr>
                <w:rFonts w:ascii="Times New Roman" w:hAnsi="Times New Roman"/>
              </w:rPr>
              <w:t xml:space="preserve"> </w:t>
            </w:r>
            <w:r w:rsidR="008B25E3" w:rsidRPr="006C246E">
              <w:rPr>
                <w:rFonts w:ascii="Times New Roman" w:hAnsi="Times New Roman"/>
                <w:b/>
              </w:rPr>
              <w:t>727,16 – 68308,50 = (-67581,34 EUR)</w:t>
            </w:r>
          </w:p>
        </w:tc>
      </w:tr>
    </w:tbl>
    <w:p w:rsidR="006366D8" w:rsidRPr="00B4026C" w:rsidRDefault="00B4026C" w:rsidP="00B4026C">
      <w:pPr>
        <w:rPr>
          <w:rFonts w:ascii="Times New Roman" w:hAnsi="Times New Roman" w:cs="Times New Roman"/>
          <w:sz w:val="20"/>
          <w:szCs w:val="20"/>
        </w:rPr>
      </w:pPr>
      <w:r w:rsidRPr="00B4026C">
        <w:rPr>
          <w:rFonts w:ascii="Times New Roman" w:hAnsi="Times New Roman" w:cs="Times New Roman"/>
          <w:sz w:val="20"/>
          <w:szCs w:val="20"/>
        </w:rPr>
        <w:t>*apytikslis subjektų skaičius</w:t>
      </w:r>
      <w:r>
        <w:rPr>
          <w:rFonts w:ascii="Times New Roman" w:hAnsi="Times New Roman" w:cs="Times New Roman"/>
          <w:sz w:val="20"/>
          <w:szCs w:val="20"/>
        </w:rPr>
        <w:t>, įvertinus konkursui pateiktų paraiškų skaičių.</w:t>
      </w:r>
    </w:p>
    <w:p w:rsidR="006366D8" w:rsidRPr="006366D8" w:rsidRDefault="006366D8" w:rsidP="006366D8">
      <w:pPr>
        <w:jc w:val="center"/>
        <w:rPr>
          <w:rFonts w:ascii="Times New Roman" w:hAnsi="Times New Roman" w:cs="Times New Roman"/>
          <w:b/>
          <w:sz w:val="24"/>
          <w:szCs w:val="24"/>
        </w:rPr>
      </w:pPr>
      <w:bookmarkStart w:id="12" w:name="_GoBack"/>
      <w:bookmarkEnd w:id="12"/>
    </w:p>
    <w:sectPr w:rsidR="006366D8" w:rsidRPr="006366D8" w:rsidSect="00BF79F7">
      <w:headerReference w:type="default" r:id="rId8"/>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461" w:rsidRDefault="00033461" w:rsidP="00BF79F7">
      <w:pPr>
        <w:spacing w:after="0" w:line="240" w:lineRule="auto"/>
      </w:pPr>
      <w:r>
        <w:separator/>
      </w:r>
    </w:p>
  </w:endnote>
  <w:endnote w:type="continuationSeparator" w:id="0">
    <w:p w:rsidR="00033461" w:rsidRDefault="00033461" w:rsidP="00BF7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461" w:rsidRDefault="00033461" w:rsidP="00BF79F7">
      <w:pPr>
        <w:spacing w:after="0" w:line="240" w:lineRule="auto"/>
      </w:pPr>
      <w:r>
        <w:separator/>
      </w:r>
    </w:p>
  </w:footnote>
  <w:footnote w:type="continuationSeparator" w:id="0">
    <w:p w:rsidR="00033461" w:rsidRDefault="00033461" w:rsidP="00BF79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670694"/>
      <w:docPartObj>
        <w:docPartGallery w:val="Page Numbers (Top of Page)"/>
        <w:docPartUnique/>
      </w:docPartObj>
    </w:sdtPr>
    <w:sdtEndPr/>
    <w:sdtContent>
      <w:p w:rsidR="00BF79F7" w:rsidRDefault="00BF79F7">
        <w:pPr>
          <w:pStyle w:val="Antrats"/>
          <w:jc w:val="center"/>
        </w:pPr>
        <w:r>
          <w:fldChar w:fldCharType="begin"/>
        </w:r>
        <w:r>
          <w:instrText>PAGE   \* MERGEFORMAT</w:instrText>
        </w:r>
        <w:r>
          <w:fldChar w:fldCharType="separate"/>
        </w:r>
        <w:r w:rsidR="00A01797">
          <w:rPr>
            <w:noProof/>
          </w:rPr>
          <w:t>5</w:t>
        </w:r>
        <w:r>
          <w:fldChar w:fldCharType="end"/>
        </w:r>
      </w:p>
    </w:sdtContent>
  </w:sdt>
  <w:p w:rsidR="00BF79F7" w:rsidRDefault="00BF79F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179C8"/>
    <w:multiLevelType w:val="hybridMultilevel"/>
    <w:tmpl w:val="8624A3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2CF24E2"/>
    <w:multiLevelType w:val="hybridMultilevel"/>
    <w:tmpl w:val="9FAAD2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C2F3EC7"/>
    <w:multiLevelType w:val="hybridMultilevel"/>
    <w:tmpl w:val="DD9E86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E1C"/>
    <w:rsid w:val="00033461"/>
    <w:rsid w:val="000436A7"/>
    <w:rsid w:val="00056FBB"/>
    <w:rsid w:val="000674B8"/>
    <w:rsid w:val="00083B2D"/>
    <w:rsid w:val="00084061"/>
    <w:rsid w:val="001253F8"/>
    <w:rsid w:val="001902CF"/>
    <w:rsid w:val="00196B48"/>
    <w:rsid w:val="0022160F"/>
    <w:rsid w:val="002608EA"/>
    <w:rsid w:val="002D45B3"/>
    <w:rsid w:val="003205CE"/>
    <w:rsid w:val="003B1810"/>
    <w:rsid w:val="00402984"/>
    <w:rsid w:val="004426F5"/>
    <w:rsid w:val="0045278F"/>
    <w:rsid w:val="004A076F"/>
    <w:rsid w:val="00512F5A"/>
    <w:rsid w:val="00551B1C"/>
    <w:rsid w:val="00552465"/>
    <w:rsid w:val="00573A7E"/>
    <w:rsid w:val="005C6400"/>
    <w:rsid w:val="005C6E1C"/>
    <w:rsid w:val="005E42E3"/>
    <w:rsid w:val="006366D8"/>
    <w:rsid w:val="006A20E0"/>
    <w:rsid w:val="006A612C"/>
    <w:rsid w:val="006C04CE"/>
    <w:rsid w:val="006C246E"/>
    <w:rsid w:val="006D6AF1"/>
    <w:rsid w:val="0075335D"/>
    <w:rsid w:val="00754143"/>
    <w:rsid w:val="007D05DB"/>
    <w:rsid w:val="008B25E3"/>
    <w:rsid w:val="008D4F7E"/>
    <w:rsid w:val="008E3BDF"/>
    <w:rsid w:val="00902F01"/>
    <w:rsid w:val="0092157D"/>
    <w:rsid w:val="0093291E"/>
    <w:rsid w:val="00991202"/>
    <w:rsid w:val="00A01797"/>
    <w:rsid w:val="00A25E7E"/>
    <w:rsid w:val="00AA4226"/>
    <w:rsid w:val="00AC3E26"/>
    <w:rsid w:val="00AC7CBF"/>
    <w:rsid w:val="00B0230C"/>
    <w:rsid w:val="00B4026C"/>
    <w:rsid w:val="00B509EB"/>
    <w:rsid w:val="00B57EED"/>
    <w:rsid w:val="00BD0381"/>
    <w:rsid w:val="00BF79F7"/>
    <w:rsid w:val="00C6455A"/>
    <w:rsid w:val="00D64767"/>
    <w:rsid w:val="00D84AD3"/>
    <w:rsid w:val="00D95EE8"/>
    <w:rsid w:val="00E32625"/>
    <w:rsid w:val="00E50469"/>
    <w:rsid w:val="00E50936"/>
    <w:rsid w:val="00F0008B"/>
    <w:rsid w:val="00F265B9"/>
    <w:rsid w:val="00FD291C"/>
    <w:rsid w:val="00FE2E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basedOn w:val="prastasis"/>
    <w:rsid w:val="006366D8"/>
    <w:pPr>
      <w:autoSpaceDE w:val="0"/>
      <w:autoSpaceDN w:val="0"/>
      <w:spacing w:after="0" w:line="240" w:lineRule="auto"/>
      <w:ind w:firstLine="312"/>
      <w:jc w:val="both"/>
    </w:pPr>
    <w:rPr>
      <w:rFonts w:ascii="TimesLT" w:eastAsia="Times New Roman" w:hAnsi="TimesLT" w:cs="Times New Roman"/>
      <w:sz w:val="20"/>
      <w:szCs w:val="20"/>
      <w:lang w:eastAsia="lt-LT"/>
    </w:rPr>
  </w:style>
  <w:style w:type="paragraph" w:styleId="Sraopastraipa">
    <w:name w:val="List Paragraph"/>
    <w:basedOn w:val="prastasis"/>
    <w:uiPriority w:val="34"/>
    <w:qFormat/>
    <w:rsid w:val="00E50936"/>
    <w:pPr>
      <w:ind w:left="720"/>
      <w:contextualSpacing/>
    </w:pPr>
  </w:style>
  <w:style w:type="paragraph" w:styleId="Antrats">
    <w:name w:val="header"/>
    <w:basedOn w:val="prastasis"/>
    <w:link w:val="AntratsDiagrama"/>
    <w:uiPriority w:val="99"/>
    <w:unhideWhenUsed/>
    <w:rsid w:val="00BF79F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F79F7"/>
  </w:style>
  <w:style w:type="paragraph" w:styleId="Porat">
    <w:name w:val="footer"/>
    <w:basedOn w:val="prastasis"/>
    <w:link w:val="PoratDiagrama"/>
    <w:uiPriority w:val="99"/>
    <w:unhideWhenUsed/>
    <w:rsid w:val="00BF79F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F79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basedOn w:val="prastasis"/>
    <w:rsid w:val="006366D8"/>
    <w:pPr>
      <w:autoSpaceDE w:val="0"/>
      <w:autoSpaceDN w:val="0"/>
      <w:spacing w:after="0" w:line="240" w:lineRule="auto"/>
      <w:ind w:firstLine="312"/>
      <w:jc w:val="both"/>
    </w:pPr>
    <w:rPr>
      <w:rFonts w:ascii="TimesLT" w:eastAsia="Times New Roman" w:hAnsi="TimesLT" w:cs="Times New Roman"/>
      <w:sz w:val="20"/>
      <w:szCs w:val="20"/>
      <w:lang w:eastAsia="lt-LT"/>
    </w:rPr>
  </w:style>
  <w:style w:type="paragraph" w:styleId="Sraopastraipa">
    <w:name w:val="List Paragraph"/>
    <w:basedOn w:val="prastasis"/>
    <w:uiPriority w:val="34"/>
    <w:qFormat/>
    <w:rsid w:val="00E50936"/>
    <w:pPr>
      <w:ind w:left="720"/>
      <w:contextualSpacing/>
    </w:pPr>
  </w:style>
  <w:style w:type="paragraph" w:styleId="Antrats">
    <w:name w:val="header"/>
    <w:basedOn w:val="prastasis"/>
    <w:link w:val="AntratsDiagrama"/>
    <w:uiPriority w:val="99"/>
    <w:unhideWhenUsed/>
    <w:rsid w:val="00BF79F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F79F7"/>
  </w:style>
  <w:style w:type="paragraph" w:styleId="Porat">
    <w:name w:val="footer"/>
    <w:basedOn w:val="prastasis"/>
    <w:link w:val="PoratDiagrama"/>
    <w:uiPriority w:val="99"/>
    <w:unhideWhenUsed/>
    <w:rsid w:val="00BF79F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F7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018898">
      <w:bodyDiv w:val="1"/>
      <w:marLeft w:val="0"/>
      <w:marRight w:val="0"/>
      <w:marTop w:val="0"/>
      <w:marBottom w:val="0"/>
      <w:divBdr>
        <w:top w:val="none" w:sz="0" w:space="0" w:color="auto"/>
        <w:left w:val="none" w:sz="0" w:space="0" w:color="auto"/>
        <w:bottom w:val="none" w:sz="0" w:space="0" w:color="auto"/>
        <w:right w:val="none" w:sz="0" w:space="0" w:color="auto"/>
      </w:divBdr>
      <w:divsChild>
        <w:div w:id="70321248">
          <w:marLeft w:val="0"/>
          <w:marRight w:val="0"/>
          <w:marTop w:val="0"/>
          <w:marBottom w:val="0"/>
          <w:divBdr>
            <w:top w:val="none" w:sz="0" w:space="0" w:color="auto"/>
            <w:left w:val="none" w:sz="0" w:space="0" w:color="auto"/>
            <w:bottom w:val="none" w:sz="0" w:space="0" w:color="auto"/>
            <w:right w:val="none" w:sz="0" w:space="0" w:color="auto"/>
          </w:divBdr>
          <w:divsChild>
            <w:div w:id="1433237646">
              <w:marLeft w:val="0"/>
              <w:marRight w:val="0"/>
              <w:marTop w:val="0"/>
              <w:marBottom w:val="0"/>
              <w:divBdr>
                <w:top w:val="none" w:sz="0" w:space="0" w:color="auto"/>
                <w:left w:val="none" w:sz="0" w:space="0" w:color="auto"/>
                <w:bottom w:val="none" w:sz="0" w:space="0" w:color="auto"/>
                <w:right w:val="none" w:sz="0" w:space="0" w:color="auto"/>
              </w:divBdr>
              <w:divsChild>
                <w:div w:id="2036418422">
                  <w:marLeft w:val="0"/>
                  <w:marRight w:val="0"/>
                  <w:marTop w:val="0"/>
                  <w:marBottom w:val="0"/>
                  <w:divBdr>
                    <w:top w:val="none" w:sz="0" w:space="0" w:color="auto"/>
                    <w:left w:val="none" w:sz="0" w:space="0" w:color="auto"/>
                    <w:bottom w:val="none" w:sz="0" w:space="0" w:color="auto"/>
                    <w:right w:val="none" w:sz="0" w:space="0" w:color="auto"/>
                  </w:divBdr>
                  <w:divsChild>
                    <w:div w:id="960190507">
                      <w:marLeft w:val="0"/>
                      <w:marRight w:val="0"/>
                      <w:marTop w:val="0"/>
                      <w:marBottom w:val="0"/>
                      <w:divBdr>
                        <w:top w:val="none" w:sz="0" w:space="0" w:color="auto"/>
                        <w:left w:val="none" w:sz="0" w:space="0" w:color="auto"/>
                        <w:bottom w:val="none" w:sz="0" w:space="0" w:color="auto"/>
                        <w:right w:val="none" w:sz="0" w:space="0" w:color="auto"/>
                      </w:divBdr>
                    </w:div>
                    <w:div w:id="2094743785">
                      <w:marLeft w:val="0"/>
                      <w:marRight w:val="0"/>
                      <w:marTop w:val="0"/>
                      <w:marBottom w:val="0"/>
                      <w:divBdr>
                        <w:top w:val="none" w:sz="0" w:space="0" w:color="auto"/>
                        <w:left w:val="none" w:sz="0" w:space="0" w:color="auto"/>
                        <w:bottom w:val="none" w:sz="0" w:space="0" w:color="auto"/>
                        <w:right w:val="none" w:sz="0" w:space="0" w:color="auto"/>
                      </w:divBdr>
                    </w:div>
                    <w:div w:id="977229011">
                      <w:marLeft w:val="0"/>
                      <w:marRight w:val="0"/>
                      <w:marTop w:val="0"/>
                      <w:marBottom w:val="0"/>
                      <w:divBdr>
                        <w:top w:val="none" w:sz="0" w:space="0" w:color="auto"/>
                        <w:left w:val="none" w:sz="0" w:space="0" w:color="auto"/>
                        <w:bottom w:val="none" w:sz="0" w:space="0" w:color="auto"/>
                        <w:right w:val="none" w:sz="0" w:space="0" w:color="auto"/>
                      </w:divBdr>
                    </w:div>
                    <w:div w:id="1219051042">
                      <w:marLeft w:val="0"/>
                      <w:marRight w:val="0"/>
                      <w:marTop w:val="0"/>
                      <w:marBottom w:val="0"/>
                      <w:divBdr>
                        <w:top w:val="none" w:sz="0" w:space="0" w:color="auto"/>
                        <w:left w:val="none" w:sz="0" w:space="0" w:color="auto"/>
                        <w:bottom w:val="none" w:sz="0" w:space="0" w:color="auto"/>
                        <w:right w:val="none" w:sz="0" w:space="0" w:color="auto"/>
                      </w:divBdr>
                    </w:div>
                    <w:div w:id="1227111295">
                      <w:marLeft w:val="0"/>
                      <w:marRight w:val="0"/>
                      <w:marTop w:val="0"/>
                      <w:marBottom w:val="0"/>
                      <w:divBdr>
                        <w:top w:val="none" w:sz="0" w:space="0" w:color="auto"/>
                        <w:left w:val="none" w:sz="0" w:space="0" w:color="auto"/>
                        <w:bottom w:val="none" w:sz="0" w:space="0" w:color="auto"/>
                        <w:right w:val="none" w:sz="0" w:space="0" w:color="auto"/>
                      </w:divBdr>
                    </w:div>
                    <w:div w:id="229003937">
                      <w:marLeft w:val="0"/>
                      <w:marRight w:val="0"/>
                      <w:marTop w:val="0"/>
                      <w:marBottom w:val="0"/>
                      <w:divBdr>
                        <w:top w:val="none" w:sz="0" w:space="0" w:color="auto"/>
                        <w:left w:val="none" w:sz="0" w:space="0" w:color="auto"/>
                        <w:bottom w:val="none" w:sz="0" w:space="0" w:color="auto"/>
                        <w:right w:val="none" w:sz="0" w:space="0" w:color="auto"/>
                      </w:divBdr>
                    </w:div>
                    <w:div w:id="322898985">
                      <w:marLeft w:val="0"/>
                      <w:marRight w:val="0"/>
                      <w:marTop w:val="0"/>
                      <w:marBottom w:val="0"/>
                      <w:divBdr>
                        <w:top w:val="none" w:sz="0" w:space="0" w:color="auto"/>
                        <w:left w:val="none" w:sz="0" w:space="0" w:color="auto"/>
                        <w:bottom w:val="none" w:sz="0" w:space="0" w:color="auto"/>
                        <w:right w:val="none" w:sz="0" w:space="0" w:color="auto"/>
                      </w:divBdr>
                    </w:div>
                    <w:div w:id="2108227991">
                      <w:marLeft w:val="0"/>
                      <w:marRight w:val="0"/>
                      <w:marTop w:val="0"/>
                      <w:marBottom w:val="0"/>
                      <w:divBdr>
                        <w:top w:val="none" w:sz="0" w:space="0" w:color="auto"/>
                        <w:left w:val="none" w:sz="0" w:space="0" w:color="auto"/>
                        <w:bottom w:val="none" w:sz="0" w:space="0" w:color="auto"/>
                        <w:right w:val="none" w:sz="0" w:space="0" w:color="auto"/>
                      </w:divBdr>
                    </w:div>
                    <w:div w:id="4986104">
                      <w:marLeft w:val="0"/>
                      <w:marRight w:val="0"/>
                      <w:marTop w:val="0"/>
                      <w:marBottom w:val="0"/>
                      <w:divBdr>
                        <w:top w:val="none" w:sz="0" w:space="0" w:color="auto"/>
                        <w:left w:val="none" w:sz="0" w:space="0" w:color="auto"/>
                        <w:bottom w:val="none" w:sz="0" w:space="0" w:color="auto"/>
                        <w:right w:val="none" w:sz="0" w:space="0" w:color="auto"/>
                      </w:divBdr>
                    </w:div>
                    <w:div w:id="236865760">
                      <w:marLeft w:val="0"/>
                      <w:marRight w:val="0"/>
                      <w:marTop w:val="0"/>
                      <w:marBottom w:val="0"/>
                      <w:divBdr>
                        <w:top w:val="none" w:sz="0" w:space="0" w:color="auto"/>
                        <w:left w:val="none" w:sz="0" w:space="0" w:color="auto"/>
                        <w:bottom w:val="none" w:sz="0" w:space="0" w:color="auto"/>
                        <w:right w:val="none" w:sz="0" w:space="0" w:color="auto"/>
                      </w:divBdr>
                    </w:div>
                    <w:div w:id="1437826620">
                      <w:marLeft w:val="0"/>
                      <w:marRight w:val="0"/>
                      <w:marTop w:val="0"/>
                      <w:marBottom w:val="0"/>
                      <w:divBdr>
                        <w:top w:val="none" w:sz="0" w:space="0" w:color="auto"/>
                        <w:left w:val="none" w:sz="0" w:space="0" w:color="auto"/>
                        <w:bottom w:val="none" w:sz="0" w:space="0" w:color="auto"/>
                        <w:right w:val="none" w:sz="0" w:space="0" w:color="auto"/>
                      </w:divBdr>
                    </w:div>
                  </w:divsChild>
                </w:div>
                <w:div w:id="47988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1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4537</Words>
  <Characters>2587</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2019-11-25T09:05:00Z</dcterms:created>
  <dc:creator>Dalia Filipavičiūtė</dc:creator>
  <cp:lastModifiedBy>Almira Gecevičiūtė</cp:lastModifiedBy>
  <dcterms:modified xsi:type="dcterms:W3CDTF">2019-11-25T09:05:00Z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1278645850</vt:i4>
  </property>
  <property fmtid="{D5CDD505-2E9C-101B-9397-08002B2CF9AE}" pid="3" name="_NewReviewCycle">
    <vt:lpwstr/>
  </property>
  <property fmtid="{D5CDD505-2E9C-101B-9397-08002B2CF9AE}" pid="4" name="_EmailSubject">
    <vt:lpwstr>VERTINIMO PAŽYMA</vt:lpwstr>
  </property>
  <property fmtid="{D5CDD505-2E9C-101B-9397-08002B2CF9AE}" pid="5" name="_AuthorEmail">
    <vt:lpwstr>Dalia.Filipaviciute@socmin.lt</vt:lpwstr>
  </property>
  <property fmtid="{D5CDD505-2E9C-101B-9397-08002B2CF9AE}" pid="6" name="_AuthorEmailDisplayName">
    <vt:lpwstr>Dalia Filipavičiūtė</vt:lpwstr>
  </property>
  <property fmtid="{D5CDD505-2E9C-101B-9397-08002B2CF9AE}" pid="7" name="_ReviewingToolsShownOnce">
    <vt:lpwstr/>
  </property>
</Properties>
</file>