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ACE8637" w14:textId="77777777">
        <w:trPr>
          <w:jc w:val="center"/>
        </w:trPr>
        <w:tc>
          <w:tcPr>
            <w:tcW w:w="3284" w:type="dxa"/>
          </w:tcPr>
          <w:p w14:paraId="6ACE8634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6ACE8635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1916D83E0E874D0AB7DD7DF5BB00EC5E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ACE8636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ACE863B" w14:textId="77777777">
        <w:trPr>
          <w:jc w:val="center"/>
        </w:trPr>
        <w:tc>
          <w:tcPr>
            <w:tcW w:w="3284" w:type="dxa"/>
          </w:tcPr>
          <w:p w14:paraId="6ACE8638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14:paraId="6ACE8639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6ACE8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0.7pt" o:ole="" fillcolor="window">
                  <v:imagedata r:id="rId9" o:title=""/>
                </v:shape>
                <o:OLEObject Type="Embed" ProgID="Word.Picture.8" ShapeID="_x0000_i1025" DrawAspect="Content" ObjectID="_1595331947" r:id="rId10"/>
              </w:object>
            </w:r>
          </w:p>
        </w:tc>
        <w:tc>
          <w:tcPr>
            <w:tcW w:w="3629" w:type="dxa"/>
          </w:tcPr>
          <w:p w14:paraId="6ACE863A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6ACE863C" w14:textId="77777777" w:rsidR="008C56AC" w:rsidRDefault="008C56AC">
      <w:pPr>
        <w:jc w:val="center"/>
        <w:rPr>
          <w:sz w:val="26"/>
          <w:lang w:val="lt-LT"/>
        </w:rPr>
      </w:pPr>
    </w:p>
    <w:p w14:paraId="6ACE863D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6ACE863E" w14:textId="77777777" w:rsidR="008C56AC" w:rsidRDefault="008C56AC">
      <w:pPr>
        <w:jc w:val="center"/>
        <w:rPr>
          <w:sz w:val="24"/>
          <w:lang w:val="lt-LT"/>
        </w:rPr>
      </w:pPr>
    </w:p>
    <w:p w14:paraId="6ACE863F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ACE8640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6ACE8641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6ACE8642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CE8682" wp14:editId="6ACE8683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55EB9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tbl>
      <w:tblPr>
        <w:tblW w:w="9569" w:type="dxa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499"/>
      </w:tblGrid>
      <w:tr w:rsidR="008C56AC" w:rsidRPr="00045241" w14:paraId="6ACE864D" w14:textId="77777777" w:rsidTr="001F647E">
        <w:tc>
          <w:tcPr>
            <w:tcW w:w="4503" w:type="dxa"/>
          </w:tcPr>
          <w:p w14:paraId="5801A6EE" w14:textId="0757AE75" w:rsidR="00E20842" w:rsidRDefault="00E20842" w:rsidP="008F5A43">
            <w:pPr>
              <w:rPr>
                <w:sz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Lietuvos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Respublikos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Vyriausybei</w:t>
            </w:r>
            <w:proofErr w:type="spellEnd"/>
          </w:p>
          <w:p w14:paraId="6ACE8648" w14:textId="77777777" w:rsidR="008F5A43" w:rsidRDefault="008F5A43" w:rsidP="00E20842">
            <w:pPr>
              <w:rPr>
                <w:sz w:val="24"/>
                <w:lang w:val="lt-LT"/>
              </w:rPr>
            </w:pPr>
          </w:p>
        </w:tc>
        <w:tc>
          <w:tcPr>
            <w:tcW w:w="567" w:type="dxa"/>
          </w:tcPr>
          <w:p w14:paraId="6ACE8649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6ACE864A" w14:textId="590C02BF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8F5A43">
              <w:rPr>
                <w:sz w:val="24"/>
                <w:lang w:val="lt-LT"/>
              </w:rPr>
              <w:t>201</w:t>
            </w:r>
            <w:r w:rsidR="00FC26DF">
              <w:rPr>
                <w:sz w:val="24"/>
                <w:lang w:val="lt-LT"/>
              </w:rPr>
              <w:t>8</w:t>
            </w:r>
            <w:r w:rsidR="008F5A43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</w:r>
            <w:r w:rsidR="00271E56">
              <w:rPr>
                <w:sz w:val="24"/>
                <w:lang w:val="lt-LT"/>
              </w:rPr>
              <w:t xml:space="preserve">               </w:t>
            </w:r>
            <w:r>
              <w:rPr>
                <w:sz w:val="24"/>
                <w:lang w:val="lt-LT"/>
              </w:rPr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4C12174970AE4CA1B44858674749AA7C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6ACE864B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6ACE864C" w14:textId="77777777" w:rsidR="008C56AC" w:rsidRDefault="001F647E" w:rsidP="00B43F35">
            <w:pPr>
              <w:rPr>
                <w:sz w:val="26"/>
                <w:lang w:val="lt-LT"/>
              </w:rPr>
            </w:pPr>
            <w:r>
              <w:rPr>
                <w:sz w:val="26"/>
                <w:lang w:val="lt-LT"/>
              </w:rPr>
              <w:t xml:space="preserve">Į </w:t>
            </w:r>
            <w:r w:rsidR="00B43F35">
              <w:rPr>
                <w:sz w:val="26"/>
                <w:lang w:val="lt-LT"/>
              </w:rPr>
              <w:t xml:space="preserve">                   </w:t>
            </w:r>
            <w:r w:rsidR="00784445">
              <w:rPr>
                <w:sz w:val="26"/>
                <w:lang w:val="lt-LT"/>
              </w:rPr>
              <w:t xml:space="preserve"> </w:t>
            </w:r>
            <w:r w:rsidR="00B43F35">
              <w:rPr>
                <w:sz w:val="26"/>
                <w:lang w:val="lt-LT"/>
              </w:rPr>
              <w:t xml:space="preserve"> </w:t>
            </w:r>
            <w:r w:rsidR="00784445">
              <w:rPr>
                <w:sz w:val="26"/>
                <w:lang w:val="lt-LT"/>
              </w:rPr>
              <w:t xml:space="preserve">  </w:t>
            </w:r>
            <w:r>
              <w:rPr>
                <w:sz w:val="26"/>
                <w:lang w:val="lt-LT"/>
              </w:rPr>
              <w:t xml:space="preserve"> Nr. </w:t>
            </w:r>
          </w:p>
        </w:tc>
      </w:tr>
      <w:tr w:rsidR="008C56AC" w:rsidRPr="00045241" w14:paraId="6ACE8651" w14:textId="77777777" w:rsidTr="001F647E">
        <w:tc>
          <w:tcPr>
            <w:tcW w:w="4503" w:type="dxa"/>
          </w:tcPr>
          <w:p w14:paraId="6ACE864E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567" w:type="dxa"/>
          </w:tcPr>
          <w:p w14:paraId="6ACE864F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6ACE8650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6ACE8652" w14:textId="77777777" w:rsidR="008C56AC" w:rsidRPr="007775A2" w:rsidRDefault="00AC6B26">
      <w:pPr>
        <w:jc w:val="both"/>
        <w:rPr>
          <w:b/>
          <w:sz w:val="24"/>
          <w:szCs w:val="24"/>
          <w:lang w:val="lt-LT"/>
        </w:rPr>
      </w:pPr>
      <w:r w:rsidRPr="00AC6B26">
        <w:rPr>
          <w:b/>
          <w:sz w:val="24"/>
          <w:szCs w:val="24"/>
          <w:lang w:val="lt-LT"/>
        </w:rPr>
        <w:t xml:space="preserve">DĖL </w:t>
      </w:r>
      <w:r w:rsidR="00E26B34">
        <w:rPr>
          <w:b/>
          <w:sz w:val="24"/>
          <w:szCs w:val="24"/>
          <w:lang w:val="lt-LT"/>
        </w:rPr>
        <w:t>LIETUVOS RESPUBLIKOS VYRIAUSYBĖS NUTARIMO PROJEKTO</w:t>
      </w:r>
    </w:p>
    <w:p w14:paraId="6ACE8653" w14:textId="77777777" w:rsidR="008C56AC" w:rsidRDefault="008C56AC">
      <w:pPr>
        <w:rPr>
          <w:sz w:val="24"/>
          <w:lang w:val="lt-LT"/>
        </w:rPr>
      </w:pPr>
    </w:p>
    <w:p w14:paraId="6ACE8654" w14:textId="77777777" w:rsidR="008C56AC" w:rsidRPr="000B0C9D" w:rsidRDefault="008C56AC" w:rsidP="000B0C9D">
      <w:pPr>
        <w:ind w:firstLine="851"/>
        <w:jc w:val="both"/>
        <w:rPr>
          <w:sz w:val="24"/>
          <w:szCs w:val="24"/>
          <w:lang w:val="lt-LT"/>
        </w:rPr>
      </w:pPr>
    </w:p>
    <w:p w14:paraId="6ACE8655" w14:textId="49CC6B89" w:rsidR="00327447" w:rsidRDefault="00E26B34" w:rsidP="00E26B34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Susisiekimo ministerija parengė ir teikia Lietuvos Respublikos Vyriausybės nutarimo „Dėl </w:t>
      </w:r>
      <w:r w:rsidRPr="00E26B34">
        <w:rPr>
          <w:sz w:val="24"/>
          <w:szCs w:val="24"/>
          <w:lang w:val="lt-LT"/>
        </w:rPr>
        <w:t>Lietuvos Respublikos Vyriausybės 2015 m. rugpjūčio 26 d. nutarimo Nr. 914 „Dėl Nacionalinės elektroninių siuntų pristatymo, naudojant pašto tinklą, informacinės sistemos nuostatų patvirtinimo“</w:t>
      </w:r>
      <w:r>
        <w:rPr>
          <w:sz w:val="24"/>
          <w:szCs w:val="24"/>
          <w:lang w:val="lt-LT"/>
        </w:rPr>
        <w:t xml:space="preserve"> pakeitimo“ projektą (toliau – Nutarimo projektas).</w:t>
      </w:r>
    </w:p>
    <w:p w14:paraId="6ACE8656" w14:textId="764B58A1" w:rsidR="00E26B34" w:rsidRDefault="00E26B34" w:rsidP="00E26B34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Nutarimo projekto tikslas </w:t>
      </w:r>
      <w:r w:rsidR="008A0E08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 xml:space="preserve"> </w:t>
      </w:r>
      <w:r w:rsidR="008A0E08">
        <w:rPr>
          <w:sz w:val="24"/>
          <w:szCs w:val="24"/>
          <w:lang w:val="lt-LT"/>
        </w:rPr>
        <w:t xml:space="preserve">patikslinti </w:t>
      </w:r>
      <w:r w:rsidR="008A0E08" w:rsidRPr="00E26B34">
        <w:rPr>
          <w:sz w:val="24"/>
          <w:szCs w:val="24"/>
          <w:lang w:val="lt-LT"/>
        </w:rPr>
        <w:t>Nacionalinės elektroninių siuntų pristatymo, naudojant pašto tinklą, informacinės sistemos nuostat</w:t>
      </w:r>
      <w:r w:rsidR="008A0E08">
        <w:rPr>
          <w:sz w:val="24"/>
          <w:szCs w:val="24"/>
          <w:lang w:val="lt-LT"/>
        </w:rPr>
        <w:t xml:space="preserve">us </w:t>
      </w:r>
      <w:bookmarkStart w:id="7" w:name="_GoBack"/>
      <w:bookmarkEnd w:id="7"/>
      <w:r w:rsidR="008A0E08">
        <w:rPr>
          <w:sz w:val="24"/>
          <w:szCs w:val="24"/>
          <w:lang w:val="lt-LT"/>
        </w:rPr>
        <w:t xml:space="preserve">atsižvelgiant į </w:t>
      </w:r>
      <w:r w:rsidR="008A0E08" w:rsidRPr="008A0E08">
        <w:rPr>
          <w:sz w:val="24"/>
          <w:szCs w:val="24"/>
          <w:lang w:val="lt-LT"/>
        </w:rPr>
        <w:t xml:space="preserve">2016 m. balandžio 27 d. Europos Parlamento ir Tarybos reglamente (ES) 2016/679 dėl fizinių asmenų apsaugos tvarkant asmens duomenis ir dėl laisvo tokių duomenų judėjimo ir kuriuo panaikinama Direktyva 95/46/EB (Bendrasis duomenų apsaugos reglamentas) (toliau – </w:t>
      </w:r>
      <w:hyperlink r:id="rId11" w:tgtFrame="_blank" w:history="1">
        <w:r w:rsidR="008A0E08" w:rsidRPr="008A0E08">
          <w:rPr>
            <w:sz w:val="24"/>
            <w:szCs w:val="24"/>
            <w:lang w:val="lt-LT"/>
          </w:rPr>
          <w:t>Reglamentas (ES) 2016/679</w:t>
        </w:r>
      </w:hyperlink>
      <w:r w:rsidR="008A0E08" w:rsidRPr="008A0E08">
        <w:rPr>
          <w:sz w:val="24"/>
          <w:szCs w:val="24"/>
          <w:lang w:val="lt-LT"/>
        </w:rPr>
        <w:t xml:space="preserve">) nustatytus reikalavimus, atlikti kitus pakeitimus, </w:t>
      </w:r>
      <w:r w:rsidR="00A01405">
        <w:rPr>
          <w:sz w:val="24"/>
          <w:szCs w:val="24"/>
          <w:lang w:val="lt-LT"/>
        </w:rPr>
        <w:t xml:space="preserve">kurie užtikrins </w:t>
      </w:r>
      <w:r w:rsidR="008A0E08" w:rsidRPr="00E26B34">
        <w:rPr>
          <w:sz w:val="24"/>
          <w:szCs w:val="24"/>
          <w:lang w:val="lt-LT"/>
        </w:rPr>
        <w:t>Nacionalinės elektroninių siuntų pristatymo, naudojant pašto tinklą, informacinės sistemos</w:t>
      </w:r>
      <w:r w:rsidR="008A0E08">
        <w:rPr>
          <w:sz w:val="24"/>
          <w:szCs w:val="24"/>
          <w:lang w:val="lt-LT"/>
        </w:rPr>
        <w:t xml:space="preserve"> (toliau – E. pristatymo sistema) </w:t>
      </w:r>
      <w:r w:rsidR="00A01405">
        <w:rPr>
          <w:sz w:val="24"/>
          <w:szCs w:val="24"/>
          <w:lang w:val="lt-LT"/>
        </w:rPr>
        <w:t xml:space="preserve">tinkamą ir efektyvų </w:t>
      </w:r>
      <w:r w:rsidR="008A0E08">
        <w:rPr>
          <w:sz w:val="24"/>
          <w:szCs w:val="24"/>
          <w:lang w:val="lt-LT"/>
        </w:rPr>
        <w:t>funkcionavim</w:t>
      </w:r>
      <w:r w:rsidR="00A01405">
        <w:rPr>
          <w:sz w:val="24"/>
          <w:szCs w:val="24"/>
          <w:lang w:val="lt-LT"/>
        </w:rPr>
        <w:t>ą.</w:t>
      </w:r>
    </w:p>
    <w:p w14:paraId="6ACE8657" w14:textId="71B91F9F" w:rsidR="00A01405" w:rsidRPr="002332CF" w:rsidRDefault="00A01405" w:rsidP="00C76430">
      <w:pPr>
        <w:keepNext/>
        <w:ind w:firstLine="851"/>
        <w:jc w:val="both"/>
        <w:rPr>
          <w:color w:val="000000"/>
          <w:sz w:val="24"/>
          <w:szCs w:val="24"/>
          <w:lang w:val="lt-LT" w:eastAsia="lt-LT"/>
        </w:rPr>
      </w:pPr>
      <w:r w:rsidRPr="00A01405">
        <w:rPr>
          <w:color w:val="000000"/>
          <w:sz w:val="24"/>
          <w:szCs w:val="24"/>
          <w:lang w:val="lt-LT" w:eastAsia="lt-LT"/>
        </w:rPr>
        <w:t>Nutarimo projektas atitinka Septynioliktosios Lietuvos Respublikos Vyriausybės programą, kuriai pritarta Lietuvos Respublikos Seimo 2016 m. gruodžio 13 d. nutarimu Nr. XIII-82 „Dėl Lietuvos Respublikos Vyriausybės programos“</w:t>
      </w:r>
      <w:r>
        <w:rPr>
          <w:color w:val="000000"/>
          <w:sz w:val="24"/>
          <w:szCs w:val="24"/>
          <w:lang w:val="lt-LT" w:eastAsia="lt-LT"/>
        </w:rPr>
        <w:t xml:space="preserve">, ir prisidės prie </w:t>
      </w:r>
      <w:r w:rsidR="002332CF" w:rsidRPr="002332CF">
        <w:rPr>
          <w:color w:val="000000"/>
          <w:sz w:val="24"/>
          <w:szCs w:val="24"/>
          <w:lang w:val="lt-LT" w:eastAsia="lt-LT"/>
        </w:rPr>
        <w:t>Lietuvos Respublikos Vyriausybės programos įgyvendinimo plano</w:t>
      </w:r>
      <w:r w:rsidR="002332CF">
        <w:rPr>
          <w:color w:val="000000"/>
          <w:sz w:val="24"/>
          <w:szCs w:val="24"/>
          <w:lang w:val="lt-LT" w:eastAsia="lt-LT"/>
        </w:rPr>
        <w:t>, patvirtinto Lietuvos Respublikos Vyriausybės 2017 m. kovo 13 d. nutarim</w:t>
      </w:r>
      <w:r w:rsidR="00C76430">
        <w:rPr>
          <w:color w:val="000000"/>
          <w:sz w:val="24"/>
          <w:szCs w:val="24"/>
          <w:lang w:val="lt-LT" w:eastAsia="lt-LT"/>
        </w:rPr>
        <w:t>u</w:t>
      </w:r>
      <w:r w:rsidR="002332CF">
        <w:rPr>
          <w:color w:val="000000"/>
          <w:sz w:val="24"/>
          <w:szCs w:val="24"/>
          <w:lang w:val="lt-LT" w:eastAsia="lt-LT"/>
        </w:rPr>
        <w:t xml:space="preserve"> Nr. 167 „Dėl </w:t>
      </w:r>
      <w:r w:rsidR="002332CF" w:rsidRPr="002332CF">
        <w:rPr>
          <w:color w:val="000000"/>
          <w:sz w:val="24"/>
          <w:szCs w:val="24"/>
          <w:lang w:val="lt-LT" w:eastAsia="lt-LT"/>
        </w:rPr>
        <w:t>Lietuvos Respublikos Vyriausybės programos įgyvendinimo plano patvirtinimo</w:t>
      </w:r>
      <w:r w:rsidR="00F55E7C">
        <w:rPr>
          <w:color w:val="000000"/>
          <w:sz w:val="24"/>
          <w:szCs w:val="24"/>
          <w:lang w:val="lt-LT" w:eastAsia="lt-LT"/>
        </w:rPr>
        <w:t>“</w:t>
      </w:r>
      <w:r w:rsidR="002332CF">
        <w:rPr>
          <w:color w:val="000000"/>
          <w:sz w:val="24"/>
          <w:szCs w:val="24"/>
          <w:lang w:val="lt-LT" w:eastAsia="lt-LT"/>
        </w:rPr>
        <w:t>,</w:t>
      </w:r>
      <w:r w:rsidR="002332CF" w:rsidRPr="002332CF">
        <w:rPr>
          <w:color w:val="000000"/>
          <w:sz w:val="24"/>
          <w:szCs w:val="24"/>
          <w:lang w:val="lt-LT" w:eastAsia="lt-LT"/>
        </w:rPr>
        <w:t xml:space="preserve"> </w:t>
      </w:r>
      <w:r w:rsidR="002332CF">
        <w:rPr>
          <w:color w:val="000000"/>
          <w:sz w:val="24"/>
          <w:szCs w:val="24"/>
          <w:lang w:val="lt-LT" w:eastAsia="lt-LT"/>
        </w:rPr>
        <w:t>3.1.4. darbo „</w:t>
      </w:r>
      <w:r w:rsidR="002332CF" w:rsidRPr="002332CF">
        <w:rPr>
          <w:color w:val="000000"/>
          <w:sz w:val="24"/>
          <w:szCs w:val="24"/>
          <w:lang w:val="lt-LT" w:eastAsia="lt-LT"/>
        </w:rPr>
        <w:t>Valstybės informacinių išteklių infrastruktūros konsolidavimas ir valstybės informacinių sistemų modernizavimas</w:t>
      </w:r>
      <w:r w:rsidR="002332CF">
        <w:rPr>
          <w:color w:val="000000"/>
          <w:sz w:val="24"/>
          <w:szCs w:val="24"/>
          <w:lang w:val="lt-LT" w:eastAsia="lt-LT"/>
        </w:rPr>
        <w:t>“ 8 veiksmo „</w:t>
      </w:r>
      <w:r w:rsidR="002332CF" w:rsidRPr="002332CF">
        <w:rPr>
          <w:color w:val="000000"/>
          <w:sz w:val="24"/>
          <w:szCs w:val="24"/>
          <w:lang w:val="lt-LT" w:eastAsia="lt-LT"/>
        </w:rPr>
        <w:t>Viešojo sektoriaus efektyvumo didinimas, modernizuojant ir skaitmeninant procesus:</w:t>
      </w:r>
      <w:r w:rsidR="002332CF">
        <w:rPr>
          <w:color w:val="000000"/>
          <w:sz w:val="24"/>
          <w:szCs w:val="24"/>
          <w:lang w:val="lt-LT" w:eastAsia="lt-LT"/>
        </w:rPr>
        <w:t xml:space="preserve"> </w:t>
      </w:r>
      <w:r w:rsidR="002332CF" w:rsidRPr="002332CF">
        <w:rPr>
          <w:color w:val="000000"/>
          <w:sz w:val="24"/>
          <w:szCs w:val="24"/>
          <w:lang w:val="lt-LT" w:eastAsia="lt-LT"/>
        </w:rPr>
        <w:t>visų valstybinių institucijų naudojimasis elektroninių dokumentų sistema, užtikrinant, kad visi viešojo sektoriaus dokumentai būtų siunčiami e. pristatymo sistema</w:t>
      </w:r>
      <w:r w:rsidR="002332CF">
        <w:rPr>
          <w:color w:val="000000"/>
          <w:sz w:val="24"/>
          <w:szCs w:val="24"/>
          <w:lang w:val="lt-LT" w:eastAsia="lt-LT"/>
        </w:rPr>
        <w:t>“ įgyvendinimo.</w:t>
      </w:r>
    </w:p>
    <w:p w14:paraId="6ACE8658" w14:textId="6F7B8C0F" w:rsidR="00D40749" w:rsidRDefault="00526A34" w:rsidP="00A01405">
      <w:pPr>
        <w:ind w:firstLine="851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t>Informuojame</w:t>
      </w:r>
      <w:r w:rsidR="00D40749">
        <w:rPr>
          <w:color w:val="000000"/>
          <w:sz w:val="24"/>
          <w:szCs w:val="24"/>
          <w:lang w:val="lt-LT" w:eastAsia="lt-LT"/>
        </w:rPr>
        <w:t>, kad šiuo metu E. pristatymo sistemos operatorius kasmet patiria nuostoli</w:t>
      </w:r>
      <w:r w:rsidR="00F55E7C">
        <w:rPr>
          <w:color w:val="000000"/>
          <w:sz w:val="24"/>
          <w:szCs w:val="24"/>
          <w:lang w:val="lt-LT" w:eastAsia="lt-LT"/>
        </w:rPr>
        <w:t>ų</w:t>
      </w:r>
      <w:r w:rsidR="00D40749">
        <w:rPr>
          <w:color w:val="000000"/>
          <w:sz w:val="24"/>
          <w:szCs w:val="24"/>
          <w:lang w:val="lt-LT" w:eastAsia="lt-LT"/>
        </w:rPr>
        <w:t xml:space="preserve"> (apie 300 tūkst. Eur), o įsigaliojus </w:t>
      </w:r>
      <w:hyperlink r:id="rId12" w:tgtFrame="_blank" w:history="1">
        <w:r w:rsidR="00D40749" w:rsidRPr="008A0E08">
          <w:rPr>
            <w:sz w:val="24"/>
            <w:szCs w:val="24"/>
            <w:lang w:val="lt-LT"/>
          </w:rPr>
          <w:t>Reglament</w:t>
        </w:r>
        <w:r w:rsidR="00D40749">
          <w:rPr>
            <w:sz w:val="24"/>
            <w:szCs w:val="24"/>
            <w:lang w:val="lt-LT"/>
          </w:rPr>
          <w:t>ui</w:t>
        </w:r>
        <w:r w:rsidR="00D40749" w:rsidRPr="008A0E08">
          <w:rPr>
            <w:sz w:val="24"/>
            <w:szCs w:val="24"/>
            <w:lang w:val="lt-LT"/>
          </w:rPr>
          <w:t xml:space="preserve"> (ES) 2016/679</w:t>
        </w:r>
      </w:hyperlink>
      <w:r w:rsidR="00D40749">
        <w:rPr>
          <w:sz w:val="24"/>
          <w:szCs w:val="24"/>
          <w:lang w:val="lt-LT"/>
        </w:rPr>
        <w:t xml:space="preserve"> atsirado poreikis modifikuoti E.</w:t>
      </w:r>
      <w:r w:rsidR="00730000">
        <w:rPr>
          <w:sz w:val="24"/>
          <w:szCs w:val="24"/>
          <w:lang w:val="lt-LT"/>
        </w:rPr>
        <w:t> </w:t>
      </w:r>
      <w:r w:rsidR="00D40749">
        <w:rPr>
          <w:sz w:val="24"/>
          <w:szCs w:val="24"/>
          <w:lang w:val="lt-LT"/>
        </w:rPr>
        <w:t>pristatymo sistemą</w:t>
      </w:r>
      <w:r>
        <w:rPr>
          <w:sz w:val="24"/>
          <w:szCs w:val="24"/>
          <w:lang w:val="lt-LT"/>
        </w:rPr>
        <w:t>.</w:t>
      </w:r>
      <w:r w:rsidR="005A2F1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</w:t>
      </w:r>
      <w:r w:rsidR="00D40749">
        <w:rPr>
          <w:sz w:val="24"/>
          <w:szCs w:val="24"/>
          <w:lang w:val="lt-LT"/>
        </w:rPr>
        <w:t>lanuojama, kad bus parengtas investicijų projektas siekiant įvertinti ir pagrįsti tolesnį ekonominį ir finansinį E. pristatymo sistemos veiklos modelį ir</w:t>
      </w:r>
      <w:r w:rsidR="00D20ED7">
        <w:rPr>
          <w:sz w:val="24"/>
          <w:szCs w:val="24"/>
          <w:lang w:val="lt-LT"/>
        </w:rPr>
        <w:t>,</w:t>
      </w:r>
      <w:r w:rsidR="00D40749">
        <w:rPr>
          <w:sz w:val="24"/>
          <w:szCs w:val="24"/>
          <w:lang w:val="lt-LT"/>
        </w:rPr>
        <w:t xml:space="preserve"> </w:t>
      </w:r>
      <w:r w:rsidR="00D20ED7">
        <w:rPr>
          <w:sz w:val="24"/>
          <w:szCs w:val="24"/>
          <w:lang w:val="lt-LT"/>
        </w:rPr>
        <w:t xml:space="preserve">vadovaujantis </w:t>
      </w:r>
      <w:r w:rsidR="00D20ED7" w:rsidRPr="00D20ED7">
        <w:rPr>
          <w:sz w:val="24"/>
          <w:szCs w:val="24"/>
          <w:lang w:val="lt-LT"/>
        </w:rPr>
        <w:t>Lietuvos Respublikos teisės aktų, reglamentuojančių viešojo ir privataus sektorių bendradarbiavimą,</w:t>
      </w:r>
      <w:r w:rsidR="00D40749">
        <w:rPr>
          <w:sz w:val="24"/>
          <w:szCs w:val="24"/>
          <w:lang w:val="lt-LT"/>
        </w:rPr>
        <w:t xml:space="preserve"> </w:t>
      </w:r>
      <w:r w:rsidR="00E45677">
        <w:rPr>
          <w:sz w:val="24"/>
          <w:szCs w:val="24"/>
          <w:lang w:val="lt-LT"/>
        </w:rPr>
        <w:t xml:space="preserve">reikalavimais, </w:t>
      </w:r>
      <w:r w:rsidR="00D40749">
        <w:rPr>
          <w:sz w:val="24"/>
          <w:szCs w:val="24"/>
          <w:lang w:val="lt-LT"/>
        </w:rPr>
        <w:t>bus organizuojama operatoriaus atranka. Siekiam</w:t>
      </w:r>
      <w:r w:rsidR="00C05EF1">
        <w:rPr>
          <w:sz w:val="24"/>
          <w:szCs w:val="24"/>
          <w:lang w:val="lt-LT"/>
        </w:rPr>
        <w:t>a</w:t>
      </w:r>
      <w:r w:rsidR="00D40749">
        <w:rPr>
          <w:sz w:val="24"/>
          <w:szCs w:val="24"/>
          <w:lang w:val="lt-LT"/>
        </w:rPr>
        <w:t xml:space="preserve">, kad naujas E. pristatymo sistemos veiklos modelis </w:t>
      </w:r>
      <w:r w:rsidR="00D20ED7">
        <w:rPr>
          <w:sz w:val="24"/>
          <w:szCs w:val="24"/>
          <w:lang w:val="lt-LT"/>
        </w:rPr>
        <w:t xml:space="preserve">ne tik sudarytų galimybę pritraukti privačias lėšas, bet ir visi fiziniai ir juridiniai asmenys </w:t>
      </w:r>
      <w:r w:rsidR="00271E56">
        <w:rPr>
          <w:sz w:val="24"/>
          <w:szCs w:val="24"/>
          <w:lang w:val="lt-LT"/>
        </w:rPr>
        <w:t xml:space="preserve">tarpusavyje </w:t>
      </w:r>
      <w:r w:rsidR="00D20ED7">
        <w:rPr>
          <w:sz w:val="24"/>
          <w:szCs w:val="24"/>
          <w:lang w:val="lt-LT"/>
        </w:rPr>
        <w:t xml:space="preserve">galėtų </w:t>
      </w:r>
      <w:r w:rsidR="00271E56">
        <w:rPr>
          <w:sz w:val="24"/>
          <w:szCs w:val="24"/>
          <w:lang w:val="lt-LT"/>
        </w:rPr>
        <w:t>siųsti elektronines siuntas (šiuo metu elektronines siuntas galima siųsti tik tada, kai siuntėjas arba gavėjas yra valstybės institucija)</w:t>
      </w:r>
      <w:r w:rsidR="00D20ED7">
        <w:rPr>
          <w:sz w:val="24"/>
          <w:szCs w:val="24"/>
          <w:lang w:val="lt-LT"/>
        </w:rPr>
        <w:t xml:space="preserve">. </w:t>
      </w:r>
      <w:r w:rsidR="005A2F10">
        <w:rPr>
          <w:sz w:val="24"/>
          <w:szCs w:val="24"/>
          <w:lang w:val="lt-LT"/>
        </w:rPr>
        <w:t xml:space="preserve">Tačiau Nutarimo projekte paliekama nuoroda į Lietuvos Respublikos viešųjų pirkimų įstatymą, jeigu parengus investicijų projektą paaiškėtų, jog </w:t>
      </w:r>
      <w:r w:rsidR="005A2F10">
        <w:rPr>
          <w:color w:val="000000"/>
          <w:sz w:val="24"/>
          <w:szCs w:val="24"/>
          <w:lang w:val="lt-LT" w:eastAsia="lt-LT"/>
        </w:rPr>
        <w:t>E. pristatymo sistemos naujas veiklos modelis</w:t>
      </w:r>
      <w:r w:rsidR="005A2F10">
        <w:rPr>
          <w:sz w:val="24"/>
          <w:szCs w:val="24"/>
          <w:lang w:val="lt-LT"/>
        </w:rPr>
        <w:t xml:space="preserve"> vis</w:t>
      </w:r>
      <w:r w:rsidR="00E45677">
        <w:rPr>
          <w:sz w:val="24"/>
          <w:szCs w:val="24"/>
          <w:lang w:val="lt-LT"/>
        </w:rPr>
        <w:t xml:space="preserve"> dėlto</w:t>
      </w:r>
      <w:r w:rsidR="005A2F10">
        <w:rPr>
          <w:sz w:val="24"/>
          <w:szCs w:val="24"/>
          <w:lang w:val="lt-LT"/>
        </w:rPr>
        <w:t xml:space="preserve"> nėra finansiškai atsiperkantis.</w:t>
      </w:r>
    </w:p>
    <w:p w14:paraId="6ACE8659" w14:textId="02851A8D" w:rsidR="00C05EF1" w:rsidRDefault="00D40749" w:rsidP="00C05EF1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Nutarimo projekte </w:t>
      </w:r>
      <w:r w:rsidR="005A2F10">
        <w:rPr>
          <w:sz w:val="24"/>
          <w:szCs w:val="24"/>
          <w:lang w:val="lt-LT"/>
        </w:rPr>
        <w:t xml:space="preserve">taip pat </w:t>
      </w:r>
      <w:r>
        <w:rPr>
          <w:sz w:val="24"/>
          <w:szCs w:val="24"/>
          <w:lang w:val="lt-LT"/>
        </w:rPr>
        <w:t xml:space="preserve">numatyta, kad </w:t>
      </w:r>
      <w:r w:rsidRPr="00D40749">
        <w:rPr>
          <w:sz w:val="24"/>
          <w:szCs w:val="24"/>
          <w:lang w:val="lt-LT"/>
        </w:rPr>
        <w:t>iki 2020 m</w:t>
      </w:r>
      <w:r w:rsidR="00F55E7C">
        <w:rPr>
          <w:sz w:val="24"/>
          <w:szCs w:val="24"/>
          <w:lang w:val="lt-LT"/>
        </w:rPr>
        <w:t>.</w:t>
      </w:r>
      <w:r w:rsidRPr="00D40749">
        <w:rPr>
          <w:sz w:val="24"/>
          <w:szCs w:val="24"/>
          <w:lang w:val="lt-LT"/>
        </w:rPr>
        <w:t xml:space="preserve"> gruodžio 14 d</w:t>
      </w:r>
      <w:r w:rsidR="00F55E7C">
        <w:rPr>
          <w:sz w:val="24"/>
          <w:szCs w:val="24"/>
          <w:lang w:val="lt-LT"/>
        </w:rPr>
        <w:t>.</w:t>
      </w:r>
      <w:r w:rsidRPr="00D40749">
        <w:rPr>
          <w:sz w:val="24"/>
          <w:szCs w:val="24"/>
          <w:lang w:val="lt-LT"/>
        </w:rPr>
        <w:t xml:space="preserve"> mokamų elektroninio pristatymo paslaugų įkainiai turi būti pagrįsti faktinėmis šių paslaugų teikimo sąnaudomis, kadangi E. pristatymo sistema sukurta Europos Sąjungos lėšomis ir 5 m. po projekto įgyvendinimo pabaigos už E. pristatymo sistema teikiamas paslaugas negali</w:t>
      </w:r>
      <w:r w:rsidR="005A2F10">
        <w:rPr>
          <w:sz w:val="24"/>
          <w:szCs w:val="24"/>
          <w:lang w:val="lt-LT"/>
        </w:rPr>
        <w:t xml:space="preserve"> būti</w:t>
      </w:r>
      <w:r w:rsidRPr="00D40749">
        <w:rPr>
          <w:sz w:val="24"/>
          <w:szCs w:val="24"/>
          <w:lang w:val="lt-LT"/>
        </w:rPr>
        <w:t xml:space="preserve"> gau</w:t>
      </w:r>
      <w:r w:rsidR="005A2F10">
        <w:rPr>
          <w:sz w:val="24"/>
          <w:szCs w:val="24"/>
          <w:lang w:val="lt-LT"/>
        </w:rPr>
        <w:t>namas</w:t>
      </w:r>
      <w:r w:rsidRPr="00D40749">
        <w:rPr>
          <w:sz w:val="24"/>
          <w:szCs w:val="24"/>
          <w:lang w:val="lt-LT"/>
        </w:rPr>
        <w:t xml:space="preserve"> peln</w:t>
      </w:r>
      <w:r w:rsidR="005A2F10">
        <w:rPr>
          <w:sz w:val="24"/>
          <w:szCs w:val="24"/>
          <w:lang w:val="lt-LT"/>
        </w:rPr>
        <w:t>as</w:t>
      </w:r>
      <w:r w:rsidRPr="00D40749">
        <w:rPr>
          <w:sz w:val="24"/>
          <w:szCs w:val="24"/>
          <w:lang w:val="lt-LT"/>
        </w:rPr>
        <w:t>.</w:t>
      </w:r>
      <w:r w:rsidR="005A2F10">
        <w:rPr>
          <w:sz w:val="24"/>
          <w:szCs w:val="24"/>
          <w:lang w:val="lt-LT"/>
        </w:rPr>
        <w:t xml:space="preserve"> Tolesnis finans</w:t>
      </w:r>
      <w:r w:rsidR="00E45677">
        <w:rPr>
          <w:sz w:val="24"/>
          <w:szCs w:val="24"/>
          <w:lang w:val="lt-LT"/>
        </w:rPr>
        <w:t>avimo</w:t>
      </w:r>
      <w:r w:rsidR="005A2F10">
        <w:rPr>
          <w:sz w:val="24"/>
          <w:szCs w:val="24"/>
          <w:lang w:val="lt-LT"/>
        </w:rPr>
        <w:t xml:space="preserve"> modelis paaiškės parengus investicijų projektą</w:t>
      </w:r>
      <w:r w:rsidR="00526A34">
        <w:rPr>
          <w:sz w:val="24"/>
          <w:szCs w:val="24"/>
          <w:lang w:val="lt-LT"/>
        </w:rPr>
        <w:t>, o teikiamų paslaugų kaina – po operatoriaus atrankos procedūros</w:t>
      </w:r>
      <w:r w:rsidR="005A2F10">
        <w:rPr>
          <w:sz w:val="24"/>
          <w:szCs w:val="24"/>
          <w:lang w:val="lt-LT"/>
        </w:rPr>
        <w:t>.</w:t>
      </w:r>
      <w:r w:rsidRPr="00D40749">
        <w:rPr>
          <w:sz w:val="24"/>
          <w:szCs w:val="24"/>
          <w:lang w:val="lt-LT"/>
        </w:rPr>
        <w:t xml:space="preserve"> </w:t>
      </w:r>
    </w:p>
    <w:p w14:paraId="6ACE865A" w14:textId="02C27A47" w:rsidR="00A01405" w:rsidRPr="00A01405" w:rsidRDefault="00E20842" w:rsidP="00C05EF1">
      <w:pPr>
        <w:ind w:firstLine="851"/>
        <w:jc w:val="both"/>
        <w:rPr>
          <w:sz w:val="24"/>
          <w:szCs w:val="24"/>
          <w:lang w:val="lt-LT" w:eastAsia="lt-LT"/>
        </w:rPr>
      </w:pPr>
      <w:r w:rsidRPr="00E20842">
        <w:rPr>
          <w:sz w:val="24"/>
          <w:szCs w:val="24"/>
          <w:lang w:val="lt-LT"/>
        </w:rPr>
        <w:t>Nutarimo projektu Europos Sąjungos teisės aktai neperkeliami ir neįgyvendinami</w:t>
      </w:r>
      <w:r>
        <w:rPr>
          <w:sz w:val="24"/>
          <w:szCs w:val="24"/>
          <w:lang w:val="lt-LT"/>
        </w:rPr>
        <w:t>,</w:t>
      </w:r>
      <w:r w:rsidRPr="00A01405">
        <w:rPr>
          <w:color w:val="000000"/>
          <w:sz w:val="24"/>
          <w:szCs w:val="24"/>
          <w:lang w:val="lt-LT" w:eastAsia="lt-LT"/>
        </w:rPr>
        <w:t xml:space="preserve"> </w:t>
      </w:r>
      <w:r w:rsidR="00A01405" w:rsidRPr="00A01405">
        <w:rPr>
          <w:color w:val="000000"/>
          <w:sz w:val="24"/>
          <w:szCs w:val="24"/>
          <w:lang w:val="lt-LT" w:eastAsia="lt-LT"/>
        </w:rPr>
        <w:t>Nutarimo projektas nėra notifikuotinas Europos Komisijai pagal Informacijos apie techninius reglamentus ir atitikties įvertinimo procedūras teikimo taisyklių, patvirtintų Lietuvos Respublikos Vyriausybės 1999</w:t>
      </w:r>
      <w:r w:rsidR="00730000">
        <w:rPr>
          <w:color w:val="000000"/>
          <w:sz w:val="24"/>
          <w:szCs w:val="24"/>
          <w:lang w:val="lt-LT" w:eastAsia="lt-LT"/>
        </w:rPr>
        <w:t> </w:t>
      </w:r>
      <w:r w:rsidR="00A01405" w:rsidRPr="00A01405">
        <w:rPr>
          <w:color w:val="000000"/>
          <w:sz w:val="24"/>
          <w:szCs w:val="24"/>
          <w:lang w:val="lt-LT" w:eastAsia="lt-LT"/>
        </w:rPr>
        <w:t>m. gegužės 20 d. nutarimu Nr. 617 „Dėl Informacijos apie techninius reglamentus ir atitikties įvertinimo procedūras teikimo taisyklių patvirtinimo“, reikalavimus.</w:t>
      </w:r>
    </w:p>
    <w:p w14:paraId="6ACE865B" w14:textId="6C6405EC" w:rsidR="00A01405" w:rsidRDefault="00A01405" w:rsidP="00A01405">
      <w:pPr>
        <w:ind w:firstLine="851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V</w:t>
      </w:r>
      <w:r w:rsidRPr="00A01405">
        <w:rPr>
          <w:sz w:val="24"/>
          <w:szCs w:val="24"/>
          <w:lang w:val="lt-LT" w:eastAsia="lt-LT"/>
        </w:rPr>
        <w:t>adovaujantis Numatomo teisinio reguliavimo poveikio vertinimo metodikos, patvirtintos Lietuvos Respublikos Vyriausybės 2003 m. vasario 6 d. nutarimu Nr. 276 „Dėl Numatomo teisinio reguliavimo poveikio vertinimo metodikos patvirtinimo“, 4 punktu</w:t>
      </w:r>
      <w:r w:rsidR="00F55E7C">
        <w:rPr>
          <w:sz w:val="24"/>
          <w:szCs w:val="24"/>
          <w:lang w:val="lt-LT" w:eastAsia="lt-LT"/>
        </w:rPr>
        <w:t>,</w:t>
      </w:r>
      <w:r>
        <w:rPr>
          <w:sz w:val="24"/>
          <w:szCs w:val="24"/>
          <w:lang w:val="lt-LT" w:eastAsia="lt-LT"/>
        </w:rPr>
        <w:t xml:space="preserve"> </w:t>
      </w:r>
      <w:r w:rsidRPr="00A01405">
        <w:rPr>
          <w:sz w:val="24"/>
          <w:szCs w:val="24"/>
          <w:lang w:val="lt-LT" w:eastAsia="lt-LT"/>
        </w:rPr>
        <w:t>Nutarimo projekt</w:t>
      </w:r>
      <w:r>
        <w:rPr>
          <w:sz w:val="24"/>
          <w:szCs w:val="24"/>
          <w:lang w:val="lt-LT" w:eastAsia="lt-LT"/>
        </w:rPr>
        <w:t>o</w:t>
      </w:r>
      <w:r w:rsidRPr="00A01405">
        <w:rPr>
          <w:sz w:val="24"/>
          <w:szCs w:val="24"/>
          <w:lang w:val="lt-LT" w:eastAsia="lt-LT"/>
        </w:rPr>
        <w:t xml:space="preserve"> numatomo teisinio reguliavimo poveikio vertinimas neatliekamas.</w:t>
      </w:r>
    </w:p>
    <w:p w14:paraId="2FA5B423" w14:textId="4C32DE47" w:rsidR="001C5A0C" w:rsidRPr="005B2340" w:rsidRDefault="001C5A0C" w:rsidP="006E7F53">
      <w:pPr>
        <w:ind w:firstLine="851"/>
        <w:jc w:val="both"/>
        <w:rPr>
          <w:sz w:val="24"/>
          <w:szCs w:val="24"/>
          <w:lang w:val="lt-LT" w:eastAsia="lt-LT"/>
        </w:rPr>
      </w:pPr>
      <w:r w:rsidRPr="006E7F53">
        <w:rPr>
          <w:sz w:val="24"/>
          <w:szCs w:val="24"/>
          <w:lang w:val="lt-LT" w:eastAsia="lt-LT"/>
        </w:rPr>
        <w:t xml:space="preserve">Priėmus Nutarimo projektą, </w:t>
      </w:r>
      <w:r w:rsidR="006E7F53" w:rsidRPr="006E7F53">
        <w:rPr>
          <w:sz w:val="24"/>
          <w:szCs w:val="24"/>
          <w:lang w:val="lt-LT" w:eastAsia="lt-LT"/>
        </w:rPr>
        <w:t xml:space="preserve">reikės pakeisti Elektroninio pristatymo paslaugų teikimo Nacionalinės elektroninių siuntų pristatymo, naudojant pašto tinklą, informacinės sistemos priemonėmis taisykles, patvirtintas susisiekimo ministro 2016 m. vasario 3 d. </w:t>
      </w:r>
      <w:r w:rsidR="00730000">
        <w:rPr>
          <w:sz w:val="24"/>
          <w:szCs w:val="24"/>
          <w:lang w:val="lt-LT" w:eastAsia="lt-LT"/>
        </w:rPr>
        <w:t xml:space="preserve">                    </w:t>
      </w:r>
      <w:r w:rsidR="006E7F53" w:rsidRPr="006E7F53">
        <w:rPr>
          <w:sz w:val="24"/>
          <w:szCs w:val="24"/>
          <w:lang w:val="lt-LT" w:eastAsia="lt-LT"/>
        </w:rPr>
        <w:t>įsakymu</w:t>
      </w:r>
      <w:r w:rsidR="00730000">
        <w:rPr>
          <w:sz w:val="24"/>
          <w:szCs w:val="24"/>
          <w:lang w:val="lt-LT" w:eastAsia="lt-LT"/>
        </w:rPr>
        <w:t> </w:t>
      </w:r>
      <w:r w:rsidR="006E7F53" w:rsidRPr="006E7F53">
        <w:rPr>
          <w:sz w:val="24"/>
          <w:szCs w:val="24"/>
          <w:lang w:val="lt-LT" w:eastAsia="lt-LT"/>
        </w:rPr>
        <w:t>Nr.</w:t>
      </w:r>
      <w:r w:rsidR="00730000">
        <w:rPr>
          <w:sz w:val="24"/>
          <w:szCs w:val="24"/>
          <w:lang w:val="lt-LT" w:eastAsia="lt-LT"/>
        </w:rPr>
        <w:t> </w:t>
      </w:r>
      <w:r w:rsidR="006E7F53" w:rsidRPr="006E7F53">
        <w:rPr>
          <w:sz w:val="24"/>
          <w:szCs w:val="24"/>
          <w:lang w:val="lt-LT" w:eastAsia="lt-LT"/>
        </w:rPr>
        <w:t>3-44(1.5</w:t>
      </w:r>
      <w:r w:rsidR="00730000">
        <w:rPr>
          <w:sz w:val="24"/>
          <w:szCs w:val="24"/>
          <w:lang w:val="lt-LT" w:eastAsia="lt-LT"/>
        </w:rPr>
        <w:t> </w:t>
      </w:r>
      <w:r w:rsidR="006E7F53" w:rsidRPr="006E7F53">
        <w:rPr>
          <w:sz w:val="24"/>
          <w:szCs w:val="24"/>
          <w:lang w:val="lt-LT" w:eastAsia="lt-LT"/>
        </w:rPr>
        <w:t xml:space="preserve">E) „Dėl Elektroninio pristatymo paslaugų teikimo Nacionalinės elektroninių siuntų pristatymo, naudojant pašto tinklą, informacinės sistemos priemonėmis taisyklių </w:t>
      </w:r>
      <w:r w:rsidR="006E7F53" w:rsidRPr="005B2340">
        <w:rPr>
          <w:sz w:val="24"/>
          <w:szCs w:val="24"/>
          <w:lang w:val="lt-LT" w:eastAsia="lt-LT"/>
        </w:rPr>
        <w:t>patvirtinimo“</w:t>
      </w:r>
      <w:r w:rsidRPr="005B2340">
        <w:rPr>
          <w:sz w:val="24"/>
          <w:szCs w:val="24"/>
          <w:lang w:val="lt-LT" w:eastAsia="lt-LT"/>
        </w:rPr>
        <w:t>.</w:t>
      </w:r>
    </w:p>
    <w:p w14:paraId="21F1DB4E" w14:textId="77777777" w:rsidR="00E20842" w:rsidRPr="005B2340" w:rsidRDefault="00E20842" w:rsidP="00E20842">
      <w:pPr>
        <w:ind w:firstLine="851"/>
        <w:jc w:val="both"/>
        <w:rPr>
          <w:color w:val="000000"/>
          <w:sz w:val="24"/>
          <w:szCs w:val="24"/>
          <w:lang w:val="lt-LT" w:eastAsia="lt-LT"/>
        </w:rPr>
      </w:pPr>
      <w:r w:rsidRPr="005B2340">
        <w:rPr>
          <w:color w:val="000000"/>
          <w:sz w:val="24"/>
          <w:szCs w:val="24"/>
          <w:lang w:val="lt-LT" w:eastAsia="lt-LT"/>
        </w:rPr>
        <w:t>Nutarimo projekte nepateikiama naujų sąvokų ir jas įvardijančių terminų, todėl jis nevertintinas Lietuvos Respublikos terminų banko įstatymo ir jo įgyvendinamųjų teisės aktų nustatyta tvarka.</w:t>
      </w:r>
    </w:p>
    <w:p w14:paraId="11E73E52" w14:textId="62F26201" w:rsidR="00E20842" w:rsidRPr="005B2340" w:rsidRDefault="00E20842" w:rsidP="00E20842">
      <w:pPr>
        <w:ind w:firstLine="851"/>
        <w:jc w:val="both"/>
        <w:rPr>
          <w:color w:val="000000"/>
          <w:sz w:val="24"/>
          <w:szCs w:val="24"/>
          <w:lang w:val="lt-LT" w:eastAsia="lt-LT"/>
        </w:rPr>
      </w:pPr>
      <w:r w:rsidRPr="00B67DFE">
        <w:rPr>
          <w:color w:val="000000"/>
          <w:sz w:val="24"/>
          <w:szCs w:val="24"/>
          <w:lang w:val="lt-LT" w:eastAsia="lt-LT"/>
        </w:rPr>
        <w:t xml:space="preserve">Nutarimo projektas buvo pateiktas išvadoms gauti Ūkio ministerijai, Finansų ministerijai, Vidaus reikalų ministerijai, Teisingumo ministerijai, </w:t>
      </w:r>
      <w:r w:rsidR="001C5A0C" w:rsidRPr="00B67DFE">
        <w:rPr>
          <w:color w:val="000000"/>
          <w:sz w:val="24"/>
          <w:szCs w:val="24"/>
          <w:lang w:val="lt-LT" w:eastAsia="lt-LT"/>
        </w:rPr>
        <w:t>Lietuvos Respublikos k</w:t>
      </w:r>
      <w:r w:rsidRPr="00B67DFE">
        <w:rPr>
          <w:color w:val="000000"/>
          <w:sz w:val="24"/>
          <w:szCs w:val="24"/>
          <w:lang w:val="lt-LT" w:eastAsia="lt-LT"/>
        </w:rPr>
        <w:t>onkurencijos tarybai, Valstybinei duomenų apsaugos inspekcijai</w:t>
      </w:r>
      <w:r w:rsidRPr="005B2340">
        <w:rPr>
          <w:color w:val="000000"/>
          <w:sz w:val="24"/>
          <w:szCs w:val="24"/>
          <w:lang w:val="lt-LT" w:eastAsia="lt-LT"/>
        </w:rPr>
        <w:t>, VšĮ Centrinei projektų valdymo agentūrai, Informacinės visuomenės plėtros komitetui prie Susisiekimo ministerijos, VĮ Registrų centrui.</w:t>
      </w:r>
    </w:p>
    <w:p w14:paraId="7BBB823D" w14:textId="5AE9CC59" w:rsidR="00E20842" w:rsidRPr="00B67DFE" w:rsidRDefault="002973C1" w:rsidP="001C5A0C">
      <w:pPr>
        <w:ind w:firstLine="851"/>
        <w:jc w:val="both"/>
        <w:rPr>
          <w:color w:val="000000"/>
          <w:sz w:val="24"/>
          <w:szCs w:val="24"/>
          <w:lang w:val="lt-LT" w:eastAsia="lt-LT"/>
        </w:rPr>
      </w:pPr>
      <w:r w:rsidRPr="005B2340">
        <w:rPr>
          <w:color w:val="000000"/>
          <w:sz w:val="24"/>
          <w:szCs w:val="24"/>
          <w:lang w:val="lt-LT" w:eastAsia="lt-LT"/>
        </w:rPr>
        <w:t xml:space="preserve">Teisingumo ministerija, </w:t>
      </w:r>
      <w:r w:rsidR="001C5A0C" w:rsidRPr="005B2340">
        <w:rPr>
          <w:color w:val="000000"/>
          <w:sz w:val="24"/>
          <w:szCs w:val="24"/>
          <w:lang w:val="lt-LT" w:eastAsia="lt-LT"/>
        </w:rPr>
        <w:t xml:space="preserve">Lietuvos Respublikos konkurencijos taryba, </w:t>
      </w:r>
      <w:r w:rsidR="005B2340" w:rsidRPr="005B2340">
        <w:rPr>
          <w:color w:val="000000"/>
          <w:sz w:val="24"/>
          <w:szCs w:val="24"/>
          <w:lang w:val="lt-LT" w:eastAsia="lt-LT"/>
        </w:rPr>
        <w:t>Informacinės visuomenės plėtros komitet</w:t>
      </w:r>
      <w:r w:rsidR="00983B9E">
        <w:rPr>
          <w:color w:val="000000"/>
          <w:sz w:val="24"/>
          <w:szCs w:val="24"/>
          <w:lang w:val="lt-LT" w:eastAsia="lt-LT"/>
        </w:rPr>
        <w:t>as</w:t>
      </w:r>
      <w:r w:rsidR="005B2340" w:rsidRPr="005B2340">
        <w:rPr>
          <w:color w:val="000000"/>
          <w:sz w:val="24"/>
          <w:szCs w:val="24"/>
          <w:lang w:val="lt-LT" w:eastAsia="lt-LT"/>
        </w:rPr>
        <w:t xml:space="preserve"> prie Susisiekimo ministerijos, </w:t>
      </w:r>
      <w:proofErr w:type="spellStart"/>
      <w:r w:rsidR="00983B9E" w:rsidRPr="00B67DFE">
        <w:rPr>
          <w:color w:val="000000"/>
          <w:sz w:val="24"/>
          <w:szCs w:val="24"/>
          <w:lang w:val="lt-LT" w:eastAsia="lt-LT"/>
        </w:rPr>
        <w:t>VšĮ</w:t>
      </w:r>
      <w:proofErr w:type="spellEnd"/>
      <w:r w:rsidR="00983B9E" w:rsidRPr="00B67DFE">
        <w:rPr>
          <w:color w:val="000000"/>
          <w:sz w:val="24"/>
          <w:szCs w:val="24"/>
          <w:lang w:val="lt-LT" w:eastAsia="lt-LT"/>
        </w:rPr>
        <w:t xml:space="preserve"> Centrinė projektų valdymo agentūra</w:t>
      </w:r>
      <w:r w:rsidR="00983B9E">
        <w:rPr>
          <w:color w:val="000000"/>
          <w:sz w:val="24"/>
          <w:szCs w:val="24"/>
          <w:lang w:val="lt-LT" w:eastAsia="lt-LT"/>
        </w:rPr>
        <w:t>,</w:t>
      </w:r>
      <w:r w:rsidR="00983B9E" w:rsidRPr="00B67DFE">
        <w:rPr>
          <w:color w:val="000000"/>
          <w:sz w:val="24"/>
          <w:szCs w:val="24"/>
          <w:lang w:val="lt-LT" w:eastAsia="lt-LT"/>
        </w:rPr>
        <w:t xml:space="preserve"> </w:t>
      </w:r>
      <w:r w:rsidR="001C5A0C" w:rsidRPr="005B2340">
        <w:rPr>
          <w:color w:val="000000"/>
          <w:sz w:val="24"/>
          <w:szCs w:val="24"/>
          <w:lang w:val="lt-LT" w:eastAsia="lt-LT"/>
        </w:rPr>
        <w:t>VĮ Registrų c</w:t>
      </w:r>
      <w:r w:rsidR="001C5A0C">
        <w:rPr>
          <w:color w:val="000000"/>
          <w:sz w:val="24"/>
          <w:szCs w:val="24"/>
          <w:lang w:val="lt-LT" w:eastAsia="lt-LT"/>
        </w:rPr>
        <w:t>entras</w:t>
      </w:r>
      <w:r w:rsidR="001C5A0C" w:rsidRPr="001C5A0C">
        <w:rPr>
          <w:color w:val="000000"/>
          <w:sz w:val="24"/>
          <w:szCs w:val="24"/>
          <w:lang w:val="lt-LT" w:eastAsia="lt-LT"/>
        </w:rPr>
        <w:t xml:space="preserve"> </w:t>
      </w:r>
      <w:r w:rsidR="00E20842" w:rsidRPr="001C5A0C">
        <w:rPr>
          <w:color w:val="000000"/>
          <w:sz w:val="24"/>
          <w:szCs w:val="24"/>
          <w:lang w:val="lt-LT" w:eastAsia="lt-LT"/>
        </w:rPr>
        <w:t xml:space="preserve">informavo, kad pagal </w:t>
      </w:r>
      <w:r w:rsidR="00E20842" w:rsidRPr="00B67DFE">
        <w:rPr>
          <w:color w:val="000000"/>
          <w:sz w:val="24"/>
          <w:szCs w:val="24"/>
          <w:lang w:val="lt-LT" w:eastAsia="lt-LT"/>
        </w:rPr>
        <w:t xml:space="preserve">kompetenciją pastabų dėl Nutarimo projekto neturi. </w:t>
      </w:r>
    </w:p>
    <w:p w14:paraId="188924CD" w14:textId="743F4EDA" w:rsidR="00E20842" w:rsidRPr="00EF1C5E" w:rsidRDefault="00404A54" w:rsidP="001C5A0C">
      <w:pPr>
        <w:ind w:firstLine="851"/>
        <w:jc w:val="both"/>
        <w:rPr>
          <w:color w:val="000000"/>
          <w:sz w:val="24"/>
          <w:szCs w:val="24"/>
          <w:lang w:val="lt-LT" w:eastAsia="lt-LT"/>
        </w:rPr>
      </w:pPr>
      <w:r w:rsidRPr="00EF1C5E">
        <w:rPr>
          <w:color w:val="000000"/>
          <w:sz w:val="24"/>
          <w:szCs w:val="24"/>
          <w:lang w:val="lt-LT" w:eastAsia="lt-LT"/>
        </w:rPr>
        <w:t>Ūkio ministerijos</w:t>
      </w:r>
      <w:r w:rsidR="005B2340" w:rsidRPr="00EF1C5E">
        <w:rPr>
          <w:color w:val="000000"/>
          <w:sz w:val="24"/>
          <w:szCs w:val="24"/>
          <w:lang w:val="lt-LT" w:eastAsia="lt-LT"/>
        </w:rPr>
        <w:t>, Finansų ministerijos</w:t>
      </w:r>
      <w:r w:rsidR="009950DF" w:rsidRPr="00EF1C5E">
        <w:rPr>
          <w:color w:val="000000"/>
          <w:sz w:val="24"/>
          <w:szCs w:val="24"/>
          <w:lang w:val="lt-LT" w:eastAsia="lt-LT"/>
        </w:rPr>
        <w:t>,</w:t>
      </w:r>
      <w:r w:rsidR="007064DF" w:rsidRPr="00EF1C5E">
        <w:rPr>
          <w:color w:val="000000"/>
          <w:sz w:val="24"/>
          <w:szCs w:val="24"/>
          <w:lang w:val="lt-LT" w:eastAsia="lt-LT"/>
        </w:rPr>
        <w:t xml:space="preserve"> Vidaus reikalų ministerijos </w:t>
      </w:r>
      <w:r w:rsidR="009950DF" w:rsidRPr="00EF1C5E">
        <w:rPr>
          <w:color w:val="000000"/>
          <w:sz w:val="24"/>
          <w:szCs w:val="24"/>
          <w:lang w:val="lt-LT" w:eastAsia="lt-LT"/>
        </w:rPr>
        <w:t xml:space="preserve">ir Valstybinės duomenų apsaugos inspekcijos </w:t>
      </w:r>
      <w:r w:rsidR="00E20842" w:rsidRPr="00EF1C5E">
        <w:rPr>
          <w:color w:val="000000"/>
          <w:sz w:val="24"/>
          <w:szCs w:val="24"/>
          <w:lang w:val="lt-LT" w:eastAsia="lt-LT"/>
        </w:rPr>
        <w:t>pastabos</w:t>
      </w:r>
      <w:r w:rsidR="00DF740A" w:rsidRPr="00EF1C5E">
        <w:rPr>
          <w:color w:val="000000"/>
          <w:sz w:val="24"/>
          <w:szCs w:val="24"/>
          <w:lang w:val="lt-LT" w:eastAsia="lt-LT"/>
        </w:rPr>
        <w:t xml:space="preserve"> (arba jų dalis)</w:t>
      </w:r>
      <w:r w:rsidR="00E20842" w:rsidRPr="00EF1C5E">
        <w:rPr>
          <w:color w:val="000000"/>
          <w:sz w:val="24"/>
          <w:szCs w:val="24"/>
          <w:lang w:val="lt-LT" w:eastAsia="lt-LT"/>
        </w:rPr>
        <w:t xml:space="preserve">, į kurias nebuvo atsižvelgta, </w:t>
      </w:r>
      <w:r w:rsidR="00B67DFE" w:rsidRPr="00EF1C5E">
        <w:rPr>
          <w:color w:val="000000"/>
          <w:sz w:val="24"/>
          <w:szCs w:val="24"/>
          <w:lang w:val="lt-LT" w:eastAsia="lt-LT"/>
        </w:rPr>
        <w:t>suderinus su pagal Reglamentą (ES) 2016/6</w:t>
      </w:r>
      <w:r w:rsidR="002F2450">
        <w:rPr>
          <w:color w:val="000000"/>
          <w:sz w:val="24"/>
          <w:szCs w:val="24"/>
          <w:lang w:val="lt-LT" w:eastAsia="lt-LT"/>
        </w:rPr>
        <w:t>7</w:t>
      </w:r>
      <w:r w:rsidR="00B67DFE" w:rsidRPr="00EF1C5E">
        <w:rPr>
          <w:color w:val="000000"/>
          <w:sz w:val="24"/>
          <w:szCs w:val="24"/>
          <w:lang w:val="lt-LT" w:eastAsia="lt-LT"/>
        </w:rPr>
        <w:t xml:space="preserve">9 paskirtu Susisiekimo ministerijos duomenų apsaugos pareigūnu, </w:t>
      </w:r>
      <w:r w:rsidR="00E20842" w:rsidRPr="00EF1C5E">
        <w:rPr>
          <w:color w:val="000000"/>
          <w:sz w:val="24"/>
          <w:szCs w:val="24"/>
          <w:lang w:val="lt-LT" w:eastAsia="lt-LT"/>
        </w:rPr>
        <w:t>įvertintos derinimo pažymoje.</w:t>
      </w:r>
      <w:r w:rsidR="00B67DFE" w:rsidRPr="00EF1C5E">
        <w:rPr>
          <w:color w:val="000000"/>
          <w:sz w:val="24"/>
          <w:szCs w:val="24"/>
          <w:lang w:val="lt-LT" w:eastAsia="lt-LT"/>
        </w:rPr>
        <w:t xml:space="preserve"> </w:t>
      </w:r>
    </w:p>
    <w:p w14:paraId="23F5FFB9" w14:textId="77777777" w:rsidR="00E20842" w:rsidRPr="00B67DFE" w:rsidRDefault="00E20842" w:rsidP="001C5A0C">
      <w:pPr>
        <w:ind w:firstLine="851"/>
        <w:jc w:val="both"/>
        <w:rPr>
          <w:sz w:val="24"/>
          <w:szCs w:val="24"/>
          <w:lang w:val="lt-LT"/>
        </w:rPr>
      </w:pPr>
      <w:r w:rsidRPr="00B67DFE">
        <w:rPr>
          <w:color w:val="000000"/>
          <w:sz w:val="24"/>
          <w:szCs w:val="24"/>
          <w:lang w:val="lt-LT" w:eastAsia="lt-LT"/>
        </w:rPr>
        <w:t>Nutarimo projektas</w:t>
      </w:r>
      <w:r w:rsidRPr="00EF1C5E">
        <w:rPr>
          <w:color w:val="000000"/>
          <w:sz w:val="24"/>
          <w:szCs w:val="24"/>
          <w:lang w:val="lt-LT" w:eastAsia="lt-LT"/>
        </w:rPr>
        <w:t xml:space="preserve"> paskelbtas Lietuvos</w:t>
      </w:r>
      <w:r w:rsidRPr="00B67DFE">
        <w:rPr>
          <w:sz w:val="24"/>
          <w:szCs w:val="24"/>
          <w:lang w:val="lt-LT"/>
        </w:rPr>
        <w:t xml:space="preserve"> Respublikos Seimo kanceliarijos teisės aktų informacinėje sistemoje ir Lietuvos Respublikos susisiekimo ministerijos interneto svetainėje. </w:t>
      </w:r>
    </w:p>
    <w:p w14:paraId="6ACE865E" w14:textId="3E589780" w:rsidR="00A01405" w:rsidRPr="00B67DFE" w:rsidRDefault="00E20842" w:rsidP="00132603">
      <w:pPr>
        <w:ind w:firstLine="851"/>
        <w:jc w:val="both"/>
        <w:rPr>
          <w:sz w:val="24"/>
          <w:szCs w:val="24"/>
          <w:lang w:val="lt-LT" w:eastAsia="lt-LT"/>
        </w:rPr>
      </w:pPr>
      <w:r w:rsidRPr="00B67DFE">
        <w:rPr>
          <w:sz w:val="24"/>
          <w:szCs w:val="24"/>
          <w:lang w:val="lt-LT" w:eastAsia="lt-LT"/>
        </w:rPr>
        <w:t>Nutarimo projektą</w:t>
      </w:r>
      <w:r w:rsidR="00A01405" w:rsidRPr="00B67DFE">
        <w:rPr>
          <w:sz w:val="24"/>
          <w:szCs w:val="24"/>
          <w:lang w:val="lt-LT" w:eastAsia="lt-LT"/>
        </w:rPr>
        <w:t xml:space="preserve"> parengė Susisiekimo ministerijos Informacinės visuomenės politikos departamento (direktorius – Petras Jakavonis, tel. (8 5) 239 3944, el. paštas </w:t>
      </w:r>
      <w:proofErr w:type="spellStart"/>
      <w:r w:rsidR="00A01405" w:rsidRPr="00B67DFE">
        <w:rPr>
          <w:sz w:val="24"/>
          <w:szCs w:val="24"/>
          <w:lang w:val="lt-LT" w:eastAsia="lt-LT"/>
        </w:rPr>
        <w:t>petras.jakavonis@sumin.lt</w:t>
      </w:r>
      <w:proofErr w:type="spellEnd"/>
      <w:r w:rsidR="00A01405" w:rsidRPr="00B67DFE">
        <w:rPr>
          <w:sz w:val="24"/>
          <w:szCs w:val="24"/>
          <w:lang w:val="lt-LT" w:eastAsia="lt-LT"/>
        </w:rPr>
        <w:t xml:space="preserve">) direktoriaus pavaduotoja Kristina </w:t>
      </w:r>
      <w:proofErr w:type="spellStart"/>
      <w:r w:rsidR="00A01405" w:rsidRPr="00B67DFE">
        <w:rPr>
          <w:sz w:val="24"/>
          <w:szCs w:val="24"/>
          <w:lang w:val="lt-LT" w:eastAsia="lt-LT"/>
        </w:rPr>
        <w:t>Semėnė</w:t>
      </w:r>
      <w:proofErr w:type="spellEnd"/>
      <w:r w:rsidR="00A01405" w:rsidRPr="00B67DFE">
        <w:rPr>
          <w:sz w:val="24"/>
          <w:szCs w:val="24"/>
          <w:lang w:val="lt-LT" w:eastAsia="lt-LT"/>
        </w:rPr>
        <w:t xml:space="preserve"> (tel. (8 5) 239 3990, el. paštas </w:t>
      </w:r>
      <w:hyperlink r:id="rId13" w:history="1">
        <w:r w:rsidR="00EA3697" w:rsidRPr="00B67DFE">
          <w:rPr>
            <w:rStyle w:val="Hipersaitas"/>
            <w:color w:val="000000" w:themeColor="text1"/>
            <w:sz w:val="24"/>
            <w:szCs w:val="24"/>
            <w:u w:val="none"/>
            <w:lang w:val="lt-LT" w:eastAsia="lt-LT"/>
          </w:rPr>
          <w:t>kristina.semene@sumin.lt</w:t>
        </w:r>
      </w:hyperlink>
      <w:r w:rsidR="00A01405" w:rsidRPr="00B67DFE">
        <w:rPr>
          <w:color w:val="000000" w:themeColor="text1"/>
          <w:sz w:val="24"/>
          <w:szCs w:val="24"/>
          <w:lang w:val="lt-LT" w:eastAsia="lt-LT"/>
        </w:rPr>
        <w:t>)</w:t>
      </w:r>
      <w:r w:rsidR="00A01405" w:rsidRPr="00B67DFE">
        <w:rPr>
          <w:sz w:val="24"/>
          <w:szCs w:val="24"/>
          <w:lang w:val="lt-LT" w:eastAsia="lt-LT"/>
        </w:rPr>
        <w:t>.</w:t>
      </w:r>
    </w:p>
    <w:p w14:paraId="7998C44D" w14:textId="77777777" w:rsidR="00132603" w:rsidRPr="001C5A0C" w:rsidRDefault="00EA3697" w:rsidP="002F2450">
      <w:pPr>
        <w:pStyle w:val="Sraopastraipa"/>
        <w:ind w:left="1211"/>
        <w:jc w:val="both"/>
        <w:rPr>
          <w:sz w:val="24"/>
          <w:szCs w:val="24"/>
          <w:lang w:val="lt-LT" w:eastAsia="lt-LT"/>
        </w:rPr>
      </w:pPr>
      <w:r w:rsidRPr="001C5A0C">
        <w:rPr>
          <w:sz w:val="24"/>
          <w:szCs w:val="24"/>
          <w:lang w:val="lt-LT" w:eastAsia="lt-LT"/>
        </w:rPr>
        <w:t>PRIDEDAMA</w:t>
      </w:r>
      <w:r w:rsidR="00132603" w:rsidRPr="001C5A0C">
        <w:rPr>
          <w:sz w:val="24"/>
          <w:szCs w:val="24"/>
          <w:lang w:val="lt-LT" w:eastAsia="lt-LT"/>
        </w:rPr>
        <w:t>:</w:t>
      </w:r>
    </w:p>
    <w:p w14:paraId="6ACE8660" w14:textId="16482B2E" w:rsidR="00EA3697" w:rsidRPr="00EF1C5E" w:rsidRDefault="00EA3697" w:rsidP="00132603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 w:eastAsia="lt-LT"/>
        </w:rPr>
      </w:pPr>
      <w:r w:rsidRPr="001C5A0C">
        <w:rPr>
          <w:sz w:val="24"/>
          <w:szCs w:val="24"/>
          <w:lang w:val="lt-LT" w:eastAsia="lt-LT"/>
        </w:rPr>
        <w:t xml:space="preserve">Nutarimo </w:t>
      </w:r>
      <w:r w:rsidRPr="00EF1C5E">
        <w:rPr>
          <w:sz w:val="24"/>
          <w:szCs w:val="24"/>
          <w:lang w:val="lt-LT" w:eastAsia="lt-LT"/>
        </w:rPr>
        <w:t>projektas, 9 lapai.</w:t>
      </w:r>
    </w:p>
    <w:p w14:paraId="390F648D" w14:textId="40545F57" w:rsidR="00132603" w:rsidRPr="00EF1C5E" w:rsidRDefault="00132603" w:rsidP="001C5A0C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 w:eastAsia="lt-LT"/>
        </w:rPr>
      </w:pPr>
      <w:r w:rsidRPr="00EF1C5E">
        <w:rPr>
          <w:sz w:val="24"/>
          <w:szCs w:val="24"/>
          <w:lang w:val="lt-LT" w:eastAsia="lt-LT"/>
        </w:rPr>
        <w:t xml:space="preserve">Derinimo pažyma, </w:t>
      </w:r>
      <w:r w:rsidR="00EF1C5E" w:rsidRPr="00EF1C5E">
        <w:rPr>
          <w:sz w:val="24"/>
          <w:szCs w:val="24"/>
          <w:lang w:val="lt-LT" w:eastAsia="lt-LT"/>
        </w:rPr>
        <w:t>4</w:t>
      </w:r>
      <w:r w:rsidRPr="00EF1C5E">
        <w:rPr>
          <w:sz w:val="24"/>
          <w:szCs w:val="24"/>
          <w:lang w:val="lt-LT" w:eastAsia="lt-LT"/>
        </w:rPr>
        <w:t xml:space="preserve"> lapai.</w:t>
      </w:r>
    </w:p>
    <w:p w14:paraId="1E914972" w14:textId="3DB18076" w:rsidR="00132603" w:rsidRPr="001C5A0C" w:rsidRDefault="00132603" w:rsidP="001C5A0C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 w:eastAsia="lt-LT"/>
        </w:rPr>
      </w:pPr>
      <w:r w:rsidRPr="001C5A0C">
        <w:rPr>
          <w:sz w:val="24"/>
          <w:szCs w:val="24"/>
          <w:lang w:val="lt-LT" w:eastAsia="lt-LT"/>
        </w:rPr>
        <w:t xml:space="preserve">Suinteresuotų institucijų raštų </w:t>
      </w:r>
      <w:r w:rsidRPr="00F00023">
        <w:rPr>
          <w:sz w:val="24"/>
          <w:szCs w:val="24"/>
          <w:lang w:val="lt-LT" w:eastAsia="lt-LT"/>
        </w:rPr>
        <w:t xml:space="preserve">kopijos, </w:t>
      </w:r>
      <w:r w:rsidR="00983B9E">
        <w:rPr>
          <w:sz w:val="24"/>
          <w:szCs w:val="24"/>
          <w:lang w:val="lt-LT" w:eastAsia="lt-LT"/>
        </w:rPr>
        <w:t>10</w:t>
      </w:r>
      <w:r w:rsidRPr="00F00023">
        <w:rPr>
          <w:sz w:val="24"/>
          <w:szCs w:val="24"/>
          <w:lang w:val="lt-LT" w:eastAsia="lt-LT"/>
        </w:rPr>
        <w:t xml:space="preserve"> lap</w:t>
      </w:r>
      <w:r w:rsidR="00983B9E">
        <w:rPr>
          <w:sz w:val="24"/>
          <w:szCs w:val="24"/>
          <w:lang w:val="lt-LT" w:eastAsia="lt-LT"/>
        </w:rPr>
        <w:t>ų</w:t>
      </w:r>
      <w:r w:rsidRPr="00F00023">
        <w:rPr>
          <w:sz w:val="24"/>
          <w:szCs w:val="24"/>
          <w:lang w:val="lt-LT" w:eastAsia="lt-LT"/>
        </w:rPr>
        <w:t>.</w:t>
      </w:r>
    </w:p>
    <w:p w14:paraId="01B5DDEC" w14:textId="77777777" w:rsidR="00132603" w:rsidRPr="00132603" w:rsidRDefault="00132603" w:rsidP="00132603">
      <w:pPr>
        <w:pStyle w:val="Sraopastraipa"/>
        <w:ind w:left="1211"/>
        <w:jc w:val="both"/>
        <w:rPr>
          <w:sz w:val="24"/>
          <w:szCs w:val="24"/>
          <w:lang w:val="en-US" w:eastAsia="lt-LT"/>
        </w:rPr>
      </w:pPr>
    </w:p>
    <w:p w14:paraId="6ACE8665" w14:textId="77777777" w:rsidR="00D06E46" w:rsidRPr="007B055D" w:rsidRDefault="00D06E46">
      <w:pPr>
        <w:rPr>
          <w:sz w:val="24"/>
          <w:szCs w:val="24"/>
          <w:lang w:val="lt-LT"/>
        </w:rPr>
      </w:pPr>
    </w:p>
    <w:p w14:paraId="6ACE8666" w14:textId="70F56A8D" w:rsidR="00F06934" w:rsidRPr="007B055D" w:rsidRDefault="008F5A4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Susisiekimo ministras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132603">
        <w:rPr>
          <w:sz w:val="24"/>
          <w:szCs w:val="24"/>
          <w:lang w:val="lt-LT"/>
        </w:rPr>
        <w:t>Rokas Masiulis</w:t>
      </w:r>
    </w:p>
    <w:p w14:paraId="6ACE8667" w14:textId="77777777" w:rsidR="00F06934" w:rsidRDefault="00F06934">
      <w:pPr>
        <w:rPr>
          <w:sz w:val="24"/>
          <w:lang w:val="lt-LT"/>
        </w:rPr>
      </w:pPr>
    </w:p>
    <w:p w14:paraId="6ACE8668" w14:textId="77777777" w:rsidR="00F06934" w:rsidRDefault="00F06934">
      <w:pPr>
        <w:rPr>
          <w:sz w:val="24"/>
          <w:lang w:val="lt-LT"/>
        </w:rPr>
      </w:pPr>
    </w:p>
    <w:p w14:paraId="6ACE866B" w14:textId="77777777" w:rsidR="00FA05D0" w:rsidRDefault="00FA05D0">
      <w:pPr>
        <w:rPr>
          <w:sz w:val="24"/>
          <w:lang w:val="lt-LT"/>
        </w:rPr>
      </w:pPr>
    </w:p>
    <w:p w14:paraId="6ACE866C" w14:textId="77777777" w:rsidR="00FA05D0" w:rsidRDefault="00FA05D0">
      <w:pPr>
        <w:rPr>
          <w:sz w:val="24"/>
          <w:lang w:val="lt-LT"/>
        </w:rPr>
      </w:pPr>
    </w:p>
    <w:p w14:paraId="6ACE867D" w14:textId="77777777" w:rsidR="00C05EF1" w:rsidRDefault="00C05EF1">
      <w:pPr>
        <w:rPr>
          <w:sz w:val="24"/>
          <w:lang w:val="lt-LT"/>
        </w:rPr>
      </w:pPr>
    </w:p>
    <w:p w14:paraId="6ACE867E" w14:textId="77777777" w:rsidR="00FA05D0" w:rsidRDefault="00FA05D0">
      <w:pPr>
        <w:rPr>
          <w:sz w:val="24"/>
          <w:lang w:val="lt-LT"/>
        </w:rPr>
      </w:pPr>
    </w:p>
    <w:p w14:paraId="6ACE8680" w14:textId="70283455" w:rsidR="00F06934" w:rsidRDefault="00E26B34">
      <w:pPr>
        <w:rPr>
          <w:sz w:val="24"/>
          <w:lang w:val="lt-LT"/>
        </w:rPr>
      </w:pPr>
      <w:r>
        <w:rPr>
          <w:sz w:val="24"/>
          <w:lang w:val="lt-LT"/>
        </w:rPr>
        <w:t>K</w:t>
      </w:r>
      <w:r w:rsidR="00045241">
        <w:rPr>
          <w:sz w:val="24"/>
          <w:lang w:val="lt-LT"/>
        </w:rPr>
        <w:t xml:space="preserve">. </w:t>
      </w:r>
      <w:proofErr w:type="spellStart"/>
      <w:r>
        <w:rPr>
          <w:sz w:val="24"/>
          <w:lang w:val="lt-LT"/>
        </w:rPr>
        <w:t>Semėnė</w:t>
      </w:r>
      <w:proofErr w:type="spellEnd"/>
      <w:r w:rsidR="00F06934">
        <w:rPr>
          <w:sz w:val="24"/>
          <w:lang w:val="lt-LT"/>
        </w:rPr>
        <w:t>, tel. (8 5) 239 39</w:t>
      </w:r>
      <w:r>
        <w:rPr>
          <w:sz w:val="24"/>
          <w:lang w:val="lt-LT"/>
        </w:rPr>
        <w:t>90</w:t>
      </w:r>
      <w:r w:rsidR="00045241">
        <w:rPr>
          <w:sz w:val="24"/>
          <w:lang w:val="lt-LT"/>
        </w:rPr>
        <w:t xml:space="preserve">, el. p. </w:t>
      </w:r>
      <w:r>
        <w:rPr>
          <w:sz w:val="24"/>
          <w:lang w:val="lt-LT"/>
        </w:rPr>
        <w:t>kristina</w:t>
      </w:r>
      <w:r w:rsidR="00F06934">
        <w:rPr>
          <w:sz w:val="24"/>
          <w:lang w:val="lt-LT"/>
        </w:rPr>
        <w:t>.</w:t>
      </w:r>
      <w:r>
        <w:rPr>
          <w:sz w:val="24"/>
          <w:lang w:val="lt-LT"/>
        </w:rPr>
        <w:t>semene</w:t>
      </w:r>
      <w:r w:rsidR="00F06934">
        <w:rPr>
          <w:sz w:val="24"/>
          <w:lang w:val="lt-LT"/>
        </w:rPr>
        <w:t>@sumin.lt</w:t>
      </w:r>
    </w:p>
    <w:sectPr w:rsidR="00F06934" w:rsidSect="00F96674">
      <w:headerReference w:type="even" r:id="rId14"/>
      <w:headerReference w:type="default" r:id="rId15"/>
      <w:footerReference w:type="first" r:id="rId16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4A0F0" w14:textId="77777777" w:rsidR="00D35907" w:rsidRDefault="00D35907">
      <w:r>
        <w:separator/>
      </w:r>
    </w:p>
  </w:endnote>
  <w:endnote w:type="continuationSeparator" w:id="0">
    <w:p w14:paraId="51201109" w14:textId="77777777" w:rsidR="00D35907" w:rsidRDefault="00D3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868C" w14:textId="77777777" w:rsidR="00845923" w:rsidRDefault="00C957F9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6ACE868D" wp14:editId="6ACE868E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2F2E1" w14:textId="77777777" w:rsidR="00D35907" w:rsidRDefault="00D35907">
      <w:r>
        <w:separator/>
      </w:r>
    </w:p>
  </w:footnote>
  <w:footnote w:type="continuationSeparator" w:id="0">
    <w:p w14:paraId="43AF045E" w14:textId="77777777" w:rsidR="00D35907" w:rsidRDefault="00D3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8688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ACE8689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868A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24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CE868B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3FA3"/>
    <w:multiLevelType w:val="hybridMultilevel"/>
    <w:tmpl w:val="4FC46FC0"/>
    <w:lvl w:ilvl="0" w:tplc="AE208C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BC09BA"/>
    <w:multiLevelType w:val="hybridMultilevel"/>
    <w:tmpl w:val="EC38E9CA"/>
    <w:lvl w:ilvl="0" w:tplc="31F6322A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58F7BFE"/>
    <w:multiLevelType w:val="hybridMultilevel"/>
    <w:tmpl w:val="3EC449A6"/>
    <w:lvl w:ilvl="0" w:tplc="D34811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10C6D88"/>
    <w:multiLevelType w:val="hybridMultilevel"/>
    <w:tmpl w:val="0BC03322"/>
    <w:lvl w:ilvl="0" w:tplc="092A0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55"/>
    <w:rsid w:val="00004055"/>
    <w:rsid w:val="000051C6"/>
    <w:rsid w:val="00013594"/>
    <w:rsid w:val="000420B8"/>
    <w:rsid w:val="00044B0D"/>
    <w:rsid w:val="00045241"/>
    <w:rsid w:val="000571EA"/>
    <w:rsid w:val="00057E08"/>
    <w:rsid w:val="00081426"/>
    <w:rsid w:val="000818A5"/>
    <w:rsid w:val="000B0C9D"/>
    <w:rsid w:val="000B59D3"/>
    <w:rsid w:val="000C36CA"/>
    <w:rsid w:val="000D1B51"/>
    <w:rsid w:val="000E1445"/>
    <w:rsid w:val="000E29B7"/>
    <w:rsid w:val="000E476E"/>
    <w:rsid w:val="0013213C"/>
    <w:rsid w:val="00132603"/>
    <w:rsid w:val="00164814"/>
    <w:rsid w:val="00165C35"/>
    <w:rsid w:val="00183147"/>
    <w:rsid w:val="001B268A"/>
    <w:rsid w:val="001C3711"/>
    <w:rsid w:val="001C5A0C"/>
    <w:rsid w:val="001D192B"/>
    <w:rsid w:val="001D2CF7"/>
    <w:rsid w:val="001E14B2"/>
    <w:rsid w:val="001F2DCE"/>
    <w:rsid w:val="001F647E"/>
    <w:rsid w:val="002114D5"/>
    <w:rsid w:val="00211A48"/>
    <w:rsid w:val="00220C03"/>
    <w:rsid w:val="0022442A"/>
    <w:rsid w:val="0022741D"/>
    <w:rsid w:val="00227D56"/>
    <w:rsid w:val="002332CF"/>
    <w:rsid w:val="002604A2"/>
    <w:rsid w:val="00261B07"/>
    <w:rsid w:val="00265A9E"/>
    <w:rsid w:val="002666DE"/>
    <w:rsid w:val="00271E56"/>
    <w:rsid w:val="0027411C"/>
    <w:rsid w:val="002821A5"/>
    <w:rsid w:val="0028220E"/>
    <w:rsid w:val="00291EE2"/>
    <w:rsid w:val="002973C1"/>
    <w:rsid w:val="002A1585"/>
    <w:rsid w:val="002A65FE"/>
    <w:rsid w:val="002D238B"/>
    <w:rsid w:val="002D4BEE"/>
    <w:rsid w:val="002F2450"/>
    <w:rsid w:val="002F4CBB"/>
    <w:rsid w:val="002F5201"/>
    <w:rsid w:val="00301E48"/>
    <w:rsid w:val="0031490A"/>
    <w:rsid w:val="00314B6D"/>
    <w:rsid w:val="00327447"/>
    <w:rsid w:val="00352915"/>
    <w:rsid w:val="00372597"/>
    <w:rsid w:val="003906DE"/>
    <w:rsid w:val="003A35EA"/>
    <w:rsid w:val="003C7F5F"/>
    <w:rsid w:val="00401FA2"/>
    <w:rsid w:val="00404A54"/>
    <w:rsid w:val="004062A9"/>
    <w:rsid w:val="0043623F"/>
    <w:rsid w:val="00441281"/>
    <w:rsid w:val="00466791"/>
    <w:rsid w:val="00482645"/>
    <w:rsid w:val="004A3598"/>
    <w:rsid w:val="004A376E"/>
    <w:rsid w:val="004D0D77"/>
    <w:rsid w:val="00500A44"/>
    <w:rsid w:val="0051427D"/>
    <w:rsid w:val="00523F7D"/>
    <w:rsid w:val="00526A34"/>
    <w:rsid w:val="00526DC9"/>
    <w:rsid w:val="00551AD3"/>
    <w:rsid w:val="00583C24"/>
    <w:rsid w:val="0058480F"/>
    <w:rsid w:val="0059210A"/>
    <w:rsid w:val="00596029"/>
    <w:rsid w:val="0059673D"/>
    <w:rsid w:val="005A2F10"/>
    <w:rsid w:val="005B0BFB"/>
    <w:rsid w:val="005B2340"/>
    <w:rsid w:val="005D22C9"/>
    <w:rsid w:val="005D50ED"/>
    <w:rsid w:val="005F71E7"/>
    <w:rsid w:val="006039B8"/>
    <w:rsid w:val="00615688"/>
    <w:rsid w:val="0061604B"/>
    <w:rsid w:val="006274DB"/>
    <w:rsid w:val="00663643"/>
    <w:rsid w:val="0066456A"/>
    <w:rsid w:val="0066693E"/>
    <w:rsid w:val="00667691"/>
    <w:rsid w:val="00671493"/>
    <w:rsid w:val="0067269C"/>
    <w:rsid w:val="00677D18"/>
    <w:rsid w:val="006B3B79"/>
    <w:rsid w:val="006C0BE2"/>
    <w:rsid w:val="006D2E39"/>
    <w:rsid w:val="006E60FE"/>
    <w:rsid w:val="006E7F53"/>
    <w:rsid w:val="007064DF"/>
    <w:rsid w:val="007131C7"/>
    <w:rsid w:val="0072003A"/>
    <w:rsid w:val="00730000"/>
    <w:rsid w:val="007319B7"/>
    <w:rsid w:val="007348A3"/>
    <w:rsid w:val="00734D79"/>
    <w:rsid w:val="00760B2F"/>
    <w:rsid w:val="00770725"/>
    <w:rsid w:val="0077256C"/>
    <w:rsid w:val="007775A2"/>
    <w:rsid w:val="00782CD3"/>
    <w:rsid w:val="007832AA"/>
    <w:rsid w:val="00784445"/>
    <w:rsid w:val="0079510B"/>
    <w:rsid w:val="007B055D"/>
    <w:rsid w:val="007C0672"/>
    <w:rsid w:val="007C4430"/>
    <w:rsid w:val="007C668D"/>
    <w:rsid w:val="007D1F85"/>
    <w:rsid w:val="007D5EE5"/>
    <w:rsid w:val="007E0792"/>
    <w:rsid w:val="007F6C67"/>
    <w:rsid w:val="00845923"/>
    <w:rsid w:val="008879BB"/>
    <w:rsid w:val="008A0E08"/>
    <w:rsid w:val="008B43BF"/>
    <w:rsid w:val="008C56AC"/>
    <w:rsid w:val="008D1B01"/>
    <w:rsid w:val="008D5880"/>
    <w:rsid w:val="008E0BE0"/>
    <w:rsid w:val="008E4AFA"/>
    <w:rsid w:val="008F27C3"/>
    <w:rsid w:val="008F5A43"/>
    <w:rsid w:val="00916821"/>
    <w:rsid w:val="00927E55"/>
    <w:rsid w:val="0093629B"/>
    <w:rsid w:val="00952F33"/>
    <w:rsid w:val="00953E7D"/>
    <w:rsid w:val="00956E31"/>
    <w:rsid w:val="00961D3E"/>
    <w:rsid w:val="00983B9E"/>
    <w:rsid w:val="00983D6D"/>
    <w:rsid w:val="009950DF"/>
    <w:rsid w:val="00995932"/>
    <w:rsid w:val="0099792A"/>
    <w:rsid w:val="009A00B5"/>
    <w:rsid w:val="009A0EE4"/>
    <w:rsid w:val="009A151F"/>
    <w:rsid w:val="009A481E"/>
    <w:rsid w:val="009C454F"/>
    <w:rsid w:val="009E3157"/>
    <w:rsid w:val="009F5CAA"/>
    <w:rsid w:val="00A01405"/>
    <w:rsid w:val="00A04D66"/>
    <w:rsid w:val="00A34B00"/>
    <w:rsid w:val="00A40E37"/>
    <w:rsid w:val="00A44A35"/>
    <w:rsid w:val="00A62E76"/>
    <w:rsid w:val="00A72990"/>
    <w:rsid w:val="00A7447A"/>
    <w:rsid w:val="00A77D9C"/>
    <w:rsid w:val="00A80EA3"/>
    <w:rsid w:val="00A937A3"/>
    <w:rsid w:val="00AA0945"/>
    <w:rsid w:val="00AC6B26"/>
    <w:rsid w:val="00AE7092"/>
    <w:rsid w:val="00AF3401"/>
    <w:rsid w:val="00B00743"/>
    <w:rsid w:val="00B331FB"/>
    <w:rsid w:val="00B43F35"/>
    <w:rsid w:val="00B54D62"/>
    <w:rsid w:val="00B56C46"/>
    <w:rsid w:val="00B5770C"/>
    <w:rsid w:val="00B67DFE"/>
    <w:rsid w:val="00B91A36"/>
    <w:rsid w:val="00B96ABE"/>
    <w:rsid w:val="00B97E16"/>
    <w:rsid w:val="00BC1207"/>
    <w:rsid w:val="00BC2CB6"/>
    <w:rsid w:val="00BC306E"/>
    <w:rsid w:val="00BC5449"/>
    <w:rsid w:val="00BF607F"/>
    <w:rsid w:val="00C05EF1"/>
    <w:rsid w:val="00C13CAA"/>
    <w:rsid w:val="00C326A9"/>
    <w:rsid w:val="00C469F4"/>
    <w:rsid w:val="00C64F48"/>
    <w:rsid w:val="00C6731F"/>
    <w:rsid w:val="00C71C73"/>
    <w:rsid w:val="00C76430"/>
    <w:rsid w:val="00C80B09"/>
    <w:rsid w:val="00C87110"/>
    <w:rsid w:val="00C957F9"/>
    <w:rsid w:val="00C96AD1"/>
    <w:rsid w:val="00CB0641"/>
    <w:rsid w:val="00CC5F99"/>
    <w:rsid w:val="00CC6858"/>
    <w:rsid w:val="00CD2411"/>
    <w:rsid w:val="00CE0F9D"/>
    <w:rsid w:val="00D06E46"/>
    <w:rsid w:val="00D15902"/>
    <w:rsid w:val="00D20ED7"/>
    <w:rsid w:val="00D3177C"/>
    <w:rsid w:val="00D35907"/>
    <w:rsid w:val="00D40749"/>
    <w:rsid w:val="00D63BBE"/>
    <w:rsid w:val="00D77AD1"/>
    <w:rsid w:val="00D81794"/>
    <w:rsid w:val="00D91FC5"/>
    <w:rsid w:val="00D944D9"/>
    <w:rsid w:val="00DB210A"/>
    <w:rsid w:val="00DC04B6"/>
    <w:rsid w:val="00DC0594"/>
    <w:rsid w:val="00DC0DC3"/>
    <w:rsid w:val="00DC11AE"/>
    <w:rsid w:val="00DD0234"/>
    <w:rsid w:val="00DD3855"/>
    <w:rsid w:val="00DE7D19"/>
    <w:rsid w:val="00DF740A"/>
    <w:rsid w:val="00E205E7"/>
    <w:rsid w:val="00E20842"/>
    <w:rsid w:val="00E26B34"/>
    <w:rsid w:val="00E413D7"/>
    <w:rsid w:val="00E45677"/>
    <w:rsid w:val="00E567B7"/>
    <w:rsid w:val="00E571BA"/>
    <w:rsid w:val="00E637FF"/>
    <w:rsid w:val="00E717AF"/>
    <w:rsid w:val="00E87339"/>
    <w:rsid w:val="00EA2039"/>
    <w:rsid w:val="00EA3697"/>
    <w:rsid w:val="00EB31A3"/>
    <w:rsid w:val="00EE2C5F"/>
    <w:rsid w:val="00EF1C5E"/>
    <w:rsid w:val="00EF4605"/>
    <w:rsid w:val="00F00023"/>
    <w:rsid w:val="00F06934"/>
    <w:rsid w:val="00F11979"/>
    <w:rsid w:val="00F14FB3"/>
    <w:rsid w:val="00F53577"/>
    <w:rsid w:val="00F55E7C"/>
    <w:rsid w:val="00F63FDD"/>
    <w:rsid w:val="00F65CD2"/>
    <w:rsid w:val="00F96674"/>
    <w:rsid w:val="00F966FB"/>
    <w:rsid w:val="00FA05D0"/>
    <w:rsid w:val="00FA14FF"/>
    <w:rsid w:val="00FB56FB"/>
    <w:rsid w:val="00FB601D"/>
    <w:rsid w:val="00FB6626"/>
    <w:rsid w:val="00FC1188"/>
    <w:rsid w:val="00FC26DF"/>
    <w:rsid w:val="00FC4816"/>
    <w:rsid w:val="00FD27F5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E8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CharStyle9">
    <w:name w:val="Char Style 9"/>
    <w:basedOn w:val="Numatytasispastraiposriftas"/>
    <w:uiPriority w:val="99"/>
    <w:rsid w:val="00004055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CharStyle12">
    <w:name w:val="Char Style 12"/>
    <w:basedOn w:val="Numatytasispastraiposriftas"/>
    <w:uiPriority w:val="99"/>
    <w:rsid w:val="00004055"/>
    <w:rPr>
      <w:rFonts w:ascii="Times New Roman" w:hAnsi="Times New Roman" w:cs="Times New Roman" w:hint="default"/>
      <w:b/>
      <w:bCs/>
      <w:i/>
      <w:iCs/>
      <w:spacing w:val="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0405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01405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13594"/>
    <w:pPr>
      <w:spacing w:line="360" w:lineRule="auto"/>
      <w:ind w:firstLine="709"/>
      <w:jc w:val="both"/>
    </w:pPr>
    <w:rPr>
      <w:rFonts w:ascii="TimesLT" w:hAnsi="TimesLT"/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3594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rsid w:val="00013594"/>
    <w:rPr>
      <w:color w:val="0000FF"/>
      <w:u w:val="single"/>
    </w:rPr>
  </w:style>
  <w:style w:type="paragraph" w:styleId="prastasistinklapis">
    <w:name w:val="Normal (Web)"/>
    <w:basedOn w:val="prastasis"/>
    <w:uiPriority w:val="99"/>
    <w:rsid w:val="000135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CharStyle9">
    <w:name w:val="Char Style 9"/>
    <w:basedOn w:val="Numatytasispastraiposriftas"/>
    <w:uiPriority w:val="99"/>
    <w:rsid w:val="00004055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CharStyle12">
    <w:name w:val="Char Style 12"/>
    <w:basedOn w:val="Numatytasispastraiposriftas"/>
    <w:uiPriority w:val="99"/>
    <w:rsid w:val="00004055"/>
    <w:rPr>
      <w:rFonts w:ascii="Times New Roman" w:hAnsi="Times New Roman" w:cs="Times New Roman" w:hint="default"/>
      <w:b/>
      <w:bCs/>
      <w:i/>
      <w:iCs/>
      <w:spacing w:val="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0405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01405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13594"/>
    <w:pPr>
      <w:spacing w:line="360" w:lineRule="auto"/>
      <w:ind w:firstLine="709"/>
      <w:jc w:val="both"/>
    </w:pPr>
    <w:rPr>
      <w:rFonts w:ascii="TimesLT" w:hAnsi="TimesLT"/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3594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rsid w:val="00013594"/>
    <w:rPr>
      <w:color w:val="0000FF"/>
      <w:u w:val="single"/>
    </w:rPr>
  </w:style>
  <w:style w:type="paragraph" w:styleId="prastasistinklapis">
    <w:name w:val="Normal (Web)"/>
    <w:basedOn w:val="prastasis"/>
    <w:uiPriority w:val="99"/>
    <w:rsid w:val="000135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http://eur-lex.europa.eu/legal-content/LT/TXT/PDF/?uri=OJ:L:2016:119:FULL&amp;from=EN" TargetMode="External" Type="http://schemas.openxmlformats.org/officeDocument/2006/relationships/hyperlink"/>
<Relationship Id="rId12" Target="http://eur-lex.europa.eu/legal-content/LT/TXT/PDF/?uri=OJ:L:2016:119:FULL&amp;from=EN" TargetMode="External" Type="http://schemas.openxmlformats.org/officeDocument/2006/relationships/hyperlink"/>
<Relationship Id="rId13" Target="mailto:kristina.semene@sumin.lt" TargetMode="External" Type="http://schemas.openxmlformats.org/officeDocument/2006/relationships/hyperlink"/>
<Relationship Id="rId14" Target="header1.xml" Type="http://schemas.openxmlformats.org/officeDocument/2006/relationships/header"/>
<Relationship Id="rId15" Target="header2.xml" Type="http://schemas.openxmlformats.org/officeDocument/2006/relationships/header"/>
<Relationship Id="rId16" Target="footer1.xml" Type="http://schemas.openxmlformats.org/officeDocument/2006/relationships/footer"/>
<Relationship Id="rId17" Target="fontTable.xml" Type="http://schemas.openxmlformats.org/officeDocument/2006/relationships/fontTable"/>
<Relationship Id="rId18" Target="glossary/document.xml" Type="http://schemas.openxmlformats.org/officeDocument/2006/relationships/glossaryDocument"/>
<Relationship Id="rId19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wmf" Type="http://schemas.openxmlformats.org/officeDocument/2006/relationships/image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tylesWithEffects.xml" Type="http://schemas.microsoft.com/office/2007/relationships/stylesWithEffect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6D83E0E874D0AB7DD7DF5BB00EC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1156B0-60DD-4806-9BF8-E1D9CA884248}"/>
      </w:docPartPr>
      <w:docPartBody>
        <w:p w:rsidR="002A593D" w:rsidRDefault="00B90EB5">
          <w:pPr>
            <w:pStyle w:val="1916D83E0E874D0AB7DD7DF5BB00EC5E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4C12174970AE4CA1B44858674749AA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07A8E1-1D19-4F6F-8AC8-4C0317C271CB}"/>
      </w:docPartPr>
      <w:docPartBody>
        <w:p w:rsidR="002A593D" w:rsidRDefault="00B90EB5">
          <w:pPr>
            <w:pStyle w:val="4C12174970AE4CA1B44858674749AA7C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B5"/>
    <w:rsid w:val="00136454"/>
    <w:rsid w:val="00193268"/>
    <w:rsid w:val="00241E4E"/>
    <w:rsid w:val="002A593D"/>
    <w:rsid w:val="0038501F"/>
    <w:rsid w:val="00391780"/>
    <w:rsid w:val="00441930"/>
    <w:rsid w:val="0046067A"/>
    <w:rsid w:val="00562BE5"/>
    <w:rsid w:val="005C5B20"/>
    <w:rsid w:val="00685B0B"/>
    <w:rsid w:val="0074002B"/>
    <w:rsid w:val="00882A65"/>
    <w:rsid w:val="00970026"/>
    <w:rsid w:val="00A52BEF"/>
    <w:rsid w:val="00A979F6"/>
    <w:rsid w:val="00AC17FE"/>
    <w:rsid w:val="00B010A0"/>
    <w:rsid w:val="00B0769F"/>
    <w:rsid w:val="00B34E7D"/>
    <w:rsid w:val="00B90EB5"/>
    <w:rsid w:val="00BC72EF"/>
    <w:rsid w:val="00C528E8"/>
    <w:rsid w:val="00D9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916D83E0E874D0AB7DD7DF5BB00EC5E">
    <w:name w:val="1916D83E0E874D0AB7DD7DF5BB00EC5E"/>
  </w:style>
  <w:style w:type="paragraph" w:customStyle="1" w:styleId="E5499D6752BA47A1AB8720F12B70D8FA">
    <w:name w:val="E5499D6752BA47A1AB8720F12B70D8FA"/>
  </w:style>
  <w:style w:type="paragraph" w:customStyle="1" w:styleId="07761321B68F4EC0BE9B47E12F40BF17">
    <w:name w:val="07761321B68F4EC0BE9B47E12F40BF17"/>
  </w:style>
  <w:style w:type="paragraph" w:customStyle="1" w:styleId="30E0A7D2579A4ED6B91E2CDF68FABC54">
    <w:name w:val="30E0A7D2579A4ED6B91E2CDF68FABC54"/>
  </w:style>
  <w:style w:type="paragraph" w:customStyle="1" w:styleId="A1A8D7EF69AB4361BA1E45665EB99277">
    <w:name w:val="A1A8D7EF69AB4361BA1E45665EB99277"/>
  </w:style>
  <w:style w:type="paragraph" w:customStyle="1" w:styleId="EDA7E369D3434C758E282E53B38BDFF2">
    <w:name w:val="EDA7E369D3434C758E282E53B38BDFF2"/>
  </w:style>
  <w:style w:type="paragraph" w:customStyle="1" w:styleId="4C12174970AE4CA1B44858674749AA7C">
    <w:name w:val="4C12174970AE4CA1B44858674749AA7C"/>
  </w:style>
  <w:style w:type="paragraph" w:customStyle="1" w:styleId="FEA81B7A4C554C95ACD4BA3725D77567">
    <w:name w:val="FEA81B7A4C554C95ACD4BA3725D77567"/>
  </w:style>
  <w:style w:type="paragraph" w:customStyle="1" w:styleId="ED5EA88622E948FFBDE4CA383959D055">
    <w:name w:val="ED5EA88622E948FFBDE4CA383959D055"/>
  </w:style>
  <w:style w:type="paragraph" w:customStyle="1" w:styleId="B7D9896BC3B547B1966EE79E2938A0CF">
    <w:name w:val="B7D9896BC3B547B1966EE79E2938A0CF"/>
  </w:style>
  <w:style w:type="paragraph" w:customStyle="1" w:styleId="9B0458661BF649158B9E15E703E48564">
    <w:name w:val="9B0458661BF649158B9E15E703E48564"/>
  </w:style>
  <w:style w:type="paragraph" w:customStyle="1" w:styleId="B65061AD137F4838B8728C55F925563D">
    <w:name w:val="B65061AD137F4838B8728C55F925563D"/>
  </w:style>
  <w:style w:type="paragraph" w:customStyle="1" w:styleId="3221760DC93E466D94CDF5C020118DEE">
    <w:name w:val="3221760DC93E466D94CDF5C020118DEE"/>
  </w:style>
  <w:style w:type="paragraph" w:customStyle="1" w:styleId="EDA56BD272C64847B2BFB88694098D97">
    <w:name w:val="EDA56BD272C64847B2BFB88694098D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916D83E0E874D0AB7DD7DF5BB00EC5E">
    <w:name w:val="1916D83E0E874D0AB7DD7DF5BB00EC5E"/>
  </w:style>
  <w:style w:type="paragraph" w:customStyle="1" w:styleId="E5499D6752BA47A1AB8720F12B70D8FA">
    <w:name w:val="E5499D6752BA47A1AB8720F12B70D8FA"/>
  </w:style>
  <w:style w:type="paragraph" w:customStyle="1" w:styleId="07761321B68F4EC0BE9B47E12F40BF17">
    <w:name w:val="07761321B68F4EC0BE9B47E12F40BF17"/>
  </w:style>
  <w:style w:type="paragraph" w:customStyle="1" w:styleId="30E0A7D2579A4ED6B91E2CDF68FABC54">
    <w:name w:val="30E0A7D2579A4ED6B91E2CDF68FABC54"/>
  </w:style>
  <w:style w:type="paragraph" w:customStyle="1" w:styleId="A1A8D7EF69AB4361BA1E45665EB99277">
    <w:name w:val="A1A8D7EF69AB4361BA1E45665EB99277"/>
  </w:style>
  <w:style w:type="paragraph" w:customStyle="1" w:styleId="EDA7E369D3434C758E282E53B38BDFF2">
    <w:name w:val="EDA7E369D3434C758E282E53B38BDFF2"/>
  </w:style>
  <w:style w:type="paragraph" w:customStyle="1" w:styleId="4C12174970AE4CA1B44858674749AA7C">
    <w:name w:val="4C12174970AE4CA1B44858674749AA7C"/>
  </w:style>
  <w:style w:type="paragraph" w:customStyle="1" w:styleId="FEA81B7A4C554C95ACD4BA3725D77567">
    <w:name w:val="FEA81B7A4C554C95ACD4BA3725D77567"/>
  </w:style>
  <w:style w:type="paragraph" w:customStyle="1" w:styleId="ED5EA88622E948FFBDE4CA383959D055">
    <w:name w:val="ED5EA88622E948FFBDE4CA383959D055"/>
  </w:style>
  <w:style w:type="paragraph" w:customStyle="1" w:styleId="B7D9896BC3B547B1966EE79E2938A0CF">
    <w:name w:val="B7D9896BC3B547B1966EE79E2938A0CF"/>
  </w:style>
  <w:style w:type="paragraph" w:customStyle="1" w:styleId="9B0458661BF649158B9E15E703E48564">
    <w:name w:val="9B0458661BF649158B9E15E703E48564"/>
  </w:style>
  <w:style w:type="paragraph" w:customStyle="1" w:styleId="B65061AD137F4838B8728C55F925563D">
    <w:name w:val="B65061AD137F4838B8728C55F925563D"/>
  </w:style>
  <w:style w:type="paragraph" w:customStyle="1" w:styleId="3221760DC93E466D94CDF5C020118DEE">
    <w:name w:val="3221760DC93E466D94CDF5C020118DEE"/>
  </w:style>
  <w:style w:type="paragraph" w:customStyle="1" w:styleId="EDA56BD272C64847B2BFB88694098D97">
    <w:name w:val="EDA56BD272C64847B2BFB88694098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04D7A-4303-48D8-A036-33E72C89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4616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2018-08-09T11:53:00Z</dcterms:created>
  <dc:creator>Ruta Panaviene</dc:creator>
  <cp:lastModifiedBy>Kristina Semėnė</cp:lastModifiedBy>
  <cp:lastPrinted>2017-07-10T07:17:00Z</cp:lastPrinted>
  <dcterms:modified xsi:type="dcterms:W3CDTF">2018-08-09T11:59:00Z</dcterms:modified>
  <cp:revision>3</cp:revision>
</cp:coreProperties>
</file>