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BE7" w:rsidRPr="00C81F8E" w:rsidRDefault="003F5BE7" w:rsidP="00851BDD">
      <w:pPr>
        <w:spacing w:after="0" w:line="240" w:lineRule="auto"/>
        <w:ind w:firstLine="6521"/>
        <w:jc w:val="both"/>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b/>
          <w:sz w:val="24"/>
          <w:szCs w:val="24"/>
          <w:lang w:eastAsia="lt-LT"/>
        </w:rPr>
        <w:t>Projekto</w:t>
      </w:r>
    </w:p>
    <w:p w:rsidR="003F5BE7" w:rsidRPr="00C81F8E" w:rsidRDefault="003F5BE7" w:rsidP="003F5BE7">
      <w:pPr>
        <w:spacing w:after="0" w:line="240" w:lineRule="auto"/>
        <w:ind w:firstLine="6521"/>
        <w:jc w:val="both"/>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b/>
          <w:sz w:val="24"/>
          <w:szCs w:val="24"/>
          <w:lang w:eastAsia="lt-LT"/>
        </w:rPr>
        <w:t>lyginamasis variantas</w:t>
      </w:r>
    </w:p>
    <w:p w:rsidR="003F5BE7" w:rsidRPr="00C81F8E" w:rsidRDefault="003F5BE7" w:rsidP="003F5BE7">
      <w:pPr>
        <w:spacing w:after="0" w:line="240" w:lineRule="auto"/>
        <w:ind w:firstLine="6521"/>
        <w:jc w:val="both"/>
        <w:rPr>
          <w:rFonts w:ascii="Times New Roman" w:eastAsia="Times New Roman" w:hAnsi="Times New Roman" w:cs="Times New Roman"/>
          <w:b/>
          <w:sz w:val="24"/>
          <w:szCs w:val="24"/>
          <w:lang w:eastAsia="lt-LT"/>
        </w:rPr>
      </w:pPr>
    </w:p>
    <w:p w:rsidR="003F5BE7" w:rsidRPr="00C81F8E" w:rsidRDefault="003F5BE7" w:rsidP="003F5BE7">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b/>
          <w:sz w:val="24"/>
          <w:szCs w:val="24"/>
          <w:lang w:eastAsia="lt-LT"/>
        </w:rPr>
        <w:t>LIETUVOS RESPUBLIKOS</w:t>
      </w:r>
    </w:p>
    <w:p w:rsidR="003F5BE7" w:rsidRPr="00C81F8E" w:rsidRDefault="003F5BE7" w:rsidP="003F5BE7">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b/>
          <w:sz w:val="24"/>
          <w:szCs w:val="24"/>
          <w:lang w:eastAsia="lt-LT"/>
        </w:rPr>
        <w:t xml:space="preserve">TEISĖJŲ ATLYGINIMŲ ĮSTATYMO NR. X-1771 3, </w:t>
      </w:r>
      <w:r w:rsidR="00275FDC" w:rsidRPr="00C81F8E">
        <w:rPr>
          <w:rFonts w:ascii="Times New Roman" w:eastAsia="Times New Roman" w:hAnsi="Times New Roman" w:cs="Times New Roman"/>
          <w:b/>
          <w:sz w:val="24"/>
          <w:szCs w:val="24"/>
          <w:lang w:eastAsia="lt-LT"/>
        </w:rPr>
        <w:t xml:space="preserve">4, </w:t>
      </w:r>
      <w:r w:rsidRPr="00C81F8E">
        <w:rPr>
          <w:rFonts w:ascii="Times New Roman" w:eastAsia="Times New Roman" w:hAnsi="Times New Roman" w:cs="Times New Roman"/>
          <w:b/>
          <w:sz w:val="24"/>
          <w:szCs w:val="24"/>
          <w:lang w:eastAsia="lt-LT"/>
        </w:rPr>
        <w:t xml:space="preserve">5 STRAIPSNIŲ IR PRIEDĖLIO PAKEITIMO </w:t>
      </w:r>
    </w:p>
    <w:p w:rsidR="003F5BE7" w:rsidRDefault="003F5BE7" w:rsidP="003F5BE7">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b/>
          <w:sz w:val="24"/>
          <w:szCs w:val="24"/>
          <w:lang w:eastAsia="lt-LT"/>
        </w:rPr>
        <w:t>ĮSTATYMAS</w:t>
      </w:r>
    </w:p>
    <w:p w:rsidR="00CC1964" w:rsidRPr="00C81F8E" w:rsidRDefault="00CC1964" w:rsidP="003F5BE7">
      <w:pPr>
        <w:spacing w:after="0" w:line="240" w:lineRule="auto"/>
        <w:jc w:val="center"/>
        <w:rPr>
          <w:rFonts w:ascii="Times New Roman" w:eastAsia="Times New Roman" w:hAnsi="Times New Roman" w:cs="Times New Roman"/>
          <w:b/>
          <w:sz w:val="24"/>
          <w:szCs w:val="24"/>
          <w:lang w:eastAsia="lt-LT"/>
        </w:rPr>
      </w:pPr>
    </w:p>
    <w:p w:rsidR="003F5BE7" w:rsidRPr="00C81F8E" w:rsidRDefault="003F5BE7" w:rsidP="003F5BE7">
      <w:pPr>
        <w:spacing w:after="0" w:line="360" w:lineRule="auto"/>
        <w:jc w:val="center"/>
        <w:rPr>
          <w:rFonts w:ascii="Times New Roman" w:eastAsia="Times New Roman" w:hAnsi="Times New Roman" w:cs="Times New Roman"/>
          <w:sz w:val="24"/>
          <w:szCs w:val="24"/>
        </w:rPr>
      </w:pPr>
      <w:r w:rsidRPr="00C81F8E">
        <w:rPr>
          <w:rFonts w:ascii="Times New Roman" w:eastAsia="Times New Roman" w:hAnsi="Times New Roman" w:cs="Times New Roman"/>
          <w:sz w:val="24"/>
          <w:szCs w:val="24"/>
        </w:rPr>
        <w:t>2019 m.                        d. Nr.</w:t>
      </w:r>
    </w:p>
    <w:p w:rsidR="003F5BE7" w:rsidRPr="00C81F8E" w:rsidRDefault="003F5BE7" w:rsidP="003F5BE7">
      <w:pPr>
        <w:spacing w:after="0" w:line="360" w:lineRule="exact"/>
        <w:jc w:val="center"/>
        <w:rPr>
          <w:rFonts w:ascii="Times New Roman" w:eastAsia="Times New Roman" w:hAnsi="Times New Roman" w:cs="Times New Roman"/>
          <w:sz w:val="24"/>
          <w:szCs w:val="24"/>
        </w:rPr>
      </w:pPr>
      <w:r w:rsidRPr="00C81F8E">
        <w:rPr>
          <w:rFonts w:ascii="Times New Roman" w:eastAsia="Times New Roman" w:hAnsi="Times New Roman" w:cs="Times New Roman"/>
          <w:sz w:val="24"/>
          <w:szCs w:val="24"/>
        </w:rPr>
        <w:t>Vilnius</w:t>
      </w:r>
    </w:p>
    <w:p w:rsidR="003F5BE7" w:rsidRPr="005052C8" w:rsidRDefault="003F5BE7" w:rsidP="003F5BE7">
      <w:pPr>
        <w:spacing w:after="0" w:line="240" w:lineRule="auto"/>
        <w:ind w:firstLine="720"/>
        <w:jc w:val="both"/>
        <w:rPr>
          <w:rFonts w:ascii="Times New Roman" w:eastAsia="Times New Roman" w:hAnsi="Times New Roman" w:cs="Times New Roman"/>
          <w:b/>
          <w:sz w:val="24"/>
          <w:szCs w:val="24"/>
        </w:rPr>
      </w:pPr>
      <w:r w:rsidRPr="005052C8">
        <w:rPr>
          <w:rFonts w:ascii="Times New Roman" w:eastAsia="Times New Roman" w:hAnsi="Times New Roman" w:cs="Times New Roman"/>
          <w:b/>
          <w:sz w:val="24"/>
          <w:szCs w:val="24"/>
        </w:rPr>
        <w:t>1 straipsnis.  3 straipsnio pakeitimas</w:t>
      </w:r>
    </w:p>
    <w:p w:rsidR="003F5BE7" w:rsidRPr="005052C8" w:rsidRDefault="003F5BE7" w:rsidP="003F5BE7">
      <w:pPr>
        <w:spacing w:after="0" w:line="240" w:lineRule="auto"/>
        <w:ind w:firstLine="720"/>
        <w:jc w:val="both"/>
        <w:rPr>
          <w:rFonts w:ascii="Times New Roman" w:eastAsia="Times New Roman" w:hAnsi="Times New Roman" w:cs="Times New Roman"/>
          <w:sz w:val="24"/>
          <w:szCs w:val="24"/>
        </w:rPr>
      </w:pPr>
      <w:r w:rsidRPr="005052C8">
        <w:rPr>
          <w:rFonts w:ascii="Times New Roman" w:eastAsia="Times New Roman" w:hAnsi="Times New Roman" w:cs="Times New Roman"/>
          <w:sz w:val="24"/>
          <w:szCs w:val="24"/>
        </w:rPr>
        <w:t>Pakeisti 3 straipsnį ir jį išdėstyti taip:</w:t>
      </w:r>
    </w:p>
    <w:p w:rsidR="003F5BE7" w:rsidRPr="00C81F8E" w:rsidRDefault="003F5BE7" w:rsidP="00851BDD">
      <w:pPr>
        <w:spacing w:after="0" w:line="240" w:lineRule="auto"/>
        <w:ind w:firstLine="709"/>
        <w:jc w:val="both"/>
        <w:rPr>
          <w:rFonts w:ascii="Times New Roman" w:eastAsia="Times New Roman" w:hAnsi="Times New Roman" w:cs="Times New Roman"/>
          <w:sz w:val="24"/>
          <w:szCs w:val="24"/>
          <w:lang w:val="en-US" w:eastAsia="lt-LT"/>
        </w:rPr>
      </w:pPr>
      <w:r w:rsidRPr="00C81F8E">
        <w:rPr>
          <w:rFonts w:ascii="Times New Roman" w:eastAsia="Times New Roman" w:hAnsi="Times New Roman" w:cs="Times New Roman"/>
          <w:bCs/>
          <w:sz w:val="24"/>
          <w:szCs w:val="24"/>
          <w:lang w:eastAsia="lt-LT"/>
        </w:rPr>
        <w:t>„3 straipsnis. Atlyginimo ir pareiginės algos bazinis dydis</w:t>
      </w:r>
    </w:p>
    <w:p w:rsidR="003F5BE7" w:rsidRPr="00C81F8E" w:rsidRDefault="003F5BE7" w:rsidP="003F5BE7">
      <w:pPr>
        <w:spacing w:after="0" w:line="240" w:lineRule="auto"/>
        <w:ind w:firstLine="720"/>
        <w:jc w:val="both"/>
        <w:rPr>
          <w:rFonts w:ascii="Times New Roman" w:eastAsia="Times New Roman" w:hAnsi="Times New Roman" w:cs="Times New Roman"/>
          <w:b/>
          <w:spacing w:val="2"/>
          <w:sz w:val="24"/>
          <w:szCs w:val="24"/>
          <w:lang w:eastAsia="lt-LT"/>
        </w:rPr>
      </w:pPr>
      <w:bookmarkStart w:id="0" w:name="part_a4b1d78f083443849409e55e4a2a4099"/>
      <w:bookmarkEnd w:id="0"/>
      <w:r w:rsidRPr="00C81F8E">
        <w:rPr>
          <w:rFonts w:ascii="Times New Roman" w:eastAsia="Times New Roman" w:hAnsi="Times New Roman" w:cs="Times New Roman"/>
          <w:sz w:val="24"/>
          <w:szCs w:val="24"/>
          <w:lang w:eastAsia="lt-LT"/>
        </w:rPr>
        <w:t xml:space="preserve">Teisėjų </w:t>
      </w:r>
      <w:r w:rsidRPr="00C81F8E">
        <w:rPr>
          <w:rFonts w:ascii="Times New Roman" w:eastAsia="Times New Roman" w:hAnsi="Times New Roman" w:cs="Times New Roman"/>
          <w:strike/>
          <w:sz w:val="24"/>
          <w:szCs w:val="24"/>
          <w:lang w:eastAsia="lt-LT"/>
        </w:rPr>
        <w:t xml:space="preserve">atlyginimų skaičiavimui </w:t>
      </w:r>
      <w:r w:rsidRPr="00C81F8E">
        <w:rPr>
          <w:rFonts w:ascii="Times New Roman" w:eastAsia="Times New Roman" w:hAnsi="Times New Roman" w:cs="Times New Roman"/>
          <w:b/>
          <w:sz w:val="24"/>
          <w:szCs w:val="24"/>
          <w:lang w:eastAsia="lt-LT"/>
        </w:rPr>
        <w:t>atlyginimams skaičiuoti</w:t>
      </w:r>
      <w:r w:rsidRPr="00C81F8E">
        <w:rPr>
          <w:rFonts w:ascii="Times New Roman" w:eastAsia="Times New Roman" w:hAnsi="Times New Roman" w:cs="Times New Roman"/>
          <w:sz w:val="24"/>
          <w:szCs w:val="24"/>
          <w:lang w:eastAsia="lt-LT"/>
        </w:rPr>
        <w:t xml:space="preserve"> taikomas </w:t>
      </w:r>
      <w:r w:rsidRPr="00C81F8E">
        <w:rPr>
          <w:rFonts w:ascii="Times New Roman" w:eastAsia="Times New Roman" w:hAnsi="Times New Roman" w:cs="Times New Roman"/>
          <w:strike/>
          <w:sz w:val="24"/>
          <w:szCs w:val="24"/>
          <w:lang w:eastAsia="lt-LT"/>
        </w:rPr>
        <w:t>atlyginimo ir pareiginės algos</w:t>
      </w:r>
      <w:r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b/>
          <w:sz w:val="24"/>
          <w:szCs w:val="24"/>
          <w:lang w:eastAsia="lt-LT"/>
        </w:rPr>
        <w:t xml:space="preserve">Lietuvos Respublikos Seimo patvirtintas atitinkamų metų Lietuvos Respublikos valstybės politikų, teisėjų, valstybės pareigūnų, valstybės tarnautojų bei valstybės ir savivaldybių biudžetinių įstaigų darbuotojų pareiginės algos (atlyginimo) </w:t>
      </w:r>
      <w:r w:rsidRPr="00C81F8E">
        <w:rPr>
          <w:rFonts w:ascii="Times New Roman" w:eastAsia="Times New Roman" w:hAnsi="Times New Roman" w:cs="Times New Roman"/>
          <w:sz w:val="24"/>
          <w:szCs w:val="24"/>
          <w:lang w:eastAsia="lt-LT"/>
        </w:rPr>
        <w:t>bazinis dydis (toliau – bazinis dydis)</w:t>
      </w:r>
      <w:r w:rsidRPr="00C81F8E">
        <w:rPr>
          <w:rFonts w:ascii="Times New Roman" w:eastAsia="Times New Roman" w:hAnsi="Times New Roman" w:cs="Times New Roman"/>
          <w:strike/>
          <w:sz w:val="24"/>
          <w:szCs w:val="24"/>
          <w:lang w:eastAsia="lt-LT"/>
        </w:rPr>
        <w:t>,</w:t>
      </w:r>
      <w:r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strike/>
          <w:sz w:val="24"/>
          <w:szCs w:val="24"/>
          <w:lang w:eastAsia="lt-LT"/>
        </w:rPr>
        <w:t>kurį ateinantiems metams Lietuvos Respublikos Vyriausybės teikimu, įvertinus teisėjams atstovaujančių organizacijų pasiūlymus, praėjusių metų vidutinę metinę infliaciją (skaičiuojant nacionalinį vartotojų kainų indeksą) ir kitų vidutinio darbo užmokesčio viešajame sektoriuje dydžiui ir kitimui poveikį turinčių veiksnių įtaką, tvirtina Lietuvos Respublikos Seimas iki Seimo pavasario sesijos pabaigos. Tvirtinamas naujas bazinis dydis negali būti mažesnis už esamą bazinį dydį, išskyrus atvejus, kai iš esmės pablogėja valstybės ekonominė ir finansinė būklė</w:t>
      </w:r>
      <w:r w:rsidRPr="00C81F8E">
        <w:rPr>
          <w:rFonts w:ascii="Times New Roman" w:eastAsia="Times New Roman" w:hAnsi="Times New Roman" w:cs="Times New Roman"/>
          <w:b/>
          <w:strike/>
          <w:sz w:val="24"/>
          <w:szCs w:val="24"/>
          <w:lang w:eastAsia="lt-LT"/>
        </w:rPr>
        <w:t>.</w:t>
      </w:r>
      <w:r w:rsidRPr="00C81F8E">
        <w:rPr>
          <w:rFonts w:ascii="Times New Roman" w:eastAsia="Times New Roman" w:hAnsi="Times New Roman" w:cs="Times New Roman"/>
          <w:b/>
          <w:spacing w:val="2"/>
          <w:sz w:val="24"/>
          <w:szCs w:val="24"/>
          <w:lang w:eastAsia="lt-LT"/>
        </w:rPr>
        <w:t xml:space="preserve"> Ateinančių finansinių metų bazinis dydis, atsižvelgus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iki Seimo pavasario sesijos pabaigos. Jeigu nacionalinė kolektyvinė sutartis nesudaryta arba pakeista iki einamųjų metų birželio 1 dienos, ateinančių finansinių metų bazinį dydį </w:t>
      </w:r>
      <w:r w:rsidRPr="00C81F8E">
        <w:rPr>
          <w:rFonts w:ascii="Times New Roman" w:eastAsia="Times New Roman" w:hAnsi="Times New Roman" w:cs="Times New Roman"/>
          <w:b/>
          <w:sz w:val="24"/>
          <w:szCs w:val="24"/>
          <w:lang w:eastAsia="lt-LT"/>
        </w:rPr>
        <w:t>Lietuvos Respublikos</w:t>
      </w:r>
      <w:r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b/>
          <w:spacing w:val="2"/>
          <w:sz w:val="24"/>
          <w:szCs w:val="24"/>
          <w:lang w:eastAsia="lt-LT"/>
        </w:rPr>
        <w:t>Vyriausybės teikimu, įvertinęs ir atsižvelgęs į šiame straipsnyje numatytas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p>
    <w:p w:rsidR="003F5BE7" w:rsidRPr="00C81F8E" w:rsidRDefault="003F5BE7" w:rsidP="003F5BE7">
      <w:pPr>
        <w:spacing w:after="0" w:line="240" w:lineRule="auto"/>
        <w:ind w:firstLine="567"/>
        <w:jc w:val="both"/>
        <w:rPr>
          <w:rFonts w:ascii="Times New Roman" w:eastAsia="Times New Roman" w:hAnsi="Times New Roman" w:cs="Times New Roman"/>
          <w:strike/>
          <w:sz w:val="24"/>
          <w:szCs w:val="24"/>
          <w:lang w:val="en-US" w:eastAsia="lt-LT"/>
        </w:rPr>
      </w:pPr>
    </w:p>
    <w:p w:rsidR="00275FDC" w:rsidRPr="00C81F8E" w:rsidRDefault="00275FDC" w:rsidP="00275FDC">
      <w:pPr>
        <w:spacing w:after="0" w:line="240" w:lineRule="auto"/>
        <w:ind w:firstLine="720"/>
        <w:jc w:val="both"/>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b/>
          <w:sz w:val="24"/>
          <w:szCs w:val="24"/>
          <w:lang w:eastAsia="lt-LT"/>
        </w:rPr>
        <w:t>2 straipsnis. 4 straipsnio pakeitimas</w:t>
      </w:r>
    </w:p>
    <w:p w:rsidR="00275FDC" w:rsidRPr="005052C8" w:rsidRDefault="00275FDC" w:rsidP="00275FDC">
      <w:pPr>
        <w:spacing w:after="0" w:line="240" w:lineRule="auto"/>
        <w:ind w:firstLine="720"/>
        <w:jc w:val="both"/>
        <w:rPr>
          <w:rFonts w:ascii="Times New Roman" w:eastAsia="Times New Roman" w:hAnsi="Times New Roman" w:cs="Times New Roman"/>
          <w:sz w:val="24"/>
          <w:szCs w:val="24"/>
        </w:rPr>
      </w:pPr>
      <w:r w:rsidRPr="005052C8">
        <w:rPr>
          <w:rFonts w:ascii="Times New Roman" w:eastAsia="Times New Roman" w:hAnsi="Times New Roman" w:cs="Times New Roman"/>
          <w:sz w:val="24"/>
          <w:szCs w:val="24"/>
        </w:rPr>
        <w:t>Pakeisti 4 straipsnio 2 dalies 2 punktą ir jį išdėstyti taip:</w:t>
      </w:r>
    </w:p>
    <w:p w:rsidR="00275FDC" w:rsidRPr="00C81F8E" w:rsidRDefault="00275FDC" w:rsidP="003F5BE7">
      <w:pPr>
        <w:spacing w:after="0" w:line="240" w:lineRule="auto"/>
        <w:ind w:firstLine="720"/>
        <w:jc w:val="both"/>
        <w:rPr>
          <w:rFonts w:ascii="Times New Roman" w:eastAsia="Times New Roman" w:hAnsi="Times New Roman" w:cs="Times New Roman"/>
          <w:b/>
          <w:spacing w:val="2"/>
          <w:sz w:val="24"/>
          <w:szCs w:val="24"/>
          <w:lang w:eastAsia="lt-LT"/>
        </w:rPr>
      </w:pPr>
      <w:r w:rsidRPr="00C81F8E">
        <w:rPr>
          <w:rFonts w:ascii="Times New Roman" w:eastAsia="Times New Roman" w:hAnsi="Times New Roman" w:cs="Times New Roman"/>
          <w:bCs/>
          <w:sz w:val="24"/>
          <w:szCs w:val="24"/>
          <w:lang w:eastAsia="lt-LT"/>
        </w:rPr>
        <w:t xml:space="preserve">  „</w:t>
      </w:r>
      <w:r w:rsidRPr="005052C8">
        <w:rPr>
          <w:rFonts w:ascii="Times New Roman" w:hAnsi="Times New Roman" w:cs="Times New Roman"/>
          <w:sz w:val="24"/>
          <w:szCs w:val="24"/>
        </w:rPr>
        <w:t xml:space="preserve">2) priedo už </w:t>
      </w:r>
      <w:r w:rsidRPr="005052C8">
        <w:rPr>
          <w:rFonts w:ascii="Times New Roman" w:hAnsi="Times New Roman" w:cs="Times New Roman"/>
          <w:strike/>
          <w:sz w:val="24"/>
          <w:szCs w:val="24"/>
        </w:rPr>
        <w:t>ištarnautus</w:t>
      </w:r>
      <w:r w:rsidRPr="005052C8">
        <w:rPr>
          <w:rFonts w:ascii="Times New Roman" w:hAnsi="Times New Roman" w:cs="Times New Roman"/>
          <w:sz w:val="24"/>
          <w:szCs w:val="24"/>
        </w:rPr>
        <w:t xml:space="preserve"> </w:t>
      </w:r>
      <w:r w:rsidRPr="00C81F8E">
        <w:rPr>
          <w:rFonts w:ascii="Times New Roman" w:eastAsia="Times New Roman" w:hAnsi="Times New Roman" w:cs="Times New Roman"/>
          <w:b/>
          <w:sz w:val="24"/>
          <w:szCs w:val="24"/>
          <w:lang w:eastAsia="lt-LT"/>
        </w:rPr>
        <w:t>tarnybos</w:t>
      </w:r>
      <w:r w:rsidRPr="005052C8">
        <w:rPr>
          <w:rFonts w:ascii="Times New Roman" w:hAnsi="Times New Roman" w:cs="Times New Roman"/>
          <w:sz w:val="24"/>
          <w:szCs w:val="24"/>
        </w:rPr>
        <w:t xml:space="preserve"> Lietuvos valstybei </w:t>
      </w:r>
      <w:r w:rsidRPr="005052C8">
        <w:rPr>
          <w:rFonts w:ascii="Times New Roman" w:hAnsi="Times New Roman" w:cs="Times New Roman"/>
          <w:strike/>
          <w:sz w:val="24"/>
          <w:szCs w:val="24"/>
        </w:rPr>
        <w:t>metus</w:t>
      </w:r>
      <w:r w:rsidRPr="00C81F8E">
        <w:rPr>
          <w:rFonts w:ascii="Times New Roman" w:eastAsia="Times New Roman" w:hAnsi="Times New Roman" w:cs="Times New Roman"/>
          <w:b/>
          <w:sz w:val="24"/>
          <w:szCs w:val="24"/>
          <w:lang w:eastAsia="lt-LT"/>
        </w:rPr>
        <w:t xml:space="preserve"> stažą</w:t>
      </w:r>
      <w:r w:rsidRPr="005052C8">
        <w:rPr>
          <w:rFonts w:ascii="Times New Roman" w:hAnsi="Times New Roman" w:cs="Times New Roman"/>
          <w:sz w:val="24"/>
          <w:szCs w:val="24"/>
        </w:rPr>
        <w:t>.</w:t>
      </w:r>
      <w:r w:rsidRPr="00C81F8E">
        <w:rPr>
          <w:rFonts w:ascii="Times New Roman" w:eastAsia="Times New Roman" w:hAnsi="Times New Roman" w:cs="Times New Roman"/>
          <w:b/>
          <w:spacing w:val="2"/>
          <w:sz w:val="24"/>
          <w:szCs w:val="24"/>
          <w:lang w:eastAsia="lt-LT"/>
        </w:rPr>
        <w:t xml:space="preserve"> “</w:t>
      </w:r>
    </w:p>
    <w:p w:rsidR="00275FDC" w:rsidRPr="005052C8" w:rsidRDefault="00275FDC" w:rsidP="003F5BE7">
      <w:pPr>
        <w:spacing w:after="0" w:line="240" w:lineRule="auto"/>
        <w:ind w:firstLine="720"/>
        <w:jc w:val="both"/>
        <w:rPr>
          <w:rFonts w:ascii="Times New Roman" w:eastAsia="Times New Roman" w:hAnsi="Times New Roman" w:cs="Times New Roman"/>
          <w:b/>
          <w:sz w:val="24"/>
          <w:szCs w:val="24"/>
          <w:highlight w:val="yellow"/>
        </w:rPr>
      </w:pPr>
    </w:p>
    <w:p w:rsidR="003F5BE7" w:rsidRPr="00851BDD" w:rsidRDefault="00275FDC" w:rsidP="00851BDD">
      <w:pPr>
        <w:spacing w:after="0" w:line="240" w:lineRule="auto"/>
        <w:ind w:firstLine="709"/>
        <w:jc w:val="both"/>
        <w:rPr>
          <w:rFonts w:ascii="Times New Roman" w:eastAsia="Times New Roman" w:hAnsi="Times New Roman" w:cs="Times New Roman"/>
          <w:b/>
          <w:sz w:val="24"/>
          <w:szCs w:val="24"/>
          <w:lang w:eastAsia="lt-LT"/>
        </w:rPr>
      </w:pPr>
      <w:r w:rsidRPr="00851BDD">
        <w:rPr>
          <w:rFonts w:ascii="Times New Roman" w:eastAsia="Times New Roman" w:hAnsi="Times New Roman" w:cs="Times New Roman"/>
          <w:b/>
          <w:sz w:val="24"/>
          <w:szCs w:val="24"/>
          <w:lang w:eastAsia="lt-LT"/>
        </w:rPr>
        <w:t>3</w:t>
      </w:r>
      <w:r w:rsidR="003F5BE7" w:rsidRPr="00851BDD">
        <w:rPr>
          <w:rFonts w:ascii="Times New Roman" w:eastAsia="Times New Roman" w:hAnsi="Times New Roman" w:cs="Times New Roman"/>
          <w:b/>
          <w:sz w:val="24"/>
          <w:szCs w:val="24"/>
          <w:lang w:eastAsia="lt-LT"/>
        </w:rPr>
        <w:t xml:space="preserve"> straipsnis. 5 straipsnio pakeitimas</w:t>
      </w:r>
    </w:p>
    <w:p w:rsidR="003F5BE7" w:rsidRPr="00C81F8E" w:rsidRDefault="003F5BE7" w:rsidP="00851BDD">
      <w:pPr>
        <w:spacing w:after="0" w:line="240" w:lineRule="auto"/>
        <w:ind w:firstLine="709"/>
        <w:jc w:val="both"/>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Pakeisti 5 straipsnį ir jį išdėstyti taip:</w:t>
      </w:r>
    </w:p>
    <w:p w:rsidR="003F5BE7" w:rsidRPr="00C81F8E" w:rsidRDefault="003F5BE7" w:rsidP="003F5BE7">
      <w:pPr>
        <w:spacing w:after="0" w:line="240" w:lineRule="auto"/>
        <w:ind w:firstLine="567"/>
        <w:jc w:val="both"/>
        <w:rPr>
          <w:rFonts w:ascii="Times New Roman" w:eastAsia="Times New Roman" w:hAnsi="Times New Roman" w:cs="Times New Roman"/>
          <w:sz w:val="24"/>
          <w:szCs w:val="24"/>
          <w:lang w:val="en-US" w:eastAsia="lt-LT"/>
        </w:rPr>
      </w:pPr>
      <w:r w:rsidRPr="00C81F8E">
        <w:rPr>
          <w:rFonts w:ascii="Times New Roman" w:eastAsia="Times New Roman" w:hAnsi="Times New Roman" w:cs="Times New Roman"/>
          <w:bCs/>
          <w:sz w:val="24"/>
          <w:szCs w:val="24"/>
          <w:lang w:eastAsia="lt-LT"/>
        </w:rPr>
        <w:t>,,5</w:t>
      </w:r>
      <w:r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bCs/>
          <w:sz w:val="24"/>
          <w:szCs w:val="24"/>
          <w:lang w:eastAsia="lt-LT"/>
        </w:rPr>
        <w:t xml:space="preserve">straipsnis. Priedas už </w:t>
      </w:r>
      <w:r w:rsidRPr="005052C8">
        <w:rPr>
          <w:rFonts w:ascii="Times New Roman" w:eastAsia="Times New Roman" w:hAnsi="Times New Roman" w:cs="Times New Roman"/>
          <w:bCs/>
          <w:strike/>
          <w:sz w:val="24"/>
          <w:szCs w:val="24"/>
          <w:lang w:eastAsia="lt-LT"/>
        </w:rPr>
        <w:t>ištarnautus</w:t>
      </w:r>
      <w:r w:rsidRPr="00C81F8E">
        <w:rPr>
          <w:rFonts w:ascii="Times New Roman" w:eastAsia="Times New Roman" w:hAnsi="Times New Roman" w:cs="Times New Roman"/>
          <w:bCs/>
          <w:sz w:val="24"/>
          <w:szCs w:val="24"/>
          <w:lang w:eastAsia="lt-LT"/>
        </w:rPr>
        <w:t xml:space="preserve"> </w:t>
      </w:r>
      <w:r w:rsidR="00275FDC" w:rsidRPr="00C81F8E">
        <w:rPr>
          <w:rFonts w:ascii="Times New Roman" w:eastAsia="Times New Roman" w:hAnsi="Times New Roman" w:cs="Times New Roman"/>
          <w:b/>
          <w:sz w:val="24"/>
          <w:szCs w:val="24"/>
          <w:lang w:eastAsia="lt-LT"/>
        </w:rPr>
        <w:t>tarnybos</w:t>
      </w:r>
      <w:r w:rsidR="00275FDC" w:rsidRPr="005052C8">
        <w:rPr>
          <w:rFonts w:ascii="Times New Roman" w:hAnsi="Times New Roman" w:cs="Times New Roman"/>
          <w:sz w:val="24"/>
          <w:szCs w:val="24"/>
        </w:rPr>
        <w:t xml:space="preserve"> </w:t>
      </w:r>
      <w:r w:rsidRPr="00C81F8E">
        <w:rPr>
          <w:rFonts w:ascii="Times New Roman" w:eastAsia="Times New Roman" w:hAnsi="Times New Roman" w:cs="Times New Roman"/>
          <w:bCs/>
          <w:sz w:val="24"/>
          <w:szCs w:val="24"/>
          <w:lang w:eastAsia="lt-LT"/>
        </w:rPr>
        <w:t xml:space="preserve">Lietuvos valstybei </w:t>
      </w:r>
      <w:r w:rsidRPr="005052C8">
        <w:rPr>
          <w:rFonts w:ascii="Times New Roman" w:eastAsia="Times New Roman" w:hAnsi="Times New Roman" w:cs="Times New Roman"/>
          <w:bCs/>
          <w:strike/>
          <w:sz w:val="24"/>
          <w:szCs w:val="24"/>
          <w:lang w:eastAsia="lt-LT"/>
        </w:rPr>
        <w:t>metus</w:t>
      </w:r>
      <w:r w:rsidR="00275FDC" w:rsidRPr="005052C8">
        <w:rPr>
          <w:rFonts w:ascii="Times New Roman" w:eastAsia="Times New Roman" w:hAnsi="Times New Roman" w:cs="Times New Roman"/>
          <w:b/>
          <w:strike/>
          <w:sz w:val="24"/>
          <w:szCs w:val="24"/>
          <w:lang w:eastAsia="lt-LT"/>
        </w:rPr>
        <w:t xml:space="preserve"> </w:t>
      </w:r>
      <w:r w:rsidR="00275FDC" w:rsidRPr="00C81F8E">
        <w:rPr>
          <w:rFonts w:ascii="Times New Roman" w:eastAsia="Times New Roman" w:hAnsi="Times New Roman" w:cs="Times New Roman"/>
          <w:b/>
          <w:sz w:val="24"/>
          <w:szCs w:val="24"/>
          <w:lang w:eastAsia="lt-LT"/>
        </w:rPr>
        <w:t>stažą</w:t>
      </w:r>
    </w:p>
    <w:p w:rsidR="003F5BE7" w:rsidRPr="00C81F8E" w:rsidRDefault="003F5BE7" w:rsidP="003F5BE7">
      <w:pPr>
        <w:spacing w:after="0" w:line="240" w:lineRule="auto"/>
        <w:ind w:firstLine="567"/>
        <w:jc w:val="both"/>
        <w:rPr>
          <w:rFonts w:ascii="Times New Roman" w:eastAsia="Times New Roman" w:hAnsi="Times New Roman" w:cs="Times New Roman"/>
          <w:b/>
          <w:strike/>
          <w:sz w:val="24"/>
          <w:szCs w:val="24"/>
          <w:lang w:val="en-US" w:eastAsia="lt-LT"/>
        </w:rPr>
      </w:pPr>
      <w:bookmarkStart w:id="1" w:name="part_5927cacbd912437d9c3efe47807f59b3"/>
      <w:bookmarkEnd w:id="1"/>
      <w:r w:rsidRPr="00C81F8E">
        <w:rPr>
          <w:rFonts w:ascii="Times New Roman" w:eastAsia="Times New Roman" w:hAnsi="Times New Roman" w:cs="Times New Roman"/>
          <w:sz w:val="24"/>
          <w:szCs w:val="24"/>
          <w:lang w:eastAsia="lt-LT"/>
        </w:rPr>
        <w:t xml:space="preserve">1. Bendrosios kompetencijos ir specializuotų teismų teisėjams mokamas priedas už </w:t>
      </w:r>
      <w:r w:rsidRPr="00C81F8E">
        <w:rPr>
          <w:rFonts w:ascii="Times New Roman" w:eastAsia="Times New Roman" w:hAnsi="Times New Roman" w:cs="Times New Roman"/>
          <w:strike/>
          <w:sz w:val="24"/>
          <w:szCs w:val="24"/>
          <w:lang w:eastAsia="lt-LT"/>
        </w:rPr>
        <w:t>ištarnautus</w:t>
      </w:r>
      <w:r w:rsidRPr="00C81F8E">
        <w:rPr>
          <w:rFonts w:ascii="Times New Roman" w:eastAsia="Times New Roman" w:hAnsi="Times New Roman" w:cs="Times New Roman"/>
          <w:sz w:val="24"/>
          <w:szCs w:val="24"/>
          <w:lang w:eastAsia="lt-LT"/>
        </w:rPr>
        <w:t xml:space="preserve"> </w:t>
      </w:r>
      <w:r w:rsidR="00207515" w:rsidRPr="00C81F8E">
        <w:rPr>
          <w:rFonts w:ascii="Times New Roman" w:eastAsia="Times New Roman" w:hAnsi="Times New Roman" w:cs="Times New Roman"/>
          <w:b/>
          <w:sz w:val="24"/>
          <w:szCs w:val="24"/>
          <w:lang w:eastAsia="lt-LT"/>
        </w:rPr>
        <w:t xml:space="preserve">tarnybos </w:t>
      </w:r>
      <w:r w:rsidRPr="00C81F8E">
        <w:rPr>
          <w:rFonts w:ascii="Times New Roman" w:eastAsia="Times New Roman" w:hAnsi="Times New Roman" w:cs="Times New Roman"/>
          <w:sz w:val="24"/>
          <w:szCs w:val="24"/>
          <w:lang w:eastAsia="lt-LT"/>
        </w:rPr>
        <w:t xml:space="preserve">Lietuvos valstybei </w:t>
      </w:r>
      <w:r w:rsidR="00B93035" w:rsidRPr="00C81F8E">
        <w:rPr>
          <w:rFonts w:ascii="Times New Roman" w:eastAsia="Times New Roman" w:hAnsi="Times New Roman" w:cs="Times New Roman"/>
          <w:b/>
          <w:sz w:val="24"/>
          <w:szCs w:val="24"/>
          <w:lang w:eastAsia="lt-LT"/>
        </w:rPr>
        <w:t>stažą</w:t>
      </w:r>
      <w:r w:rsidR="00D10CAC">
        <w:rPr>
          <w:rFonts w:ascii="Times New Roman" w:eastAsia="Times New Roman" w:hAnsi="Times New Roman" w:cs="Times New Roman"/>
          <w:b/>
          <w:sz w:val="24"/>
          <w:szCs w:val="24"/>
          <w:lang w:eastAsia="lt-LT"/>
        </w:rPr>
        <w:t>,</w:t>
      </w:r>
      <w:r w:rsidR="00B93035" w:rsidRPr="00C81F8E">
        <w:rPr>
          <w:rFonts w:ascii="Times New Roman" w:eastAsia="Times New Roman" w:hAnsi="Times New Roman" w:cs="Times New Roman"/>
          <w:b/>
          <w:sz w:val="24"/>
          <w:szCs w:val="24"/>
          <w:lang w:eastAsia="lt-LT"/>
        </w:rPr>
        <w:t xml:space="preserve"> </w:t>
      </w:r>
      <w:r w:rsidRPr="00C81F8E">
        <w:rPr>
          <w:rFonts w:ascii="Times New Roman" w:eastAsia="Times New Roman" w:hAnsi="Times New Roman" w:cs="Times New Roman"/>
          <w:strike/>
          <w:sz w:val="24"/>
          <w:szCs w:val="24"/>
          <w:lang w:eastAsia="lt-LT"/>
        </w:rPr>
        <w:t xml:space="preserve">metus nuo 1990 m. kovo 11 d. einant pareigas, </w:t>
      </w:r>
      <w:r w:rsidRPr="005052C8">
        <w:rPr>
          <w:rFonts w:ascii="Times New Roman" w:eastAsia="Times New Roman" w:hAnsi="Times New Roman" w:cs="Times New Roman"/>
          <w:strike/>
          <w:sz w:val="24"/>
          <w:szCs w:val="24"/>
          <w:lang w:eastAsia="lt-LT"/>
        </w:rPr>
        <w:t>nurodyt</w:t>
      </w:r>
      <w:r w:rsidRPr="0073532A">
        <w:rPr>
          <w:rFonts w:ascii="Times New Roman" w:eastAsia="Times New Roman" w:hAnsi="Times New Roman" w:cs="Times New Roman"/>
          <w:strike/>
          <w:sz w:val="24"/>
          <w:szCs w:val="24"/>
          <w:lang w:eastAsia="lt-LT"/>
        </w:rPr>
        <w:t>as</w:t>
      </w:r>
      <w:r w:rsidR="0073532A" w:rsidRPr="005052C8">
        <w:rPr>
          <w:rFonts w:ascii="Times New Roman" w:eastAsia="Times New Roman" w:hAnsi="Times New Roman" w:cs="Times New Roman"/>
          <w:sz w:val="24"/>
          <w:szCs w:val="24"/>
          <w:lang w:eastAsia="lt-LT"/>
        </w:rPr>
        <w:t xml:space="preserve"> </w:t>
      </w:r>
      <w:r w:rsidR="0073532A" w:rsidRPr="005052C8">
        <w:rPr>
          <w:rFonts w:ascii="Times New Roman" w:eastAsia="Times New Roman" w:hAnsi="Times New Roman" w:cs="Times New Roman"/>
          <w:b/>
          <w:sz w:val="24"/>
          <w:szCs w:val="24"/>
          <w:lang w:eastAsia="lt-LT"/>
        </w:rPr>
        <w:t>nurodyt</w:t>
      </w:r>
      <w:r w:rsidR="00B93035" w:rsidRPr="00C81F8E">
        <w:rPr>
          <w:rFonts w:ascii="Times New Roman" w:eastAsia="Times New Roman" w:hAnsi="Times New Roman" w:cs="Times New Roman"/>
          <w:b/>
          <w:sz w:val="24"/>
          <w:szCs w:val="24"/>
          <w:lang w:eastAsia="lt-LT"/>
        </w:rPr>
        <w:t>ą</w:t>
      </w:r>
      <w:r w:rsidRPr="00C81F8E">
        <w:rPr>
          <w:rFonts w:ascii="Times New Roman" w:eastAsia="Times New Roman" w:hAnsi="Times New Roman" w:cs="Times New Roman"/>
          <w:b/>
          <w:sz w:val="24"/>
          <w:szCs w:val="24"/>
          <w:lang w:eastAsia="lt-LT"/>
        </w:rPr>
        <w:t xml:space="preserve"> Lietuvos Respublikos</w:t>
      </w:r>
      <w:r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strike/>
          <w:sz w:val="24"/>
          <w:szCs w:val="24"/>
          <w:lang w:eastAsia="lt-LT"/>
        </w:rPr>
        <w:t>Valstybės</w:t>
      </w:r>
      <w:r w:rsidRPr="00C81F8E">
        <w:rPr>
          <w:rFonts w:ascii="Times New Roman" w:eastAsia="Times New Roman" w:hAnsi="Times New Roman" w:cs="Times New Roman"/>
          <w:sz w:val="24"/>
          <w:szCs w:val="24"/>
          <w:lang w:eastAsia="lt-LT"/>
        </w:rPr>
        <w:t xml:space="preserve"> </w:t>
      </w:r>
      <w:proofErr w:type="spellStart"/>
      <w:r w:rsidRPr="00C81F8E">
        <w:rPr>
          <w:rFonts w:ascii="Times New Roman" w:eastAsia="Times New Roman" w:hAnsi="Times New Roman" w:cs="Times New Roman"/>
          <w:b/>
          <w:sz w:val="24"/>
          <w:szCs w:val="24"/>
          <w:lang w:eastAsia="lt-LT"/>
        </w:rPr>
        <w:t>valstybės</w:t>
      </w:r>
      <w:proofErr w:type="spellEnd"/>
      <w:r w:rsidRPr="00C81F8E">
        <w:rPr>
          <w:rFonts w:ascii="Times New Roman" w:eastAsia="Times New Roman" w:hAnsi="Times New Roman" w:cs="Times New Roman"/>
          <w:sz w:val="24"/>
          <w:szCs w:val="24"/>
          <w:lang w:eastAsia="lt-LT"/>
        </w:rPr>
        <w:t xml:space="preserve"> tarnybos </w:t>
      </w:r>
      <w:r w:rsidRPr="00C81F8E">
        <w:rPr>
          <w:rFonts w:ascii="Times New Roman" w:eastAsia="Times New Roman" w:hAnsi="Times New Roman" w:cs="Times New Roman"/>
          <w:strike/>
          <w:sz w:val="24"/>
          <w:szCs w:val="24"/>
          <w:lang w:eastAsia="lt-LT"/>
        </w:rPr>
        <w:t xml:space="preserve">įstatymo 4  straipsnio 1–4 </w:t>
      </w:r>
      <w:r w:rsidRPr="00C81F8E">
        <w:rPr>
          <w:rFonts w:ascii="Times New Roman" w:eastAsia="Times New Roman" w:hAnsi="Times New Roman" w:cs="Times New Roman"/>
          <w:b/>
          <w:strike/>
          <w:sz w:val="24"/>
          <w:szCs w:val="24"/>
          <w:lang w:eastAsia="lt-LT"/>
        </w:rPr>
        <w:t xml:space="preserve"> </w:t>
      </w:r>
      <w:r w:rsidRPr="00C81F8E">
        <w:rPr>
          <w:rFonts w:ascii="Times New Roman" w:eastAsia="Times New Roman" w:hAnsi="Times New Roman" w:cs="Times New Roman"/>
          <w:strike/>
          <w:sz w:val="24"/>
          <w:szCs w:val="24"/>
          <w:lang w:eastAsia="lt-LT"/>
        </w:rPr>
        <w:t xml:space="preserve">dalyse ir 5 </w:t>
      </w:r>
      <w:r w:rsidRPr="00C81F8E">
        <w:rPr>
          <w:rFonts w:ascii="Times New Roman" w:eastAsia="Times New Roman" w:hAnsi="Times New Roman" w:cs="Times New Roman"/>
          <w:b/>
          <w:strike/>
          <w:sz w:val="24"/>
          <w:szCs w:val="24"/>
          <w:lang w:eastAsia="lt-LT"/>
        </w:rPr>
        <w:t xml:space="preserve"> </w:t>
      </w:r>
      <w:r w:rsidRPr="00C81F8E">
        <w:rPr>
          <w:rFonts w:ascii="Times New Roman" w:eastAsia="Times New Roman" w:hAnsi="Times New Roman" w:cs="Times New Roman"/>
          <w:strike/>
          <w:sz w:val="24"/>
          <w:szCs w:val="24"/>
          <w:lang w:eastAsia="lt-LT"/>
        </w:rPr>
        <w:t>dalies 1–4 punktuose (išskyrus savivaldybės tarybos narius, kurie nebuvo merais ir mero pavaduotojais). Į ištarnautus metus įskaitomi laikotarpiai, nurodyti minėto</w:t>
      </w:r>
      <w:r w:rsidRPr="00C81F8E">
        <w:rPr>
          <w:rFonts w:ascii="Times New Roman" w:eastAsia="Times New Roman" w:hAnsi="Times New Roman" w:cs="Times New Roman"/>
          <w:sz w:val="24"/>
          <w:szCs w:val="24"/>
          <w:lang w:eastAsia="lt-LT"/>
        </w:rPr>
        <w:t xml:space="preserve"> įstatymo</w:t>
      </w:r>
      <w:r w:rsidRPr="00C81F8E">
        <w:rPr>
          <w:rFonts w:ascii="Times New Roman" w:eastAsia="Times New Roman" w:hAnsi="Times New Roman" w:cs="Times New Roman"/>
          <w:strike/>
          <w:sz w:val="24"/>
          <w:szCs w:val="24"/>
          <w:lang w:eastAsia="lt-LT"/>
        </w:rPr>
        <w:t xml:space="preserve"> 42</w:t>
      </w:r>
      <w:r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b/>
          <w:sz w:val="24"/>
          <w:szCs w:val="24"/>
          <w:lang w:eastAsia="lt-LT"/>
        </w:rPr>
        <w:t xml:space="preserve">47 </w:t>
      </w:r>
      <w:r w:rsidRPr="00C81F8E">
        <w:rPr>
          <w:rFonts w:ascii="Times New Roman" w:eastAsia="Times New Roman" w:hAnsi="Times New Roman" w:cs="Times New Roman"/>
          <w:sz w:val="24"/>
          <w:szCs w:val="24"/>
          <w:lang w:eastAsia="lt-LT"/>
        </w:rPr>
        <w:t xml:space="preserve">straipsnio 1 </w:t>
      </w:r>
      <w:r w:rsidR="00B93035" w:rsidRPr="00C81F8E">
        <w:rPr>
          <w:rFonts w:ascii="Times New Roman" w:eastAsia="Times New Roman" w:hAnsi="Times New Roman" w:cs="Times New Roman"/>
          <w:b/>
          <w:sz w:val="24"/>
          <w:szCs w:val="24"/>
          <w:lang w:eastAsia="lt-LT"/>
        </w:rPr>
        <w:t xml:space="preserve">ir 2 </w:t>
      </w:r>
      <w:r w:rsidRPr="005052C8">
        <w:rPr>
          <w:rFonts w:ascii="Times New Roman" w:eastAsia="Times New Roman" w:hAnsi="Times New Roman" w:cs="Times New Roman"/>
          <w:strike/>
          <w:sz w:val="24"/>
          <w:szCs w:val="24"/>
          <w:lang w:eastAsia="lt-LT"/>
        </w:rPr>
        <w:t>daly</w:t>
      </w:r>
      <w:r w:rsidRPr="00374604">
        <w:rPr>
          <w:rFonts w:ascii="Times New Roman" w:eastAsia="Times New Roman" w:hAnsi="Times New Roman" w:cs="Times New Roman"/>
          <w:strike/>
          <w:sz w:val="24"/>
          <w:szCs w:val="24"/>
          <w:lang w:eastAsia="lt-LT"/>
        </w:rPr>
        <w:t>j</w:t>
      </w:r>
      <w:r w:rsidRPr="00C81F8E">
        <w:rPr>
          <w:rFonts w:ascii="Times New Roman" w:eastAsia="Times New Roman" w:hAnsi="Times New Roman" w:cs="Times New Roman"/>
          <w:strike/>
          <w:sz w:val="24"/>
          <w:szCs w:val="24"/>
          <w:lang w:eastAsia="lt-LT"/>
        </w:rPr>
        <w:t>e</w:t>
      </w:r>
      <w:r w:rsidR="00374604" w:rsidRPr="005052C8">
        <w:rPr>
          <w:rFonts w:ascii="Times New Roman" w:eastAsia="Times New Roman" w:hAnsi="Times New Roman" w:cs="Times New Roman"/>
          <w:sz w:val="24"/>
          <w:szCs w:val="24"/>
          <w:lang w:eastAsia="lt-LT"/>
        </w:rPr>
        <w:t xml:space="preserve"> </w:t>
      </w:r>
      <w:r w:rsidR="00374604" w:rsidRPr="005052C8">
        <w:rPr>
          <w:rFonts w:ascii="Times New Roman" w:eastAsia="Times New Roman" w:hAnsi="Times New Roman" w:cs="Times New Roman"/>
          <w:b/>
          <w:sz w:val="24"/>
          <w:szCs w:val="24"/>
          <w:lang w:eastAsia="lt-LT"/>
        </w:rPr>
        <w:t>daly</w:t>
      </w:r>
      <w:r w:rsidR="00B93035" w:rsidRPr="00C81F8E">
        <w:rPr>
          <w:rFonts w:ascii="Times New Roman" w:eastAsia="Times New Roman" w:hAnsi="Times New Roman" w:cs="Times New Roman"/>
          <w:b/>
          <w:sz w:val="24"/>
          <w:szCs w:val="24"/>
          <w:lang w:eastAsia="lt-LT"/>
        </w:rPr>
        <w:t>se</w:t>
      </w:r>
      <w:r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strike/>
          <w:sz w:val="24"/>
          <w:szCs w:val="24"/>
          <w:lang w:eastAsia="lt-LT"/>
        </w:rPr>
        <w:t xml:space="preserve">apskaičiuoti pagal Lietuvos Respublikos Vyriausybės patvirtintas Tarnybos Lietuvos valstybei stažo skaičiavimo </w:t>
      </w:r>
      <w:proofErr w:type="spellStart"/>
      <w:r w:rsidRPr="00C81F8E">
        <w:rPr>
          <w:rFonts w:ascii="Times New Roman" w:eastAsia="Times New Roman" w:hAnsi="Times New Roman" w:cs="Times New Roman"/>
          <w:strike/>
          <w:sz w:val="24"/>
          <w:szCs w:val="24"/>
          <w:lang w:eastAsia="lt-LT"/>
        </w:rPr>
        <w:t>taisykles.</w:t>
      </w:r>
      <w:r w:rsidR="00F00B7B">
        <w:rPr>
          <w:rFonts w:ascii="Times New Roman" w:eastAsia="Times New Roman" w:hAnsi="Times New Roman" w:cs="Times New Roman"/>
          <w:b/>
          <w:sz w:val="24"/>
          <w:szCs w:val="24"/>
          <w:lang w:eastAsia="lt-LT"/>
        </w:rPr>
        <w:t>ir</w:t>
      </w:r>
      <w:proofErr w:type="spellEnd"/>
      <w:r w:rsidR="00F00B7B">
        <w:rPr>
          <w:rFonts w:ascii="Times New Roman" w:eastAsia="Times New Roman" w:hAnsi="Times New Roman" w:cs="Times New Roman"/>
          <w:b/>
          <w:sz w:val="24"/>
          <w:szCs w:val="24"/>
          <w:lang w:eastAsia="lt-LT"/>
        </w:rPr>
        <w:t xml:space="preserve"> a</w:t>
      </w:r>
      <w:bookmarkStart w:id="2" w:name="_GoBack"/>
      <w:bookmarkEnd w:id="2"/>
      <w:r w:rsidR="00F00B7B">
        <w:rPr>
          <w:rFonts w:ascii="Times New Roman" w:eastAsia="Times New Roman" w:hAnsi="Times New Roman" w:cs="Times New Roman"/>
          <w:b/>
          <w:sz w:val="24"/>
          <w:szCs w:val="24"/>
          <w:lang w:eastAsia="lt-LT"/>
        </w:rPr>
        <w:t>pskaičiuojamą</w:t>
      </w:r>
      <w:r w:rsidR="00B93035" w:rsidRPr="00C81F8E">
        <w:rPr>
          <w:rFonts w:ascii="Times New Roman" w:eastAsia="Times New Roman" w:hAnsi="Times New Roman" w:cs="Times New Roman"/>
          <w:b/>
          <w:sz w:val="24"/>
          <w:szCs w:val="24"/>
          <w:lang w:eastAsia="lt-LT"/>
        </w:rPr>
        <w:t xml:space="preserve"> Vyriausybės nustatyta tvarka.</w:t>
      </w:r>
    </w:p>
    <w:p w:rsidR="003F5BE7" w:rsidRPr="00C81F8E" w:rsidRDefault="003F5BE7" w:rsidP="003F5BE7">
      <w:pPr>
        <w:spacing w:after="0" w:line="240" w:lineRule="auto"/>
        <w:ind w:firstLine="567"/>
        <w:jc w:val="both"/>
        <w:rPr>
          <w:rFonts w:ascii="Times New Roman" w:eastAsia="Times New Roman" w:hAnsi="Times New Roman" w:cs="Times New Roman"/>
          <w:sz w:val="24"/>
          <w:szCs w:val="24"/>
          <w:lang w:val="en-US" w:eastAsia="lt-LT"/>
        </w:rPr>
      </w:pPr>
      <w:bookmarkStart w:id="3" w:name="part_b7d198068a674d86adec96efcb7542a1"/>
      <w:bookmarkEnd w:id="3"/>
      <w:r w:rsidRPr="00C81F8E">
        <w:rPr>
          <w:rFonts w:ascii="Times New Roman" w:eastAsia="Times New Roman" w:hAnsi="Times New Roman" w:cs="Times New Roman"/>
          <w:sz w:val="24"/>
          <w:szCs w:val="24"/>
          <w:lang w:eastAsia="lt-LT"/>
        </w:rPr>
        <w:t xml:space="preserve">2. Priedą už </w:t>
      </w:r>
      <w:r w:rsidRPr="005052C8">
        <w:rPr>
          <w:rFonts w:ascii="Times New Roman" w:eastAsia="Times New Roman" w:hAnsi="Times New Roman" w:cs="Times New Roman"/>
          <w:strike/>
          <w:sz w:val="24"/>
          <w:szCs w:val="24"/>
          <w:lang w:eastAsia="lt-LT"/>
        </w:rPr>
        <w:t>ištarnautus</w:t>
      </w:r>
      <w:r w:rsidRPr="00C81F8E">
        <w:rPr>
          <w:rFonts w:ascii="Times New Roman" w:eastAsia="Times New Roman" w:hAnsi="Times New Roman" w:cs="Times New Roman"/>
          <w:sz w:val="24"/>
          <w:szCs w:val="24"/>
          <w:lang w:eastAsia="lt-LT"/>
        </w:rPr>
        <w:t xml:space="preserve"> </w:t>
      </w:r>
      <w:r w:rsidR="00275FDC" w:rsidRPr="00C81F8E">
        <w:rPr>
          <w:rFonts w:ascii="Times New Roman" w:eastAsia="Times New Roman" w:hAnsi="Times New Roman" w:cs="Times New Roman"/>
          <w:b/>
          <w:sz w:val="24"/>
          <w:szCs w:val="24"/>
          <w:lang w:eastAsia="lt-LT"/>
        </w:rPr>
        <w:t xml:space="preserve">tarnybos </w:t>
      </w:r>
      <w:r w:rsidR="00275FDC" w:rsidRPr="005052C8">
        <w:rPr>
          <w:rFonts w:ascii="Times New Roman" w:eastAsia="Times New Roman" w:hAnsi="Times New Roman" w:cs="Times New Roman"/>
          <w:b/>
          <w:sz w:val="24"/>
          <w:szCs w:val="24"/>
          <w:lang w:eastAsia="lt-LT"/>
        </w:rPr>
        <w:t xml:space="preserve">Lietuvos </w:t>
      </w:r>
      <w:r w:rsidRPr="00C81F8E">
        <w:rPr>
          <w:rFonts w:ascii="Times New Roman" w:eastAsia="Times New Roman" w:hAnsi="Times New Roman" w:cs="Times New Roman"/>
          <w:sz w:val="24"/>
          <w:szCs w:val="24"/>
          <w:lang w:eastAsia="lt-LT"/>
        </w:rPr>
        <w:t xml:space="preserve">valstybei </w:t>
      </w:r>
      <w:r w:rsidRPr="005052C8">
        <w:rPr>
          <w:rFonts w:ascii="Times New Roman" w:eastAsia="Times New Roman" w:hAnsi="Times New Roman" w:cs="Times New Roman"/>
          <w:strike/>
          <w:sz w:val="24"/>
          <w:szCs w:val="24"/>
          <w:lang w:eastAsia="lt-LT"/>
        </w:rPr>
        <w:t>metus</w:t>
      </w:r>
      <w:r w:rsidRPr="00C81F8E">
        <w:rPr>
          <w:rFonts w:ascii="Times New Roman" w:eastAsia="Times New Roman" w:hAnsi="Times New Roman" w:cs="Times New Roman"/>
          <w:sz w:val="24"/>
          <w:szCs w:val="24"/>
          <w:lang w:eastAsia="lt-LT"/>
        </w:rPr>
        <w:t xml:space="preserve"> </w:t>
      </w:r>
      <w:r w:rsidR="00275FDC" w:rsidRPr="00C81F8E">
        <w:rPr>
          <w:rFonts w:ascii="Times New Roman" w:eastAsia="Times New Roman" w:hAnsi="Times New Roman" w:cs="Times New Roman"/>
          <w:b/>
          <w:sz w:val="24"/>
          <w:szCs w:val="24"/>
          <w:lang w:eastAsia="lt-LT"/>
        </w:rPr>
        <w:t>stažą</w:t>
      </w:r>
      <w:r w:rsidR="00275FDC"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sz w:val="24"/>
          <w:szCs w:val="24"/>
          <w:lang w:eastAsia="lt-LT"/>
        </w:rPr>
        <w:t xml:space="preserve">sudaro </w:t>
      </w:r>
      <w:r w:rsidRPr="00C81F8E">
        <w:rPr>
          <w:rFonts w:ascii="Times New Roman" w:eastAsia="Times New Roman" w:hAnsi="Times New Roman" w:cs="Times New Roman"/>
          <w:strike/>
          <w:sz w:val="24"/>
          <w:szCs w:val="24"/>
          <w:lang w:eastAsia="lt-LT"/>
        </w:rPr>
        <w:t>3 procentai</w:t>
      </w:r>
      <w:r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b/>
          <w:sz w:val="24"/>
          <w:szCs w:val="24"/>
          <w:lang w:eastAsia="lt-LT"/>
        </w:rPr>
        <w:t xml:space="preserve">1 procentas </w:t>
      </w:r>
      <w:r w:rsidRPr="00C81F8E">
        <w:rPr>
          <w:rFonts w:ascii="Times New Roman" w:eastAsia="Times New Roman" w:hAnsi="Times New Roman" w:cs="Times New Roman"/>
          <w:sz w:val="24"/>
          <w:szCs w:val="24"/>
          <w:lang w:eastAsia="lt-LT"/>
        </w:rPr>
        <w:t xml:space="preserve">teisėjo pareiginės algos už kiekvienus </w:t>
      </w:r>
      <w:r w:rsidRPr="00C81F8E">
        <w:rPr>
          <w:rFonts w:ascii="Times New Roman" w:eastAsia="Times New Roman" w:hAnsi="Times New Roman" w:cs="Times New Roman"/>
          <w:strike/>
          <w:sz w:val="24"/>
          <w:szCs w:val="24"/>
          <w:lang w:eastAsia="lt-LT"/>
        </w:rPr>
        <w:t>trejus</w:t>
      </w:r>
      <w:r w:rsidRPr="00C81F8E">
        <w:rPr>
          <w:rFonts w:ascii="Times New Roman" w:eastAsia="Times New Roman" w:hAnsi="Times New Roman" w:cs="Times New Roman"/>
          <w:sz w:val="24"/>
          <w:szCs w:val="24"/>
          <w:lang w:eastAsia="lt-LT"/>
        </w:rPr>
        <w:t xml:space="preserve"> metus, tačiau </w:t>
      </w:r>
      <w:r w:rsidR="00E11554" w:rsidRPr="005052C8">
        <w:rPr>
          <w:rFonts w:ascii="Times New Roman" w:eastAsia="Times New Roman" w:hAnsi="Times New Roman" w:cs="Times New Roman"/>
          <w:b/>
          <w:sz w:val="24"/>
          <w:szCs w:val="24"/>
          <w:lang w:eastAsia="lt-LT"/>
        </w:rPr>
        <w:t>šio</w:t>
      </w:r>
      <w:r w:rsidR="00E11554"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sz w:val="24"/>
          <w:szCs w:val="24"/>
          <w:lang w:eastAsia="lt-LT"/>
        </w:rPr>
        <w:t>priedo dydis neturi viršyti 30 procentų pareiginės algos.“</w:t>
      </w:r>
    </w:p>
    <w:p w:rsidR="003F5BE7" w:rsidRPr="00C81F8E" w:rsidRDefault="003F5BE7" w:rsidP="003F5BE7">
      <w:pPr>
        <w:spacing w:after="0" w:line="240" w:lineRule="auto"/>
        <w:jc w:val="both"/>
        <w:rPr>
          <w:rFonts w:ascii="Times New Roman" w:eastAsia="Times New Roman" w:hAnsi="Times New Roman" w:cs="Times New Roman"/>
          <w:sz w:val="24"/>
          <w:szCs w:val="24"/>
          <w:lang w:eastAsia="lt-LT"/>
        </w:rPr>
      </w:pPr>
    </w:p>
    <w:p w:rsidR="003F5BE7" w:rsidRPr="00C81F8E" w:rsidRDefault="00275FDC" w:rsidP="00851BDD">
      <w:pPr>
        <w:spacing w:after="0" w:line="240" w:lineRule="auto"/>
        <w:ind w:firstLine="709"/>
        <w:jc w:val="both"/>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b/>
          <w:sz w:val="24"/>
          <w:szCs w:val="24"/>
          <w:lang w:eastAsia="lt-LT"/>
        </w:rPr>
        <w:lastRenderedPageBreak/>
        <w:t>4</w:t>
      </w:r>
      <w:r w:rsidR="003F5BE7" w:rsidRPr="00C81F8E">
        <w:rPr>
          <w:rFonts w:ascii="Times New Roman" w:eastAsia="Times New Roman" w:hAnsi="Times New Roman" w:cs="Times New Roman"/>
          <w:b/>
          <w:sz w:val="24"/>
          <w:szCs w:val="24"/>
          <w:lang w:eastAsia="lt-LT"/>
        </w:rPr>
        <w:t xml:space="preserve"> straipsnis. Įstatymo priedėlio pakeitimas</w:t>
      </w:r>
    </w:p>
    <w:p w:rsidR="003F5BE7" w:rsidRPr="00C81F8E" w:rsidRDefault="003F5BE7" w:rsidP="00851BDD">
      <w:pPr>
        <w:spacing w:after="0" w:line="240" w:lineRule="auto"/>
        <w:ind w:firstLine="709"/>
        <w:jc w:val="both"/>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Pakeisti Įstatymo priedėlį ir jį išdėstyti taip:</w:t>
      </w:r>
    </w:p>
    <w:p w:rsidR="003F5BE7" w:rsidRPr="005052C8" w:rsidRDefault="003F5BE7" w:rsidP="003F5BE7">
      <w:pPr>
        <w:spacing w:after="0" w:line="240" w:lineRule="auto"/>
        <w:ind w:firstLine="6521"/>
        <w:jc w:val="both"/>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„Lietuvos Respublikos</w:t>
      </w:r>
    </w:p>
    <w:p w:rsidR="003F5BE7" w:rsidRPr="00C81F8E" w:rsidRDefault="003F5BE7" w:rsidP="003F5BE7">
      <w:pPr>
        <w:spacing w:after="0" w:line="240" w:lineRule="auto"/>
        <w:ind w:firstLine="6521"/>
        <w:jc w:val="both"/>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 xml:space="preserve">teisėjų atlyginimų įstatymo </w:t>
      </w:r>
    </w:p>
    <w:p w:rsidR="003F5BE7" w:rsidRPr="005052C8" w:rsidRDefault="003F5BE7" w:rsidP="003F5BE7">
      <w:pPr>
        <w:spacing w:after="0" w:line="240" w:lineRule="auto"/>
        <w:ind w:left="6521"/>
        <w:jc w:val="both"/>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 xml:space="preserve">priedėlis </w:t>
      </w:r>
    </w:p>
    <w:p w:rsidR="003F5BE7" w:rsidRPr="005052C8" w:rsidRDefault="003F5BE7" w:rsidP="003F5BE7">
      <w:pPr>
        <w:spacing w:after="0" w:line="240" w:lineRule="auto"/>
        <w:rPr>
          <w:rFonts w:ascii="Times New Roman" w:eastAsia="Times New Roman" w:hAnsi="Times New Roman" w:cs="Times New Roman"/>
          <w:sz w:val="24"/>
          <w:szCs w:val="24"/>
          <w:lang w:eastAsia="lt-LT"/>
        </w:rPr>
      </w:pPr>
      <w:r w:rsidRPr="005052C8">
        <w:rPr>
          <w:rFonts w:ascii="Times New Roman" w:eastAsia="Times New Roman" w:hAnsi="Times New Roman" w:cs="Times New Roman"/>
          <w:sz w:val="24"/>
          <w:szCs w:val="24"/>
          <w:lang w:eastAsia="lt-LT"/>
        </w:rPr>
        <w:t> </w:t>
      </w:r>
    </w:p>
    <w:p w:rsidR="003F5BE7" w:rsidRPr="00C81F8E" w:rsidRDefault="003F5BE7" w:rsidP="003F5BE7">
      <w:pPr>
        <w:spacing w:after="0" w:line="240" w:lineRule="auto"/>
        <w:jc w:val="center"/>
        <w:rPr>
          <w:rFonts w:ascii="Times New Roman" w:eastAsia="Times New Roman" w:hAnsi="Times New Roman" w:cs="Times New Roman"/>
          <w:bCs/>
          <w:sz w:val="24"/>
          <w:szCs w:val="24"/>
          <w:lang w:eastAsia="lt-LT"/>
        </w:rPr>
      </w:pPr>
      <w:r w:rsidRPr="00C81F8E">
        <w:rPr>
          <w:rFonts w:ascii="Times New Roman" w:eastAsia="Times New Roman" w:hAnsi="Times New Roman" w:cs="Times New Roman"/>
          <w:bCs/>
          <w:sz w:val="24"/>
          <w:szCs w:val="24"/>
          <w:lang w:eastAsia="lt-LT"/>
        </w:rPr>
        <w:t>I</w:t>
      </w:r>
      <w:r w:rsidRPr="00C81F8E">
        <w:rPr>
          <w:rFonts w:ascii="Times New Roman" w:eastAsia="Times New Roman" w:hAnsi="Times New Roman" w:cs="Times New Roman"/>
          <w:bCs/>
          <w:strike/>
          <w:sz w:val="24"/>
          <w:szCs w:val="24"/>
          <w:lang w:eastAsia="lt-LT"/>
        </w:rPr>
        <w:t>.</w:t>
      </w:r>
      <w:r w:rsidRPr="00C81F8E">
        <w:rPr>
          <w:rFonts w:ascii="Times New Roman" w:eastAsia="Times New Roman" w:hAnsi="Times New Roman" w:cs="Times New Roman"/>
          <w:bCs/>
          <w:sz w:val="24"/>
          <w:szCs w:val="24"/>
          <w:lang w:eastAsia="lt-LT"/>
        </w:rPr>
        <w:t xml:space="preserve">  </w:t>
      </w:r>
      <w:r w:rsidRPr="00C81F8E">
        <w:rPr>
          <w:rFonts w:ascii="Times New Roman" w:eastAsia="Times New Roman" w:hAnsi="Times New Roman" w:cs="Times New Roman"/>
          <w:b/>
          <w:bCs/>
          <w:sz w:val="24"/>
          <w:szCs w:val="24"/>
          <w:lang w:eastAsia="lt-LT"/>
        </w:rPr>
        <w:t>SKYRIUS</w:t>
      </w:r>
    </w:p>
    <w:p w:rsidR="003F5BE7" w:rsidRPr="00C81F8E" w:rsidRDefault="003F5BE7" w:rsidP="003F5BE7">
      <w:pPr>
        <w:spacing w:after="0" w:line="240" w:lineRule="auto"/>
        <w:jc w:val="center"/>
        <w:rPr>
          <w:rFonts w:ascii="Times New Roman" w:eastAsia="Times New Roman" w:hAnsi="Times New Roman" w:cs="Times New Roman"/>
          <w:bCs/>
          <w:sz w:val="24"/>
          <w:szCs w:val="24"/>
          <w:lang w:val="en-US" w:eastAsia="lt-LT"/>
        </w:rPr>
      </w:pPr>
      <w:r w:rsidRPr="00C81F8E">
        <w:rPr>
          <w:rFonts w:ascii="Times New Roman" w:eastAsia="Times New Roman" w:hAnsi="Times New Roman" w:cs="Times New Roman"/>
          <w:bCs/>
          <w:sz w:val="24"/>
          <w:szCs w:val="24"/>
          <w:lang w:eastAsia="lt-LT"/>
        </w:rPr>
        <w:t xml:space="preserve">LIETUVOS RESPUBLIKOS KONSTITUCINIO TEISMO TEISĖJŲ </w:t>
      </w:r>
      <w:r w:rsidRPr="00C81F8E">
        <w:rPr>
          <w:rFonts w:ascii="Times New Roman" w:eastAsia="Times New Roman" w:hAnsi="Times New Roman" w:cs="Times New Roman"/>
          <w:bCs/>
          <w:strike/>
          <w:sz w:val="24"/>
          <w:szCs w:val="24"/>
          <w:lang w:eastAsia="lt-LT"/>
        </w:rPr>
        <w:t xml:space="preserve">ATLYGINIMAI </w:t>
      </w:r>
      <w:r w:rsidRPr="00C81F8E">
        <w:rPr>
          <w:rFonts w:ascii="Times New Roman" w:eastAsia="Times New Roman" w:hAnsi="Times New Roman" w:cs="Times New Roman"/>
          <w:b/>
          <w:bCs/>
          <w:sz w:val="24"/>
          <w:szCs w:val="24"/>
          <w:lang w:eastAsia="lt-LT"/>
        </w:rPr>
        <w:t xml:space="preserve">ATLYGINIMO </w:t>
      </w:r>
      <w:r w:rsidRPr="00C81F8E">
        <w:rPr>
          <w:rFonts w:ascii="Times New Roman" w:eastAsia="Times New Roman" w:hAnsi="Times New Roman" w:cs="Times New Roman"/>
          <w:b/>
          <w:sz w:val="24"/>
          <w:szCs w:val="24"/>
          <w:lang w:eastAsia="lt-LT"/>
        </w:rPr>
        <w:t>KOEFICIENTAI</w:t>
      </w:r>
    </w:p>
    <w:p w:rsidR="003F5BE7" w:rsidRPr="009F0049" w:rsidRDefault="003F5BE7" w:rsidP="003F5BE7">
      <w:pPr>
        <w:spacing w:after="0" w:line="240" w:lineRule="auto"/>
        <w:jc w:val="right"/>
        <w:rPr>
          <w:rFonts w:ascii="Times New Roman" w:eastAsia="Times New Roman" w:hAnsi="Times New Roman" w:cs="Times New Roman"/>
          <w:sz w:val="24"/>
          <w:szCs w:val="24"/>
          <w:lang w:val="en-US" w:eastAsia="lt-LT"/>
        </w:rPr>
      </w:pPr>
      <w:r w:rsidRPr="009F0049">
        <w:rPr>
          <w:rFonts w:ascii="Times New Roman" w:eastAsia="Times New Roman" w:hAnsi="Times New Roman" w:cs="Times New Roman"/>
          <w:sz w:val="24"/>
          <w:szCs w:val="24"/>
          <w:lang w:eastAsia="lt-LT"/>
        </w:rPr>
        <w:t>(Baziniais dydžiais)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5741"/>
        <w:gridCol w:w="3285"/>
      </w:tblGrid>
      <w:tr w:rsidR="003F5BE7" w:rsidRPr="00C81F8E" w:rsidTr="0082245F">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Eil. Nr.</w:t>
            </w:r>
          </w:p>
        </w:tc>
        <w:tc>
          <w:tcPr>
            <w:tcW w:w="57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Pareigybės</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9F0049">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 xml:space="preserve">Atlyginimo koeficientas </w:t>
            </w:r>
          </w:p>
        </w:tc>
      </w:tr>
      <w:tr w:rsidR="003F5BE7" w:rsidRPr="00C81F8E" w:rsidTr="0082245F">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1.</w:t>
            </w:r>
          </w:p>
        </w:tc>
        <w:tc>
          <w:tcPr>
            <w:tcW w:w="5741"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Lietuvos Respublikos Konstitucinio Teismo pirmininkas (ar jį pavaduojantis teisėjas)</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32,3</w:t>
            </w:r>
            <w:r w:rsidRPr="00C81F8E">
              <w:rPr>
                <w:rFonts w:ascii="Times New Roman" w:eastAsia="Times New Roman" w:hAnsi="Times New Roman" w:cs="Times New Roman"/>
                <w:b/>
                <w:sz w:val="24"/>
                <w:szCs w:val="24"/>
                <w:lang w:eastAsia="lt-LT"/>
              </w:rPr>
              <w:t xml:space="preserve"> 36,5</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r>
      <w:tr w:rsidR="003F5BE7" w:rsidRPr="00C81F8E" w:rsidTr="0082245F">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2.</w:t>
            </w:r>
          </w:p>
        </w:tc>
        <w:tc>
          <w:tcPr>
            <w:tcW w:w="5741"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Lietuvos Respublikos Konstitucinio Teismo teisėjas</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 xml:space="preserve">29,35 </w:t>
            </w:r>
            <w:r w:rsidRPr="00C81F8E">
              <w:rPr>
                <w:rFonts w:ascii="Times New Roman" w:eastAsia="Times New Roman" w:hAnsi="Times New Roman" w:cs="Times New Roman"/>
                <w:b/>
                <w:sz w:val="24"/>
                <w:szCs w:val="24"/>
                <w:lang w:eastAsia="lt-LT"/>
              </w:rPr>
              <w:t>33,17</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r>
    </w:tbl>
    <w:p w:rsidR="003F5BE7" w:rsidRPr="00C81F8E" w:rsidRDefault="003F5BE7" w:rsidP="003F5BE7">
      <w:pPr>
        <w:spacing w:after="0" w:line="240" w:lineRule="auto"/>
        <w:rPr>
          <w:rFonts w:ascii="Times New Roman" w:eastAsia="Times New Roman" w:hAnsi="Times New Roman" w:cs="Times New Roman"/>
          <w:sz w:val="24"/>
          <w:szCs w:val="24"/>
          <w:lang w:val="en-US" w:eastAsia="lt-LT"/>
        </w:rPr>
      </w:pPr>
      <w:r w:rsidRPr="00C81F8E">
        <w:rPr>
          <w:rFonts w:ascii="Times New Roman" w:eastAsia="Times New Roman" w:hAnsi="Times New Roman" w:cs="Times New Roman"/>
          <w:sz w:val="24"/>
          <w:szCs w:val="24"/>
          <w:lang w:eastAsia="lt-LT"/>
        </w:rPr>
        <w:t> </w:t>
      </w:r>
    </w:p>
    <w:p w:rsidR="003F5BE7" w:rsidRPr="00C81F8E" w:rsidRDefault="003F5BE7" w:rsidP="003F5BE7">
      <w:pPr>
        <w:spacing w:after="0" w:line="240" w:lineRule="auto"/>
        <w:jc w:val="center"/>
        <w:rPr>
          <w:rFonts w:ascii="Times New Roman" w:eastAsia="Times New Roman" w:hAnsi="Times New Roman" w:cs="Times New Roman"/>
          <w:bCs/>
          <w:sz w:val="24"/>
          <w:szCs w:val="24"/>
          <w:lang w:eastAsia="lt-LT"/>
        </w:rPr>
      </w:pPr>
    </w:p>
    <w:p w:rsidR="003F5BE7" w:rsidRPr="00C81F8E" w:rsidRDefault="003F5BE7" w:rsidP="003F5BE7">
      <w:pPr>
        <w:spacing w:after="0" w:line="240" w:lineRule="auto"/>
        <w:jc w:val="center"/>
        <w:rPr>
          <w:rFonts w:ascii="Times New Roman" w:eastAsia="Times New Roman" w:hAnsi="Times New Roman" w:cs="Times New Roman"/>
          <w:bCs/>
          <w:sz w:val="24"/>
          <w:szCs w:val="24"/>
          <w:lang w:eastAsia="lt-LT"/>
        </w:rPr>
      </w:pPr>
      <w:r w:rsidRPr="00C81F8E">
        <w:rPr>
          <w:rFonts w:ascii="Times New Roman" w:eastAsia="Times New Roman" w:hAnsi="Times New Roman" w:cs="Times New Roman"/>
          <w:bCs/>
          <w:sz w:val="24"/>
          <w:szCs w:val="24"/>
          <w:lang w:eastAsia="lt-LT"/>
        </w:rPr>
        <w:t>II</w:t>
      </w:r>
      <w:r w:rsidRPr="00C81F8E">
        <w:rPr>
          <w:rFonts w:ascii="Times New Roman" w:eastAsia="Times New Roman" w:hAnsi="Times New Roman" w:cs="Times New Roman"/>
          <w:bCs/>
          <w:strike/>
          <w:sz w:val="24"/>
          <w:szCs w:val="24"/>
          <w:lang w:eastAsia="lt-LT"/>
        </w:rPr>
        <w:t>.</w:t>
      </w:r>
      <w:r w:rsidRPr="00C81F8E">
        <w:rPr>
          <w:rFonts w:ascii="Times New Roman" w:eastAsia="Times New Roman" w:hAnsi="Times New Roman" w:cs="Times New Roman"/>
          <w:bCs/>
          <w:sz w:val="24"/>
          <w:szCs w:val="24"/>
          <w:lang w:eastAsia="lt-LT"/>
        </w:rPr>
        <w:t xml:space="preserve"> </w:t>
      </w:r>
      <w:r w:rsidRPr="00C81F8E">
        <w:rPr>
          <w:rFonts w:ascii="Times New Roman" w:eastAsia="Times New Roman" w:hAnsi="Times New Roman" w:cs="Times New Roman"/>
          <w:b/>
          <w:bCs/>
          <w:sz w:val="24"/>
          <w:szCs w:val="24"/>
          <w:lang w:eastAsia="lt-LT"/>
        </w:rPr>
        <w:t>SKYRIUS</w:t>
      </w:r>
    </w:p>
    <w:p w:rsidR="003F5BE7" w:rsidRPr="00C81F8E" w:rsidRDefault="003F5BE7" w:rsidP="003F5BE7">
      <w:pPr>
        <w:spacing w:after="0" w:line="240" w:lineRule="auto"/>
        <w:jc w:val="center"/>
        <w:rPr>
          <w:rFonts w:ascii="Times New Roman" w:eastAsia="Times New Roman" w:hAnsi="Times New Roman" w:cs="Times New Roman"/>
          <w:bCs/>
          <w:sz w:val="24"/>
          <w:szCs w:val="24"/>
          <w:lang w:val="en-US" w:eastAsia="lt-LT"/>
        </w:rPr>
      </w:pPr>
      <w:r w:rsidRPr="00C81F8E">
        <w:rPr>
          <w:rFonts w:ascii="Times New Roman" w:eastAsia="Times New Roman" w:hAnsi="Times New Roman" w:cs="Times New Roman"/>
          <w:bCs/>
          <w:sz w:val="24"/>
          <w:szCs w:val="24"/>
          <w:lang w:eastAsia="lt-LT"/>
        </w:rPr>
        <w:t>BENDROSIOS KOMPETENCIJOS IR SPECIALIZUOTŲ TEISMŲ TEISĖJŲ PAREIGINĖS ALGOS</w:t>
      </w:r>
      <w:r w:rsidRPr="00C81F8E">
        <w:rPr>
          <w:rFonts w:ascii="Times New Roman" w:eastAsia="Times New Roman" w:hAnsi="Times New Roman" w:cs="Times New Roman"/>
          <w:b/>
          <w:sz w:val="24"/>
          <w:szCs w:val="24"/>
          <w:lang w:eastAsia="lt-LT"/>
        </w:rPr>
        <w:t xml:space="preserve"> KOEFICIENTAI</w:t>
      </w:r>
    </w:p>
    <w:p w:rsidR="003F5BE7" w:rsidRPr="00C81F8E" w:rsidRDefault="009F0049" w:rsidP="003F5BE7">
      <w:pPr>
        <w:spacing w:after="0" w:line="240" w:lineRule="auto"/>
        <w:jc w:val="right"/>
        <w:rPr>
          <w:rFonts w:ascii="Times New Roman" w:eastAsia="Times New Roman" w:hAnsi="Times New Roman" w:cs="Times New Roman"/>
          <w:sz w:val="24"/>
          <w:szCs w:val="24"/>
          <w:lang w:val="en-US" w:eastAsia="lt-LT"/>
        </w:rPr>
      </w:pPr>
      <w:r w:rsidRPr="009F0049">
        <w:rPr>
          <w:rFonts w:ascii="Times New Roman" w:eastAsia="Times New Roman" w:hAnsi="Times New Roman" w:cs="Times New Roman"/>
          <w:sz w:val="24"/>
          <w:szCs w:val="24"/>
          <w:lang w:eastAsia="lt-LT"/>
        </w:rPr>
        <w:t>(Baziniais dydžiais)</w:t>
      </w:r>
    </w:p>
    <w:tbl>
      <w:tblPr>
        <w:tblW w:w="98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6"/>
        <w:gridCol w:w="2927"/>
        <w:gridCol w:w="1803"/>
        <w:gridCol w:w="1465"/>
        <w:gridCol w:w="1559"/>
        <w:gridCol w:w="1559"/>
      </w:tblGrid>
      <w:tr w:rsidR="003F5BE7" w:rsidRPr="00C81F8E" w:rsidTr="0082245F">
        <w:trPr>
          <w:cantSplit/>
          <w:trHeight w:val="377"/>
          <w:tblHeader/>
        </w:trPr>
        <w:tc>
          <w:tcPr>
            <w:tcW w:w="5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Eil.</w:t>
            </w:r>
          </w:p>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Nr.</w:t>
            </w:r>
          </w:p>
        </w:tc>
        <w:tc>
          <w:tcPr>
            <w:tcW w:w="29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Įstaigos pavadinimas</w:t>
            </w:r>
          </w:p>
        </w:tc>
        <w:tc>
          <w:tcPr>
            <w:tcW w:w="638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9F0049">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Pareiginės algos koeficientas</w:t>
            </w:r>
          </w:p>
        </w:tc>
      </w:tr>
      <w:tr w:rsidR="003F5BE7" w:rsidRPr="00C81F8E" w:rsidTr="0082245F">
        <w:trPr>
          <w:cantSplit/>
          <w:tblHeader/>
        </w:trPr>
        <w:tc>
          <w:tcPr>
            <w:tcW w:w="576" w:type="dxa"/>
            <w:vMerge/>
            <w:tcBorders>
              <w:top w:val="single" w:sz="8" w:space="0" w:color="auto"/>
              <w:left w:val="single" w:sz="8" w:space="0" w:color="auto"/>
              <w:bottom w:val="single" w:sz="8" w:space="0" w:color="auto"/>
              <w:right w:val="single" w:sz="8" w:space="0" w:color="auto"/>
            </w:tcBorders>
            <w:vAlign w:val="cente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p>
        </w:tc>
        <w:tc>
          <w:tcPr>
            <w:tcW w:w="2927" w:type="dxa"/>
            <w:vMerge/>
            <w:tcBorders>
              <w:top w:val="single" w:sz="8" w:space="0" w:color="auto"/>
              <w:left w:val="nil"/>
              <w:bottom w:val="single" w:sz="8" w:space="0" w:color="auto"/>
              <w:right w:val="single" w:sz="8" w:space="0" w:color="auto"/>
            </w:tcBorders>
            <w:vAlign w:val="cente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pirmininko ar jį pavaduojančiojo</w:t>
            </w:r>
          </w:p>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 xml:space="preserve">(kai nėra </w:t>
            </w:r>
            <w:r w:rsidRPr="00C81F8E">
              <w:rPr>
                <w:rFonts w:ascii="Times New Roman" w:eastAsia="Times New Roman" w:hAnsi="Times New Roman" w:cs="Times New Roman"/>
                <w:strike/>
                <w:sz w:val="24"/>
                <w:szCs w:val="24"/>
                <w:lang w:eastAsia="lt-LT"/>
              </w:rPr>
              <w:t xml:space="preserve">etatinio </w:t>
            </w:r>
            <w:r w:rsidRPr="00C81F8E">
              <w:rPr>
                <w:rFonts w:ascii="Times New Roman" w:eastAsia="Times New Roman" w:hAnsi="Times New Roman" w:cs="Times New Roman"/>
                <w:sz w:val="24"/>
                <w:szCs w:val="24"/>
                <w:lang w:eastAsia="lt-LT"/>
              </w:rPr>
              <w:t xml:space="preserve">pavaduotojo </w:t>
            </w:r>
            <w:r w:rsidRPr="00C81F8E">
              <w:rPr>
                <w:rFonts w:ascii="Times New Roman" w:eastAsia="Times New Roman" w:hAnsi="Times New Roman" w:cs="Times New Roman"/>
                <w:b/>
                <w:sz w:val="24"/>
                <w:szCs w:val="24"/>
                <w:lang w:eastAsia="lt-LT"/>
              </w:rPr>
              <w:t>pareigybės</w:t>
            </w:r>
            <w:r w:rsidRPr="00C81F8E">
              <w:rPr>
                <w:rFonts w:ascii="Times New Roman" w:eastAsia="Times New Roman" w:hAnsi="Times New Roman" w:cs="Times New Roman"/>
                <w:sz w:val="24"/>
                <w:szCs w:val="24"/>
                <w:lang w:eastAsia="lt-LT"/>
              </w:rPr>
              <w:t>)</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pirmininko pavaduotojo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skyriaus pirmininko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teisėjo</w:t>
            </w:r>
          </w:p>
        </w:tc>
      </w:tr>
      <w:tr w:rsidR="003F5BE7" w:rsidRPr="00C81F8E" w:rsidTr="0082245F">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5BE7" w:rsidRPr="00C81F8E" w:rsidRDefault="0098540D" w:rsidP="0082245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3F5BE7" w:rsidRPr="00C81F8E">
              <w:rPr>
                <w:rFonts w:ascii="Times New Roman" w:eastAsia="Times New Roman" w:hAnsi="Times New Roman" w:cs="Times New Roman"/>
                <w:sz w:val="24"/>
                <w:szCs w:val="24"/>
                <w:lang w:eastAsia="lt-LT"/>
              </w:rPr>
              <w:t>.</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 xml:space="preserve">Lietuvos Aukščiausiasis </w:t>
            </w:r>
          </w:p>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Teismas</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21,7</w:t>
            </w:r>
            <w:r w:rsidRPr="00C81F8E">
              <w:rPr>
                <w:rFonts w:ascii="Times New Roman" w:eastAsia="Times New Roman" w:hAnsi="Times New Roman" w:cs="Times New Roman"/>
                <w:sz w:val="24"/>
                <w:szCs w:val="24"/>
                <w:lang w:eastAsia="lt-LT"/>
              </w:rPr>
              <w:t xml:space="preserve"> </w:t>
            </w:r>
            <w:r w:rsidRPr="00C81F8E">
              <w:rPr>
                <w:rFonts w:ascii="Times New Roman" w:eastAsia="Times New Roman" w:hAnsi="Times New Roman" w:cs="Times New Roman"/>
                <w:b/>
                <w:sz w:val="24"/>
                <w:szCs w:val="24"/>
                <w:lang w:eastAsia="lt-LT"/>
              </w:rPr>
              <w:t>24,52</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 xml:space="preserve">20,2 </w:t>
            </w:r>
            <w:r w:rsidRPr="00C81F8E">
              <w:rPr>
                <w:rFonts w:ascii="Times New Roman" w:eastAsia="Times New Roman" w:hAnsi="Times New Roman" w:cs="Times New Roman"/>
                <w:b/>
                <w:sz w:val="24"/>
                <w:szCs w:val="24"/>
                <w:lang w:eastAsia="lt-LT"/>
              </w:rPr>
              <w:t>22,83</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19,2</w:t>
            </w:r>
            <w:r w:rsidRPr="00C81F8E">
              <w:rPr>
                <w:rFonts w:ascii="Times New Roman" w:eastAsia="Times New Roman" w:hAnsi="Times New Roman" w:cs="Times New Roman"/>
                <w:b/>
                <w:sz w:val="24"/>
                <w:szCs w:val="24"/>
                <w:lang w:eastAsia="lt-LT"/>
              </w:rPr>
              <w:t xml:space="preserve"> 21,7</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r>
      <w:tr w:rsidR="003F5BE7" w:rsidRPr="00C81F8E" w:rsidTr="0082245F">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5BE7" w:rsidRPr="00C81F8E" w:rsidRDefault="0098540D" w:rsidP="0082245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3F5BE7" w:rsidRPr="00C81F8E">
              <w:rPr>
                <w:rFonts w:ascii="Times New Roman" w:eastAsia="Times New Roman" w:hAnsi="Times New Roman" w:cs="Times New Roman"/>
                <w:sz w:val="24"/>
                <w:szCs w:val="24"/>
                <w:lang w:eastAsia="lt-LT"/>
              </w:rPr>
              <w:t>.</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 xml:space="preserve">Lietuvos vyriausiasis </w:t>
            </w:r>
          </w:p>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administracinis teismas</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 xml:space="preserve">20,9 </w:t>
            </w:r>
            <w:r w:rsidRPr="00C81F8E">
              <w:rPr>
                <w:rFonts w:ascii="Times New Roman" w:eastAsia="Times New Roman" w:hAnsi="Times New Roman" w:cs="Times New Roman"/>
                <w:b/>
                <w:sz w:val="24"/>
                <w:szCs w:val="24"/>
                <w:lang w:eastAsia="lt-LT"/>
              </w:rPr>
              <w:t>23,62</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19,7</w:t>
            </w:r>
            <w:r w:rsidRPr="00C81F8E">
              <w:rPr>
                <w:rFonts w:ascii="Times New Roman" w:eastAsia="Times New Roman" w:hAnsi="Times New Roman" w:cs="Times New Roman"/>
                <w:b/>
                <w:sz w:val="24"/>
                <w:szCs w:val="24"/>
                <w:lang w:eastAsia="lt-LT"/>
              </w:rPr>
              <w:t xml:space="preserve"> 22,26</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18,7</w:t>
            </w:r>
            <w:r w:rsidRPr="00C81F8E">
              <w:rPr>
                <w:rFonts w:ascii="Times New Roman" w:eastAsia="Times New Roman" w:hAnsi="Times New Roman" w:cs="Times New Roman"/>
                <w:b/>
                <w:sz w:val="24"/>
                <w:szCs w:val="24"/>
                <w:lang w:eastAsia="lt-LT"/>
              </w:rPr>
              <w:t xml:space="preserve"> 21,13</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r>
      <w:tr w:rsidR="003F5BE7" w:rsidRPr="00C81F8E" w:rsidTr="0082245F">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5BE7" w:rsidRPr="00C81F8E" w:rsidRDefault="0098540D" w:rsidP="0082245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3F5BE7" w:rsidRPr="00C81F8E">
              <w:rPr>
                <w:rFonts w:ascii="Times New Roman" w:eastAsia="Times New Roman" w:hAnsi="Times New Roman" w:cs="Times New Roman"/>
                <w:sz w:val="24"/>
                <w:szCs w:val="24"/>
                <w:lang w:eastAsia="lt-LT"/>
              </w:rPr>
              <w:t>.</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Lietuvos apeliacinis teismas</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 xml:space="preserve">20,2 </w:t>
            </w:r>
            <w:r w:rsidRPr="00C81F8E">
              <w:rPr>
                <w:rFonts w:ascii="Times New Roman" w:eastAsia="Times New Roman" w:hAnsi="Times New Roman" w:cs="Times New Roman"/>
                <w:b/>
                <w:sz w:val="24"/>
                <w:szCs w:val="24"/>
                <w:lang w:eastAsia="lt-LT"/>
              </w:rPr>
              <w:t>22,83</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19,2</w:t>
            </w:r>
            <w:r w:rsidRPr="00C81F8E">
              <w:rPr>
                <w:rFonts w:ascii="Times New Roman" w:eastAsia="Times New Roman" w:hAnsi="Times New Roman" w:cs="Times New Roman"/>
                <w:b/>
                <w:sz w:val="24"/>
                <w:szCs w:val="24"/>
                <w:lang w:eastAsia="lt-LT"/>
              </w:rPr>
              <w:t xml:space="preserve"> 21,7</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18,2</w:t>
            </w:r>
            <w:r w:rsidRPr="00C81F8E">
              <w:rPr>
                <w:rFonts w:ascii="Times New Roman" w:eastAsia="Times New Roman" w:hAnsi="Times New Roman" w:cs="Times New Roman"/>
                <w:b/>
                <w:sz w:val="24"/>
                <w:szCs w:val="24"/>
                <w:lang w:eastAsia="lt-LT"/>
              </w:rPr>
              <w:t xml:space="preserve"> 20,57</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r>
      <w:tr w:rsidR="003F5BE7" w:rsidRPr="00C81F8E" w:rsidTr="0082245F">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5BE7" w:rsidRPr="00C81F8E" w:rsidRDefault="0098540D" w:rsidP="0082245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3F5BE7" w:rsidRPr="00C81F8E">
              <w:rPr>
                <w:rFonts w:ascii="Times New Roman" w:eastAsia="Times New Roman" w:hAnsi="Times New Roman" w:cs="Times New Roman"/>
                <w:sz w:val="24"/>
                <w:szCs w:val="24"/>
                <w:lang w:eastAsia="lt-LT"/>
              </w:rPr>
              <w:t>.</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Apygardų teismai</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19,2</w:t>
            </w:r>
            <w:r w:rsidRPr="00C81F8E">
              <w:rPr>
                <w:rFonts w:ascii="Times New Roman" w:eastAsia="Times New Roman" w:hAnsi="Times New Roman" w:cs="Times New Roman"/>
                <w:b/>
                <w:sz w:val="24"/>
                <w:szCs w:val="24"/>
                <w:lang w:eastAsia="lt-LT"/>
              </w:rPr>
              <w:t xml:space="preserve"> 21,7</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 xml:space="preserve">18,2 </w:t>
            </w:r>
            <w:r w:rsidRPr="00C81F8E">
              <w:rPr>
                <w:rFonts w:ascii="Times New Roman" w:eastAsia="Times New Roman" w:hAnsi="Times New Roman" w:cs="Times New Roman"/>
                <w:b/>
                <w:sz w:val="24"/>
                <w:szCs w:val="24"/>
                <w:lang w:eastAsia="lt-LT"/>
              </w:rPr>
              <w:t>20,57</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 xml:space="preserve">17,2 </w:t>
            </w:r>
            <w:r w:rsidRPr="00C81F8E">
              <w:rPr>
                <w:rFonts w:ascii="Times New Roman" w:eastAsia="Times New Roman" w:hAnsi="Times New Roman" w:cs="Times New Roman"/>
                <w:b/>
                <w:sz w:val="24"/>
                <w:szCs w:val="24"/>
                <w:lang w:eastAsia="lt-LT"/>
              </w:rPr>
              <w:t>19,44</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b/>
                <w:sz w:val="24"/>
                <w:szCs w:val="24"/>
                <w:highlight w:val="yellow"/>
                <w:lang w:eastAsia="lt-LT"/>
              </w:rPr>
              <w:t xml:space="preserve"> </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r>
      <w:tr w:rsidR="003F5BE7" w:rsidRPr="00C81F8E" w:rsidTr="0082245F">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5BE7" w:rsidRPr="00C81F8E" w:rsidRDefault="0098540D" w:rsidP="0082245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F5BE7" w:rsidRPr="00C81F8E">
              <w:rPr>
                <w:rFonts w:ascii="Times New Roman" w:eastAsia="Times New Roman" w:hAnsi="Times New Roman" w:cs="Times New Roman"/>
                <w:sz w:val="24"/>
                <w:szCs w:val="24"/>
                <w:lang w:eastAsia="lt-LT"/>
              </w:rPr>
              <w:t>.</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Apygardų administraciniai teismai</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19,2</w:t>
            </w:r>
            <w:r w:rsidRPr="00C81F8E">
              <w:rPr>
                <w:rFonts w:ascii="Times New Roman" w:eastAsia="Times New Roman" w:hAnsi="Times New Roman" w:cs="Times New Roman"/>
                <w:b/>
                <w:sz w:val="24"/>
                <w:szCs w:val="24"/>
                <w:lang w:eastAsia="lt-LT"/>
              </w:rPr>
              <w:t xml:space="preserve"> 21,7</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 xml:space="preserve">18,2 </w:t>
            </w:r>
            <w:r w:rsidRPr="00C81F8E">
              <w:rPr>
                <w:rFonts w:ascii="Times New Roman" w:eastAsia="Times New Roman" w:hAnsi="Times New Roman" w:cs="Times New Roman"/>
                <w:b/>
                <w:sz w:val="24"/>
                <w:szCs w:val="24"/>
                <w:lang w:eastAsia="lt-LT"/>
              </w:rPr>
              <w:t>20,57</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 xml:space="preserve">17,2 </w:t>
            </w:r>
            <w:r w:rsidRPr="00C81F8E">
              <w:rPr>
                <w:rFonts w:ascii="Times New Roman" w:eastAsia="Times New Roman" w:hAnsi="Times New Roman" w:cs="Times New Roman"/>
                <w:b/>
                <w:sz w:val="24"/>
                <w:szCs w:val="24"/>
                <w:lang w:eastAsia="lt-LT"/>
              </w:rPr>
              <w:t>19,44</w:t>
            </w:r>
          </w:p>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p>
        </w:tc>
      </w:tr>
      <w:tr w:rsidR="003F5BE7" w:rsidRPr="00C81F8E" w:rsidTr="0082245F">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5BE7" w:rsidRPr="00C81F8E" w:rsidRDefault="0098540D" w:rsidP="0082245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3F5BE7" w:rsidRPr="00C81F8E">
              <w:rPr>
                <w:rFonts w:ascii="Times New Roman" w:eastAsia="Times New Roman" w:hAnsi="Times New Roman" w:cs="Times New Roman"/>
                <w:sz w:val="24"/>
                <w:szCs w:val="24"/>
                <w:lang w:eastAsia="lt-LT"/>
              </w:rPr>
              <w:t>.</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3F5BE7" w:rsidRPr="00C81F8E" w:rsidRDefault="003F5BE7" w:rsidP="0082245F">
            <w:pPr>
              <w:spacing w:after="0" w:line="240" w:lineRule="auto"/>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Apylinkių teisma</w:t>
            </w:r>
            <w:r w:rsidRPr="00C81F8E">
              <w:rPr>
                <w:rFonts w:ascii="Times New Roman" w:eastAsia="Times New Roman" w:hAnsi="Times New Roman" w:cs="Times New Roman"/>
                <w:strike/>
                <w:sz w:val="24"/>
                <w:szCs w:val="24"/>
                <w:lang w:eastAsia="lt-LT"/>
              </w:rPr>
              <w:t>i:</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18,2</w:t>
            </w:r>
            <w:r w:rsidR="003E7F57" w:rsidRPr="00C81F8E">
              <w:rPr>
                <w:rFonts w:ascii="Times New Roman" w:eastAsia="Times New Roman" w:hAnsi="Times New Roman" w:cs="Times New Roman"/>
                <w:sz w:val="24"/>
                <w:szCs w:val="24"/>
                <w:lang w:eastAsia="lt-LT"/>
              </w:rPr>
              <w:t xml:space="preserve"> </w:t>
            </w:r>
            <w:r w:rsidR="003E7F57" w:rsidRPr="00C81F8E">
              <w:rPr>
                <w:rFonts w:ascii="Times New Roman" w:eastAsia="Times New Roman" w:hAnsi="Times New Roman" w:cs="Times New Roman"/>
                <w:b/>
                <w:sz w:val="24"/>
                <w:szCs w:val="24"/>
                <w:lang w:eastAsia="lt-LT"/>
              </w:rPr>
              <w:t>20,7</w:t>
            </w:r>
          </w:p>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b/>
                <w:sz w:val="24"/>
                <w:szCs w:val="24"/>
                <w:lang w:eastAsia="lt-LT"/>
              </w:rPr>
            </w:pPr>
            <w:r w:rsidRPr="00C81F8E">
              <w:rPr>
                <w:rFonts w:ascii="Times New Roman" w:eastAsia="Times New Roman" w:hAnsi="Times New Roman" w:cs="Times New Roman"/>
                <w:strike/>
                <w:sz w:val="24"/>
                <w:szCs w:val="24"/>
                <w:lang w:eastAsia="lt-LT"/>
              </w:rPr>
              <w:t>17,2</w:t>
            </w:r>
            <w:r w:rsidR="003E7F57" w:rsidRPr="00C81F8E">
              <w:rPr>
                <w:rFonts w:ascii="Times New Roman" w:eastAsia="Times New Roman" w:hAnsi="Times New Roman" w:cs="Times New Roman"/>
                <w:strike/>
                <w:sz w:val="24"/>
                <w:szCs w:val="24"/>
                <w:lang w:eastAsia="lt-LT"/>
              </w:rPr>
              <w:t xml:space="preserve"> </w:t>
            </w:r>
            <w:r w:rsidR="003E7F57" w:rsidRPr="00C81F8E">
              <w:rPr>
                <w:rFonts w:ascii="Times New Roman" w:eastAsia="Times New Roman" w:hAnsi="Times New Roman" w:cs="Times New Roman"/>
                <w:b/>
                <w:sz w:val="24"/>
                <w:szCs w:val="24"/>
                <w:lang w:eastAsia="lt-LT"/>
              </w:rPr>
              <w:t>19,5</w:t>
            </w:r>
            <w:r w:rsidR="001E176D" w:rsidRPr="00C81F8E">
              <w:rPr>
                <w:rFonts w:ascii="Times New Roman" w:eastAsia="Times New Roman" w:hAnsi="Times New Roman" w:cs="Times New Roman"/>
                <w:b/>
                <w:sz w:val="24"/>
                <w:szCs w:val="24"/>
                <w:lang w:eastAsia="lt-LT"/>
              </w:rPr>
              <w:t>7</w:t>
            </w:r>
          </w:p>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A20AAA" w:rsidP="00A20AAA">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z w:val="24"/>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r w:rsidRPr="00C81F8E">
              <w:rPr>
                <w:rFonts w:ascii="Times New Roman" w:eastAsia="Times New Roman" w:hAnsi="Times New Roman" w:cs="Times New Roman"/>
                <w:strike/>
                <w:sz w:val="24"/>
                <w:szCs w:val="24"/>
                <w:lang w:eastAsia="lt-LT"/>
              </w:rPr>
              <w:t>16,2</w:t>
            </w:r>
            <w:r w:rsidR="003E7F57" w:rsidRPr="00C81F8E">
              <w:rPr>
                <w:rFonts w:ascii="Times New Roman" w:eastAsia="Times New Roman" w:hAnsi="Times New Roman" w:cs="Times New Roman"/>
                <w:sz w:val="24"/>
                <w:szCs w:val="24"/>
                <w:lang w:eastAsia="lt-LT"/>
              </w:rPr>
              <w:t xml:space="preserve"> </w:t>
            </w:r>
            <w:r w:rsidR="003E7F57" w:rsidRPr="00C81F8E">
              <w:rPr>
                <w:rFonts w:ascii="Times New Roman" w:eastAsia="Times New Roman" w:hAnsi="Times New Roman" w:cs="Times New Roman"/>
                <w:b/>
                <w:sz w:val="24"/>
                <w:szCs w:val="24"/>
                <w:lang w:eastAsia="lt-LT"/>
              </w:rPr>
              <w:t>18,4</w:t>
            </w:r>
            <w:r w:rsidR="001E176D" w:rsidRPr="00C81F8E">
              <w:rPr>
                <w:rFonts w:ascii="Times New Roman" w:eastAsia="Times New Roman" w:hAnsi="Times New Roman" w:cs="Times New Roman"/>
                <w:b/>
                <w:sz w:val="24"/>
                <w:szCs w:val="24"/>
                <w:lang w:eastAsia="lt-LT"/>
              </w:rPr>
              <w:t>4</w:t>
            </w:r>
            <w:r w:rsidR="00D940EB" w:rsidRPr="00C81F8E">
              <w:rPr>
                <w:rFonts w:ascii="Times New Roman" w:eastAsia="Times New Roman" w:hAnsi="Times New Roman" w:cs="Times New Roman"/>
                <w:sz w:val="24"/>
                <w:szCs w:val="24"/>
                <w:lang w:eastAsia="lt-LT"/>
              </w:rPr>
              <w:t>“.</w:t>
            </w:r>
            <w:r w:rsidRPr="00C81F8E">
              <w:rPr>
                <w:rFonts w:ascii="Times New Roman" w:eastAsia="Times New Roman" w:hAnsi="Times New Roman" w:cs="Times New Roman"/>
                <w:sz w:val="24"/>
                <w:szCs w:val="24"/>
                <w:lang w:eastAsia="lt-LT"/>
              </w:rPr>
              <w:t> </w:t>
            </w:r>
          </w:p>
          <w:p w:rsidR="003F5BE7" w:rsidRPr="00C81F8E" w:rsidRDefault="003F5BE7" w:rsidP="0082245F">
            <w:pPr>
              <w:spacing w:after="0" w:line="240" w:lineRule="auto"/>
              <w:jc w:val="center"/>
              <w:rPr>
                <w:rFonts w:ascii="Times New Roman" w:eastAsia="Times New Roman" w:hAnsi="Times New Roman" w:cs="Times New Roman"/>
                <w:sz w:val="24"/>
                <w:szCs w:val="24"/>
                <w:lang w:eastAsia="lt-LT"/>
              </w:rPr>
            </w:pPr>
          </w:p>
        </w:tc>
      </w:tr>
    </w:tbl>
    <w:p w:rsidR="003F5BE7" w:rsidRPr="00C81F8E" w:rsidRDefault="003F5BE7" w:rsidP="003F5BE7">
      <w:pPr>
        <w:spacing w:after="0" w:line="240" w:lineRule="auto"/>
        <w:rPr>
          <w:rFonts w:ascii="Times New Roman" w:hAnsi="Times New Roman" w:cs="Times New Roman"/>
          <w:sz w:val="24"/>
          <w:szCs w:val="24"/>
        </w:rPr>
      </w:pPr>
      <w:r w:rsidRPr="00C81F8E">
        <w:rPr>
          <w:rFonts w:ascii="Times New Roman" w:hAnsi="Times New Roman" w:cs="Times New Roman"/>
          <w:sz w:val="24"/>
          <w:szCs w:val="24"/>
        </w:rPr>
        <w:t xml:space="preserve">     </w:t>
      </w:r>
    </w:p>
    <w:p w:rsidR="003F5BE7" w:rsidRPr="00C81F8E" w:rsidRDefault="00275FDC" w:rsidP="00851BDD">
      <w:pPr>
        <w:spacing w:after="0" w:line="240" w:lineRule="auto"/>
        <w:ind w:firstLine="709"/>
        <w:rPr>
          <w:rFonts w:ascii="Times New Roman" w:hAnsi="Times New Roman" w:cs="Times New Roman"/>
          <w:b/>
          <w:sz w:val="24"/>
          <w:szCs w:val="24"/>
        </w:rPr>
      </w:pPr>
      <w:r w:rsidRPr="00C81F8E">
        <w:rPr>
          <w:rFonts w:ascii="Times New Roman" w:hAnsi="Times New Roman" w:cs="Times New Roman"/>
          <w:b/>
          <w:sz w:val="24"/>
          <w:szCs w:val="24"/>
        </w:rPr>
        <w:t>5</w:t>
      </w:r>
      <w:r w:rsidR="003F5BE7" w:rsidRPr="00C81F8E">
        <w:rPr>
          <w:rFonts w:ascii="Times New Roman" w:hAnsi="Times New Roman" w:cs="Times New Roman"/>
          <w:b/>
          <w:sz w:val="24"/>
          <w:szCs w:val="24"/>
        </w:rPr>
        <w:t xml:space="preserve"> straipsnis. Įstatymo įsigaliojimas</w:t>
      </w:r>
    </w:p>
    <w:p w:rsidR="003F5BE7" w:rsidRPr="00C81F8E" w:rsidRDefault="003F5BE7" w:rsidP="00851BDD">
      <w:pPr>
        <w:spacing w:after="0" w:line="240" w:lineRule="auto"/>
        <w:ind w:firstLine="709"/>
        <w:rPr>
          <w:rFonts w:ascii="Times New Roman" w:hAnsi="Times New Roman" w:cs="Times New Roman"/>
          <w:sz w:val="24"/>
          <w:szCs w:val="24"/>
        </w:rPr>
      </w:pPr>
      <w:r w:rsidRPr="00C81F8E">
        <w:rPr>
          <w:rFonts w:ascii="Times New Roman" w:hAnsi="Times New Roman" w:cs="Times New Roman"/>
          <w:sz w:val="24"/>
          <w:szCs w:val="24"/>
        </w:rPr>
        <w:t>Šis įstatymas įsigalioja 2020 m. sausio 1 d.</w:t>
      </w:r>
    </w:p>
    <w:p w:rsidR="00851BDD" w:rsidRDefault="00851BDD" w:rsidP="00994DD7">
      <w:pPr>
        <w:rPr>
          <w:rFonts w:ascii="Times New Roman" w:hAnsi="Times New Roman" w:cs="Times New Roman"/>
          <w:i/>
          <w:sz w:val="24"/>
          <w:szCs w:val="24"/>
        </w:rPr>
      </w:pPr>
    </w:p>
    <w:p w:rsidR="003F5BE7" w:rsidRPr="00C81F8E" w:rsidRDefault="003F5BE7" w:rsidP="00994DD7">
      <w:pPr>
        <w:rPr>
          <w:rFonts w:ascii="Times New Roman" w:hAnsi="Times New Roman" w:cs="Times New Roman"/>
          <w:i/>
          <w:sz w:val="24"/>
          <w:szCs w:val="24"/>
        </w:rPr>
      </w:pPr>
      <w:r w:rsidRPr="00C81F8E">
        <w:rPr>
          <w:rFonts w:ascii="Times New Roman" w:hAnsi="Times New Roman" w:cs="Times New Roman"/>
          <w:i/>
          <w:sz w:val="24"/>
          <w:szCs w:val="24"/>
        </w:rPr>
        <w:t>Skelbiu šį Lietuvos Respublikos Seimo priimtą įstatymą.</w:t>
      </w:r>
    </w:p>
    <w:p w:rsidR="003F5BE7" w:rsidRPr="00C81F8E" w:rsidRDefault="003F5BE7" w:rsidP="003F5BE7">
      <w:pPr>
        <w:rPr>
          <w:rFonts w:ascii="Times New Roman" w:hAnsi="Times New Roman" w:cs="Times New Roman"/>
          <w:sz w:val="24"/>
          <w:szCs w:val="24"/>
        </w:rPr>
      </w:pPr>
      <w:r w:rsidRPr="00C81F8E">
        <w:rPr>
          <w:rFonts w:ascii="Times New Roman" w:hAnsi="Times New Roman" w:cs="Times New Roman"/>
          <w:sz w:val="24"/>
          <w:szCs w:val="24"/>
        </w:rPr>
        <w:t>Respublikos Prezidentas</w:t>
      </w:r>
    </w:p>
    <w:p w:rsidR="000D48D8" w:rsidRPr="005052C8" w:rsidRDefault="000D48D8">
      <w:pPr>
        <w:rPr>
          <w:rFonts w:ascii="Times New Roman" w:hAnsi="Times New Roman" w:cs="Times New Roman"/>
          <w:sz w:val="24"/>
          <w:szCs w:val="24"/>
        </w:rPr>
      </w:pPr>
    </w:p>
    <w:sectPr w:rsidR="000D48D8" w:rsidRPr="005052C8" w:rsidSect="00CC1964">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E7"/>
    <w:rsid w:val="000D48D8"/>
    <w:rsid w:val="001E176D"/>
    <w:rsid w:val="001F5A79"/>
    <w:rsid w:val="00207515"/>
    <w:rsid w:val="00275FDC"/>
    <w:rsid w:val="00374604"/>
    <w:rsid w:val="003E7F57"/>
    <w:rsid w:val="003F5BE7"/>
    <w:rsid w:val="005052C8"/>
    <w:rsid w:val="0073532A"/>
    <w:rsid w:val="007E3934"/>
    <w:rsid w:val="00851BDD"/>
    <w:rsid w:val="0098540D"/>
    <w:rsid w:val="00994DD7"/>
    <w:rsid w:val="009F0049"/>
    <w:rsid w:val="00A20AAA"/>
    <w:rsid w:val="00B93035"/>
    <w:rsid w:val="00C62BB0"/>
    <w:rsid w:val="00C81F8E"/>
    <w:rsid w:val="00CC1964"/>
    <w:rsid w:val="00CD458C"/>
    <w:rsid w:val="00D10CAC"/>
    <w:rsid w:val="00D940EB"/>
    <w:rsid w:val="00E11554"/>
    <w:rsid w:val="00F00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F5B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75F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5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F5B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75F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5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3119</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2019-10-09T09:56:00Z</dcterms:created>
  <dc:creator>Vanda Dudienė</dc:creator>
  <cp:lastModifiedBy>Agnė Nakčerienė</cp:lastModifiedBy>
  <cp:lastPrinted>2019-10-03T07:48:00Z</cp:lastPrinted>
  <dcterms:modified xsi:type="dcterms:W3CDTF">2019-10-15T10:11:00Z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956460907</vt:i4>
  </property>
  <property fmtid="{D5CDD505-2E9C-101B-9397-08002B2CF9AE}" pid="3" name="_NewReviewCycle">
    <vt:lpwstr/>
  </property>
  <property fmtid="{D5CDD505-2E9C-101B-9397-08002B2CF9AE}" pid="4" name="_EmailSubject">
    <vt:lpwstr/>
  </property>
  <property fmtid="{D5CDD505-2E9C-101B-9397-08002B2CF9AE}" pid="5" name="_AuthorEmail">
    <vt:lpwstr>Vanda.Dudiene@socmin.lt</vt:lpwstr>
  </property>
  <property fmtid="{D5CDD505-2E9C-101B-9397-08002B2CF9AE}" pid="6" name="_AuthorEmailDisplayName">
    <vt:lpwstr>Vanda Dudienė</vt:lpwstr>
  </property>
  <property fmtid="{D5CDD505-2E9C-101B-9397-08002B2CF9AE}" pid="7" name="_PreviousAdHocReviewCycleID">
    <vt:i4>-1641707986</vt:i4>
  </property>
  <property fmtid="{D5CDD505-2E9C-101B-9397-08002B2CF9AE}" pid="8" name="_ReviewingToolsShownOnce">
    <vt:lpwstr/>
  </property>
</Properties>
</file>