
<file path=[Content_Types].xml><?xml version="1.0" encoding="utf-8"?>
<Types xmlns="http://schemas.openxmlformats.org/package/2006/content-types">
  <Default ContentType="application/vnd.openxmlformats-officedocument.oleObject" Extension="bin"/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18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9"/>
        <w:gridCol w:w="1701"/>
        <w:gridCol w:w="567"/>
        <w:gridCol w:w="2268"/>
        <w:gridCol w:w="1558"/>
        <w:gridCol w:w="710"/>
      </w:tblGrid>
      <w:tr w:rsidR="00CF3CDD" w:rsidRPr="00945678" w:rsidTr="00DA00B2">
        <w:trPr>
          <w:gridAfter w:val="1"/>
          <w:wAfter w:w="710" w:type="dxa"/>
          <w:cantSplit/>
          <w:trHeight w:val="270"/>
          <w:jc w:val="center"/>
        </w:trPr>
        <w:tc>
          <w:tcPr>
            <w:tcW w:w="6379" w:type="dxa"/>
            <w:vMerge w:val="restart"/>
          </w:tcPr>
          <w:p w:rsidR="00CF3CDD" w:rsidRPr="00945678" w:rsidRDefault="00CF3CDD" w:rsidP="00DA00B2">
            <w:pPr>
              <w:ind w:left="1843" w:right="708"/>
            </w:pPr>
            <w:bookmarkStart w:id="0" w:name="_Hlk521056543"/>
            <w:r>
              <w:t>Lietuvos Respublikos Vyriausybės kanceliarijai</w:t>
            </w:r>
          </w:p>
          <w:p w:rsidR="00CF3CDD" w:rsidRPr="00945678" w:rsidRDefault="00CF3CDD" w:rsidP="00DA00B2">
            <w:pPr>
              <w:ind w:right="708"/>
            </w:pPr>
          </w:p>
        </w:tc>
        <w:tc>
          <w:tcPr>
            <w:tcW w:w="1701" w:type="dxa"/>
          </w:tcPr>
          <w:p w:rsidR="00CF3CDD" w:rsidRPr="00945678" w:rsidRDefault="00CF3CDD" w:rsidP="00DA00B2">
            <w:r w:rsidRPr="00945678">
              <w:t xml:space="preserve">       2019-0</w:t>
            </w:r>
            <w:r>
              <w:t>3</w:t>
            </w:r>
            <w:r w:rsidRPr="00945678">
              <w:t>-</w:t>
            </w:r>
          </w:p>
        </w:tc>
        <w:tc>
          <w:tcPr>
            <w:tcW w:w="567" w:type="dxa"/>
          </w:tcPr>
          <w:p w:rsidR="00CF3CDD" w:rsidRPr="00945678" w:rsidRDefault="00CF3CDD" w:rsidP="00DA00B2">
            <w:r w:rsidRPr="00945678">
              <w:t xml:space="preserve">    Nr.</w:t>
            </w:r>
          </w:p>
        </w:tc>
        <w:tc>
          <w:tcPr>
            <w:tcW w:w="3826" w:type="dxa"/>
            <w:gridSpan w:val="2"/>
          </w:tcPr>
          <w:p w:rsidR="00CF3CDD" w:rsidRPr="00945678" w:rsidRDefault="00CF3CDD" w:rsidP="00DA00B2">
            <w:r w:rsidRPr="00945678">
              <w:t>(1.1.5-141)10-</w:t>
            </w:r>
          </w:p>
        </w:tc>
      </w:tr>
      <w:tr w:rsidR="00CF3CDD" w:rsidRPr="00945678" w:rsidTr="00DA00B2">
        <w:trPr>
          <w:cantSplit/>
          <w:trHeight w:val="270"/>
          <w:jc w:val="center"/>
        </w:trPr>
        <w:tc>
          <w:tcPr>
            <w:tcW w:w="6379" w:type="dxa"/>
            <w:vMerge/>
          </w:tcPr>
          <w:p w:rsidR="00CF3CDD" w:rsidRPr="00945678" w:rsidRDefault="00CF3CDD" w:rsidP="00DA00B2">
            <w:pPr>
              <w:ind w:right="708"/>
            </w:pPr>
          </w:p>
        </w:tc>
        <w:tc>
          <w:tcPr>
            <w:tcW w:w="1701" w:type="dxa"/>
          </w:tcPr>
          <w:p w:rsidR="00CF3CDD" w:rsidRPr="00945678" w:rsidRDefault="00CF3CDD" w:rsidP="00DA00B2">
            <w:pPr>
              <w:ind w:right="-142"/>
            </w:pPr>
            <w:r w:rsidRPr="00945678">
              <w:t xml:space="preserve">       Į 2019-0</w:t>
            </w:r>
            <w:r>
              <w:t>3</w:t>
            </w:r>
            <w:r w:rsidRPr="00945678">
              <w:t>-</w:t>
            </w:r>
            <w:r>
              <w:t>0</w:t>
            </w:r>
            <w:r w:rsidRPr="00945678">
              <w:t>4</w:t>
            </w:r>
          </w:p>
        </w:tc>
        <w:tc>
          <w:tcPr>
            <w:tcW w:w="2835" w:type="dxa"/>
            <w:gridSpan w:val="2"/>
          </w:tcPr>
          <w:p w:rsidR="00CF3CDD" w:rsidRPr="00945678" w:rsidRDefault="00CF3CDD" w:rsidP="00DA00B2">
            <w:r w:rsidRPr="00945678">
              <w:t xml:space="preserve">    Nr. </w:t>
            </w:r>
            <w:r>
              <w:t>S-704</w:t>
            </w:r>
          </w:p>
        </w:tc>
        <w:tc>
          <w:tcPr>
            <w:tcW w:w="2268" w:type="dxa"/>
            <w:gridSpan w:val="2"/>
          </w:tcPr>
          <w:p w:rsidR="00CF3CDD" w:rsidRPr="00945678" w:rsidRDefault="00CF3CDD" w:rsidP="00DA00B2"/>
        </w:tc>
      </w:tr>
      <w:tr w:rsidR="00CF3CDD" w:rsidRPr="00945678" w:rsidTr="00DA00B2">
        <w:trPr>
          <w:gridAfter w:val="1"/>
          <w:wAfter w:w="710" w:type="dxa"/>
          <w:cantSplit/>
          <w:trHeight w:val="270"/>
          <w:jc w:val="center"/>
        </w:trPr>
        <w:tc>
          <w:tcPr>
            <w:tcW w:w="6379" w:type="dxa"/>
            <w:vMerge/>
          </w:tcPr>
          <w:p w:rsidR="00CF3CDD" w:rsidRPr="00945678" w:rsidRDefault="00CF3CDD" w:rsidP="00DA00B2">
            <w:pPr>
              <w:ind w:right="708"/>
            </w:pPr>
          </w:p>
        </w:tc>
        <w:tc>
          <w:tcPr>
            <w:tcW w:w="1701" w:type="dxa"/>
          </w:tcPr>
          <w:p w:rsidR="00CF3CDD" w:rsidRPr="00945678" w:rsidRDefault="00CF3CDD" w:rsidP="00DA00B2">
            <w:pPr>
              <w:ind w:right="-142"/>
            </w:pPr>
          </w:p>
        </w:tc>
        <w:tc>
          <w:tcPr>
            <w:tcW w:w="567" w:type="dxa"/>
          </w:tcPr>
          <w:p w:rsidR="00CF3CDD" w:rsidRPr="00945678" w:rsidRDefault="00CF3CDD" w:rsidP="00DA00B2"/>
        </w:tc>
        <w:tc>
          <w:tcPr>
            <w:tcW w:w="3826" w:type="dxa"/>
            <w:gridSpan w:val="2"/>
          </w:tcPr>
          <w:p w:rsidR="00CF3CDD" w:rsidRPr="00945678" w:rsidRDefault="00CF3CDD" w:rsidP="00DA00B2"/>
        </w:tc>
      </w:tr>
    </w:tbl>
    <w:p w:rsidR="00CF3CDD" w:rsidRPr="00945678" w:rsidRDefault="00CF3CDD" w:rsidP="00CF3CDD">
      <w:pPr>
        <w:jc w:val="both"/>
        <w:rPr>
          <w:b/>
        </w:rPr>
      </w:pPr>
    </w:p>
    <w:p w:rsidR="00CF3CDD" w:rsidRPr="00945678" w:rsidRDefault="00CF3CDD" w:rsidP="00CF3CDD">
      <w:pPr>
        <w:jc w:val="both"/>
        <w:rPr>
          <w:b/>
          <w:bCs/>
          <w:lang w:val="en-US"/>
        </w:rPr>
      </w:pPr>
      <w:r w:rsidRPr="00945678">
        <w:rPr>
          <w:b/>
        </w:rPr>
        <w:t xml:space="preserve">DĖL </w:t>
      </w:r>
      <w:r>
        <w:rPr>
          <w:b/>
          <w:bCs/>
        </w:rPr>
        <w:t>NUTARIMO PROJEKTO</w:t>
      </w:r>
    </w:p>
    <w:p w:rsidR="00CF3CDD" w:rsidRPr="00945678" w:rsidRDefault="00CF3CDD" w:rsidP="00CF3CDD">
      <w:pPr>
        <w:jc w:val="both"/>
        <w:rPr>
          <w:b/>
        </w:rPr>
      </w:pPr>
    </w:p>
    <w:p w:rsidR="00CF3CDD" w:rsidRDefault="00CF3CDD" w:rsidP="00CF3CDD">
      <w:pPr>
        <w:pStyle w:val="Pagrindinistekstas"/>
        <w:tabs>
          <w:tab w:val="left" w:pos="567"/>
        </w:tabs>
      </w:pPr>
      <w:r w:rsidRPr="00945678">
        <w:rPr>
          <w:bCs/>
        </w:rPr>
        <w:tab/>
      </w:r>
      <w:r>
        <w:t xml:space="preserve">Įvertinę </w:t>
      </w:r>
      <w:r w:rsidRPr="00CF3CDD">
        <w:t>Lietuvos Respublikos Vyriausybės</w:t>
      </w:r>
      <w:r>
        <w:t xml:space="preserve"> nutarimo „Dėl</w:t>
      </w:r>
      <w:r w:rsidRPr="00CF3CDD">
        <w:t xml:space="preserve"> Lietuvos Respublikos Vyriausybės 1994 m. rugpjūčio 11 d. nutarim</w:t>
      </w:r>
      <w:r>
        <w:t>o</w:t>
      </w:r>
      <w:r w:rsidRPr="00CF3CDD">
        <w:t xml:space="preserve"> Nr. 728 „Dėl Lietuvos Respublikos Vyriausybės darbo reglamento patvirtinimo</w:t>
      </w:r>
      <w:r>
        <w:t>“ pakeitimo“ projektą</w:t>
      </w:r>
      <w:r w:rsidR="007C0E9D">
        <w:t xml:space="preserve"> (toliau – projektas), teikiame šias pastabas ir pasiūlymus:</w:t>
      </w:r>
    </w:p>
    <w:p w:rsidR="00212BA2" w:rsidRDefault="00CF3CDD" w:rsidP="007C0E9D">
      <w:pPr>
        <w:pStyle w:val="Pagrindinistekstas"/>
        <w:tabs>
          <w:tab w:val="left" w:pos="567"/>
        </w:tabs>
        <w:rPr>
          <w:rFonts w:eastAsia="Calibri"/>
        </w:rPr>
      </w:pPr>
      <w:r>
        <w:tab/>
        <w:t xml:space="preserve">1. </w:t>
      </w:r>
      <w:r w:rsidR="009D4885">
        <w:rPr>
          <w:rFonts w:eastAsia="Calibri"/>
        </w:rPr>
        <w:t xml:space="preserve">Projekto 13 p., kuriuo siūloma keisti </w:t>
      </w:r>
      <w:r w:rsidR="00CA2D52" w:rsidRPr="00CF3CDD">
        <w:t>Lietuvos Respublikos Vyriausybės darbo reglament</w:t>
      </w:r>
      <w:r w:rsidR="00CA2D52">
        <w:t xml:space="preserve">o, patvirtinto </w:t>
      </w:r>
      <w:r w:rsidR="00CA2D52" w:rsidRPr="00CF3CDD">
        <w:t>Lietuvos Respublikos Vyriausybės 1994 m. rugpjūčio 11 d. nutarim</w:t>
      </w:r>
      <w:r w:rsidR="00CA2D52">
        <w:t>u</w:t>
      </w:r>
      <w:r w:rsidR="00CA2D52" w:rsidRPr="00CF3CDD">
        <w:t xml:space="preserve"> Nr. 728</w:t>
      </w:r>
      <w:r w:rsidR="00CA2D52">
        <w:t xml:space="preserve"> </w:t>
      </w:r>
      <w:r w:rsidR="00CA2D52" w:rsidRPr="00CF3CDD">
        <w:t>„Dėl Lietuvos Respublikos Vyriausybės darbo reglamento patvirtinimo</w:t>
      </w:r>
      <w:r w:rsidR="00CA2D52">
        <w:t xml:space="preserve">“, (toliau – reglamentas) </w:t>
      </w:r>
      <w:r w:rsidR="009D4885">
        <w:rPr>
          <w:rFonts w:eastAsia="Calibri"/>
        </w:rPr>
        <w:t>18 p., nurodyta, kad „t</w:t>
      </w:r>
      <w:r w:rsidR="009D4885" w:rsidRPr="009D4885">
        <w:rPr>
          <w:rFonts w:eastAsia="Calibri"/>
        </w:rPr>
        <w:t>eisės aktų projektai suinteresuotoms institucijoms paprastai teikiami derinti ne vėliau kaip likus 2 mėnesiams iki planuojamos teisės akto pro</w:t>
      </w:r>
      <w:bookmarkStart w:id="1" w:name="_GoBack"/>
      <w:bookmarkEnd w:id="1"/>
      <w:r w:rsidR="009D4885" w:rsidRPr="009D4885">
        <w:rPr>
          <w:rFonts w:eastAsia="Calibri"/>
        </w:rPr>
        <w:t>jekto pateikimo Vyriausybei dienos</w:t>
      </w:r>
      <w:r w:rsidR="009D4885">
        <w:rPr>
          <w:rFonts w:eastAsia="Calibri"/>
        </w:rPr>
        <w:t>“</w:t>
      </w:r>
      <w:r w:rsidR="009D4885" w:rsidRPr="009D4885">
        <w:rPr>
          <w:rFonts w:eastAsia="Calibri"/>
        </w:rPr>
        <w:t>.</w:t>
      </w:r>
      <w:r w:rsidR="004116BF">
        <w:rPr>
          <w:rFonts w:eastAsia="Calibri"/>
        </w:rPr>
        <w:t xml:space="preserve"> Siūlytina minėtą nuostatą papildyti nurodant, kad teikimo derinti terminas pasirenkamas atsižvelgiant į derinamo teisės akto projekto apimtį, juo reguliuojamų santykių sudėtingumą ir kitus svarbius aspektus. </w:t>
      </w:r>
    </w:p>
    <w:p w:rsidR="00CA2D52" w:rsidRDefault="00CA2D52" w:rsidP="007C0E9D">
      <w:pPr>
        <w:pStyle w:val="Pagrindinistekstas"/>
        <w:tabs>
          <w:tab w:val="left" w:pos="567"/>
        </w:tabs>
        <w:rPr>
          <w:rFonts w:eastAsia="Calibri"/>
        </w:rPr>
      </w:pPr>
      <w:r>
        <w:rPr>
          <w:rFonts w:eastAsia="Calibri"/>
        </w:rPr>
        <w:tab/>
        <w:t xml:space="preserve">2. Projekto 17 p. pateikiama nuoroda į reglamento 72 p., tačiau jame nėra nurodytas </w:t>
      </w:r>
      <w:r w:rsidRPr="00CA2D52">
        <w:rPr>
          <w:rFonts w:eastAsia="Calibri"/>
        </w:rPr>
        <w:t>pastab</w:t>
      </w:r>
      <w:r>
        <w:rPr>
          <w:rFonts w:eastAsia="Calibri"/>
        </w:rPr>
        <w:t>ų</w:t>
      </w:r>
      <w:r w:rsidRPr="00CA2D52">
        <w:rPr>
          <w:rFonts w:eastAsia="Calibri"/>
        </w:rPr>
        <w:t xml:space="preserve"> ir pasiūlym</w:t>
      </w:r>
      <w:r>
        <w:rPr>
          <w:rFonts w:eastAsia="Calibri"/>
        </w:rPr>
        <w:t>ų</w:t>
      </w:r>
      <w:r w:rsidRPr="00CA2D52">
        <w:rPr>
          <w:rFonts w:eastAsia="Calibri"/>
        </w:rPr>
        <w:t xml:space="preserve"> dėl teisės aktų projektų</w:t>
      </w:r>
      <w:r>
        <w:rPr>
          <w:rFonts w:eastAsia="Calibri"/>
        </w:rPr>
        <w:t xml:space="preserve"> teikimo terminas. Taip pat neaišku, per kiek laiko turi būti pateikiamos pastabos, kai </w:t>
      </w:r>
      <w:r w:rsidRPr="00CA2D52">
        <w:rPr>
          <w:rFonts w:eastAsia="Calibri"/>
        </w:rPr>
        <w:t>teisės aktų projektuose atliekami redakciniai ir (ar) teisės technikos pakeitimai</w:t>
      </w:r>
      <w:r w:rsidR="00440DD3">
        <w:rPr>
          <w:rFonts w:eastAsia="Calibri"/>
        </w:rPr>
        <w:t>. J</w:t>
      </w:r>
      <w:r>
        <w:rPr>
          <w:rFonts w:eastAsia="Calibri"/>
        </w:rPr>
        <w:t xml:space="preserve">ei norima pasakyti, kad tokiais </w:t>
      </w:r>
      <w:r w:rsidR="00440DD3">
        <w:rPr>
          <w:rFonts w:eastAsia="Calibri"/>
        </w:rPr>
        <w:t xml:space="preserve">bei </w:t>
      </w:r>
      <w:r w:rsidR="00440DD3">
        <w:rPr>
          <w:rFonts w:eastAsia="Calibri"/>
        </w:rPr>
        <w:t>reglamento 72 p.</w:t>
      </w:r>
      <w:r w:rsidR="00440DD3">
        <w:rPr>
          <w:rFonts w:eastAsia="Calibri"/>
        </w:rPr>
        <w:t xml:space="preserve"> nurodytais </w:t>
      </w:r>
      <w:r>
        <w:rPr>
          <w:rFonts w:eastAsia="Calibri"/>
        </w:rPr>
        <w:t xml:space="preserve">atvejais suinteresuotiems asmenims </w:t>
      </w:r>
      <w:r w:rsidR="00440DD3">
        <w:rPr>
          <w:rFonts w:eastAsia="Calibri"/>
        </w:rPr>
        <w:t xml:space="preserve">teisės aktų projektai </w:t>
      </w:r>
      <w:r>
        <w:rPr>
          <w:rFonts w:eastAsia="Calibri"/>
        </w:rPr>
        <w:t>neturi būti teikiami</w:t>
      </w:r>
      <w:r w:rsidR="00440DD3">
        <w:rPr>
          <w:rFonts w:eastAsia="Calibri"/>
        </w:rPr>
        <w:t xml:space="preserve"> (neturi būti nustatomas terminas pastaboms pateikti), siūlytina tikslinti formuluotę. </w:t>
      </w:r>
    </w:p>
    <w:p w:rsidR="00440DD3" w:rsidRDefault="00440DD3" w:rsidP="0024664A">
      <w:pPr>
        <w:pStyle w:val="Pagrindinistekstas"/>
        <w:tabs>
          <w:tab w:val="left" w:pos="567"/>
        </w:tabs>
        <w:rPr>
          <w:rFonts w:eastAsia="Calibri"/>
        </w:rPr>
      </w:pPr>
      <w:r>
        <w:rPr>
          <w:rFonts w:eastAsia="Calibri"/>
        </w:rPr>
        <w:tab/>
        <w:t xml:space="preserve">Be to, neaišku, kaip reikėtų įgyvendinti projekto 17 p. nuostatas – t. y. kaip nurodyti TAIS pastabų ir pasiūlymų pateikimo terminą (nes pagal reglamento 27 p. pirmąją ir ketvirtąją pastraipas terminai skirtingiems subjektams bus skirtingi). </w:t>
      </w:r>
      <w:r w:rsidR="00070831">
        <w:rPr>
          <w:rFonts w:eastAsia="Calibri"/>
        </w:rPr>
        <w:t xml:space="preserve">Ar, pvz., pasibaigus reglamento 27 p. pirmojoje pastraipoje nurodytam pastabų teikimo terminui (pvz., 7 darbo dienoms), reikėtų palaukti dar 3 darbo dienas ir tik tuomet teikti projektą Vyriausybei. </w:t>
      </w:r>
    </w:p>
    <w:p w:rsidR="0024664A" w:rsidRPr="0024664A" w:rsidRDefault="00070831" w:rsidP="00246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lang w:eastAsia="lt-LT"/>
        </w:rPr>
      </w:pPr>
      <w:r w:rsidRPr="00D67260">
        <w:rPr>
          <w:rFonts w:eastAsia="Calibri"/>
        </w:rPr>
        <w:t xml:space="preserve">3. </w:t>
      </w:r>
      <w:r w:rsidR="00D67260">
        <w:rPr>
          <w:rFonts w:eastAsia="Calibri"/>
        </w:rPr>
        <w:t>Projekto 62 p.</w:t>
      </w:r>
      <w:r w:rsidR="0024664A">
        <w:rPr>
          <w:rFonts w:eastAsia="Calibri"/>
        </w:rPr>
        <w:t xml:space="preserve"> pildomo reglamento </w:t>
      </w:r>
      <w:r w:rsidR="00D67260" w:rsidRPr="00D67260">
        <w:rPr>
          <w:lang w:eastAsia="lt-LT"/>
        </w:rPr>
        <w:t>140</w:t>
      </w:r>
      <w:r w:rsidR="00D67260" w:rsidRPr="00D67260">
        <w:rPr>
          <w:vertAlign w:val="superscript"/>
          <w:lang w:eastAsia="lt-LT"/>
        </w:rPr>
        <w:t>2</w:t>
      </w:r>
      <w:r w:rsidR="00D67260" w:rsidRPr="00D67260">
        <w:rPr>
          <w:lang w:eastAsia="lt-LT"/>
        </w:rPr>
        <w:t>.4</w:t>
      </w:r>
      <w:r w:rsidR="0024664A">
        <w:rPr>
          <w:lang w:eastAsia="lt-LT"/>
        </w:rPr>
        <w:t xml:space="preserve"> p</w:t>
      </w:r>
      <w:r w:rsidR="00D67260" w:rsidRPr="00D67260">
        <w:rPr>
          <w:lang w:eastAsia="lt-LT"/>
        </w:rPr>
        <w:t>.</w:t>
      </w:r>
      <w:r w:rsidR="00D67260" w:rsidRPr="00D67260">
        <w:rPr>
          <w:bCs/>
          <w:spacing w:val="-2"/>
        </w:rPr>
        <w:t xml:space="preserve"> </w:t>
      </w:r>
      <w:r w:rsidR="0024664A">
        <w:rPr>
          <w:bCs/>
          <w:spacing w:val="-2"/>
        </w:rPr>
        <w:t>vietoj „</w:t>
      </w:r>
      <w:r w:rsidR="00D67260" w:rsidRPr="00D67260">
        <w:rPr>
          <w:bCs/>
        </w:rPr>
        <w:t>apdovanoti</w:t>
      </w:r>
      <w:r w:rsidR="0024664A">
        <w:rPr>
          <w:bCs/>
        </w:rPr>
        <w:t xml:space="preserve">“ siūlytina rašyti „įteikti </w:t>
      </w:r>
      <w:r w:rsidR="0024664A" w:rsidRPr="0024664A">
        <w:rPr>
          <w:bCs/>
        </w:rPr>
        <w:t>padėką“</w:t>
      </w:r>
      <w:r w:rsidR="0024664A" w:rsidRPr="0024664A">
        <w:rPr>
          <w:lang w:eastAsia="lt-LT"/>
        </w:rPr>
        <w:t>.</w:t>
      </w:r>
    </w:p>
    <w:p w:rsidR="00D67260" w:rsidRPr="00D67260" w:rsidRDefault="00D67260" w:rsidP="0024664A">
      <w:pPr>
        <w:shd w:val="clear" w:color="auto" w:fill="FFFFFF"/>
        <w:ind w:firstLine="720"/>
        <w:jc w:val="both"/>
        <w:rPr>
          <w:bCs/>
        </w:rPr>
      </w:pPr>
    </w:p>
    <w:p w:rsidR="00070831" w:rsidRDefault="00070831" w:rsidP="0024664A">
      <w:pPr>
        <w:pStyle w:val="Pagrindinistekstas"/>
        <w:tabs>
          <w:tab w:val="left" w:pos="567"/>
        </w:tabs>
        <w:rPr>
          <w:rFonts w:eastAsia="Calibri"/>
        </w:rPr>
      </w:pPr>
    </w:p>
    <w:p w:rsidR="00CF3CDD" w:rsidRPr="00945678" w:rsidRDefault="00CF3CDD" w:rsidP="00CF3CDD">
      <w:pPr>
        <w:jc w:val="both"/>
        <w:rPr>
          <w:rFonts w:eastAsia="Calibri"/>
        </w:rPr>
      </w:pPr>
    </w:p>
    <w:p w:rsidR="004116BF" w:rsidRDefault="004116BF" w:rsidP="004116BF">
      <w:pPr>
        <w:rPr>
          <w:lang w:eastAsia="lt-LT"/>
        </w:rPr>
      </w:pPr>
      <w:r>
        <w:rPr>
          <w:lang w:eastAsia="lt-LT"/>
        </w:rPr>
        <w:t>Asmens sveikatos departamento direktorė,</w:t>
      </w:r>
    </w:p>
    <w:p w:rsidR="004116BF" w:rsidRDefault="004116BF" w:rsidP="004116BF">
      <w:pPr>
        <w:rPr>
          <w:sz w:val="22"/>
          <w:szCs w:val="22"/>
          <w:lang w:eastAsia="lt-LT"/>
        </w:rPr>
      </w:pPr>
      <w:r>
        <w:rPr>
          <w:lang w:eastAsia="lt-LT"/>
        </w:rPr>
        <w:t>laikinai vykdanti ministerijos kanclerio funkcijas</w:t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  <w:t xml:space="preserve">Odeta </w:t>
      </w:r>
      <w:proofErr w:type="spellStart"/>
      <w:r>
        <w:rPr>
          <w:lang w:eastAsia="lt-LT"/>
        </w:rPr>
        <w:t>Vitkūnienė</w:t>
      </w:r>
      <w:proofErr w:type="spellEnd"/>
    </w:p>
    <w:p w:rsidR="00CF3CDD" w:rsidRPr="00945678" w:rsidRDefault="00CF3CDD" w:rsidP="00CF3CDD">
      <w:pPr>
        <w:jc w:val="both"/>
      </w:pPr>
    </w:p>
    <w:p w:rsidR="00CF3CDD" w:rsidRDefault="00CF3CDD" w:rsidP="00CF3CDD">
      <w:pPr>
        <w:jc w:val="both"/>
      </w:pPr>
    </w:p>
    <w:p w:rsidR="00CF3CDD" w:rsidRDefault="00CF3CDD" w:rsidP="00CF3CDD">
      <w:pPr>
        <w:jc w:val="both"/>
      </w:pPr>
    </w:p>
    <w:p w:rsidR="00CF3CDD" w:rsidRDefault="00CF3CDD" w:rsidP="00CF3CDD">
      <w:pPr>
        <w:jc w:val="both"/>
      </w:pPr>
    </w:p>
    <w:p w:rsidR="00CF3CDD" w:rsidRPr="00945678" w:rsidRDefault="00CF3CDD" w:rsidP="00CF3CDD">
      <w:pPr>
        <w:jc w:val="both"/>
      </w:pPr>
    </w:p>
    <w:p w:rsidR="00CF3CDD" w:rsidRPr="00945678" w:rsidRDefault="00CF3CDD" w:rsidP="00CF3CDD">
      <w:pPr>
        <w:pStyle w:val="Pagrindinistekstas"/>
      </w:pPr>
      <w:r w:rsidRPr="00945678">
        <w:tab/>
      </w:r>
      <w:r w:rsidRPr="00945678">
        <w:tab/>
        <w:t xml:space="preserve"> </w:t>
      </w:r>
    </w:p>
    <w:p w:rsidR="00CF3CDD" w:rsidRPr="00945678" w:rsidRDefault="00CF3CDD" w:rsidP="00CF3CDD">
      <w:pPr>
        <w:tabs>
          <w:tab w:val="right" w:pos="9498"/>
        </w:tabs>
      </w:pPr>
      <w:r w:rsidRPr="00945678">
        <w:rPr>
          <w:noProof/>
          <w:lang w:eastAsia="lt-LT"/>
        </w:rPr>
        <w:t>Aušrinė Storpirštienė</w:t>
      </w:r>
      <w:r w:rsidRPr="00945678">
        <w:t xml:space="preserve">, tel. (8 5) 219 3319, el. p. </w:t>
      </w:r>
      <w:hyperlink r:id="rId4" w:history="1">
        <w:r w:rsidRPr="00945678">
          <w:rPr>
            <w:rStyle w:val="Hipersaitas"/>
          </w:rPr>
          <w:t>ausrine.storpirstiene@sam.lt</w:t>
        </w:r>
      </w:hyperlink>
      <w:r w:rsidRPr="00945678">
        <w:rPr>
          <w:rStyle w:val="Hipersaitas"/>
        </w:rPr>
        <w:t xml:space="preserve">     </w:t>
      </w:r>
      <w:r w:rsidRPr="00945678">
        <w:rPr>
          <w:noProof/>
          <w:lang w:eastAsia="lt-LT"/>
        </w:rPr>
        <w:t xml:space="preserve">                  </w:t>
      </w:r>
    </w:p>
    <w:p w:rsidR="00CF3CDD" w:rsidRPr="00945678" w:rsidRDefault="00CF3CDD" w:rsidP="00CF3CDD"/>
    <w:p w:rsidR="00CF3CDD" w:rsidRPr="00945678" w:rsidRDefault="00CF3CDD" w:rsidP="00CF3CDD">
      <w:pPr>
        <w:tabs>
          <w:tab w:val="right" w:pos="9638"/>
        </w:tabs>
      </w:pPr>
      <w:r w:rsidRPr="00945678">
        <w:rPr>
          <w:noProof/>
          <w:lang w:eastAsia="lt-LT"/>
        </w:rPr>
        <w:drawing>
          <wp:anchor distT="0" distB="0" distL="114300" distR="114300" simplePos="0" relativeHeight="251659264" behindDoc="1" locked="0" layoutInCell="1" allowOverlap="1" wp14:anchorId="236E98CF" wp14:editId="64E8FA30">
            <wp:simplePos x="0" y="0"/>
            <wp:positionH relativeFrom="column">
              <wp:posOffset>5434965</wp:posOffset>
            </wp:positionH>
            <wp:positionV relativeFrom="paragraph">
              <wp:posOffset>-207645</wp:posOffset>
            </wp:positionV>
            <wp:extent cx="637540" cy="532130"/>
            <wp:effectExtent l="0" t="0" r="0" b="1270"/>
            <wp:wrapThrough wrapText="bothSides">
              <wp:wrapPolygon edited="0">
                <wp:start x="0" y="0"/>
                <wp:lineTo x="0" y="20878"/>
                <wp:lineTo x="20653" y="20878"/>
                <wp:lineTo x="20653" y="0"/>
                <wp:lineTo x="0" y="0"/>
              </wp:wrapPolygon>
            </wp:wrapThrough>
            <wp:docPr id="17" name="Paveikslėlis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" cy="53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0"/>
    <w:p w:rsidR="006A2FFC" w:rsidRDefault="00086E0E"/>
    <w:sectPr w:rsidR="006A2FFC" w:rsidSect="00B71CDF">
      <w:headerReference w:type="even" r:id="rId6"/>
      <w:headerReference w:type="default" r:id="rId7"/>
      <w:footerReference w:type="default" r:id="rId8"/>
      <w:headerReference w:type="first" r:id="rId9"/>
      <w:pgSz w:w="11906" w:h="16838" w:code="9"/>
      <w:pgMar w:top="851" w:right="567" w:bottom="993" w:left="1560" w:header="1134" w:footer="0" w:gutter="0"/>
      <w:cols w:space="1296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1CDF" w:rsidRPr="00BA21A8" w:rsidRDefault="00086E0E" w:rsidP="00B71CDF">
    <w:pPr>
      <w:tabs>
        <w:tab w:val="right" w:pos="9498"/>
      </w:tabs>
      <w:rPr>
        <w:sz w:val="22"/>
        <w:szCs w:val="22"/>
      </w:rPr>
    </w:pPr>
    <w:r>
      <w:rPr>
        <w:noProof/>
        <w:lang w:eastAsia="lt-LT"/>
      </w:rPr>
      <w:drawing>
        <wp:anchor distT="0" distB="0" distL="114300" distR="114300" simplePos="0" relativeHeight="251659264" behindDoc="1" locked="0" layoutInCell="1" allowOverlap="1" wp14:anchorId="5D766916" wp14:editId="22AA6AD4">
          <wp:simplePos x="0" y="0"/>
          <wp:positionH relativeFrom="column">
            <wp:posOffset>4139565</wp:posOffset>
          </wp:positionH>
          <wp:positionV relativeFrom="paragraph">
            <wp:posOffset>177165</wp:posOffset>
          </wp:positionV>
          <wp:extent cx="1343025" cy="456565"/>
          <wp:effectExtent l="0" t="0" r="9525" b="635"/>
          <wp:wrapThrough wrapText="bothSides">
            <wp:wrapPolygon edited="0">
              <wp:start x="0" y="0"/>
              <wp:lineTo x="0" y="20729"/>
              <wp:lineTo x="21447" y="20729"/>
              <wp:lineTo x="21447" y="0"/>
              <wp:lineTo x="0" y="0"/>
            </wp:wrapPolygon>
          </wp:wrapThrough>
          <wp:docPr id="23" name="Paveikslėlis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456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44E78">
      <w:rPr>
        <w:noProof/>
        <w:sz w:val="22"/>
        <w:szCs w:val="22"/>
        <w:lang w:eastAsia="lt-LT"/>
      </w:rPr>
      <w:drawing>
        <wp:anchor distT="0" distB="0" distL="114300" distR="114300" simplePos="0" relativeHeight="251660288" behindDoc="1" locked="0" layoutInCell="1" allowOverlap="1" wp14:anchorId="7ED107D3" wp14:editId="34262E6D">
          <wp:simplePos x="0" y="0"/>
          <wp:positionH relativeFrom="column">
            <wp:posOffset>5644515</wp:posOffset>
          </wp:positionH>
          <wp:positionV relativeFrom="paragraph">
            <wp:posOffset>100965</wp:posOffset>
          </wp:positionV>
          <wp:extent cx="637540" cy="532130"/>
          <wp:effectExtent l="0" t="0" r="0" b="1270"/>
          <wp:wrapThrough wrapText="bothSides">
            <wp:wrapPolygon edited="0">
              <wp:start x="0" y="0"/>
              <wp:lineTo x="0" y="20878"/>
              <wp:lineTo x="20653" y="20878"/>
              <wp:lineTo x="20653" y="0"/>
              <wp:lineTo x="0" y="0"/>
            </wp:wrapPolygon>
          </wp:wrapThrough>
          <wp:docPr id="24" name="Paveikslėlis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540" cy="532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2"/>
        <w:szCs w:val="22"/>
        <w:lang w:eastAsia="lt-LT"/>
      </w:rPr>
      <w:t>Aušrinė Storpirštienė</w:t>
    </w:r>
    <w:r w:rsidRPr="00044E78">
      <w:rPr>
        <w:sz w:val="22"/>
        <w:szCs w:val="22"/>
      </w:rPr>
      <w:t>, tel. (8 5) 2</w:t>
    </w:r>
    <w:r>
      <w:rPr>
        <w:sz w:val="22"/>
        <w:szCs w:val="22"/>
      </w:rPr>
      <w:t>19</w:t>
    </w:r>
    <w:r w:rsidRPr="00044E78">
      <w:rPr>
        <w:sz w:val="22"/>
        <w:szCs w:val="22"/>
      </w:rPr>
      <w:t xml:space="preserve"> </w:t>
    </w:r>
    <w:r>
      <w:rPr>
        <w:sz w:val="22"/>
        <w:szCs w:val="22"/>
      </w:rPr>
      <w:t>3319</w:t>
    </w:r>
    <w:r w:rsidRPr="00044E78">
      <w:rPr>
        <w:sz w:val="22"/>
        <w:szCs w:val="22"/>
      </w:rPr>
      <w:t xml:space="preserve">, el. p. </w:t>
    </w:r>
    <w:hyperlink r:id="rId3" w:history="1">
      <w:r w:rsidRPr="0071475C">
        <w:rPr>
          <w:rStyle w:val="Hipersaitas"/>
          <w:sz w:val="22"/>
          <w:szCs w:val="22"/>
        </w:rPr>
        <w:t>ausrine.storpirstiene@sam.lt</w:t>
      </w:r>
    </w:hyperlink>
    <w:r w:rsidRPr="00044E78">
      <w:rPr>
        <w:rStyle w:val="Hipersaitas"/>
        <w:sz w:val="22"/>
        <w:szCs w:val="22"/>
      </w:rPr>
      <w:t xml:space="preserve">     </w:t>
    </w:r>
    <w:r w:rsidRPr="00044E78">
      <w:rPr>
        <w:noProof/>
        <w:sz w:val="22"/>
        <w:szCs w:val="22"/>
        <w:lang w:eastAsia="lt-LT"/>
      </w:rPr>
      <w:t xml:space="preserve">                  </w:t>
    </w:r>
  </w:p>
  <w:p w:rsidR="00B71CDF" w:rsidRDefault="00086E0E" w:rsidP="00B71CDF"/>
  <w:p w:rsidR="00B71CDF" w:rsidRDefault="00086E0E" w:rsidP="00B71CDF">
    <w:pPr>
      <w:tabs>
        <w:tab w:val="right" w:pos="9638"/>
      </w:tabs>
      <w:rPr>
        <w:sz w:val="22"/>
        <w:szCs w:val="22"/>
      </w:rPr>
    </w:pPr>
  </w:p>
  <w:p w:rsidR="00B71CDF" w:rsidRDefault="00086E0E" w:rsidP="00B71CDF"/>
  <w:p w:rsidR="00B71CDF" w:rsidRDefault="00086E0E" w:rsidP="00B71CDF"/>
  <w:p w:rsidR="00B71CDF" w:rsidRDefault="00086E0E">
    <w:pPr>
      <w:pStyle w:val="Por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6701" w:rsidRDefault="00086E0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876701" w:rsidRDefault="00086E0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6701" w:rsidRDefault="00086E0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876701" w:rsidRDefault="00086E0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6701" w:rsidRDefault="00086E0E">
    <w:pPr>
      <w:pStyle w:val="Antrats"/>
      <w:jc w:val="center"/>
      <w:rPr>
        <w:noProof/>
      </w:rPr>
    </w:pPr>
    <w:r>
      <w:rPr>
        <w:noProof/>
      </w:rPr>
      <w:object w:dxaOrig="811" w:dyaOrig="9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pt;height:42pt" fillcolor="window">
          <v:imagedata r:id="rId1" o:title=""/>
        </v:shape>
        <o:OLEObject Type="Embed" ProgID="Word.Picture.8" ShapeID="_x0000_i1025" DrawAspect="Content" ObjectID="_1614157958" r:id="rId2"/>
      </w:object>
    </w:r>
  </w:p>
  <w:p w:rsidR="00876701" w:rsidRDefault="00086E0E">
    <w:pPr>
      <w:pStyle w:val="Antrats"/>
      <w:jc w:val="center"/>
      <w:rPr>
        <w:sz w:val="20"/>
        <w:szCs w:val="20"/>
      </w:rPr>
    </w:pPr>
  </w:p>
  <w:p w:rsidR="00876701" w:rsidRPr="001E5D3A" w:rsidRDefault="00086E0E">
    <w:pPr>
      <w:pStyle w:val="Antrats"/>
      <w:jc w:val="center"/>
      <w:rPr>
        <w:b/>
        <w:bCs/>
        <w:sz w:val="28"/>
        <w:szCs w:val="28"/>
      </w:rPr>
    </w:pPr>
    <w:r w:rsidRPr="001E5D3A">
      <w:rPr>
        <w:b/>
        <w:bCs/>
        <w:sz w:val="28"/>
        <w:szCs w:val="28"/>
      </w:rPr>
      <w:t>LIETUVOS RESPUBLIKOS SVEIKATOS APSAUGOS MINISTERIJA</w:t>
    </w:r>
  </w:p>
  <w:p w:rsidR="00876701" w:rsidRDefault="00086E0E">
    <w:pPr>
      <w:pStyle w:val="Antrats"/>
      <w:jc w:val="center"/>
      <w:rPr>
        <w:sz w:val="16"/>
        <w:szCs w:val="16"/>
      </w:rPr>
    </w:pPr>
  </w:p>
  <w:p w:rsidR="00876701" w:rsidRDefault="00086E0E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>Biudžetinė įstaiga, Vilniaus g. 33, LT-01506 Vilnius, tel. (8 5) 266 1400,</w:t>
    </w:r>
  </w:p>
  <w:p w:rsidR="00876701" w:rsidRDefault="00086E0E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 xml:space="preserve">faks. (8 5) 266 1402, el. p. </w:t>
    </w:r>
    <w:proofErr w:type="spellStart"/>
    <w:r w:rsidRPr="00A60EDB">
      <w:rPr>
        <w:rStyle w:val="Hipersaitas"/>
        <w:sz w:val="18"/>
        <w:szCs w:val="18"/>
      </w:rPr>
      <w:t>ministerija@sam.lt</w:t>
    </w:r>
    <w:proofErr w:type="spellEnd"/>
    <w:r>
      <w:rPr>
        <w:sz w:val="18"/>
        <w:szCs w:val="18"/>
      </w:rPr>
      <w:t>, http://</w:t>
    </w:r>
    <w:hyperlink r:id="rId3" w:history="1">
      <w:r w:rsidRPr="00F12A4C">
        <w:rPr>
          <w:rStyle w:val="Hipersaitas"/>
          <w:sz w:val="18"/>
          <w:szCs w:val="18"/>
        </w:rPr>
        <w:t>www.sam.lt</w:t>
      </w:r>
    </w:hyperlink>
    <w:r>
      <w:rPr>
        <w:sz w:val="18"/>
        <w:szCs w:val="18"/>
      </w:rPr>
      <w:t>.</w:t>
    </w:r>
  </w:p>
  <w:p w:rsidR="00876701" w:rsidRDefault="00086E0E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>Duomenys kaupiami ir saugomi</w:t>
    </w:r>
    <w:r w:rsidRPr="00464B88">
      <w:rPr>
        <w:sz w:val="18"/>
        <w:szCs w:val="18"/>
      </w:rPr>
      <w:t xml:space="preserve"> </w:t>
    </w:r>
    <w:r>
      <w:rPr>
        <w:sz w:val="18"/>
        <w:szCs w:val="18"/>
      </w:rPr>
      <w:t>Juridinių asmenų registre, kodas 188603472</w:t>
    </w:r>
  </w:p>
  <w:p w:rsidR="00876701" w:rsidRDefault="00086E0E">
    <w:pPr>
      <w:pStyle w:val="Antrats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CDD"/>
    <w:rsid w:val="00070831"/>
    <w:rsid w:val="00086E0E"/>
    <w:rsid w:val="00212BA2"/>
    <w:rsid w:val="0024664A"/>
    <w:rsid w:val="004116BF"/>
    <w:rsid w:val="00435689"/>
    <w:rsid w:val="00440DD3"/>
    <w:rsid w:val="007C0E9D"/>
    <w:rsid w:val="009D4885"/>
    <w:rsid w:val="00CA2D52"/>
    <w:rsid w:val="00CD1D42"/>
    <w:rsid w:val="00CF3CDD"/>
    <w:rsid w:val="00D67260"/>
    <w:rsid w:val="00DD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6E900"/>
  <w15:chartTrackingRefBased/>
  <w15:docId w15:val="{929D9A6A-8A1E-498D-AB20-06408B432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F3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F3CD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F3CDD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rsid w:val="00CF3CDD"/>
    <w:rPr>
      <w:color w:val="auto"/>
      <w:u w:val="none"/>
    </w:rPr>
  </w:style>
  <w:style w:type="character" w:styleId="Puslapionumeris">
    <w:name w:val="page number"/>
    <w:basedOn w:val="Numatytasispastraiposriftas"/>
    <w:uiPriority w:val="99"/>
    <w:rsid w:val="00CF3CDD"/>
  </w:style>
  <w:style w:type="paragraph" w:styleId="Pagrindinistekstas">
    <w:name w:val="Body Text"/>
    <w:basedOn w:val="prastasis"/>
    <w:link w:val="PagrindinistekstasDiagrama"/>
    <w:uiPriority w:val="99"/>
    <w:rsid w:val="00CF3CDD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CF3CDD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CF3CD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F3CDD"/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3568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3568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35689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3568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3568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3568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3568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mailto:ausrine.storpirstiene@sam.lt" TargetMode="External"
                 Type="http://schemas.openxmlformats.org/officeDocument/2006/relationships/hyperlink"/>
   <Relationship Id="rId5" Target="media/image1.jpeg"
                 Type="http://schemas.openxmlformats.org/officeDocument/2006/relationships/image"/>
   <Relationship Id="rId6" Target="header1.xml"
                 Type="http://schemas.openxmlformats.org/officeDocument/2006/relationships/header"/>
   <Relationship Id="rId7" Target="header2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header3.xml"
                 Type="http://schemas.openxmlformats.org/officeDocument/2006/relationships/header"/>
</Relationships>
</file>

<file path=word/_rels/footer1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   <Relationship Id="rId2" Target="media/image1.jpeg"
                 Type="http://schemas.openxmlformats.org/officeDocument/2006/relationships/image"/>
   <Relationship Id="rId3" Target="mailto:ausrine.storpirstiene@sam.lt" TargetMode="External"
                 Type="http://schemas.openxmlformats.org/officeDocument/2006/relationships/hyperlink"/>
</Relationships>
</file>

<file path=word/_rels/header3.xml.rels><?xml version="1.0" encoding="UTF-8" standalone="yes"?>
<Relationships xmlns="http://schemas.openxmlformats.org/package/2006/relationships">
   <Relationship Id="rId1" Target="media/image3.png"
                 Type="http://schemas.openxmlformats.org/officeDocument/2006/relationships/image"/>
   <Relationship Id="rId2" Target="embeddings/oleObject1.bin"
                 Type="http://schemas.openxmlformats.org/officeDocument/2006/relationships/oleObject"/>
   <Relationship Id="rId3" Target="http://www.sam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1576</Words>
  <Characters>899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2019-03-15T08:43:00Z</dcterms:created>
  <dc:creator>Aušrinė Storpirštienė</dc:creator>
  <cp:lastModifiedBy>Aušrinė Storpirštienė</cp:lastModifiedBy>
  <dcterms:modified xsi:type="dcterms:W3CDTF">2019-03-15T10:26:00Z</dcterms:modified>
  <cp:revision>7</cp:revision>
</cp:coreProperties>
</file>