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CB6D1E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kovo 30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CB6D1E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CB6D1E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Klaipėdos valstybinio jūrų uosto įstatymo Nr. I-1340 1, 2, 23, 25 straipsnių pakeitimo ir Įstatymo papildymo 25-1 straipsniu įstatymo projekto ir Klaipėdos valstybinio jūrų uosto įstatymo Nr. I-1340 1, 2, 23, 25, straipsnių pakeitimo ir Įstatymo papildymo 25-1 straipsniu įstatymo įgyvendinimo įstatymo projekto (Nr. TAP-16-457) (16-714(3))  </w:t>
      </w:r>
    </w:p>
    <w:p w:rsidR="00CB6D1E" w:rsidRDefault="00CB6D1E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Vandens ir geležinkelių transporto politikos departamento direktoriaus pavaduotoja E. Vyšniauskaitė</w:t>
      </w:r>
      <w:r>
        <w:br/>
        <w:t>Vyriausybės kanceliarijos Administracinio departamento Posėdžių rengimo skyriaus patarėja E. Karaliūtė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CB6D1E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Kelių priežiūros ir plėtros programos finansavimo įstatymo Nr. VIII-2032 9 straipsnio pakeitimo įstatymo projekto Nr. XIIP-2440 ir Kelių priežiūros ir plėtros programos finansavimo įstatymo Nr. XII-898 9 straipsnio pakeitimo įstatymo projekto Nr. XIIP-3538 (TAP-16-50(2)) (15-13093(3))  </w:t>
      </w:r>
    </w:p>
    <w:p w:rsidR="00CB6D1E" w:rsidRDefault="00CB6D1E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Kelių transporto ir civilinės aviacijos politikos departamento Kelių transporto skyriaus vyriausiasis specialistas A. </w:t>
      </w:r>
      <w:proofErr w:type="spellStart"/>
      <w:r>
        <w:t>Romanavičius</w:t>
      </w:r>
      <w:proofErr w:type="spellEnd"/>
      <w:r>
        <w:br/>
        <w:t>Vyriausybės kanceliarijos Administracinio departamento Posėdžių rengimo skyriaus patarėja E. Karaliūtė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CB6D1E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2015 m. spalio 19 d. nutarimo Nr. 1090 „Dėl vidaus reikalų ministro valdymo srities įstaigų saugomų svarbių valstybės objektų“ pakeitimo (Nr. 15-1091-1-N(2)) (15-13402(3))  </w:t>
      </w:r>
    </w:p>
    <w:p w:rsidR="00CB6D1E" w:rsidRDefault="00CB6D1E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Teisės departamento Teisėkūros ir tarptautinių sutarčių skyriaus patarėja I. </w:t>
      </w:r>
      <w:proofErr w:type="spellStart"/>
      <w:r>
        <w:t>Žvaigždinienė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75BE8" w:rsidRDefault="00375BE8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75BE8" w:rsidRDefault="00375BE8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CB6D1E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2016 m. finansavimo paskirstymo pagal studijų sritis (TAP-16-341) (16-952(3))  </w:t>
      </w:r>
    </w:p>
    <w:p w:rsidR="00CB6D1E" w:rsidRDefault="00375BE8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B6D1E">
        <w:tab/>
        <w:t>–</w:t>
      </w:r>
      <w:r w:rsidR="00CB6D1E">
        <w:tab/>
        <w:t>švietimo ir mokslo ministrė A. Pitrėnienė</w:t>
      </w:r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Švietimo ir mokslo ministerijos Studijų skyriaus vyriausioji specialistė A.</w:t>
      </w:r>
      <w:r w:rsidR="00375BE8">
        <w:t xml:space="preserve"> </w:t>
      </w:r>
      <w:proofErr w:type="spellStart"/>
      <w:r>
        <w:t>Tautkutė-Šturo</w:t>
      </w:r>
      <w:proofErr w:type="spellEnd"/>
      <w:r>
        <w:br/>
        <w:t>Vyriausybės kanceliarijos Administracinio departamento Posėdžių rengimo skyriaus patarėja E. Karaliūtė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CB6D1E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Skubių veiksmų įvykus orlaivio avarijai plano projekto parengimo  </w:t>
      </w:r>
    </w:p>
    <w:p w:rsidR="00CB6D1E" w:rsidRDefault="00CB6D1E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B6D1E" w:rsidRDefault="00B669C1" w:rsidP="00CB6D1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bus pateikta </w:t>
      </w:r>
      <w:r w:rsidR="00CB6D1E">
        <w:rPr>
          <w:b/>
          <w:sz w:val="16"/>
        </w:rPr>
        <w:t>papildomai</w:t>
      </w:r>
    </w:p>
    <w:p w:rsidR="00CB6D1E" w:rsidRDefault="00CB6D1E" w:rsidP="00CB6D1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Vyriausybės 2015 metų veiklos ataskaitos </w:t>
      </w:r>
    </w:p>
    <w:p w:rsidR="00CB6D1E" w:rsidRDefault="00CB6D1E" w:rsidP="00CB6D1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CB6D1E" w:rsidRDefault="00CB6D1E" w:rsidP="00CB6D1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</w:t>
      </w:r>
      <w:r w:rsidR="00CB7F8D">
        <w:t xml:space="preserve">ir stebėsenos skyriaus patarėjos I. </w:t>
      </w:r>
      <w:proofErr w:type="spellStart"/>
      <w:r w:rsidR="00CB7F8D">
        <w:t>Kirstukaitė</w:t>
      </w:r>
      <w:proofErr w:type="spellEnd"/>
      <w:r w:rsidR="00CB7F8D">
        <w:t xml:space="preserve"> ir </w:t>
      </w:r>
      <w:bookmarkStart w:id="0" w:name="_GoBack"/>
      <w:bookmarkEnd w:id="0"/>
      <w:r>
        <w:t xml:space="preserve">R. </w:t>
      </w:r>
      <w:proofErr w:type="spellStart"/>
      <w:r>
        <w:t>Levickienė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1855D2" w:rsidRDefault="00CB6D1E">
      <w:pPr>
        <w:pStyle w:val="Header"/>
        <w:tabs>
          <w:tab w:val="clear" w:pos="4153"/>
          <w:tab w:val="clear" w:pos="8306"/>
          <w:tab w:val="left" w:pos="6804"/>
        </w:tabs>
      </w:pPr>
      <w:r>
        <w:t>Finansų ministras,</w:t>
      </w:r>
      <w:r w:rsidR="001855D2" w:rsidRPr="001855D2">
        <w:t xml:space="preserve"> </w:t>
      </w:r>
      <w:r w:rsidR="001855D2">
        <w:tab/>
      </w:r>
      <w:r w:rsidR="001855D2">
        <w:t xml:space="preserve">Rimantas  </w:t>
      </w:r>
      <w:proofErr w:type="spellStart"/>
      <w:r w:rsidR="001855D2">
        <w:t>Šadžius</w:t>
      </w:r>
      <w:proofErr w:type="spellEnd"/>
    </w:p>
    <w:p w:rsidR="00BD7592" w:rsidRDefault="00CB6D1E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BD7592">
        <w:tab/>
      </w:r>
    </w:p>
    <w:p w:rsidR="00BD7592" w:rsidRDefault="00CB6D1E">
      <w:pPr>
        <w:tabs>
          <w:tab w:val="left" w:pos="6237"/>
        </w:tabs>
        <w:spacing w:before="120"/>
      </w:pPr>
      <w:r>
        <w:t>2016-03-24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D1E" w:rsidRDefault="00CB6D1E">
      <w:r>
        <w:separator/>
      </w:r>
    </w:p>
  </w:endnote>
  <w:endnote w:type="continuationSeparator" w:id="0">
    <w:p w:rsidR="00CB6D1E" w:rsidRDefault="00CB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D1E" w:rsidRDefault="00CB6D1E">
      <w:r>
        <w:separator/>
      </w:r>
    </w:p>
  </w:footnote>
  <w:footnote w:type="continuationSeparator" w:id="0">
    <w:p w:rsidR="00CB6D1E" w:rsidRDefault="00CB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F8D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CB6D1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855D2"/>
    <w:rsid w:val="00201F1F"/>
    <w:rsid w:val="00211B5E"/>
    <w:rsid w:val="00375BE8"/>
    <w:rsid w:val="00391354"/>
    <w:rsid w:val="00536CA1"/>
    <w:rsid w:val="005C4593"/>
    <w:rsid w:val="0063415C"/>
    <w:rsid w:val="007C56C6"/>
    <w:rsid w:val="00856C13"/>
    <w:rsid w:val="00B669C1"/>
    <w:rsid w:val="00BD7592"/>
    <w:rsid w:val="00BF0067"/>
    <w:rsid w:val="00C0772F"/>
    <w:rsid w:val="00C81767"/>
    <w:rsid w:val="00CB6D1E"/>
    <w:rsid w:val="00C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D099569-137D-43B6-B2F8-3CE4564D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20160330</vt:lpstr>
      <vt:lpstr>1997 m</vt:lpstr>
    </vt:vector>
  </TitlesOfParts>
  <Company>LRVK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20160330</dc:title>
  <dc:subject>20160330</dc:subject>
  <dc:creator>Živilė Razumaitė</dc:creator>
  <cp:keywords/>
  <cp:lastModifiedBy>Živilė Razumaitė</cp:lastModifiedBy>
  <cp:revision>7</cp:revision>
  <cp:lastPrinted>2016-03-24T06:02:00Z</cp:lastPrinted>
  <dcterms:created xsi:type="dcterms:W3CDTF">2016-03-24T05:59:00Z</dcterms:created>
  <dcterms:modified xsi:type="dcterms:W3CDTF">2016-03-24T06:04:00Z</dcterms:modified>
</cp:coreProperties>
</file>