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26F" w:rsidRPr="00646590" w:rsidRDefault="00C82530" w:rsidP="00C82530">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lang w:eastAsia="en-US"/>
        </w:rPr>
      </w:pPr>
      <w:r w:rsidRPr="00646590">
        <w:rPr>
          <w:b/>
          <w:snapToGrid w:val="0"/>
          <w:szCs w:val="24"/>
          <w:lang w:eastAsia="en-US"/>
        </w:rPr>
        <w:t>L</w:t>
      </w:r>
      <w:r w:rsidR="0076626F" w:rsidRPr="00646590">
        <w:rPr>
          <w:b/>
          <w:snapToGrid w:val="0"/>
          <w:szCs w:val="24"/>
          <w:lang w:eastAsia="en-US"/>
        </w:rPr>
        <w:t>IETUVOS RESPUBLIKOS VYRIAUSYBĖS KANCELIARIJA</w:t>
      </w:r>
    </w:p>
    <w:p w:rsidR="00162BE1" w:rsidRPr="00646590" w:rsidRDefault="00162BE1" w:rsidP="00C82530">
      <w:pPr>
        <w:pStyle w:val="Antraste"/>
        <w:spacing w:line="360" w:lineRule="auto"/>
        <w:ind w:right="402"/>
        <w:rPr>
          <w:caps w:val="0"/>
          <w:snapToGrid w:val="0"/>
          <w:spacing w:val="0"/>
          <w:szCs w:val="24"/>
          <w:lang w:eastAsia="en-US"/>
        </w:rPr>
      </w:pPr>
      <w:r w:rsidRPr="00646590">
        <w:rPr>
          <w:caps w:val="0"/>
          <w:snapToGrid w:val="0"/>
          <w:spacing w:val="0"/>
          <w:szCs w:val="24"/>
          <w:lang w:eastAsia="en-US"/>
        </w:rPr>
        <w:t xml:space="preserve">EKONOMIKOS POLITIKOS GRUPĖ </w:t>
      </w:r>
    </w:p>
    <w:p w:rsidR="007A6252" w:rsidRPr="00646590" w:rsidRDefault="007A6252" w:rsidP="00C82530">
      <w:pPr>
        <w:pStyle w:val="Antraste"/>
        <w:spacing w:line="360" w:lineRule="auto"/>
        <w:ind w:right="402"/>
      </w:pPr>
      <w:r w:rsidRPr="00646590">
        <w:t>PAŽYMA</w:t>
      </w:r>
    </w:p>
    <w:p w:rsidR="00BF7C06" w:rsidRPr="00646590" w:rsidRDefault="00BF7C06" w:rsidP="00BF7C06">
      <w:pPr>
        <w:pStyle w:val="Antraste"/>
      </w:pPr>
      <w:r w:rsidRPr="00646590">
        <w:t xml:space="preserve">DĖL LIETUVOS RESPUBLIKOS VYRIAUSYBĖS NUTARIMO „DĖL LIETUVOS RESPUBLIKOS VYRIAUSYBĖS 2007 M. SPALIO 10 D. NUTARIMO NR. 1082 „DĖL ATNAUJINAMO VALSTYBĖS NEKILNOJAMOJO TURTO SĄRAŠO PATVIRTINIMO IR LĖŠŲ, LIKUSIŲ ATNAUJINUS VALSTYBĖS NEKILNOJAMĄJĮ TURTĄ, NAUDOJIMO“ PAKEITIMO“ PROJEKTO </w:t>
      </w:r>
    </w:p>
    <w:p w:rsidR="00063EC2" w:rsidRPr="00AC2133" w:rsidRDefault="00BF7C06" w:rsidP="002A5213">
      <w:pPr>
        <w:pStyle w:val="Antraste"/>
      </w:pPr>
      <w:r w:rsidRPr="00646590">
        <w:t xml:space="preserve">(TAP NR. </w:t>
      </w:r>
      <w:r w:rsidRPr="00646590">
        <w:t>TAP-</w:t>
      </w:r>
      <w:r w:rsidRPr="00646590">
        <w:t>20-326) (TAIS NR. 20-1276(2))</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1666D1" w:rsidTr="00F94D25">
        <w:tc>
          <w:tcPr>
            <w:tcW w:w="4536" w:type="dxa"/>
          </w:tcPr>
          <w:p w:rsidR="00F94D25" w:rsidRPr="001666D1" w:rsidRDefault="00EE52CC" w:rsidP="00C82530">
            <w:pPr>
              <w:spacing w:before="60" w:after="60"/>
              <w:ind w:right="402"/>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1666D1">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1666D1" w:rsidRDefault="008F31A4" w:rsidP="00C82530">
      <w:pPr>
        <w:spacing w:line="360" w:lineRule="auto"/>
        <w:ind w:right="402"/>
        <w:jc w:val="center"/>
      </w:pPr>
      <w:r w:rsidRPr="001666D1">
        <w:t>Vilnius</w:t>
      </w:r>
    </w:p>
    <w:p w:rsidR="006102D9" w:rsidRPr="00646590" w:rsidRDefault="00423A84" w:rsidP="006102D9">
      <w:pPr>
        <w:tabs>
          <w:tab w:val="left" w:pos="9356"/>
        </w:tabs>
        <w:suppressAutoHyphens/>
        <w:spacing w:before="120" w:after="120"/>
        <w:rPr>
          <w:b/>
          <w:u w:val="single"/>
        </w:rPr>
      </w:pPr>
      <w:r w:rsidRPr="00646590">
        <w:rPr>
          <w:b/>
          <w:u w:val="single"/>
        </w:rPr>
        <w:t>Projekto rengėjas</w:t>
      </w:r>
      <w:r w:rsidRPr="00646590">
        <w:rPr>
          <w:b/>
        </w:rPr>
        <w:t xml:space="preserve">: </w:t>
      </w:r>
      <w:r w:rsidR="00B11A3C" w:rsidRPr="00646590">
        <w:rPr>
          <w:bCs/>
        </w:rPr>
        <w:t>Teisingumo</w:t>
      </w:r>
      <w:r w:rsidR="001666D1" w:rsidRPr="00646590">
        <w:rPr>
          <w:bCs/>
        </w:rPr>
        <w:t xml:space="preserve"> </w:t>
      </w:r>
      <w:r w:rsidR="001666D1" w:rsidRPr="00646590">
        <w:t>ministerija.</w:t>
      </w:r>
    </w:p>
    <w:p w:rsidR="00423A84" w:rsidRPr="001150F0" w:rsidRDefault="00423A84" w:rsidP="00423A84">
      <w:pPr>
        <w:tabs>
          <w:tab w:val="left" w:pos="9072"/>
          <w:tab w:val="left" w:pos="9356"/>
        </w:tabs>
        <w:suppressAutoHyphens/>
        <w:spacing w:before="120" w:after="120"/>
      </w:pPr>
      <w:r w:rsidRPr="00646590">
        <w:rPr>
          <w:b/>
          <w:u w:val="single"/>
        </w:rPr>
        <w:t>Projekto tikslas</w:t>
      </w:r>
      <w:r w:rsidRPr="00646590">
        <w:rPr>
          <w:b/>
        </w:rPr>
        <w:t xml:space="preserve">: </w:t>
      </w:r>
      <w:r w:rsidRPr="00646590">
        <w:t>Siekiama</w:t>
      </w:r>
      <w:r w:rsidR="00A4002F" w:rsidRPr="00646590">
        <w:t xml:space="preserve"> </w:t>
      </w:r>
      <w:r w:rsidR="00E40050" w:rsidRPr="00646590">
        <w:t>padaryti pakeitimą Atnaujinamo valstybės nekilnojamojo turto sąraše</w:t>
      </w:r>
      <w:r w:rsidR="00A4002F" w:rsidRPr="00646590">
        <w:t>.</w:t>
      </w:r>
    </w:p>
    <w:p w:rsidR="006A2EA1" w:rsidRDefault="00423A84" w:rsidP="006A2EA1">
      <w:pPr>
        <w:tabs>
          <w:tab w:val="left" w:pos="9356"/>
        </w:tabs>
        <w:suppressAutoHyphens/>
        <w:spacing w:before="120" w:after="120"/>
        <w:rPr>
          <w:b/>
        </w:rPr>
      </w:pPr>
      <w:r w:rsidRPr="001150F0">
        <w:rPr>
          <w:b/>
          <w:u w:val="single"/>
        </w:rPr>
        <w:t>Dabartinė situacija</w:t>
      </w:r>
      <w:r w:rsidRPr="006A2EA1">
        <w:rPr>
          <w:b/>
        </w:rPr>
        <w:t>:</w:t>
      </w:r>
      <w:r w:rsidR="006A2EA1" w:rsidRPr="006A2EA1">
        <w:rPr>
          <w:b/>
        </w:rPr>
        <w:t xml:space="preserve"> </w:t>
      </w:r>
    </w:p>
    <w:p w:rsidR="006A2EA1" w:rsidRDefault="00B11A3C" w:rsidP="006A2EA1">
      <w:pPr>
        <w:tabs>
          <w:tab w:val="left" w:pos="9356"/>
        </w:tabs>
        <w:suppressAutoHyphens/>
        <w:spacing w:before="120" w:after="120"/>
        <w:ind w:firstLine="426"/>
      </w:pPr>
      <w:r w:rsidRPr="00B11A3C">
        <w:t>Teisingumo ministerija, įgyvendindama 2009–2014 m</w:t>
      </w:r>
      <w:r>
        <w:t>etų</w:t>
      </w:r>
      <w:r w:rsidRPr="00B11A3C">
        <w:t xml:space="preserve"> Norvegijos finansinio mechanizmo programą Nr. LT14 „Pataisos, įskaitant bausmes be įkalinimo“, 2016 metais Lietuvos bausmių vykdymo sistemoje (prie Vilniaus, Alytaus ir Marijampolės pataisos namų ir Pravieniškių pataisos namų-atvirosios kolonijos) įsteigė 4 atviro tipo struktūrinius padalinius (po 20 vietų) – pusiaukelės namus. Teisingumo ministerija</w:t>
      </w:r>
      <w:r w:rsidRPr="00B11A3C">
        <w:t xml:space="preserve"> </w:t>
      </w:r>
      <w:r>
        <w:t>teigia</w:t>
      </w:r>
      <w:r w:rsidRPr="00B11A3C">
        <w:t xml:space="preserve">, kad tokio tipo padalinių įsteigimas ir naujų veiklos metodų įdiegimas pasiteisino ir viršijo visus lūkesčius, susijusius su įkalintų asmenų veiksmingu ir rezultatyviu resocializacijos procesu. </w:t>
      </w:r>
    </w:p>
    <w:p w:rsidR="001150F0" w:rsidRDefault="006A2EA1" w:rsidP="006A2EA1">
      <w:pPr>
        <w:tabs>
          <w:tab w:val="left" w:pos="9356"/>
        </w:tabs>
        <w:suppressAutoHyphens/>
        <w:spacing w:before="120" w:after="120"/>
        <w:ind w:firstLine="426"/>
      </w:pPr>
      <w:r w:rsidRPr="006A2EA1">
        <w:t>Teisingumo ministerija</w:t>
      </w:r>
      <w:r w:rsidRPr="006A2EA1">
        <w:t xml:space="preserve"> </w:t>
      </w:r>
      <w:r>
        <w:t>nurodo, kad į</w:t>
      </w:r>
      <w:r w:rsidR="00B11A3C" w:rsidRPr="00B11A3C">
        <w:t>vertinus poreikį ir galimybes, šiuo metu tikslingiausia būtų pusiaukelės namų tinklą plėsti Panevėžio apskrityje</w:t>
      </w:r>
      <w:r w:rsidR="000E49AF">
        <w:t>, tačiau</w:t>
      </w:r>
      <w:r w:rsidR="00B11A3C" w:rsidRPr="00B11A3C">
        <w:t xml:space="preserve"> šiame regione Kalėjimų departamentas prie </w:t>
      </w:r>
      <w:r w:rsidR="000E49AF">
        <w:t>T</w:t>
      </w:r>
      <w:r w:rsidR="00B11A3C" w:rsidRPr="00B11A3C">
        <w:t xml:space="preserve">eisingumo ministerijos ir Panevėžio pataisos namai neturi tinkamos infrastruktūros, kuri galėtų būti panaudota įsteigti tokius namus. Įvertinus Panevėžio mieste esamo nenaudojamo, parduodamo ir nuomojamo nekilnojamojo turto, kuris galėtų būti pritaikytas/panaudotas įsteigti pusiaukelės namus šalia Panevėžio pataisos namų, nustatyta, kad minėto tinklo plėtrai optimaliausias ir patraukliausias infrastruktūros variantas – </w:t>
      </w:r>
      <w:r w:rsidR="00646590" w:rsidRPr="00646590">
        <w:t>Vyriausybės 2007 m. spalio 10 d. nutarimu Nr. 1082 „Dėl Atnaujinamo valstybės nekilnojamojo turto sąrašo patvirtinimo ir lėšų, likusių atnaujinus valstybės nekilnojamąjį turtą, naudojimo“</w:t>
      </w:r>
      <w:r w:rsidR="00646590">
        <w:t xml:space="preserve"> patvirtintame</w:t>
      </w:r>
      <w:r w:rsidR="00646590" w:rsidRPr="00646590">
        <w:t xml:space="preserve"> </w:t>
      </w:r>
      <w:r w:rsidR="000E49AF" w:rsidRPr="000E49AF">
        <w:t>Atnaujinamo valstybės nekilnojamojo turto sąraše</w:t>
      </w:r>
      <w:r w:rsidR="00B11A3C" w:rsidRPr="00B11A3C">
        <w:t xml:space="preserve"> įrašyti objektai</w:t>
      </w:r>
      <w:r w:rsidR="000E49AF">
        <w:t xml:space="preserve">, esantys </w:t>
      </w:r>
      <w:r w:rsidR="000E49AF" w:rsidRPr="00B11A3C">
        <w:t>Panevėžyje, A. Smetonos g. 35</w:t>
      </w:r>
      <w:r w:rsidR="00B11A3C" w:rsidRPr="00B11A3C">
        <w:t>: administracinis pastatas, dalis (3775/8699) garažo, kiemo statiniai</w:t>
      </w:r>
      <w:r w:rsidR="00646590">
        <w:t xml:space="preserve"> ir</w:t>
      </w:r>
      <w:r w:rsidR="00B11A3C" w:rsidRPr="00B11A3C">
        <w:t xml:space="preserve"> 0,0553 ha žemės sklypas</w:t>
      </w:r>
      <w:r w:rsidR="001150F0">
        <w:t xml:space="preserve">. </w:t>
      </w:r>
      <w:r w:rsidR="00646590">
        <w:t>Teisingumo ministerija siūlo šį nekilnojamąjį turtą iš nurodyto sąrašo išbraukti ir vėliau</w:t>
      </w:r>
      <w:r w:rsidR="00646590" w:rsidRPr="00646590">
        <w:t xml:space="preserve"> </w:t>
      </w:r>
      <w:r w:rsidR="00646590">
        <w:t xml:space="preserve">(kitu sprendimu) </w:t>
      </w:r>
      <w:r w:rsidR="00646590" w:rsidRPr="00646590">
        <w:t>perduoti valdyti Panevėžio pataisos namams.</w:t>
      </w:r>
    </w:p>
    <w:p w:rsidR="00B60060" w:rsidRPr="00777F7F" w:rsidRDefault="00646590" w:rsidP="001150F0">
      <w:pPr>
        <w:tabs>
          <w:tab w:val="left" w:pos="9356"/>
        </w:tabs>
        <w:spacing w:after="120"/>
        <w:ind w:firstLine="425"/>
      </w:pPr>
      <w:r>
        <w:t xml:space="preserve">Paminėtina, kad pirmiau nurodytas </w:t>
      </w:r>
      <w:r w:rsidRPr="00646590">
        <w:t>nekilnojam</w:t>
      </w:r>
      <w:r>
        <w:t>asis</w:t>
      </w:r>
      <w:r w:rsidRPr="00646590">
        <w:t xml:space="preserve"> turt</w:t>
      </w:r>
      <w:r>
        <w:t>as</w:t>
      </w:r>
      <w:r w:rsidRPr="00646590">
        <w:t>, esant</w:t>
      </w:r>
      <w:r>
        <w:t>is</w:t>
      </w:r>
      <w:r w:rsidRPr="00646590">
        <w:t xml:space="preserve"> Panevėžyje, A. Smetonos g. 35, Atnaujinamo valstybės nekilnojamojo turto sąraše nurodytas kaip parduodamas turtas, skirtas Vilniaus miesto 5-ojo policijos komisariato ir kelių policijos pastato Vilniuje, Sietyno g., atnaujinimui</w:t>
      </w:r>
      <w:r w:rsidR="00777F7F" w:rsidRPr="00777F7F">
        <w:t>.</w:t>
      </w:r>
    </w:p>
    <w:p w:rsidR="006A2EA1" w:rsidRPr="006A2EA1" w:rsidRDefault="00423A84" w:rsidP="006A2EA1">
      <w:pPr>
        <w:tabs>
          <w:tab w:val="left" w:pos="9356"/>
        </w:tabs>
        <w:suppressAutoHyphens/>
        <w:spacing w:before="120" w:after="120"/>
        <w:rPr>
          <w:b/>
        </w:rPr>
      </w:pPr>
      <w:r w:rsidRPr="006A2EA1">
        <w:rPr>
          <w:b/>
          <w:u w:val="single"/>
        </w:rPr>
        <w:t>Projekto esmė</w:t>
      </w:r>
      <w:r w:rsidRPr="006A2EA1">
        <w:rPr>
          <w:b/>
        </w:rPr>
        <w:t xml:space="preserve">: </w:t>
      </w:r>
    </w:p>
    <w:p w:rsidR="000E49AF" w:rsidRPr="006A2EA1" w:rsidRDefault="007715A9" w:rsidP="006A2EA1">
      <w:pPr>
        <w:tabs>
          <w:tab w:val="left" w:pos="9356"/>
        </w:tabs>
        <w:suppressAutoHyphens/>
        <w:spacing w:before="120" w:after="120"/>
        <w:ind w:firstLine="426"/>
      </w:pPr>
      <w:r w:rsidRPr="006A2EA1">
        <w:t>Siūloma</w:t>
      </w:r>
      <w:r w:rsidR="00F51850" w:rsidRPr="006A2EA1">
        <w:t xml:space="preserve"> </w:t>
      </w:r>
      <w:r w:rsidR="00AB1026" w:rsidRPr="006A2EA1">
        <w:t xml:space="preserve">Atnaujinamo valstybės nekilnojamojo turto sąraše padaryti pakeitimą: </w:t>
      </w:r>
      <w:r w:rsidR="000E49AF" w:rsidRPr="006A2EA1">
        <w:t xml:space="preserve">išbraukti </w:t>
      </w:r>
      <w:r w:rsidR="005F32EF" w:rsidRPr="006A2EA1">
        <w:t>nekilnojamąjį turtą, esantį Panevėžyje, A. Smetonos g. 35</w:t>
      </w:r>
      <w:r w:rsidR="005F32EF" w:rsidRPr="006A2EA1">
        <w:t xml:space="preserve"> (</w:t>
      </w:r>
      <w:r w:rsidR="000E49AF" w:rsidRPr="006A2EA1">
        <w:t>administracin</w:t>
      </w:r>
      <w:r w:rsidR="005F32EF" w:rsidRPr="006A2EA1">
        <w:t>į</w:t>
      </w:r>
      <w:r w:rsidR="000E49AF" w:rsidRPr="006A2EA1">
        <w:t xml:space="preserve"> pastat</w:t>
      </w:r>
      <w:r w:rsidR="005F32EF" w:rsidRPr="006A2EA1">
        <w:t>ą</w:t>
      </w:r>
      <w:r w:rsidR="000E49AF" w:rsidRPr="006A2EA1">
        <w:t>, dal</w:t>
      </w:r>
      <w:r w:rsidR="005F32EF" w:rsidRPr="006A2EA1">
        <w:t>į</w:t>
      </w:r>
      <w:r w:rsidR="000E49AF" w:rsidRPr="006A2EA1">
        <w:t xml:space="preserve"> (3775/8699) garažo, kiemo statini</w:t>
      </w:r>
      <w:r w:rsidR="005F32EF" w:rsidRPr="006A2EA1">
        <w:t>us</w:t>
      </w:r>
      <w:r w:rsidR="000E49AF" w:rsidRPr="006A2EA1">
        <w:t>, 0,0553 ha žemės sklyp</w:t>
      </w:r>
      <w:r w:rsidR="005F32EF" w:rsidRPr="006A2EA1">
        <w:t>ą</w:t>
      </w:r>
      <w:r w:rsidR="000E49AF" w:rsidRPr="006A2EA1">
        <w:t>)</w:t>
      </w:r>
      <w:r w:rsidR="005F32EF" w:rsidRPr="006A2EA1">
        <w:t>, kuris buvo nurodytas kaip parduodamas turtas</w:t>
      </w:r>
      <w:r w:rsidR="00EF70B4" w:rsidRPr="006A2EA1">
        <w:t xml:space="preserve">, skirtas </w:t>
      </w:r>
      <w:r w:rsidR="00EF70B4" w:rsidRPr="006A2EA1">
        <w:t>Vilniaus miesto</w:t>
      </w:r>
      <w:r w:rsidR="00EF70B4" w:rsidRPr="006A2EA1">
        <w:t xml:space="preserve"> </w:t>
      </w:r>
      <w:r w:rsidR="00EF70B4" w:rsidRPr="006A2EA1">
        <w:t>5-ojo policijos komisariato ir kelių policijos pastat</w:t>
      </w:r>
      <w:r w:rsidR="00EF70B4" w:rsidRPr="006A2EA1">
        <w:t>o</w:t>
      </w:r>
      <w:r w:rsidR="00EF70B4" w:rsidRPr="006A2EA1">
        <w:t xml:space="preserve"> Vilniuje, Sietyno g.</w:t>
      </w:r>
      <w:r w:rsidR="00EF70B4" w:rsidRPr="006A2EA1">
        <w:t>, atnaujinimui.</w:t>
      </w:r>
    </w:p>
    <w:p w:rsidR="006A2EA1" w:rsidRPr="006A2EA1" w:rsidRDefault="00423A84" w:rsidP="006A2EA1">
      <w:pPr>
        <w:tabs>
          <w:tab w:val="left" w:pos="9072"/>
          <w:tab w:val="left" w:pos="9356"/>
        </w:tabs>
        <w:suppressAutoHyphens/>
        <w:spacing w:before="120" w:after="120"/>
        <w:rPr>
          <w:b/>
        </w:rPr>
      </w:pPr>
      <w:r w:rsidRPr="006A2EA1">
        <w:rPr>
          <w:b/>
          <w:u w:val="single"/>
        </w:rPr>
        <w:t>Derinimas</w:t>
      </w:r>
      <w:r w:rsidRPr="006A2EA1">
        <w:rPr>
          <w:b/>
        </w:rPr>
        <w:t>:</w:t>
      </w:r>
      <w:r w:rsidR="001150F0" w:rsidRPr="006A2EA1">
        <w:rPr>
          <w:b/>
        </w:rPr>
        <w:t xml:space="preserve"> </w:t>
      </w:r>
    </w:p>
    <w:p w:rsidR="00646590" w:rsidRPr="006A2EA1" w:rsidRDefault="00964AC5" w:rsidP="006A2EA1">
      <w:pPr>
        <w:tabs>
          <w:tab w:val="left" w:pos="9072"/>
          <w:tab w:val="left" w:pos="9356"/>
        </w:tabs>
        <w:suppressAutoHyphens/>
        <w:spacing w:before="120" w:after="120"/>
        <w:ind w:firstLine="426"/>
      </w:pPr>
      <w:r w:rsidRPr="006A2EA1">
        <w:t xml:space="preserve">Projektas buvo pateiktas derinti Finansų ministerijai, Vidaus reikalų ministerijai, Policijos departamentui, </w:t>
      </w:r>
      <w:r w:rsidRPr="006A2EA1">
        <w:t>VĮ</w:t>
      </w:r>
      <w:r w:rsidRPr="006A2EA1">
        <w:t xml:space="preserve"> Turto bank</w:t>
      </w:r>
      <w:r w:rsidRPr="006A2EA1">
        <w:t>ui</w:t>
      </w:r>
      <w:r w:rsidRPr="006A2EA1">
        <w:t xml:space="preserve">. </w:t>
      </w:r>
    </w:p>
    <w:p w:rsidR="00423A84" w:rsidRPr="006A2EA1" w:rsidRDefault="00B11A3C" w:rsidP="00646590">
      <w:pPr>
        <w:tabs>
          <w:tab w:val="left" w:pos="9072"/>
          <w:tab w:val="left" w:pos="9356"/>
        </w:tabs>
        <w:suppressAutoHyphens/>
        <w:spacing w:after="120"/>
        <w:ind w:firstLine="425"/>
      </w:pPr>
      <w:r w:rsidRPr="006A2EA1">
        <w:lastRenderedPageBreak/>
        <w:t>P</w:t>
      </w:r>
      <w:r w:rsidR="00964AC5" w:rsidRPr="006A2EA1">
        <w:t xml:space="preserve">astabos, į kurias neatsižvelgta, </w:t>
      </w:r>
      <w:r w:rsidRPr="006A2EA1">
        <w:t>aptartos</w:t>
      </w:r>
      <w:r w:rsidR="00964AC5" w:rsidRPr="006A2EA1">
        <w:t xml:space="preserve"> </w:t>
      </w:r>
      <w:r w:rsidR="00964AC5" w:rsidRPr="006A2EA1">
        <w:rPr>
          <w:u w:val="single"/>
        </w:rPr>
        <w:t>derinimo pažymoje</w:t>
      </w:r>
      <w:r w:rsidRPr="006A2EA1">
        <w:t xml:space="preserve"> (</w:t>
      </w:r>
      <w:r w:rsidRPr="006A2EA1">
        <w:t>Vidaus reikalų ministerij</w:t>
      </w:r>
      <w:r w:rsidRPr="006A2EA1">
        <w:t>a</w:t>
      </w:r>
      <w:r w:rsidRPr="006A2EA1">
        <w:t xml:space="preserve"> ir Policijos departament</w:t>
      </w:r>
      <w:r w:rsidRPr="006A2EA1">
        <w:t>as</w:t>
      </w:r>
      <w:r w:rsidRPr="006A2EA1">
        <w:t xml:space="preserve"> </w:t>
      </w:r>
      <w:r w:rsidRPr="006A2EA1">
        <w:t xml:space="preserve">siūlo </w:t>
      </w:r>
      <w:r w:rsidRPr="006A2EA1">
        <w:rPr>
          <w:u w:val="single"/>
        </w:rPr>
        <w:t>įvertinti i</w:t>
      </w:r>
      <w:r w:rsidRPr="006A2EA1">
        <w:rPr>
          <w:u w:val="single"/>
        </w:rPr>
        <w:t>nfrastruktūros ir vietos tinkamumą</w:t>
      </w:r>
      <w:r w:rsidRPr="006A2EA1">
        <w:t>, taip pat, s</w:t>
      </w:r>
      <w:r w:rsidRPr="006A2EA1">
        <w:t>iekiant užtikrinti policijos pastato Vilniuje, Sietyno g.</w:t>
      </w:r>
      <w:r w:rsidRPr="006A2EA1">
        <w:t>,</w:t>
      </w:r>
      <w:r w:rsidRPr="006A2EA1">
        <w:t xml:space="preserve"> statybos finansavimą, </w:t>
      </w:r>
      <w:r w:rsidRPr="006A2EA1">
        <w:t xml:space="preserve">prašo </w:t>
      </w:r>
      <w:r w:rsidRPr="006A2EA1">
        <w:rPr>
          <w:u w:val="single"/>
        </w:rPr>
        <w:t>pasiūlyti</w:t>
      </w:r>
      <w:r w:rsidRPr="006A2EA1">
        <w:rPr>
          <w:u w:val="single"/>
        </w:rPr>
        <w:t xml:space="preserve"> lygiaver</w:t>
      </w:r>
      <w:r w:rsidRPr="006A2EA1">
        <w:rPr>
          <w:u w:val="single"/>
        </w:rPr>
        <w:t xml:space="preserve">tį </w:t>
      </w:r>
      <w:r w:rsidRPr="006A2EA1">
        <w:rPr>
          <w:u w:val="single"/>
        </w:rPr>
        <w:t>nekilnojam</w:t>
      </w:r>
      <w:r w:rsidRPr="006A2EA1">
        <w:rPr>
          <w:u w:val="single"/>
        </w:rPr>
        <w:t>ąjį</w:t>
      </w:r>
      <w:r w:rsidRPr="006A2EA1">
        <w:rPr>
          <w:u w:val="single"/>
        </w:rPr>
        <w:t xml:space="preserve"> turt</w:t>
      </w:r>
      <w:r w:rsidRPr="006A2EA1">
        <w:rPr>
          <w:u w:val="single"/>
        </w:rPr>
        <w:t>ą</w:t>
      </w:r>
      <w:r w:rsidRPr="006A2EA1">
        <w:t xml:space="preserve">, kurį būtų galima įtraukti į </w:t>
      </w:r>
      <w:r w:rsidRPr="006A2EA1">
        <w:t>s</w:t>
      </w:r>
      <w:r w:rsidRPr="006A2EA1">
        <w:t>ąrašą</w:t>
      </w:r>
      <w:r w:rsidRPr="006A2EA1">
        <w:t>)</w:t>
      </w:r>
      <w:r w:rsidR="00974834" w:rsidRPr="006A2EA1">
        <w:t>.</w:t>
      </w:r>
    </w:p>
    <w:p w:rsidR="00AD3189" w:rsidRPr="006A2EA1" w:rsidRDefault="00423A84" w:rsidP="00A4002F">
      <w:pPr>
        <w:tabs>
          <w:tab w:val="left" w:pos="9356"/>
        </w:tabs>
        <w:suppressAutoHyphens/>
        <w:ind w:firstLine="425"/>
      </w:pPr>
      <w:r w:rsidRPr="006A2EA1">
        <w:rPr>
          <w:bCs/>
        </w:rPr>
        <w:t>Vyriausybės kanceliarijos Teisės grupė</w:t>
      </w:r>
      <w:r w:rsidR="00BF7C06" w:rsidRPr="006A2EA1">
        <w:rPr>
          <w:bCs/>
        </w:rPr>
        <w:t>, atsižvelgdama į V</w:t>
      </w:r>
      <w:r w:rsidR="00BF7C06" w:rsidRPr="006A2EA1">
        <w:rPr>
          <w:bCs/>
        </w:rPr>
        <w:t>alstybės ir savivaldybių turto valdymo, naudojimo ir disponavimo juo įstatymo</w:t>
      </w:r>
      <w:r w:rsidR="00BF7C06" w:rsidRPr="006A2EA1">
        <w:rPr>
          <w:bCs/>
        </w:rPr>
        <w:t xml:space="preserve"> pakeitimus, suabejojo dėl </w:t>
      </w:r>
      <w:r w:rsidR="00BF7C06" w:rsidRPr="006A2EA1">
        <w:rPr>
          <w:bCs/>
        </w:rPr>
        <w:t xml:space="preserve">įstatyminio pagrindo </w:t>
      </w:r>
      <w:r w:rsidR="00BF7C06" w:rsidRPr="006A2EA1">
        <w:rPr>
          <w:bCs/>
        </w:rPr>
        <w:t>p</w:t>
      </w:r>
      <w:r w:rsidR="00BF7C06" w:rsidRPr="006A2EA1">
        <w:rPr>
          <w:bCs/>
        </w:rPr>
        <w:t>rojekto priėmimui</w:t>
      </w:r>
      <w:r w:rsidR="00964AC5" w:rsidRPr="006A2EA1">
        <w:rPr>
          <w:bCs/>
        </w:rPr>
        <w:t>, kadangi</w:t>
      </w:r>
      <w:r w:rsidR="00964AC5" w:rsidRPr="006A2EA1">
        <w:rPr>
          <w:bCs/>
        </w:rPr>
        <w:t xml:space="preserve"> pagal</w:t>
      </w:r>
      <w:r w:rsidR="006A2EA1" w:rsidRPr="006A2EA1">
        <w:rPr>
          <w:bCs/>
        </w:rPr>
        <w:t xml:space="preserve"> šiuo metu</w:t>
      </w:r>
      <w:r w:rsidR="00964AC5" w:rsidRPr="006A2EA1">
        <w:rPr>
          <w:bCs/>
        </w:rPr>
        <w:t xml:space="preserve"> </w:t>
      </w:r>
      <w:r w:rsidR="00964AC5" w:rsidRPr="006A2EA1">
        <w:rPr>
          <w:bCs/>
        </w:rPr>
        <w:t>galiojantį teisinį reglamentavimą</w:t>
      </w:r>
      <w:r w:rsidR="00964AC5" w:rsidRPr="006A2EA1">
        <w:rPr>
          <w:bCs/>
        </w:rPr>
        <w:t xml:space="preserve"> Atnaujinamo valstybės nekilnojamojo turto sąraše </w:t>
      </w:r>
      <w:r w:rsidR="00964AC5" w:rsidRPr="004F700B">
        <w:rPr>
          <w:bCs/>
          <w:u w:val="single"/>
        </w:rPr>
        <w:t>gali būti pratęsti (iki 2022</w:t>
      </w:r>
      <w:r w:rsidR="00D325D1">
        <w:rPr>
          <w:bCs/>
          <w:u w:val="single"/>
        </w:rPr>
        <w:t>-12-</w:t>
      </w:r>
      <w:r w:rsidR="00964AC5" w:rsidRPr="004F700B">
        <w:rPr>
          <w:bCs/>
          <w:u w:val="single"/>
        </w:rPr>
        <w:t>31) tik jame nustatyti terminai</w:t>
      </w:r>
      <w:r w:rsidR="00BF7C06" w:rsidRPr="006A2EA1">
        <w:rPr>
          <w:bCs/>
        </w:rPr>
        <w:t xml:space="preserve">.  </w:t>
      </w:r>
    </w:p>
    <w:p w:rsidR="006A2EA1" w:rsidRPr="006A2EA1" w:rsidRDefault="00423A84" w:rsidP="001150F0">
      <w:pPr>
        <w:tabs>
          <w:tab w:val="left" w:pos="9072"/>
          <w:tab w:val="left" w:pos="9356"/>
        </w:tabs>
        <w:suppressAutoHyphens/>
        <w:spacing w:before="120" w:after="120"/>
        <w:rPr>
          <w:b/>
        </w:rPr>
      </w:pPr>
      <w:r w:rsidRPr="006A2EA1">
        <w:rPr>
          <w:b/>
          <w:u w:val="single"/>
        </w:rPr>
        <w:t>Atitiktis Vyriausybės programai</w:t>
      </w:r>
      <w:r w:rsidRPr="006A2EA1">
        <w:rPr>
          <w:b/>
        </w:rPr>
        <w:t>:</w:t>
      </w:r>
      <w:r w:rsidR="001150F0" w:rsidRPr="006A2EA1">
        <w:rPr>
          <w:b/>
        </w:rPr>
        <w:t xml:space="preserve"> </w:t>
      </w:r>
    </w:p>
    <w:p w:rsidR="00423A84" w:rsidRPr="006A2EA1" w:rsidRDefault="00423A84" w:rsidP="006A2EA1">
      <w:pPr>
        <w:tabs>
          <w:tab w:val="left" w:pos="9072"/>
          <w:tab w:val="left" w:pos="9356"/>
        </w:tabs>
        <w:suppressAutoHyphens/>
        <w:spacing w:before="120" w:after="120"/>
        <w:ind w:firstLine="426"/>
      </w:pPr>
      <w:r w:rsidRPr="006A2EA1">
        <w:t xml:space="preserve">Projektas </w:t>
      </w:r>
      <w:r w:rsidR="00922661" w:rsidRPr="006A2EA1">
        <w:t>Vyriausybės programos nuostatų neįgyvendina.</w:t>
      </w:r>
    </w:p>
    <w:p w:rsidR="006A2EA1" w:rsidRPr="006A2EA1" w:rsidRDefault="00423A84" w:rsidP="001150F0">
      <w:pPr>
        <w:tabs>
          <w:tab w:val="left" w:pos="9072"/>
          <w:tab w:val="left" w:pos="9356"/>
        </w:tabs>
        <w:suppressAutoHyphens/>
        <w:spacing w:after="120"/>
        <w:rPr>
          <w:b/>
        </w:rPr>
      </w:pPr>
      <w:r w:rsidRPr="006A2EA1">
        <w:rPr>
          <w:b/>
          <w:u w:val="single"/>
        </w:rPr>
        <w:t>Dalykinio vertinimo išvada</w:t>
      </w:r>
      <w:r w:rsidRPr="006A2EA1">
        <w:rPr>
          <w:b/>
        </w:rPr>
        <w:t>:</w:t>
      </w:r>
      <w:r w:rsidR="001150F0" w:rsidRPr="006A2EA1">
        <w:rPr>
          <w:b/>
        </w:rPr>
        <w:t xml:space="preserve"> </w:t>
      </w:r>
    </w:p>
    <w:p w:rsidR="00423A84" w:rsidRPr="001666D1" w:rsidRDefault="00423A84" w:rsidP="006A2EA1">
      <w:pPr>
        <w:tabs>
          <w:tab w:val="left" w:pos="9072"/>
          <w:tab w:val="left" w:pos="9356"/>
        </w:tabs>
        <w:suppressAutoHyphens/>
        <w:spacing w:after="120"/>
        <w:ind w:firstLine="426"/>
        <w:rPr>
          <w:shd w:val="clear" w:color="auto" w:fill="FFFF00"/>
        </w:rPr>
      </w:pPr>
      <w:r w:rsidRPr="006A2EA1">
        <w:t xml:space="preserve">Siūlytume projektą svarstyti </w:t>
      </w:r>
      <w:r w:rsidR="007148D5" w:rsidRPr="006A2EA1">
        <w:t>t</w:t>
      </w:r>
      <w:r w:rsidR="00041530" w:rsidRPr="006A2EA1">
        <w:t>arpinstituciniame pasitarime</w:t>
      </w:r>
      <w:r w:rsidR="00AD6913" w:rsidRPr="006A2EA1">
        <w:t>.</w:t>
      </w:r>
      <w:bookmarkStart w:id="0" w:name="_GoBack"/>
      <w:bookmarkEnd w:id="0"/>
    </w:p>
    <w:p w:rsidR="00423A84" w:rsidRPr="001666D1" w:rsidRDefault="00423A84" w:rsidP="00423A84">
      <w:pPr>
        <w:tabs>
          <w:tab w:val="left" w:pos="9356"/>
        </w:tabs>
        <w:spacing w:line="280" w:lineRule="auto"/>
        <w:ind w:firstLine="284"/>
      </w:pPr>
    </w:p>
    <w:p w:rsidR="00E80472" w:rsidRDefault="00161E1F" w:rsidP="00161E1F">
      <w:pPr>
        <w:tabs>
          <w:tab w:val="left" w:pos="9072"/>
        </w:tabs>
        <w:spacing w:line="320" w:lineRule="atLeast"/>
      </w:pPr>
      <w:r w:rsidRPr="001666D1">
        <w:t>P</w:t>
      </w:r>
      <w:r w:rsidR="00436971" w:rsidRPr="001666D1">
        <w:t>atarėjas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121647" w:rsidRPr="004823B1" w:rsidTr="00D92915">
        <w:tc>
          <w:tcPr>
            <w:tcW w:w="9430" w:type="dxa"/>
          </w:tcPr>
          <w:p w:rsidR="00121647" w:rsidRPr="004823B1" w:rsidRDefault="00EE52CC" w:rsidP="00466CED">
            <w:pPr>
              <w:spacing w:before="60" w:after="60"/>
              <w:rPr>
                <w:sz w:val="22"/>
                <w:szCs w:val="22"/>
              </w:rPr>
            </w:pPr>
            <w:sdt>
              <w:sdtPr>
                <w:rPr>
                  <w:sz w:val="22"/>
                  <w:szCs w:val="22"/>
                </w:rPr>
                <w:tag w:val="rengejoNuoroda"/>
                <w:id w:val="668683481"/>
                <w:placeholder>
                  <w:docPart w:val="28BCF1F952E34D2E9B8274B664A8BD97"/>
                </w:placeholder>
              </w:sdtPr>
              <w:sdtEndPr/>
              <w:sdtContent>
                <w:r>
                  <w:t>Vaclovas Medišauskas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8 706 63 814</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vaclovas.medisauskas@lrv.lt</w:t>
                </w:r>
              </w:sdtContent>
            </w:sdt>
          </w:p>
        </w:tc>
      </w:tr>
    </w:tbl>
    <w:p w:rsidR="00121647" w:rsidRDefault="00121647" w:rsidP="0014115A">
      <w:pPr>
        <w:pStyle w:val="Preformatted"/>
        <w:spacing w:line="360" w:lineRule="auto"/>
        <w:rPr>
          <w:rFonts w:ascii="Times New Roman" w:hAnsi="Times New Roman"/>
          <w:sz w:val="24"/>
        </w:rPr>
      </w:pPr>
    </w:p>
    <w:sectPr w:rsidR="00121647" w:rsidSect="006A2EA1">
      <w:headerReference w:type="default" r:id="rId8"/>
      <w:footnotePr>
        <w:pos w:val="beneathText"/>
      </w:footnotePr>
      <w:pgSz w:w="11907" w:h="16840" w:code="9"/>
      <w:pgMar w:top="1134" w:right="720" w:bottom="993" w:left="1276"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2CC" w:rsidRDefault="00EE52CC">
      <w:r>
        <w:separator/>
      </w:r>
    </w:p>
  </w:endnote>
  <w:endnote w:type="continuationSeparator" w:id="0">
    <w:p w:rsidR="00EE52CC" w:rsidRDefault="00EE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2CC" w:rsidRDefault="00EE52CC">
      <w:r>
        <w:separator/>
      </w:r>
    </w:p>
  </w:footnote>
  <w:footnote w:type="continuationSeparator" w:id="0">
    <w:p w:rsidR="00EE52CC" w:rsidRDefault="00EE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97787E">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EBE"/>
    <w:multiLevelType w:val="hybridMultilevel"/>
    <w:tmpl w:val="D88AA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6D94E90"/>
    <w:multiLevelType w:val="multilevel"/>
    <w:tmpl w:val="B6D826A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4090215B"/>
    <w:multiLevelType w:val="hybridMultilevel"/>
    <w:tmpl w:val="FD7A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9370FF"/>
    <w:multiLevelType w:val="hybridMultilevel"/>
    <w:tmpl w:val="092E7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9A33E0"/>
    <w:multiLevelType w:val="hybridMultilevel"/>
    <w:tmpl w:val="9E9C3BC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5D8A4D16"/>
    <w:multiLevelType w:val="hybridMultilevel"/>
    <w:tmpl w:val="FA1A7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372"/>
    <w:rsid w:val="00002021"/>
    <w:rsid w:val="00004568"/>
    <w:rsid w:val="00006FAE"/>
    <w:rsid w:val="00041530"/>
    <w:rsid w:val="00044776"/>
    <w:rsid w:val="000465E5"/>
    <w:rsid w:val="000619B6"/>
    <w:rsid w:val="00061F0C"/>
    <w:rsid w:val="00062848"/>
    <w:rsid w:val="0006361F"/>
    <w:rsid w:val="00063EC2"/>
    <w:rsid w:val="00072D60"/>
    <w:rsid w:val="00074491"/>
    <w:rsid w:val="00081592"/>
    <w:rsid w:val="00082E80"/>
    <w:rsid w:val="000836B0"/>
    <w:rsid w:val="00092167"/>
    <w:rsid w:val="00092BEE"/>
    <w:rsid w:val="00092CE5"/>
    <w:rsid w:val="000B1FAF"/>
    <w:rsid w:val="000B25AE"/>
    <w:rsid w:val="000B2789"/>
    <w:rsid w:val="000B6B79"/>
    <w:rsid w:val="000C4D8D"/>
    <w:rsid w:val="000D3EA2"/>
    <w:rsid w:val="000E12B5"/>
    <w:rsid w:val="000E49AF"/>
    <w:rsid w:val="000F1A61"/>
    <w:rsid w:val="000F3108"/>
    <w:rsid w:val="000F55D6"/>
    <w:rsid w:val="00112786"/>
    <w:rsid w:val="001133AA"/>
    <w:rsid w:val="00113F0C"/>
    <w:rsid w:val="0011472B"/>
    <w:rsid w:val="001150F0"/>
    <w:rsid w:val="00116B62"/>
    <w:rsid w:val="00121647"/>
    <w:rsid w:val="00132F4E"/>
    <w:rsid w:val="00134728"/>
    <w:rsid w:val="00135334"/>
    <w:rsid w:val="001409DE"/>
    <w:rsid w:val="0014115A"/>
    <w:rsid w:val="00141DB6"/>
    <w:rsid w:val="00142C16"/>
    <w:rsid w:val="00153E35"/>
    <w:rsid w:val="001602ED"/>
    <w:rsid w:val="00161E1F"/>
    <w:rsid w:val="00162BE1"/>
    <w:rsid w:val="001666D1"/>
    <w:rsid w:val="00173050"/>
    <w:rsid w:val="00181439"/>
    <w:rsid w:val="001822D1"/>
    <w:rsid w:val="001828A9"/>
    <w:rsid w:val="001934A6"/>
    <w:rsid w:val="00195204"/>
    <w:rsid w:val="001952FF"/>
    <w:rsid w:val="00196ACA"/>
    <w:rsid w:val="001A15D4"/>
    <w:rsid w:val="001A294B"/>
    <w:rsid w:val="001A5F1E"/>
    <w:rsid w:val="001A722D"/>
    <w:rsid w:val="001B432F"/>
    <w:rsid w:val="001C6E0F"/>
    <w:rsid w:val="001D5344"/>
    <w:rsid w:val="001D7172"/>
    <w:rsid w:val="001E605C"/>
    <w:rsid w:val="001F7E85"/>
    <w:rsid w:val="002003B6"/>
    <w:rsid w:val="002036FE"/>
    <w:rsid w:val="00205610"/>
    <w:rsid w:val="002062E5"/>
    <w:rsid w:val="0021050E"/>
    <w:rsid w:val="00210967"/>
    <w:rsid w:val="002133D1"/>
    <w:rsid w:val="002137ED"/>
    <w:rsid w:val="0021663F"/>
    <w:rsid w:val="00220951"/>
    <w:rsid w:val="00225E08"/>
    <w:rsid w:val="00230182"/>
    <w:rsid w:val="002310B4"/>
    <w:rsid w:val="00233030"/>
    <w:rsid w:val="00235C71"/>
    <w:rsid w:val="00237858"/>
    <w:rsid w:val="0024796C"/>
    <w:rsid w:val="0026385A"/>
    <w:rsid w:val="002652A8"/>
    <w:rsid w:val="002717D2"/>
    <w:rsid w:val="00275B63"/>
    <w:rsid w:val="00280094"/>
    <w:rsid w:val="00280E7D"/>
    <w:rsid w:val="00282B95"/>
    <w:rsid w:val="00292E57"/>
    <w:rsid w:val="0029416F"/>
    <w:rsid w:val="002956CD"/>
    <w:rsid w:val="00296B95"/>
    <w:rsid w:val="002A5213"/>
    <w:rsid w:val="002A610F"/>
    <w:rsid w:val="002B373A"/>
    <w:rsid w:val="002B3BAB"/>
    <w:rsid w:val="002B7C12"/>
    <w:rsid w:val="002C039B"/>
    <w:rsid w:val="002C5DF0"/>
    <w:rsid w:val="002C7662"/>
    <w:rsid w:val="002D2622"/>
    <w:rsid w:val="002D5FD9"/>
    <w:rsid w:val="002E704B"/>
    <w:rsid w:val="002F7DF9"/>
    <w:rsid w:val="00317B6A"/>
    <w:rsid w:val="0033190F"/>
    <w:rsid w:val="003322AD"/>
    <w:rsid w:val="00332E1F"/>
    <w:rsid w:val="00342206"/>
    <w:rsid w:val="00343C06"/>
    <w:rsid w:val="00345DB7"/>
    <w:rsid w:val="00347455"/>
    <w:rsid w:val="00347AAA"/>
    <w:rsid w:val="00350AA1"/>
    <w:rsid w:val="00360C3B"/>
    <w:rsid w:val="00361D58"/>
    <w:rsid w:val="00362B97"/>
    <w:rsid w:val="00363506"/>
    <w:rsid w:val="00364FEE"/>
    <w:rsid w:val="0036567D"/>
    <w:rsid w:val="00366C02"/>
    <w:rsid w:val="00370691"/>
    <w:rsid w:val="00384CE6"/>
    <w:rsid w:val="00384F37"/>
    <w:rsid w:val="00385F0C"/>
    <w:rsid w:val="00390926"/>
    <w:rsid w:val="0039636B"/>
    <w:rsid w:val="003A7398"/>
    <w:rsid w:val="003C26D2"/>
    <w:rsid w:val="003C6785"/>
    <w:rsid w:val="003C78A9"/>
    <w:rsid w:val="003D2A3B"/>
    <w:rsid w:val="003D60C9"/>
    <w:rsid w:val="003E2C73"/>
    <w:rsid w:val="003F7113"/>
    <w:rsid w:val="004006E2"/>
    <w:rsid w:val="00403A6F"/>
    <w:rsid w:val="0040641F"/>
    <w:rsid w:val="004168D2"/>
    <w:rsid w:val="00423A84"/>
    <w:rsid w:val="00427916"/>
    <w:rsid w:val="004300AA"/>
    <w:rsid w:val="00431548"/>
    <w:rsid w:val="00433936"/>
    <w:rsid w:val="00433C7F"/>
    <w:rsid w:val="00434303"/>
    <w:rsid w:val="004365ED"/>
    <w:rsid w:val="00436971"/>
    <w:rsid w:val="0044072F"/>
    <w:rsid w:val="0044677F"/>
    <w:rsid w:val="004477D6"/>
    <w:rsid w:val="00453F6E"/>
    <w:rsid w:val="00460779"/>
    <w:rsid w:val="00462033"/>
    <w:rsid w:val="00466CED"/>
    <w:rsid w:val="00471720"/>
    <w:rsid w:val="00472A99"/>
    <w:rsid w:val="00473602"/>
    <w:rsid w:val="00475299"/>
    <w:rsid w:val="004763F3"/>
    <w:rsid w:val="004821C8"/>
    <w:rsid w:val="004A3FA9"/>
    <w:rsid w:val="004B1918"/>
    <w:rsid w:val="004C3D1B"/>
    <w:rsid w:val="004C4F51"/>
    <w:rsid w:val="004C659D"/>
    <w:rsid w:val="004D1A5B"/>
    <w:rsid w:val="004D28D1"/>
    <w:rsid w:val="004D6CFF"/>
    <w:rsid w:val="004F0844"/>
    <w:rsid w:val="004F0EB7"/>
    <w:rsid w:val="004F4111"/>
    <w:rsid w:val="004F62EF"/>
    <w:rsid w:val="004F656F"/>
    <w:rsid w:val="004F700B"/>
    <w:rsid w:val="004F776D"/>
    <w:rsid w:val="0050134F"/>
    <w:rsid w:val="005032DE"/>
    <w:rsid w:val="00504D03"/>
    <w:rsid w:val="005108F2"/>
    <w:rsid w:val="005211DF"/>
    <w:rsid w:val="00530ABF"/>
    <w:rsid w:val="00531ECB"/>
    <w:rsid w:val="005330D0"/>
    <w:rsid w:val="00535D8F"/>
    <w:rsid w:val="00544879"/>
    <w:rsid w:val="00553DF3"/>
    <w:rsid w:val="00553E5D"/>
    <w:rsid w:val="005578EF"/>
    <w:rsid w:val="005629C9"/>
    <w:rsid w:val="005679C5"/>
    <w:rsid w:val="005710F2"/>
    <w:rsid w:val="00571221"/>
    <w:rsid w:val="00571608"/>
    <w:rsid w:val="00574419"/>
    <w:rsid w:val="005745B5"/>
    <w:rsid w:val="0057680F"/>
    <w:rsid w:val="00577D47"/>
    <w:rsid w:val="0058085D"/>
    <w:rsid w:val="00585F02"/>
    <w:rsid w:val="00587D6F"/>
    <w:rsid w:val="00595B63"/>
    <w:rsid w:val="00595E42"/>
    <w:rsid w:val="00597347"/>
    <w:rsid w:val="005A0B58"/>
    <w:rsid w:val="005A7846"/>
    <w:rsid w:val="005B7A93"/>
    <w:rsid w:val="005C2515"/>
    <w:rsid w:val="005E3F73"/>
    <w:rsid w:val="005E55E0"/>
    <w:rsid w:val="005E6A23"/>
    <w:rsid w:val="005F32EF"/>
    <w:rsid w:val="005F5B97"/>
    <w:rsid w:val="005F78B0"/>
    <w:rsid w:val="00601661"/>
    <w:rsid w:val="006102D9"/>
    <w:rsid w:val="00611E16"/>
    <w:rsid w:val="00616404"/>
    <w:rsid w:val="00617412"/>
    <w:rsid w:val="00620713"/>
    <w:rsid w:val="00635436"/>
    <w:rsid w:val="00646282"/>
    <w:rsid w:val="00646590"/>
    <w:rsid w:val="006511EF"/>
    <w:rsid w:val="00661272"/>
    <w:rsid w:val="00662402"/>
    <w:rsid w:val="00665911"/>
    <w:rsid w:val="006659B9"/>
    <w:rsid w:val="00666008"/>
    <w:rsid w:val="006679E2"/>
    <w:rsid w:val="00670517"/>
    <w:rsid w:val="006815D0"/>
    <w:rsid w:val="006847B1"/>
    <w:rsid w:val="00687627"/>
    <w:rsid w:val="00687E3F"/>
    <w:rsid w:val="00694883"/>
    <w:rsid w:val="00697233"/>
    <w:rsid w:val="006A2EA1"/>
    <w:rsid w:val="006B7609"/>
    <w:rsid w:val="006C2A33"/>
    <w:rsid w:val="006D1C0C"/>
    <w:rsid w:val="006D2643"/>
    <w:rsid w:val="006E0C9B"/>
    <w:rsid w:val="006F1998"/>
    <w:rsid w:val="006F2735"/>
    <w:rsid w:val="006F3B2D"/>
    <w:rsid w:val="00700F33"/>
    <w:rsid w:val="00701DE7"/>
    <w:rsid w:val="00706355"/>
    <w:rsid w:val="007148D5"/>
    <w:rsid w:val="00720173"/>
    <w:rsid w:val="00722E17"/>
    <w:rsid w:val="00730A14"/>
    <w:rsid w:val="007335AB"/>
    <w:rsid w:val="00733BA5"/>
    <w:rsid w:val="00734F75"/>
    <w:rsid w:val="00740C92"/>
    <w:rsid w:val="00741CA7"/>
    <w:rsid w:val="00742138"/>
    <w:rsid w:val="00746E43"/>
    <w:rsid w:val="00747280"/>
    <w:rsid w:val="00754F2E"/>
    <w:rsid w:val="00760720"/>
    <w:rsid w:val="00762CCC"/>
    <w:rsid w:val="00764CDF"/>
    <w:rsid w:val="0076626F"/>
    <w:rsid w:val="00766DB8"/>
    <w:rsid w:val="0077109F"/>
    <w:rsid w:val="007715A9"/>
    <w:rsid w:val="00771AC1"/>
    <w:rsid w:val="007732E8"/>
    <w:rsid w:val="00777F7F"/>
    <w:rsid w:val="0078349E"/>
    <w:rsid w:val="00786610"/>
    <w:rsid w:val="007A4DCB"/>
    <w:rsid w:val="007A5095"/>
    <w:rsid w:val="007A6252"/>
    <w:rsid w:val="007B2038"/>
    <w:rsid w:val="007B4D18"/>
    <w:rsid w:val="007B7411"/>
    <w:rsid w:val="007B761D"/>
    <w:rsid w:val="007C5C5F"/>
    <w:rsid w:val="007C62AB"/>
    <w:rsid w:val="007D5A27"/>
    <w:rsid w:val="007E1380"/>
    <w:rsid w:val="007E13AD"/>
    <w:rsid w:val="007E1BE1"/>
    <w:rsid w:val="007E3129"/>
    <w:rsid w:val="007E55B1"/>
    <w:rsid w:val="007F30E6"/>
    <w:rsid w:val="007F3EB5"/>
    <w:rsid w:val="007F5D06"/>
    <w:rsid w:val="008013BD"/>
    <w:rsid w:val="008021C0"/>
    <w:rsid w:val="00802942"/>
    <w:rsid w:val="00803A55"/>
    <w:rsid w:val="00804D83"/>
    <w:rsid w:val="0081632C"/>
    <w:rsid w:val="00822A88"/>
    <w:rsid w:val="008241FE"/>
    <w:rsid w:val="0082664C"/>
    <w:rsid w:val="008278D4"/>
    <w:rsid w:val="00840BA0"/>
    <w:rsid w:val="0084799E"/>
    <w:rsid w:val="00850998"/>
    <w:rsid w:val="00852CA9"/>
    <w:rsid w:val="0086093E"/>
    <w:rsid w:val="00864C04"/>
    <w:rsid w:val="00864F31"/>
    <w:rsid w:val="0086703B"/>
    <w:rsid w:val="00870EC1"/>
    <w:rsid w:val="00877755"/>
    <w:rsid w:val="00881572"/>
    <w:rsid w:val="00887A3C"/>
    <w:rsid w:val="008B26B6"/>
    <w:rsid w:val="008C0400"/>
    <w:rsid w:val="008C3447"/>
    <w:rsid w:val="008D61E7"/>
    <w:rsid w:val="008E0123"/>
    <w:rsid w:val="008E1099"/>
    <w:rsid w:val="008F31A4"/>
    <w:rsid w:val="008F4A22"/>
    <w:rsid w:val="00902FE9"/>
    <w:rsid w:val="00906389"/>
    <w:rsid w:val="009067C7"/>
    <w:rsid w:val="00907E2E"/>
    <w:rsid w:val="00910D20"/>
    <w:rsid w:val="00911A51"/>
    <w:rsid w:val="0091251B"/>
    <w:rsid w:val="00914F34"/>
    <w:rsid w:val="00916FBF"/>
    <w:rsid w:val="00922661"/>
    <w:rsid w:val="00924DF6"/>
    <w:rsid w:val="00925E74"/>
    <w:rsid w:val="00934AB4"/>
    <w:rsid w:val="00944896"/>
    <w:rsid w:val="009469C7"/>
    <w:rsid w:val="00947299"/>
    <w:rsid w:val="00962914"/>
    <w:rsid w:val="009637B8"/>
    <w:rsid w:val="00963FF7"/>
    <w:rsid w:val="00964AC5"/>
    <w:rsid w:val="00966014"/>
    <w:rsid w:val="00972148"/>
    <w:rsid w:val="00974834"/>
    <w:rsid w:val="0097787E"/>
    <w:rsid w:val="00982632"/>
    <w:rsid w:val="00982D47"/>
    <w:rsid w:val="00986B01"/>
    <w:rsid w:val="009874A3"/>
    <w:rsid w:val="0099450C"/>
    <w:rsid w:val="009971C6"/>
    <w:rsid w:val="009979EE"/>
    <w:rsid w:val="00997F9F"/>
    <w:rsid w:val="009B1A5D"/>
    <w:rsid w:val="009B3557"/>
    <w:rsid w:val="009B47C7"/>
    <w:rsid w:val="009C35FC"/>
    <w:rsid w:val="009C486E"/>
    <w:rsid w:val="009C4CB2"/>
    <w:rsid w:val="009D0519"/>
    <w:rsid w:val="009D4F11"/>
    <w:rsid w:val="009D4FF0"/>
    <w:rsid w:val="009F1BDC"/>
    <w:rsid w:val="009F4CCC"/>
    <w:rsid w:val="009F5218"/>
    <w:rsid w:val="00A036E0"/>
    <w:rsid w:val="00A0515D"/>
    <w:rsid w:val="00A06613"/>
    <w:rsid w:val="00A12DDA"/>
    <w:rsid w:val="00A21578"/>
    <w:rsid w:val="00A240B4"/>
    <w:rsid w:val="00A24862"/>
    <w:rsid w:val="00A31F46"/>
    <w:rsid w:val="00A3412E"/>
    <w:rsid w:val="00A36D0C"/>
    <w:rsid w:val="00A37B79"/>
    <w:rsid w:val="00A4002F"/>
    <w:rsid w:val="00A40A4B"/>
    <w:rsid w:val="00A40F4D"/>
    <w:rsid w:val="00A43E48"/>
    <w:rsid w:val="00A44C77"/>
    <w:rsid w:val="00A44E3F"/>
    <w:rsid w:val="00A45939"/>
    <w:rsid w:val="00A46A37"/>
    <w:rsid w:val="00A50B89"/>
    <w:rsid w:val="00A57971"/>
    <w:rsid w:val="00A6261D"/>
    <w:rsid w:val="00A704A9"/>
    <w:rsid w:val="00A7075B"/>
    <w:rsid w:val="00A74289"/>
    <w:rsid w:val="00A82321"/>
    <w:rsid w:val="00A86BB0"/>
    <w:rsid w:val="00A86CEC"/>
    <w:rsid w:val="00A90DDB"/>
    <w:rsid w:val="00A92327"/>
    <w:rsid w:val="00AA1788"/>
    <w:rsid w:val="00AA54CE"/>
    <w:rsid w:val="00AA7AC3"/>
    <w:rsid w:val="00AB1026"/>
    <w:rsid w:val="00AB45EA"/>
    <w:rsid w:val="00AB6F92"/>
    <w:rsid w:val="00AC3053"/>
    <w:rsid w:val="00AD3189"/>
    <w:rsid w:val="00AD3A84"/>
    <w:rsid w:val="00AD6913"/>
    <w:rsid w:val="00AE3619"/>
    <w:rsid w:val="00AE3D07"/>
    <w:rsid w:val="00AF0D14"/>
    <w:rsid w:val="00AF4E6D"/>
    <w:rsid w:val="00AF4E8C"/>
    <w:rsid w:val="00AF66F8"/>
    <w:rsid w:val="00B00ECF"/>
    <w:rsid w:val="00B10809"/>
    <w:rsid w:val="00B111B7"/>
    <w:rsid w:val="00B11A3C"/>
    <w:rsid w:val="00B1637F"/>
    <w:rsid w:val="00B17A9B"/>
    <w:rsid w:val="00B22CBE"/>
    <w:rsid w:val="00B26984"/>
    <w:rsid w:val="00B3095D"/>
    <w:rsid w:val="00B317F3"/>
    <w:rsid w:val="00B41EED"/>
    <w:rsid w:val="00B456DD"/>
    <w:rsid w:val="00B56C55"/>
    <w:rsid w:val="00B60060"/>
    <w:rsid w:val="00B71735"/>
    <w:rsid w:val="00B72CFF"/>
    <w:rsid w:val="00B81AE9"/>
    <w:rsid w:val="00B853B1"/>
    <w:rsid w:val="00B858E9"/>
    <w:rsid w:val="00B863B0"/>
    <w:rsid w:val="00B86DE8"/>
    <w:rsid w:val="00B91219"/>
    <w:rsid w:val="00BA1C76"/>
    <w:rsid w:val="00BA519F"/>
    <w:rsid w:val="00BB0A26"/>
    <w:rsid w:val="00BB1B17"/>
    <w:rsid w:val="00BB4CBF"/>
    <w:rsid w:val="00BC4ED1"/>
    <w:rsid w:val="00BD12BB"/>
    <w:rsid w:val="00BD1E0E"/>
    <w:rsid w:val="00BD7DB3"/>
    <w:rsid w:val="00BE1BD5"/>
    <w:rsid w:val="00BE21B5"/>
    <w:rsid w:val="00BE2ECA"/>
    <w:rsid w:val="00BE6BA9"/>
    <w:rsid w:val="00BF7C06"/>
    <w:rsid w:val="00C06FA1"/>
    <w:rsid w:val="00C10372"/>
    <w:rsid w:val="00C10F2E"/>
    <w:rsid w:val="00C1325E"/>
    <w:rsid w:val="00C1340D"/>
    <w:rsid w:val="00C17EB7"/>
    <w:rsid w:val="00C2226B"/>
    <w:rsid w:val="00C2562B"/>
    <w:rsid w:val="00C27A2E"/>
    <w:rsid w:val="00C32926"/>
    <w:rsid w:val="00C357D6"/>
    <w:rsid w:val="00C40708"/>
    <w:rsid w:val="00C40BFF"/>
    <w:rsid w:val="00C41854"/>
    <w:rsid w:val="00C4315C"/>
    <w:rsid w:val="00C53C1F"/>
    <w:rsid w:val="00C53CDE"/>
    <w:rsid w:val="00C576C4"/>
    <w:rsid w:val="00C66B96"/>
    <w:rsid w:val="00C67EB2"/>
    <w:rsid w:val="00C73081"/>
    <w:rsid w:val="00C77143"/>
    <w:rsid w:val="00C814CD"/>
    <w:rsid w:val="00C82530"/>
    <w:rsid w:val="00C82CC3"/>
    <w:rsid w:val="00C83172"/>
    <w:rsid w:val="00C86349"/>
    <w:rsid w:val="00C9205D"/>
    <w:rsid w:val="00C92520"/>
    <w:rsid w:val="00C94E8A"/>
    <w:rsid w:val="00CA2738"/>
    <w:rsid w:val="00CA27F3"/>
    <w:rsid w:val="00CB120F"/>
    <w:rsid w:val="00CB42AE"/>
    <w:rsid w:val="00CB4D9E"/>
    <w:rsid w:val="00CD4B80"/>
    <w:rsid w:val="00CE7F6E"/>
    <w:rsid w:val="00CF001B"/>
    <w:rsid w:val="00CF1B92"/>
    <w:rsid w:val="00CF3F7B"/>
    <w:rsid w:val="00D005CA"/>
    <w:rsid w:val="00D01081"/>
    <w:rsid w:val="00D0616B"/>
    <w:rsid w:val="00D20824"/>
    <w:rsid w:val="00D2671F"/>
    <w:rsid w:val="00D273AB"/>
    <w:rsid w:val="00D325D1"/>
    <w:rsid w:val="00D32D2B"/>
    <w:rsid w:val="00D37E33"/>
    <w:rsid w:val="00D41A7A"/>
    <w:rsid w:val="00D421DA"/>
    <w:rsid w:val="00D50663"/>
    <w:rsid w:val="00D530B0"/>
    <w:rsid w:val="00D55F73"/>
    <w:rsid w:val="00D61AD1"/>
    <w:rsid w:val="00D6683E"/>
    <w:rsid w:val="00D706C5"/>
    <w:rsid w:val="00D72DD6"/>
    <w:rsid w:val="00D72E97"/>
    <w:rsid w:val="00D747A3"/>
    <w:rsid w:val="00D76E84"/>
    <w:rsid w:val="00D82B10"/>
    <w:rsid w:val="00D83DA7"/>
    <w:rsid w:val="00D8530C"/>
    <w:rsid w:val="00D90943"/>
    <w:rsid w:val="00D92915"/>
    <w:rsid w:val="00D93C58"/>
    <w:rsid w:val="00D95E0D"/>
    <w:rsid w:val="00D96CBB"/>
    <w:rsid w:val="00DA7FC9"/>
    <w:rsid w:val="00DB0D08"/>
    <w:rsid w:val="00DB2D1C"/>
    <w:rsid w:val="00DB3325"/>
    <w:rsid w:val="00DC20BA"/>
    <w:rsid w:val="00DC20FD"/>
    <w:rsid w:val="00DC64BA"/>
    <w:rsid w:val="00DD7C44"/>
    <w:rsid w:val="00DE7ECB"/>
    <w:rsid w:val="00DF0C51"/>
    <w:rsid w:val="00DF1152"/>
    <w:rsid w:val="00E07199"/>
    <w:rsid w:val="00E21647"/>
    <w:rsid w:val="00E22055"/>
    <w:rsid w:val="00E22881"/>
    <w:rsid w:val="00E22943"/>
    <w:rsid w:val="00E26C05"/>
    <w:rsid w:val="00E346FF"/>
    <w:rsid w:val="00E37178"/>
    <w:rsid w:val="00E40050"/>
    <w:rsid w:val="00E41BD8"/>
    <w:rsid w:val="00E55DE6"/>
    <w:rsid w:val="00E74980"/>
    <w:rsid w:val="00E77E8B"/>
    <w:rsid w:val="00E80472"/>
    <w:rsid w:val="00E80B55"/>
    <w:rsid w:val="00E86C7B"/>
    <w:rsid w:val="00E93070"/>
    <w:rsid w:val="00E95F7A"/>
    <w:rsid w:val="00EA08A9"/>
    <w:rsid w:val="00EA4430"/>
    <w:rsid w:val="00EB15D5"/>
    <w:rsid w:val="00EB386C"/>
    <w:rsid w:val="00EB5682"/>
    <w:rsid w:val="00EC2E63"/>
    <w:rsid w:val="00ED41CA"/>
    <w:rsid w:val="00EE026B"/>
    <w:rsid w:val="00EE3FC2"/>
    <w:rsid w:val="00EE4B96"/>
    <w:rsid w:val="00EE52CC"/>
    <w:rsid w:val="00EF5AAA"/>
    <w:rsid w:val="00EF6F5D"/>
    <w:rsid w:val="00EF70B4"/>
    <w:rsid w:val="00EF7D96"/>
    <w:rsid w:val="00F21043"/>
    <w:rsid w:val="00F24E0D"/>
    <w:rsid w:val="00F37FA5"/>
    <w:rsid w:val="00F51850"/>
    <w:rsid w:val="00F65783"/>
    <w:rsid w:val="00F6630B"/>
    <w:rsid w:val="00F7301E"/>
    <w:rsid w:val="00F73AC8"/>
    <w:rsid w:val="00F76A69"/>
    <w:rsid w:val="00F82156"/>
    <w:rsid w:val="00F94D25"/>
    <w:rsid w:val="00F97E85"/>
    <w:rsid w:val="00FB1DE2"/>
    <w:rsid w:val="00FB2E40"/>
    <w:rsid w:val="00FB53E1"/>
    <w:rsid w:val="00FD0DE5"/>
    <w:rsid w:val="00FD1FE8"/>
    <w:rsid w:val="00FE09FF"/>
    <w:rsid w:val="00FE5D0C"/>
    <w:rsid w:val="00FE6A13"/>
    <w:rsid w:val="00FE7310"/>
    <w:rsid w:val="00FF62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F694"/>
  <w15:docId w15:val="{57F3D060-60FA-4D9E-AD8B-8D790854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36971"/>
    <w:pPr>
      <w:spacing w:after="200" w:line="276" w:lineRule="auto"/>
      <w:ind w:left="720"/>
      <w:contextualSpacing/>
      <w:jc w:val="left"/>
    </w:pPr>
    <w:rPr>
      <w:rFonts w:ascii="Calibri" w:eastAsia="Calibri" w:hAnsi="Calibri"/>
      <w:sz w:val="22"/>
      <w:szCs w:val="22"/>
      <w:lang w:eastAsia="en-US"/>
    </w:rPr>
  </w:style>
  <w:style w:type="paragraph" w:customStyle="1" w:styleId="Standard">
    <w:name w:val="Standard"/>
    <w:rsid w:val="00C82530"/>
    <w:pPr>
      <w:suppressAutoHyphens/>
      <w:autoSpaceDN w:val="0"/>
      <w:jc w:val="both"/>
      <w:textAlignment w:val="baseline"/>
    </w:pPr>
    <w:rPr>
      <w:rFonts w:ascii="Times New Roman" w:eastAsia="Times New Roman" w:hAnsi="Times New Roman"/>
      <w:kern w:val="3"/>
      <w:sz w:val="24"/>
      <w:lang w:eastAsia="ru-RU"/>
    </w:rPr>
  </w:style>
  <w:style w:type="character" w:customStyle="1" w:styleId="CharStyle3">
    <w:name w:val="Char Style 3"/>
    <w:basedOn w:val="Numatytasispastraiposriftas"/>
    <w:link w:val="Style2"/>
    <w:rsid w:val="009D4FF0"/>
    <w:rPr>
      <w:rFonts w:ascii="Arial" w:eastAsia="Arial" w:hAnsi="Arial" w:cs="Arial"/>
      <w:b/>
      <w:bCs/>
      <w:sz w:val="22"/>
      <w:szCs w:val="22"/>
      <w:shd w:val="clear" w:color="auto" w:fill="FFFFFF"/>
    </w:rPr>
  </w:style>
  <w:style w:type="paragraph" w:customStyle="1" w:styleId="Style2">
    <w:name w:val="Style 2"/>
    <w:basedOn w:val="prastasis"/>
    <w:link w:val="CharStyle3"/>
    <w:rsid w:val="009D4FF0"/>
    <w:pPr>
      <w:widowControl w:val="0"/>
      <w:shd w:val="clear" w:color="auto" w:fill="FFFFFF"/>
      <w:spacing w:after="540" w:line="246" w:lineRule="exact"/>
      <w:jc w:val="right"/>
    </w:pPr>
    <w:rPr>
      <w:rFonts w:ascii="Arial" w:eastAsia="Arial" w:hAnsi="Arial" w:cs="Arial"/>
      <w:b/>
      <w:bCs/>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83686">
      <w:bodyDiv w:val="1"/>
      <w:marLeft w:val="0"/>
      <w:marRight w:val="0"/>
      <w:marTop w:val="0"/>
      <w:marBottom w:val="0"/>
      <w:divBdr>
        <w:top w:val="none" w:sz="0" w:space="0" w:color="auto"/>
        <w:left w:val="none" w:sz="0" w:space="0" w:color="auto"/>
        <w:bottom w:val="none" w:sz="0" w:space="0" w:color="auto"/>
        <w:right w:val="none" w:sz="0" w:space="0" w:color="auto"/>
      </w:divBdr>
    </w:div>
    <w:div w:id="786703304">
      <w:bodyDiv w:val="1"/>
      <w:marLeft w:val="0"/>
      <w:marRight w:val="0"/>
      <w:marTop w:val="0"/>
      <w:marBottom w:val="0"/>
      <w:divBdr>
        <w:top w:val="none" w:sz="0" w:space="0" w:color="auto"/>
        <w:left w:val="none" w:sz="0" w:space="0" w:color="auto"/>
        <w:bottom w:val="none" w:sz="0" w:space="0" w:color="auto"/>
        <w:right w:val="none" w:sz="0" w:space="0" w:color="auto"/>
      </w:divBdr>
    </w:div>
    <w:div w:id="995650739">
      <w:bodyDiv w:val="1"/>
      <w:marLeft w:val="0"/>
      <w:marRight w:val="0"/>
      <w:marTop w:val="0"/>
      <w:marBottom w:val="0"/>
      <w:divBdr>
        <w:top w:val="none" w:sz="0" w:space="0" w:color="auto"/>
        <w:left w:val="none" w:sz="0" w:space="0" w:color="auto"/>
        <w:bottom w:val="none" w:sz="0" w:space="0" w:color="auto"/>
        <w:right w:val="none" w:sz="0" w:space="0" w:color="auto"/>
      </w:divBdr>
    </w:div>
    <w:div w:id="144692584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AA422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AA422B"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6BDC"/>
    <w:rsid w:val="000279C1"/>
    <w:rsid w:val="00033E94"/>
    <w:rsid w:val="0004518E"/>
    <w:rsid w:val="00052085"/>
    <w:rsid w:val="00090348"/>
    <w:rsid w:val="00094A52"/>
    <w:rsid w:val="000D3E18"/>
    <w:rsid w:val="000E1449"/>
    <w:rsid w:val="000E7C92"/>
    <w:rsid w:val="00142901"/>
    <w:rsid w:val="00194D80"/>
    <w:rsid w:val="001A5D07"/>
    <w:rsid w:val="001B4B26"/>
    <w:rsid w:val="001C6D44"/>
    <w:rsid w:val="001E0BF7"/>
    <w:rsid w:val="001F2EC1"/>
    <w:rsid w:val="001F7310"/>
    <w:rsid w:val="00212F76"/>
    <w:rsid w:val="0023472B"/>
    <w:rsid w:val="00260A12"/>
    <w:rsid w:val="00265455"/>
    <w:rsid w:val="002B0E91"/>
    <w:rsid w:val="002D2B10"/>
    <w:rsid w:val="002D4665"/>
    <w:rsid w:val="003102B8"/>
    <w:rsid w:val="003210DE"/>
    <w:rsid w:val="00335FBF"/>
    <w:rsid w:val="00354B62"/>
    <w:rsid w:val="003816BF"/>
    <w:rsid w:val="00383A07"/>
    <w:rsid w:val="00393187"/>
    <w:rsid w:val="003B5A75"/>
    <w:rsid w:val="003D27BE"/>
    <w:rsid w:val="003E362D"/>
    <w:rsid w:val="003F42DE"/>
    <w:rsid w:val="00420D08"/>
    <w:rsid w:val="004457B0"/>
    <w:rsid w:val="0046105D"/>
    <w:rsid w:val="00465196"/>
    <w:rsid w:val="00466683"/>
    <w:rsid w:val="00496194"/>
    <w:rsid w:val="004B4A8D"/>
    <w:rsid w:val="004B64F5"/>
    <w:rsid w:val="004F5A1A"/>
    <w:rsid w:val="0052712E"/>
    <w:rsid w:val="00537F2D"/>
    <w:rsid w:val="0054013E"/>
    <w:rsid w:val="00550347"/>
    <w:rsid w:val="00563210"/>
    <w:rsid w:val="00565C65"/>
    <w:rsid w:val="005B3156"/>
    <w:rsid w:val="005D1504"/>
    <w:rsid w:val="005D52D0"/>
    <w:rsid w:val="005E2AAD"/>
    <w:rsid w:val="00616B84"/>
    <w:rsid w:val="00684342"/>
    <w:rsid w:val="007078E6"/>
    <w:rsid w:val="007302D4"/>
    <w:rsid w:val="00733CF2"/>
    <w:rsid w:val="007C0D6D"/>
    <w:rsid w:val="007C36B7"/>
    <w:rsid w:val="007D573A"/>
    <w:rsid w:val="007F1EF1"/>
    <w:rsid w:val="007F41CB"/>
    <w:rsid w:val="00802E58"/>
    <w:rsid w:val="00883F70"/>
    <w:rsid w:val="008910C4"/>
    <w:rsid w:val="008C0C29"/>
    <w:rsid w:val="008F2108"/>
    <w:rsid w:val="008F3E12"/>
    <w:rsid w:val="00937157"/>
    <w:rsid w:val="00942066"/>
    <w:rsid w:val="009429CF"/>
    <w:rsid w:val="009623B5"/>
    <w:rsid w:val="009A5ABA"/>
    <w:rsid w:val="00A1138D"/>
    <w:rsid w:val="00A1607E"/>
    <w:rsid w:val="00A261D4"/>
    <w:rsid w:val="00A34FD1"/>
    <w:rsid w:val="00A54E57"/>
    <w:rsid w:val="00AA422B"/>
    <w:rsid w:val="00AC69B5"/>
    <w:rsid w:val="00B30BCF"/>
    <w:rsid w:val="00B65C6B"/>
    <w:rsid w:val="00B774FD"/>
    <w:rsid w:val="00B85986"/>
    <w:rsid w:val="00B905C7"/>
    <w:rsid w:val="00BC2B1A"/>
    <w:rsid w:val="00C23F3A"/>
    <w:rsid w:val="00C3353A"/>
    <w:rsid w:val="00C35324"/>
    <w:rsid w:val="00C35A5C"/>
    <w:rsid w:val="00C64F30"/>
    <w:rsid w:val="00C64F6B"/>
    <w:rsid w:val="00C7327A"/>
    <w:rsid w:val="00C80586"/>
    <w:rsid w:val="00C84BBA"/>
    <w:rsid w:val="00CA4DD5"/>
    <w:rsid w:val="00CB1DB4"/>
    <w:rsid w:val="00CB7367"/>
    <w:rsid w:val="00CD174D"/>
    <w:rsid w:val="00CD2025"/>
    <w:rsid w:val="00CE09E7"/>
    <w:rsid w:val="00CE3920"/>
    <w:rsid w:val="00CE3E94"/>
    <w:rsid w:val="00CF132B"/>
    <w:rsid w:val="00CF1C8C"/>
    <w:rsid w:val="00D07DDA"/>
    <w:rsid w:val="00D51DD6"/>
    <w:rsid w:val="00D676F3"/>
    <w:rsid w:val="00D963D7"/>
    <w:rsid w:val="00DC0E28"/>
    <w:rsid w:val="00DD195E"/>
    <w:rsid w:val="00DE1B9E"/>
    <w:rsid w:val="00E00A00"/>
    <w:rsid w:val="00E17248"/>
    <w:rsid w:val="00E271B1"/>
    <w:rsid w:val="00E31BAE"/>
    <w:rsid w:val="00E83F73"/>
    <w:rsid w:val="00E91C3F"/>
    <w:rsid w:val="00EC4A94"/>
    <w:rsid w:val="00ED56BF"/>
    <w:rsid w:val="00EE3AB5"/>
    <w:rsid w:val="00EF50F2"/>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B47BF-66BD-4BA0-BA6D-6F3D8201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73</TotalTime>
  <Pages>2</Pages>
  <Words>2647</Words>
  <Characters>1509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2020-03-25T11:20:00Z</dcterms:created>
  <dc:creator>Evelina Grincevičiūtė</dc:creator>
  <cp:lastModifiedBy>Vaclovas Medišauskas</cp:lastModifiedBy>
  <dcterms:modified xsi:type="dcterms:W3CDTF">2020-03-25T12:43:00Z</dcterms:modified>
  <cp:revision>7</cp:revision>
</cp:coreProperties>
</file>