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278B" w:rsidRPr="008B66AC" w:rsidRDefault="00272BE1" w:rsidP="00384348">
      <w:pPr>
        <w:jc w:val="center"/>
        <w:rPr>
          <w:b/>
        </w:rPr>
      </w:pPr>
      <w:r w:rsidRPr="00272BE1">
        <w:rPr>
          <w:rStyle w:val="Grietas"/>
        </w:rPr>
        <w:t>2014 M. LAPKRIČIO 26 D. KOMISIJOS REGLAMENTO (ES) NR. 1321/2014 DĖL ORLAIVIŲ NEPERTRAUKIAMOJO TINKAMUMO SKRAIDYTI IR AVIACIJOS PRODUKTŲ, DALIŲ BEI PRIETAISŲ TINKAMUMO NAUDOTI IR ŠIAS UŽDUOTIS ATLIEKANČIŲ ORGANIZACIJŲ BEI DARBUOTOJŲ PATVIRTINIMO</w:t>
      </w:r>
      <w:r w:rsidRPr="00272BE1">
        <w:t xml:space="preserve"> </w:t>
      </w:r>
      <w:r w:rsidRPr="00272BE1">
        <w:rPr>
          <w:b/>
        </w:rPr>
        <w:t>IR</w:t>
      </w:r>
      <w:r>
        <w:rPr>
          <w:b/>
        </w:rPr>
        <w:t xml:space="preserve"> </w:t>
      </w:r>
      <w:r w:rsidR="008B66AC" w:rsidRPr="008B66AC">
        <w:rPr>
          <w:b/>
          <w:caps/>
        </w:rPr>
        <w:t>LIETUVOS RESPUBLIKOS AVIACIJOS ĮSTATYMO NR. VIII-2066 PAKEITIMO ĮSTATYMO PROJEKTO</w:t>
      </w:r>
    </w:p>
    <w:p w:rsidR="001331C8" w:rsidRDefault="007C278B" w:rsidP="00AA0C68">
      <w:pPr>
        <w:pStyle w:val="statymopavad0"/>
      </w:pPr>
      <w:r w:rsidRPr="00E04D95">
        <w:t xml:space="preserve"> </w:t>
      </w:r>
      <w:r w:rsidR="001331C8" w:rsidRPr="001331C8">
        <w:rPr>
          <w:b/>
        </w:rPr>
        <w:t>ATITIKTIES LENTELĖ</w:t>
      </w:r>
    </w:p>
    <w:p w:rsidR="001331C8" w:rsidRPr="009973D3" w:rsidRDefault="001331C8" w:rsidP="001331C8">
      <w:pPr>
        <w:pStyle w:val="HTMLiankstoformatuotas"/>
        <w:rPr>
          <w:rFonts w:ascii="Times New Roman" w:hAnsi="Times New Roman" w:cs="Times New Roman"/>
          <w:sz w:val="24"/>
          <w:szCs w:val="2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3780"/>
        <w:gridCol w:w="1800"/>
      </w:tblGrid>
      <w:tr w:rsidR="001331C8" w:rsidTr="0076388A">
        <w:tc>
          <w:tcPr>
            <w:tcW w:w="4248" w:type="dxa"/>
          </w:tcPr>
          <w:p w:rsidR="00384348" w:rsidRDefault="00272BE1" w:rsidP="00272BE1">
            <w:pPr>
              <w:rPr>
                <w:rStyle w:val="Grietas"/>
              </w:rPr>
            </w:pPr>
            <w:r w:rsidRPr="00272BE1">
              <w:rPr>
                <w:rStyle w:val="Grietas"/>
              </w:rPr>
              <w:t>2014 m. lapkričio 26 d. Komisijos Reglamentas (ES) Nr. 1321/2014 dėl orlaivių nepertraukiamojo tinkamumo skraidyti ir aviacijos produktų, dalių bei prietaisų tinkamumo naudoti ir šias užduotis atliekančių organizacijų bei darbuotojų patvirtinimo</w:t>
            </w:r>
          </w:p>
          <w:p w:rsidR="00272BE1" w:rsidRPr="00272BE1" w:rsidRDefault="00272BE1" w:rsidP="00272BE1"/>
        </w:tc>
        <w:tc>
          <w:tcPr>
            <w:tcW w:w="3780" w:type="dxa"/>
          </w:tcPr>
          <w:p w:rsidR="001331C8" w:rsidRPr="001114C0" w:rsidRDefault="007C278B" w:rsidP="00AA0C68">
            <w:pPr>
              <w:pStyle w:val="HTMLiankstoformatuotas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4C0">
              <w:rPr>
                <w:rFonts w:ascii="Times New Roman" w:hAnsi="Times New Roman"/>
                <w:b/>
                <w:sz w:val="24"/>
                <w:szCs w:val="24"/>
              </w:rPr>
              <w:t>Lietuvos Respublikos aviacijos įstatymo Nr. VIII-2066 pakeitimo įstatymo projektas</w:t>
            </w:r>
          </w:p>
        </w:tc>
        <w:tc>
          <w:tcPr>
            <w:tcW w:w="1800" w:type="dxa"/>
          </w:tcPr>
          <w:p w:rsidR="001331C8" w:rsidRPr="0076388A" w:rsidRDefault="00DF5D8B" w:rsidP="00A96D93">
            <w:pPr>
              <w:pStyle w:val="HTMLiankstoformatuotas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8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ES teisės akto </w:t>
            </w:r>
            <w:r w:rsidR="00F46F8A" w:rsidRPr="0076388A">
              <w:rPr>
                <w:rFonts w:ascii="Times New Roman" w:hAnsi="Times New Roman" w:cs="Times New Roman"/>
                <w:b/>
                <w:sz w:val="24"/>
                <w:szCs w:val="24"/>
              </w:rPr>
              <w:t>įgyvendinimo</w:t>
            </w:r>
            <w:r w:rsidRPr="007638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lygis </w:t>
            </w:r>
          </w:p>
        </w:tc>
      </w:tr>
      <w:tr w:rsidR="00DF5D8B" w:rsidTr="0076388A">
        <w:tc>
          <w:tcPr>
            <w:tcW w:w="4248" w:type="dxa"/>
          </w:tcPr>
          <w:p w:rsidR="00203BD9" w:rsidRPr="00203BD9" w:rsidRDefault="00203BD9" w:rsidP="00203BD9">
            <w:pPr>
              <w:pStyle w:val="CM4"/>
              <w:rPr>
                <w:color w:val="000000"/>
              </w:rPr>
            </w:pPr>
            <w:r w:rsidRPr="00203BD9">
              <w:rPr>
                <w:b/>
                <w:bCs/>
                <w:color w:val="000000"/>
              </w:rPr>
              <w:t xml:space="preserve">M.1 </w:t>
            </w:r>
          </w:p>
          <w:p w:rsidR="00203BD9" w:rsidRPr="00203BD9" w:rsidRDefault="00203BD9" w:rsidP="00203BD9">
            <w:pPr>
              <w:pStyle w:val="CM4"/>
              <w:rPr>
                <w:color w:val="000000"/>
              </w:rPr>
            </w:pPr>
            <w:r w:rsidRPr="00203BD9">
              <w:rPr>
                <w:color w:val="000000"/>
              </w:rPr>
              <w:t xml:space="preserve">Šioje dalyje kompetentinga institucija: </w:t>
            </w:r>
          </w:p>
          <w:p w:rsidR="00203BD9" w:rsidRPr="00203BD9" w:rsidRDefault="00203BD9" w:rsidP="00203BD9">
            <w:pPr>
              <w:pStyle w:val="CM4"/>
              <w:rPr>
                <w:color w:val="000000"/>
              </w:rPr>
            </w:pPr>
            <w:r w:rsidRPr="00203BD9">
              <w:rPr>
                <w:color w:val="000000"/>
              </w:rPr>
              <w:t xml:space="preserve">1. registravimo valstybės paskirta institucija – atskiro orlaivio nepertraukiamojo tinkamumo skraidyti priežiūrai ir periodiškai atliekamos orlaivio tinkamumo skraidyti patikros pažymėjimui išduoti; </w:t>
            </w:r>
          </w:p>
          <w:p w:rsidR="00203BD9" w:rsidRPr="00203BD9" w:rsidRDefault="00203BD9" w:rsidP="00203BD9">
            <w:pPr>
              <w:pStyle w:val="CM4"/>
              <w:rPr>
                <w:color w:val="000000"/>
              </w:rPr>
            </w:pPr>
            <w:r w:rsidRPr="00203BD9">
              <w:rPr>
                <w:color w:val="000000"/>
              </w:rPr>
              <w:t xml:space="preserve">2. techninės priežiūros organizacijai prižiūrėti, kaip nustatyta šio priedo (M dalies) A skyriaus F poskyryje: </w:t>
            </w:r>
          </w:p>
          <w:p w:rsidR="00203BD9" w:rsidRPr="00203BD9" w:rsidRDefault="00203BD9" w:rsidP="00203BD9">
            <w:pPr>
              <w:pStyle w:val="CM4"/>
              <w:rPr>
                <w:color w:val="000000"/>
              </w:rPr>
            </w:pPr>
            <w:r w:rsidRPr="00203BD9">
              <w:rPr>
                <w:color w:val="000000"/>
              </w:rPr>
              <w:t xml:space="preserve">i) institucija, paskirta valstybės narės, kurioje yra tos organizacijos pagrindinė verslo vieta; </w:t>
            </w:r>
          </w:p>
          <w:p w:rsidR="00203BD9" w:rsidRDefault="00203BD9" w:rsidP="00203BD9">
            <w:pPr>
              <w:pStyle w:val="CM4"/>
              <w:rPr>
                <w:color w:val="000000"/>
              </w:rPr>
            </w:pPr>
            <w:r>
              <w:rPr>
                <w:color w:val="000000"/>
              </w:rPr>
              <w:t xml:space="preserve">&lt;...&gt; </w:t>
            </w:r>
          </w:p>
          <w:p w:rsidR="00203BD9" w:rsidRPr="00203BD9" w:rsidRDefault="00203BD9" w:rsidP="00203BD9">
            <w:pPr>
              <w:pStyle w:val="CM4"/>
              <w:rPr>
                <w:color w:val="000000"/>
              </w:rPr>
            </w:pPr>
            <w:r w:rsidRPr="00203BD9">
              <w:rPr>
                <w:color w:val="000000"/>
              </w:rPr>
              <w:t xml:space="preserve">3. nepertraukiamąjį tinkamumą skraidyti užtikrinančios organizacijos priežiūrai, kaip nustatyta šio priedo (M dalies) A skyriaus G poskyryje: </w:t>
            </w:r>
          </w:p>
          <w:p w:rsidR="00203BD9" w:rsidRPr="00203BD9" w:rsidRDefault="00203BD9" w:rsidP="00203BD9">
            <w:pPr>
              <w:pStyle w:val="CM4"/>
              <w:rPr>
                <w:color w:val="000000"/>
              </w:rPr>
            </w:pPr>
            <w:r w:rsidRPr="00203BD9">
              <w:rPr>
                <w:color w:val="000000"/>
              </w:rPr>
              <w:t xml:space="preserve">i) institucija, paskirta valstybės narės, kurioje yra tos organizacijos pagrindinė verslo vieta, jeigu patvirtinimas neįtrauktas į oro vežėjo pažymėjimą; </w:t>
            </w:r>
          </w:p>
          <w:p w:rsidR="00203BD9" w:rsidRPr="00203BD9" w:rsidRDefault="00203BD9" w:rsidP="00203BD9">
            <w:pPr>
              <w:pStyle w:val="CM4"/>
              <w:rPr>
                <w:color w:val="000000"/>
              </w:rPr>
            </w:pPr>
            <w:r w:rsidRPr="00203BD9">
              <w:rPr>
                <w:color w:val="000000"/>
              </w:rPr>
              <w:t xml:space="preserve">ii) institucija, paskirta operatoriaus valstybės narės, jeigu patvirtinimas yra įtrauktas į oro vežėjo pažymėjimą; </w:t>
            </w:r>
          </w:p>
          <w:p w:rsidR="00203BD9" w:rsidRPr="00203BD9" w:rsidRDefault="00203BD9" w:rsidP="00203BD9">
            <w:pPr>
              <w:pStyle w:val="CM4"/>
              <w:rPr>
                <w:color w:val="000000"/>
              </w:rPr>
            </w:pPr>
            <w:r>
              <w:rPr>
                <w:color w:val="000000"/>
              </w:rPr>
              <w:t xml:space="preserve">&lt;...&gt; </w:t>
            </w:r>
          </w:p>
          <w:p w:rsidR="00203BD9" w:rsidRPr="00203BD9" w:rsidRDefault="00203BD9" w:rsidP="00203BD9">
            <w:pPr>
              <w:pStyle w:val="CM4"/>
              <w:rPr>
                <w:color w:val="000000"/>
              </w:rPr>
            </w:pPr>
            <w:r w:rsidRPr="00203BD9">
              <w:rPr>
                <w:color w:val="000000"/>
              </w:rPr>
              <w:t xml:space="preserve">4. techninės priežiūros programoms patvirtinti: </w:t>
            </w:r>
          </w:p>
          <w:p w:rsidR="0034268C" w:rsidRDefault="00203BD9" w:rsidP="00203BD9">
            <w:pPr>
              <w:rPr>
                <w:color w:val="000000"/>
              </w:rPr>
            </w:pPr>
            <w:r w:rsidRPr="00203BD9">
              <w:rPr>
                <w:color w:val="000000"/>
              </w:rPr>
              <w:t>i) registravimo valstybės narės paskirta institucija</w:t>
            </w:r>
            <w:r w:rsidR="0012420E">
              <w:rPr>
                <w:color w:val="000000"/>
              </w:rPr>
              <w:t xml:space="preserve"> arba</w:t>
            </w:r>
          </w:p>
          <w:p w:rsidR="00203BD9" w:rsidRDefault="00203BD9" w:rsidP="00203BD9">
            <w:pPr>
              <w:rPr>
                <w:color w:val="000000"/>
              </w:rPr>
            </w:pPr>
            <w:r>
              <w:rPr>
                <w:color w:val="000000"/>
              </w:rPr>
              <w:t>&lt;...&gt;.</w:t>
            </w:r>
          </w:p>
          <w:p w:rsidR="00203BD9" w:rsidRDefault="00203BD9" w:rsidP="00203BD9">
            <w:pPr>
              <w:rPr>
                <w:color w:val="000000"/>
              </w:rPr>
            </w:pPr>
          </w:p>
          <w:p w:rsidR="00FD7225" w:rsidRPr="00FD7225" w:rsidRDefault="00FD7225" w:rsidP="00FD7225">
            <w:pPr>
              <w:pStyle w:val="CM4"/>
              <w:rPr>
                <w:color w:val="000000"/>
              </w:rPr>
            </w:pPr>
            <w:r w:rsidRPr="00FD7225">
              <w:rPr>
                <w:color w:val="000000"/>
              </w:rPr>
              <w:t xml:space="preserve">145.1 </w:t>
            </w:r>
            <w:r w:rsidRPr="00FD7225">
              <w:rPr>
                <w:b/>
                <w:bCs/>
                <w:color w:val="000000"/>
              </w:rPr>
              <w:t xml:space="preserve">Bendroji dalis </w:t>
            </w:r>
          </w:p>
          <w:p w:rsidR="00FD7225" w:rsidRPr="00FD7225" w:rsidRDefault="00FD7225" w:rsidP="00FD7225">
            <w:pPr>
              <w:pStyle w:val="CM4"/>
              <w:rPr>
                <w:color w:val="000000"/>
              </w:rPr>
            </w:pPr>
            <w:r w:rsidRPr="00FD7225">
              <w:rPr>
                <w:color w:val="000000"/>
              </w:rPr>
              <w:t xml:space="preserve">Šioje dalyje kompetentinga institucija – tai: </w:t>
            </w:r>
          </w:p>
          <w:p w:rsidR="00203BD9" w:rsidRDefault="00FD7225" w:rsidP="00FD7225">
            <w:pPr>
              <w:rPr>
                <w:color w:val="000000"/>
              </w:rPr>
            </w:pPr>
            <w:r w:rsidRPr="00FD7225">
              <w:rPr>
                <w:color w:val="000000"/>
              </w:rPr>
              <w:lastRenderedPageBreak/>
              <w:t>1. jei tai yra organizacijos, kurių pagrindinė komercinės veiklos vieta yra valstybėje narėje – tos valstybės narės paskirta institucija; arba</w:t>
            </w:r>
          </w:p>
          <w:p w:rsidR="00FD7225" w:rsidRDefault="00FD7225" w:rsidP="00FD7225">
            <w:r>
              <w:t>&lt;...&gt;.</w:t>
            </w:r>
          </w:p>
          <w:p w:rsidR="004F11A3" w:rsidRPr="004F11A3" w:rsidRDefault="004F11A3" w:rsidP="00EF29C2">
            <w:pPr>
              <w:pStyle w:val="CM3"/>
              <w:rPr>
                <w:color w:val="000000"/>
              </w:rPr>
            </w:pPr>
          </w:p>
          <w:p w:rsidR="004F11A3" w:rsidRPr="004F11A3" w:rsidRDefault="004F11A3" w:rsidP="00EF29C2">
            <w:pPr>
              <w:pStyle w:val="CM4"/>
              <w:rPr>
                <w:color w:val="000000"/>
              </w:rPr>
            </w:pPr>
            <w:r w:rsidRPr="004F11A3">
              <w:rPr>
                <w:color w:val="000000"/>
              </w:rPr>
              <w:t xml:space="preserve">66.1 </w:t>
            </w:r>
            <w:r w:rsidRPr="004F11A3">
              <w:rPr>
                <w:b/>
                <w:bCs/>
                <w:color w:val="000000"/>
              </w:rPr>
              <w:t xml:space="preserve">Kompetentinga institucija </w:t>
            </w:r>
          </w:p>
          <w:p w:rsidR="004F11A3" w:rsidRPr="004F11A3" w:rsidRDefault="004F11A3" w:rsidP="00EF29C2">
            <w:pPr>
              <w:pStyle w:val="CM4"/>
              <w:rPr>
                <w:color w:val="000000"/>
              </w:rPr>
            </w:pPr>
            <w:r w:rsidRPr="004F11A3">
              <w:rPr>
                <w:color w:val="000000"/>
              </w:rPr>
              <w:t xml:space="preserve">a) Šiame priede (66 dalyje) kompetentinga institucija yra: </w:t>
            </w:r>
          </w:p>
          <w:p w:rsidR="004F11A3" w:rsidRPr="004F11A3" w:rsidRDefault="004F11A3" w:rsidP="00EF29C2">
            <w:pPr>
              <w:pStyle w:val="CM4"/>
              <w:rPr>
                <w:color w:val="000000"/>
              </w:rPr>
            </w:pPr>
            <w:r w:rsidRPr="004F11A3">
              <w:rPr>
                <w:color w:val="000000"/>
              </w:rPr>
              <w:t xml:space="preserve">1. valstybės narės paskirta įstaiga, į kurią pirmą kartą kreipiasi asmuo, siekiantis gauti orlaivių techninės priežiūros licenciją, arba </w:t>
            </w:r>
          </w:p>
          <w:p w:rsidR="00FD7225" w:rsidRPr="004F11A3" w:rsidRDefault="004F11A3" w:rsidP="00EF29C2">
            <w:pPr>
              <w:rPr>
                <w:color w:val="000000"/>
              </w:rPr>
            </w:pPr>
            <w:r w:rsidRPr="004F11A3">
              <w:rPr>
                <w:color w:val="000000"/>
              </w:rPr>
              <w:t>2. kitos valstybės narės paskirta įstaiga, jeigu ji yra kitoje valstybėje narėje, pritarus 1 punkte nurodytai įstaigai. Tokiu atveju 1 punkte nurodyta licencija atšaukiama, visi 66.B.20 dalyje minimi įrašai perkeliami ir jais remiantis išduodama nauja licencija.</w:t>
            </w:r>
          </w:p>
          <w:p w:rsidR="004F11A3" w:rsidRPr="004F11A3" w:rsidRDefault="004F11A3" w:rsidP="00EF29C2">
            <w:pPr>
              <w:rPr>
                <w:color w:val="000000"/>
              </w:rPr>
            </w:pPr>
            <w:r w:rsidRPr="004F11A3">
              <w:rPr>
                <w:color w:val="000000"/>
              </w:rPr>
              <w:t>&lt;...&gt;.</w:t>
            </w:r>
          </w:p>
          <w:p w:rsidR="002F0D8E" w:rsidRPr="002F0D8E" w:rsidRDefault="002F0D8E" w:rsidP="002F0D8E">
            <w:pPr>
              <w:pStyle w:val="CM3"/>
              <w:rPr>
                <w:color w:val="000000"/>
              </w:rPr>
            </w:pPr>
          </w:p>
          <w:p w:rsidR="002F0D8E" w:rsidRPr="002F0D8E" w:rsidRDefault="002F0D8E" w:rsidP="002F0D8E">
            <w:pPr>
              <w:pStyle w:val="CM4"/>
              <w:rPr>
                <w:color w:val="000000"/>
              </w:rPr>
            </w:pPr>
            <w:r w:rsidRPr="002F0D8E">
              <w:rPr>
                <w:b/>
                <w:bCs/>
                <w:color w:val="000000"/>
              </w:rPr>
              <w:t xml:space="preserve">147.1 </w:t>
            </w:r>
          </w:p>
          <w:p w:rsidR="002F0D8E" w:rsidRPr="002F0D8E" w:rsidRDefault="002F0D8E" w:rsidP="002F0D8E">
            <w:pPr>
              <w:pStyle w:val="CM4"/>
              <w:rPr>
                <w:color w:val="000000"/>
              </w:rPr>
            </w:pPr>
            <w:r w:rsidRPr="002F0D8E">
              <w:rPr>
                <w:color w:val="000000"/>
              </w:rPr>
              <w:t xml:space="preserve">Šioje dalyje kompetentinga institucija: </w:t>
            </w:r>
          </w:p>
          <w:p w:rsidR="004F11A3" w:rsidRPr="002F0D8E" w:rsidRDefault="002F0D8E" w:rsidP="002F0D8E">
            <w:pPr>
              <w:rPr>
                <w:color w:val="000000"/>
              </w:rPr>
            </w:pPr>
            <w:r w:rsidRPr="002F0D8E">
              <w:rPr>
                <w:color w:val="000000"/>
              </w:rPr>
              <w:t>1. tai organizacija, kurios pagrindinė buveinė yra valstybės narės teritorijoje ir kurios statusą nustato valstybė narė;</w:t>
            </w:r>
          </w:p>
          <w:p w:rsidR="002F0D8E" w:rsidRPr="00FE2AD2" w:rsidRDefault="002F0D8E" w:rsidP="002F0D8E">
            <w:r w:rsidRPr="002F0D8E">
              <w:t>&lt;...&gt;.</w:t>
            </w:r>
          </w:p>
        </w:tc>
        <w:tc>
          <w:tcPr>
            <w:tcW w:w="3780" w:type="dxa"/>
          </w:tcPr>
          <w:p w:rsidR="00733E66" w:rsidRDefault="00733E66" w:rsidP="00733E66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6 straipsnis. Agentūra </w:t>
            </w:r>
          </w:p>
          <w:p w:rsidR="00733E66" w:rsidRDefault="00733E66" w:rsidP="00733E66">
            <w:pPr>
              <w:jc w:val="both"/>
            </w:pPr>
            <w:r>
              <w:t>&lt;...&gt;</w:t>
            </w:r>
          </w:p>
          <w:p w:rsidR="00733E66" w:rsidRDefault="00733E66" w:rsidP="00733E66">
            <w:r>
              <w:t xml:space="preserve">3. Agentūra pagal savo kompetenciją: </w:t>
            </w:r>
          </w:p>
          <w:p w:rsidR="00733E66" w:rsidRDefault="00733E66" w:rsidP="00733E66">
            <w:r>
              <w:t>&lt;...&gt;</w:t>
            </w:r>
          </w:p>
          <w:p w:rsidR="00293AC8" w:rsidRDefault="00293AC8" w:rsidP="00293AC8">
            <w:r>
              <w:t xml:space="preserve">3) vykdo Reglamente (EB) </w:t>
            </w:r>
          </w:p>
          <w:p w:rsidR="00293AC8" w:rsidRDefault="00293AC8" w:rsidP="00293AC8">
            <w:pPr>
              <w:rPr>
                <w:rStyle w:val="Grietas"/>
              </w:rPr>
            </w:pPr>
            <w:r>
              <w:t xml:space="preserve">Nr. 300/2008 nurodytos atitinkamos institucijos, Reglamente </w:t>
            </w:r>
            <w:r w:rsidRPr="00483669">
              <w:rPr>
                <w:rStyle w:val="Grietas"/>
                <w:b w:val="0"/>
              </w:rPr>
              <w:t>(ES)</w:t>
            </w:r>
            <w:r>
              <w:rPr>
                <w:rStyle w:val="Grietas"/>
              </w:rPr>
              <w:t xml:space="preserve">   </w:t>
            </w:r>
          </w:p>
          <w:p w:rsidR="00293AC8" w:rsidRDefault="00293AC8" w:rsidP="00293AC8">
            <w:pPr>
              <w:rPr>
                <w:rStyle w:val="Grietas"/>
              </w:rPr>
            </w:pPr>
            <w:r>
              <w:t xml:space="preserve">Nr. 1178/2011, Reglamente </w:t>
            </w:r>
            <w:r w:rsidRPr="00483669">
              <w:rPr>
                <w:rStyle w:val="Grietas"/>
                <w:b w:val="0"/>
              </w:rPr>
              <w:t>(ES)</w:t>
            </w:r>
            <w:r>
              <w:rPr>
                <w:rStyle w:val="Grietas"/>
              </w:rPr>
              <w:t xml:space="preserve"> </w:t>
            </w:r>
          </w:p>
          <w:p w:rsidR="00293AC8" w:rsidRDefault="00293AC8" w:rsidP="00293AC8">
            <w:pPr>
              <w:rPr>
                <w:rStyle w:val="Grietas"/>
              </w:rPr>
            </w:pPr>
            <w:r>
              <w:t xml:space="preserve">Nr. 748/2012, Reglamente </w:t>
            </w:r>
            <w:r w:rsidRPr="00483669">
              <w:rPr>
                <w:rStyle w:val="Grietas"/>
                <w:b w:val="0"/>
              </w:rPr>
              <w:t>(ES)</w:t>
            </w:r>
            <w:r>
              <w:rPr>
                <w:rStyle w:val="Grietas"/>
              </w:rPr>
              <w:t xml:space="preserve"> </w:t>
            </w:r>
          </w:p>
          <w:p w:rsidR="00293AC8" w:rsidRDefault="00293AC8" w:rsidP="00293AC8">
            <w:r>
              <w:t xml:space="preserve">Nr. 923/2012, Reglamente (ES)   </w:t>
            </w:r>
          </w:p>
          <w:p w:rsidR="00293AC8" w:rsidRDefault="00293AC8" w:rsidP="00293AC8">
            <w:pPr>
              <w:rPr>
                <w:rStyle w:val="Grietas"/>
              </w:rPr>
            </w:pPr>
            <w:r>
              <w:t xml:space="preserve">Nr. 965/2012, Reglamente </w:t>
            </w:r>
            <w:r w:rsidRPr="00483669">
              <w:rPr>
                <w:rStyle w:val="Grietas"/>
                <w:b w:val="0"/>
              </w:rPr>
              <w:t>(ES)</w:t>
            </w:r>
            <w:r>
              <w:rPr>
                <w:rStyle w:val="Grietas"/>
              </w:rPr>
              <w:t xml:space="preserve"> </w:t>
            </w:r>
          </w:p>
          <w:p w:rsidR="00293AC8" w:rsidRDefault="00293AC8" w:rsidP="00293AC8">
            <w:r>
              <w:t xml:space="preserve">Nr. 139/2014, </w:t>
            </w:r>
            <w:r>
              <w:rPr>
                <w:bCs/>
              </w:rPr>
              <w:t xml:space="preserve">Reglamente (ES) </w:t>
            </w:r>
          </w:p>
          <w:p w:rsidR="00293AC8" w:rsidRDefault="00293AC8" w:rsidP="00293AC8">
            <w:pPr>
              <w:rPr>
                <w:bCs/>
              </w:rPr>
            </w:pPr>
            <w:r>
              <w:rPr>
                <w:bCs/>
              </w:rPr>
              <w:t xml:space="preserve">Nr. 376/2014, Reglamente (ES) </w:t>
            </w:r>
          </w:p>
          <w:p w:rsidR="00293AC8" w:rsidRDefault="00293AC8" w:rsidP="00293AC8">
            <w:pPr>
              <w:rPr>
                <w:rStyle w:val="Grietas"/>
                <w:b w:val="0"/>
              </w:rPr>
            </w:pPr>
            <w:r>
              <w:rPr>
                <w:bCs/>
              </w:rPr>
              <w:t xml:space="preserve">Nr. 598/2014, </w:t>
            </w:r>
            <w:r>
              <w:t xml:space="preserve">Reglamente </w:t>
            </w:r>
            <w:r w:rsidRPr="00483669">
              <w:rPr>
                <w:rStyle w:val="Grietas"/>
                <w:b w:val="0"/>
              </w:rPr>
              <w:t>(ES)</w:t>
            </w:r>
            <w:r>
              <w:rPr>
                <w:rStyle w:val="Grietas"/>
              </w:rPr>
              <w:t xml:space="preserve"> </w:t>
            </w:r>
          </w:p>
          <w:p w:rsidR="00293AC8" w:rsidRDefault="00293AC8" w:rsidP="00293AC8">
            <w:r>
              <w:t xml:space="preserve">Nr. 1321/2014, </w:t>
            </w:r>
            <w:r w:rsidRPr="00483669">
              <w:t>R</w:t>
            </w:r>
            <w:r w:rsidRPr="00483669">
              <w:rPr>
                <w:rStyle w:val="Grietas"/>
                <w:b w:val="0"/>
              </w:rPr>
              <w:t xml:space="preserve">eglamente (ES) 2015/340 ir </w:t>
            </w:r>
            <w:r>
              <w:rPr>
                <w:bCs/>
              </w:rPr>
              <w:t xml:space="preserve">Reglamente (ES) 2018/395 </w:t>
            </w:r>
            <w:r>
              <w:t>nurodytos kompetentingos institucijos, Reglamente (ES) 20</w:t>
            </w:r>
            <w:bookmarkStart w:id="0" w:name="_GoBack"/>
            <w:bookmarkEnd w:id="0"/>
            <w:r>
              <w:t xml:space="preserve">18/1139 nurodytos nacionalinės kompetentingos institucijos ir Reglamente </w:t>
            </w:r>
            <w:r>
              <w:rPr>
                <w:rFonts w:eastAsia="Calibri"/>
              </w:rPr>
              <w:t xml:space="preserve">(EB) </w:t>
            </w:r>
            <w:r>
              <w:t>Nr. 549/2004,</w:t>
            </w:r>
            <w:r>
              <w:rPr>
                <w:rFonts w:eastAsia="Calibri"/>
              </w:rPr>
              <w:t xml:space="preserve"> Reglamente</w:t>
            </w:r>
            <w:r>
              <w:rPr>
                <w:bCs/>
              </w:rPr>
              <w:t xml:space="preserve"> (ES) Nr. 390/2013 </w:t>
            </w:r>
            <w:r>
              <w:rPr>
                <w:rFonts w:eastAsia="Calibri"/>
              </w:rPr>
              <w:t xml:space="preserve">ir </w:t>
            </w:r>
            <w:r>
              <w:rPr>
                <w:bCs/>
              </w:rPr>
              <w:t xml:space="preserve">Reglamente (ES) Nr. 391/2013 </w:t>
            </w:r>
            <w:r>
              <w:t>nurodytos nacionalinės priežiūros institucijos funkcijas;</w:t>
            </w:r>
          </w:p>
          <w:p w:rsidR="004D7C63" w:rsidRPr="004D7C63" w:rsidRDefault="00733E66" w:rsidP="00733E66">
            <w:r>
              <w:t>&lt;...&gt;.</w:t>
            </w:r>
          </w:p>
        </w:tc>
        <w:tc>
          <w:tcPr>
            <w:tcW w:w="1800" w:type="dxa"/>
          </w:tcPr>
          <w:p w:rsidR="00B86618" w:rsidRPr="00A96D93" w:rsidRDefault="000F4B6B" w:rsidP="00256EAE">
            <w:pPr>
              <w:pStyle w:val="HTMLiankstoformatuota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Visiškas. </w:t>
            </w:r>
          </w:p>
        </w:tc>
      </w:tr>
    </w:tbl>
    <w:p w:rsidR="001331C8" w:rsidRPr="00A96D93" w:rsidRDefault="001331C8" w:rsidP="00653548">
      <w:pPr>
        <w:pStyle w:val="HTMLiankstoformatuotas"/>
        <w:rPr>
          <w:sz w:val="24"/>
          <w:szCs w:val="24"/>
        </w:rPr>
      </w:pPr>
    </w:p>
    <w:p w:rsidR="00D137C1" w:rsidRPr="00A96D93" w:rsidRDefault="001331C8" w:rsidP="00653548">
      <w:pPr>
        <w:pStyle w:val="HTMLiankstoformatuotas"/>
        <w:rPr>
          <w:sz w:val="24"/>
          <w:szCs w:val="24"/>
        </w:rPr>
      </w:pPr>
      <w:r w:rsidRPr="00A96D93">
        <w:rPr>
          <w:sz w:val="24"/>
          <w:szCs w:val="24"/>
        </w:rPr>
        <w:t xml:space="preserve"> </w:t>
      </w:r>
    </w:p>
    <w:p w:rsidR="00A96D93" w:rsidRDefault="00A96D93" w:rsidP="00653548"/>
    <w:sectPr w:rsidR="00A96D93" w:rsidSect="00044E05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608E" w:rsidRDefault="004D608E" w:rsidP="00044E05">
      <w:r>
        <w:separator/>
      </w:r>
    </w:p>
  </w:endnote>
  <w:endnote w:type="continuationSeparator" w:id="0">
    <w:p w:rsidR="004D608E" w:rsidRDefault="004D608E" w:rsidP="00044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608E" w:rsidRDefault="004D608E" w:rsidP="00044E05">
      <w:r>
        <w:separator/>
      </w:r>
    </w:p>
  </w:footnote>
  <w:footnote w:type="continuationSeparator" w:id="0">
    <w:p w:rsidR="004D608E" w:rsidRDefault="004D608E" w:rsidP="00044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4E05" w:rsidRDefault="00044E0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FB640C">
      <w:rPr>
        <w:noProof/>
      </w:rPr>
      <w:t>2</w:t>
    </w:r>
    <w:r>
      <w:fldChar w:fldCharType="end"/>
    </w:r>
  </w:p>
  <w:p w:rsidR="00044E05" w:rsidRDefault="00044E0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8172DD"/>
    <w:multiLevelType w:val="multilevel"/>
    <w:tmpl w:val="DADA9D8C"/>
    <w:lvl w:ilvl="0">
      <w:start w:val="1"/>
      <w:numFmt w:val="decimal"/>
      <w:lvlText w:val="%1."/>
      <w:lvlJc w:val="left"/>
      <w:pPr>
        <w:ind w:left="2903" w:hanging="16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263" w:hanging="36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52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7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40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3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9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938" w:hanging="1800"/>
      </w:pPr>
      <w:rPr>
        <w:rFonts w:hint="default"/>
      </w:rPr>
    </w:lvl>
  </w:abstractNum>
  <w:abstractNum w:abstractNumId="1" w15:restartNumberingAfterBreak="0">
    <w:nsid w:val="552C2E30"/>
    <w:multiLevelType w:val="hybridMultilevel"/>
    <w:tmpl w:val="DD9EB0B2"/>
    <w:lvl w:ilvl="0" w:tplc="B7FA7E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11A7A"/>
    <w:multiLevelType w:val="hybridMultilevel"/>
    <w:tmpl w:val="2FA2DDB2"/>
    <w:lvl w:ilvl="0" w:tplc="EECCBE6E">
      <w:start w:val="1"/>
      <w:numFmt w:val="decimal"/>
      <w:lvlText w:val="%1."/>
      <w:lvlJc w:val="left"/>
      <w:pPr>
        <w:ind w:left="288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59C63F51"/>
    <w:multiLevelType w:val="hybridMultilevel"/>
    <w:tmpl w:val="7E144BC6"/>
    <w:lvl w:ilvl="0" w:tplc="6BBA1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B95C3F"/>
    <w:multiLevelType w:val="hybridMultilevel"/>
    <w:tmpl w:val="60E21DBC"/>
    <w:lvl w:ilvl="0" w:tplc="A072BBD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9A79FB"/>
    <w:multiLevelType w:val="hybridMultilevel"/>
    <w:tmpl w:val="CD9A3170"/>
    <w:lvl w:ilvl="0" w:tplc="FC76D4C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1C8"/>
    <w:rsid w:val="000260D9"/>
    <w:rsid w:val="00044E05"/>
    <w:rsid w:val="000458A4"/>
    <w:rsid w:val="00086F99"/>
    <w:rsid w:val="000B5E59"/>
    <w:rsid w:val="000F26DB"/>
    <w:rsid w:val="000F4B6B"/>
    <w:rsid w:val="001114C0"/>
    <w:rsid w:val="0012420E"/>
    <w:rsid w:val="0013089A"/>
    <w:rsid w:val="001331C8"/>
    <w:rsid w:val="001358F5"/>
    <w:rsid w:val="00164CD6"/>
    <w:rsid w:val="00175117"/>
    <w:rsid w:val="001758FF"/>
    <w:rsid w:val="00184D1D"/>
    <w:rsid w:val="00196E2A"/>
    <w:rsid w:val="001A3942"/>
    <w:rsid w:val="001A55E7"/>
    <w:rsid w:val="001B515A"/>
    <w:rsid w:val="001D6CF4"/>
    <w:rsid w:val="00203BD9"/>
    <w:rsid w:val="00231FEC"/>
    <w:rsid w:val="002368F2"/>
    <w:rsid w:val="00256EAE"/>
    <w:rsid w:val="00260D29"/>
    <w:rsid w:val="00272BE1"/>
    <w:rsid w:val="00280F04"/>
    <w:rsid w:val="002910CA"/>
    <w:rsid w:val="0029139F"/>
    <w:rsid w:val="00292677"/>
    <w:rsid w:val="00293AC8"/>
    <w:rsid w:val="002B022D"/>
    <w:rsid w:val="002B7E4C"/>
    <w:rsid w:val="002F0D8E"/>
    <w:rsid w:val="00333494"/>
    <w:rsid w:val="0034268C"/>
    <w:rsid w:val="00343CE4"/>
    <w:rsid w:val="00344D14"/>
    <w:rsid w:val="00354567"/>
    <w:rsid w:val="003555E9"/>
    <w:rsid w:val="00364060"/>
    <w:rsid w:val="0037512D"/>
    <w:rsid w:val="00376A2C"/>
    <w:rsid w:val="00384348"/>
    <w:rsid w:val="003C2C77"/>
    <w:rsid w:val="003F3C16"/>
    <w:rsid w:val="004002BE"/>
    <w:rsid w:val="00431C66"/>
    <w:rsid w:val="004357F8"/>
    <w:rsid w:val="004564D6"/>
    <w:rsid w:val="004725FC"/>
    <w:rsid w:val="00480755"/>
    <w:rsid w:val="004816BA"/>
    <w:rsid w:val="00483669"/>
    <w:rsid w:val="00496F2F"/>
    <w:rsid w:val="004D608E"/>
    <w:rsid w:val="004D7C63"/>
    <w:rsid w:val="004E3B66"/>
    <w:rsid w:val="004E5528"/>
    <w:rsid w:val="004F11A3"/>
    <w:rsid w:val="0053009D"/>
    <w:rsid w:val="0054397F"/>
    <w:rsid w:val="00567968"/>
    <w:rsid w:val="00574994"/>
    <w:rsid w:val="005B481D"/>
    <w:rsid w:val="005B5B07"/>
    <w:rsid w:val="005C2E96"/>
    <w:rsid w:val="005C44C3"/>
    <w:rsid w:val="005F229F"/>
    <w:rsid w:val="005F2E1D"/>
    <w:rsid w:val="00636AF7"/>
    <w:rsid w:val="00650F24"/>
    <w:rsid w:val="00653548"/>
    <w:rsid w:val="006618C5"/>
    <w:rsid w:val="006C6447"/>
    <w:rsid w:val="006E6EC2"/>
    <w:rsid w:val="006F7E6A"/>
    <w:rsid w:val="00706978"/>
    <w:rsid w:val="007120FB"/>
    <w:rsid w:val="007326B7"/>
    <w:rsid w:val="00733E66"/>
    <w:rsid w:val="00736B11"/>
    <w:rsid w:val="00740131"/>
    <w:rsid w:val="007479D8"/>
    <w:rsid w:val="00753A44"/>
    <w:rsid w:val="00754B10"/>
    <w:rsid w:val="0076388A"/>
    <w:rsid w:val="0077042C"/>
    <w:rsid w:val="00787DA4"/>
    <w:rsid w:val="007C278B"/>
    <w:rsid w:val="007C5E17"/>
    <w:rsid w:val="007D443F"/>
    <w:rsid w:val="00830FAF"/>
    <w:rsid w:val="008B66AC"/>
    <w:rsid w:val="008C2C31"/>
    <w:rsid w:val="008C328F"/>
    <w:rsid w:val="008C732B"/>
    <w:rsid w:val="008E48B1"/>
    <w:rsid w:val="009426ED"/>
    <w:rsid w:val="009464BD"/>
    <w:rsid w:val="00947358"/>
    <w:rsid w:val="009648F6"/>
    <w:rsid w:val="00970094"/>
    <w:rsid w:val="00992D53"/>
    <w:rsid w:val="009973D3"/>
    <w:rsid w:val="00A12B3D"/>
    <w:rsid w:val="00A247F2"/>
    <w:rsid w:val="00A27BD4"/>
    <w:rsid w:val="00A90D83"/>
    <w:rsid w:val="00A96D93"/>
    <w:rsid w:val="00AA0C68"/>
    <w:rsid w:val="00AB048B"/>
    <w:rsid w:val="00AB409A"/>
    <w:rsid w:val="00AC7AE0"/>
    <w:rsid w:val="00AE7135"/>
    <w:rsid w:val="00AF3A20"/>
    <w:rsid w:val="00B414F5"/>
    <w:rsid w:val="00B67422"/>
    <w:rsid w:val="00B71C15"/>
    <w:rsid w:val="00B8516D"/>
    <w:rsid w:val="00B86618"/>
    <w:rsid w:val="00BB3481"/>
    <w:rsid w:val="00BC0A98"/>
    <w:rsid w:val="00BD642B"/>
    <w:rsid w:val="00C36FBB"/>
    <w:rsid w:val="00C431F7"/>
    <w:rsid w:val="00C80733"/>
    <w:rsid w:val="00CB6708"/>
    <w:rsid w:val="00CD1F9A"/>
    <w:rsid w:val="00CF4CD8"/>
    <w:rsid w:val="00D137C1"/>
    <w:rsid w:val="00D250E7"/>
    <w:rsid w:val="00D55183"/>
    <w:rsid w:val="00D7206D"/>
    <w:rsid w:val="00D90A77"/>
    <w:rsid w:val="00D97AE4"/>
    <w:rsid w:val="00DF5D8B"/>
    <w:rsid w:val="00DF70D3"/>
    <w:rsid w:val="00E131B0"/>
    <w:rsid w:val="00E137BA"/>
    <w:rsid w:val="00E16876"/>
    <w:rsid w:val="00E32B99"/>
    <w:rsid w:val="00E36716"/>
    <w:rsid w:val="00E37FA3"/>
    <w:rsid w:val="00E814B8"/>
    <w:rsid w:val="00E8172C"/>
    <w:rsid w:val="00E82A60"/>
    <w:rsid w:val="00E94421"/>
    <w:rsid w:val="00EC2242"/>
    <w:rsid w:val="00EF29C2"/>
    <w:rsid w:val="00EF6A6F"/>
    <w:rsid w:val="00F00148"/>
    <w:rsid w:val="00F12ACA"/>
    <w:rsid w:val="00F417F3"/>
    <w:rsid w:val="00F46F8A"/>
    <w:rsid w:val="00F65710"/>
    <w:rsid w:val="00F81D54"/>
    <w:rsid w:val="00F95CD3"/>
    <w:rsid w:val="00F97848"/>
    <w:rsid w:val="00FA0A06"/>
    <w:rsid w:val="00FB640C"/>
    <w:rsid w:val="00FC5648"/>
    <w:rsid w:val="00FC7279"/>
    <w:rsid w:val="00FD52B3"/>
    <w:rsid w:val="00FD7225"/>
    <w:rsid w:val="00FE2AD2"/>
    <w:rsid w:val="00FE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07203D-3EE8-4426-B0A9-8027CB2B2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13089A"/>
    <w:pPr>
      <w:keepNext/>
      <w:spacing w:before="120" w:after="120"/>
      <w:jc w:val="center"/>
      <w:outlineLvl w:val="0"/>
    </w:pPr>
    <w:rPr>
      <w:i/>
      <w:iCs/>
      <w:snapToGrid w:val="0"/>
      <w:lang w:eastAsia="en-US"/>
    </w:rPr>
  </w:style>
  <w:style w:type="paragraph" w:styleId="Antrat2">
    <w:name w:val="heading 2"/>
    <w:basedOn w:val="prastasis"/>
    <w:next w:val="prastasis"/>
    <w:qFormat/>
    <w:rsid w:val="0013089A"/>
    <w:pPr>
      <w:keepNext/>
      <w:spacing w:before="120" w:after="120"/>
      <w:jc w:val="center"/>
      <w:outlineLvl w:val="1"/>
    </w:pPr>
    <w:rPr>
      <w:b/>
      <w:bCs/>
      <w:snapToGrid w:val="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rsid w:val="001331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Lentelstinklelis">
    <w:name w:val="Table Grid"/>
    <w:basedOn w:val="prastojilentel"/>
    <w:rsid w:val="001331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tymopavad">
    <w:name w:val="statymopavad"/>
    <w:basedOn w:val="prastasis"/>
    <w:rsid w:val="00DF5D8B"/>
    <w:pPr>
      <w:spacing w:before="100" w:beforeAutospacing="1" w:after="100" w:afterAutospacing="1"/>
    </w:pPr>
    <w:rPr>
      <w:lang w:val="en-GB" w:eastAsia="en-US"/>
    </w:rPr>
  </w:style>
  <w:style w:type="paragraph" w:styleId="Pagrindiniotekstotrauka">
    <w:name w:val="Body Text Indent"/>
    <w:basedOn w:val="prastasis"/>
    <w:rsid w:val="00DF5D8B"/>
    <w:pPr>
      <w:spacing w:after="120"/>
      <w:ind w:left="283"/>
    </w:pPr>
    <w:rPr>
      <w:lang w:eastAsia="en-US"/>
    </w:rPr>
  </w:style>
  <w:style w:type="paragraph" w:styleId="Pagrindinistekstas">
    <w:name w:val="Body Text"/>
    <w:basedOn w:val="prastasis"/>
    <w:rsid w:val="00E814B8"/>
    <w:pPr>
      <w:spacing w:after="120"/>
    </w:pPr>
  </w:style>
  <w:style w:type="character" w:customStyle="1" w:styleId="statymonr">
    <w:name w:val="statymonr"/>
    <w:basedOn w:val="Numatytasispastraiposriftas"/>
    <w:rsid w:val="00E814B8"/>
  </w:style>
  <w:style w:type="paragraph" w:styleId="Paprastasistekstas">
    <w:name w:val="Plain Text"/>
    <w:basedOn w:val="prastasis"/>
    <w:rsid w:val="00E814B8"/>
    <w:rPr>
      <w:rFonts w:ascii="Courier New" w:hAnsi="Courier New" w:cs="Courier New"/>
      <w:sz w:val="20"/>
      <w:szCs w:val="20"/>
      <w:lang w:val="en-GB" w:eastAsia="en-US"/>
    </w:rPr>
  </w:style>
  <w:style w:type="paragraph" w:customStyle="1" w:styleId="prastasistinklapis8">
    <w:name w:val="Įprastasis (tinklapis)8"/>
    <w:basedOn w:val="prastasis"/>
    <w:rsid w:val="00BC0A98"/>
    <w:pPr>
      <w:spacing w:before="75" w:after="75"/>
      <w:ind w:left="225" w:right="225"/>
    </w:pPr>
    <w:rPr>
      <w:sz w:val="22"/>
      <w:szCs w:val="22"/>
    </w:rPr>
  </w:style>
  <w:style w:type="character" w:styleId="Hipersaitas">
    <w:name w:val="Hyperlink"/>
    <w:rsid w:val="005C2E96"/>
    <w:rPr>
      <w:color w:val="000000"/>
      <w:u w:val="single"/>
    </w:rPr>
  </w:style>
  <w:style w:type="paragraph" w:customStyle="1" w:styleId="statymopavad0">
    <w:name w:val="Ástatymo pavad."/>
    <w:basedOn w:val="prastasis"/>
    <w:rsid w:val="00B86618"/>
    <w:pPr>
      <w:jc w:val="center"/>
    </w:pPr>
    <w:rPr>
      <w:cap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F229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5F229F"/>
    <w:rPr>
      <w:rFonts w:ascii="Tahoma" w:hAnsi="Tahoma" w:cs="Tahoma"/>
      <w:sz w:val="16"/>
      <w:szCs w:val="16"/>
    </w:rPr>
  </w:style>
  <w:style w:type="paragraph" w:customStyle="1" w:styleId="CM1">
    <w:name w:val="CM1"/>
    <w:basedOn w:val="prastasis"/>
    <w:next w:val="prastasis"/>
    <w:uiPriority w:val="99"/>
    <w:rsid w:val="00AA0C68"/>
    <w:pPr>
      <w:autoSpaceDE w:val="0"/>
      <w:autoSpaceDN w:val="0"/>
      <w:adjustRightInd w:val="0"/>
    </w:pPr>
  </w:style>
  <w:style w:type="paragraph" w:customStyle="1" w:styleId="CM3">
    <w:name w:val="CM3"/>
    <w:basedOn w:val="prastasis"/>
    <w:next w:val="prastasis"/>
    <w:uiPriority w:val="99"/>
    <w:rsid w:val="00AA0C68"/>
    <w:pPr>
      <w:autoSpaceDE w:val="0"/>
      <w:autoSpaceDN w:val="0"/>
      <w:adjustRightInd w:val="0"/>
    </w:pPr>
  </w:style>
  <w:style w:type="paragraph" w:customStyle="1" w:styleId="CM4">
    <w:name w:val="CM4"/>
    <w:basedOn w:val="prastasis"/>
    <w:next w:val="prastasis"/>
    <w:uiPriority w:val="99"/>
    <w:rsid w:val="00AA0C68"/>
    <w:pPr>
      <w:autoSpaceDE w:val="0"/>
      <w:autoSpaceDN w:val="0"/>
      <w:adjustRightInd w:val="0"/>
    </w:pPr>
  </w:style>
  <w:style w:type="paragraph" w:styleId="Antrats">
    <w:name w:val="header"/>
    <w:basedOn w:val="prastasis"/>
    <w:link w:val="AntratsDiagrama"/>
    <w:uiPriority w:val="99"/>
    <w:unhideWhenUsed/>
    <w:rsid w:val="00044E0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044E05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44E0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044E05"/>
    <w:rPr>
      <w:sz w:val="24"/>
      <w:szCs w:val="24"/>
    </w:rPr>
  </w:style>
  <w:style w:type="character" w:customStyle="1" w:styleId="CharStyle38">
    <w:name w:val="Char Style 38"/>
    <w:uiPriority w:val="99"/>
    <w:rsid w:val="004D7C63"/>
    <w:rPr>
      <w:rFonts w:cs="Times New Roman"/>
      <w:spacing w:val="0"/>
      <w:sz w:val="21"/>
      <w:szCs w:val="21"/>
    </w:rPr>
  </w:style>
  <w:style w:type="paragraph" w:customStyle="1" w:styleId="Pagrindinistekstas3">
    <w:name w:val="Pagrindinis tekstas3"/>
    <w:basedOn w:val="prastasis"/>
    <w:rsid w:val="004D7C63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eastAsia="en-US"/>
    </w:rPr>
  </w:style>
  <w:style w:type="character" w:styleId="Grietas">
    <w:name w:val="Strong"/>
    <w:uiPriority w:val="22"/>
    <w:qFormat/>
    <w:rsid w:val="001114C0"/>
    <w:rPr>
      <w:b/>
      <w:bCs/>
    </w:rPr>
  </w:style>
  <w:style w:type="paragraph" w:styleId="Sraopastraipa">
    <w:name w:val="List Paragraph"/>
    <w:basedOn w:val="prastasis"/>
    <w:uiPriority w:val="34"/>
    <w:qFormat/>
    <w:rsid w:val="00653548"/>
    <w:pPr>
      <w:ind w:left="720"/>
      <w:contextualSpacing/>
    </w:pPr>
    <w:rPr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92104">
          <w:marLeft w:val="408"/>
          <w:marRight w:val="408"/>
          <w:marTop w:val="0"/>
          <w:marBottom w:val="136"/>
          <w:divBdr>
            <w:top w:val="single" w:sz="6" w:space="7" w:color="112449"/>
            <w:left w:val="single" w:sz="6" w:space="7" w:color="112449"/>
            <w:bottom w:val="single" w:sz="6" w:space="7" w:color="112449"/>
            <w:right w:val="single" w:sz="6" w:space="7" w:color="112449"/>
          </w:divBdr>
        </w:div>
      </w:divsChild>
    </w:div>
    <w:div w:id="9000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31459">
          <w:marLeft w:val="408"/>
          <w:marRight w:val="408"/>
          <w:marTop w:val="0"/>
          <w:marBottom w:val="136"/>
          <w:divBdr>
            <w:top w:val="single" w:sz="6" w:space="7" w:color="112449"/>
            <w:left w:val="single" w:sz="6" w:space="7" w:color="112449"/>
            <w:bottom w:val="single" w:sz="6" w:space="7" w:color="112449"/>
            <w:right w:val="single" w:sz="6" w:space="7" w:color="112449"/>
          </w:divBdr>
        </w:div>
      </w:divsChild>
    </w:div>
    <w:div w:id="12084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69338">
          <w:marLeft w:val="408"/>
          <w:marRight w:val="408"/>
          <w:marTop w:val="0"/>
          <w:marBottom w:val="136"/>
          <w:divBdr>
            <w:top w:val="single" w:sz="6" w:space="7" w:color="112449"/>
            <w:left w:val="single" w:sz="6" w:space="7" w:color="112449"/>
            <w:bottom w:val="single" w:sz="6" w:space="7" w:color="112449"/>
            <w:right w:val="single" w:sz="6" w:space="7" w:color="112449"/>
          </w:divBdr>
        </w:div>
      </w:divsChild>
    </w:div>
    <w:div w:id="14078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theme/theme1.xml" Type="http://schemas.openxmlformats.org/officeDocument/2006/relationships/theme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header1.xml" Type="http://schemas.openxmlformats.org/officeDocument/2006/relationships/header"/>
<Relationship Id="rId9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58874-D529-4A97-AEF1-E707034FA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2140</Words>
  <Characters>1220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ES TEISĖS AKTO IR LIETUVOS RESPUBLIKOS</vt:lpstr>
    </vt:vector>
  </TitlesOfParts>
  <Company>sm</Company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2018-01-18T08:04:00Z</dcterms:created>
  <dc:creator>SM</dc:creator>
  <cp:lastModifiedBy>Vlada Zeguniene</cp:lastModifiedBy>
  <cp:lastPrinted>2009-05-26T09:45:00Z</cp:lastPrinted>
  <dcterms:modified xsi:type="dcterms:W3CDTF">2018-12-06T11:30:00Z</dcterms:modified>
  <cp:revision>7</cp:revision>
  <dc:title>ES TEISĖS AKTO IR LIETUVOS RESPUBLIKOS</dc:title>
</cp:coreProperties>
</file>