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1BF79" w14:textId="77777777" w:rsidR="00B07370" w:rsidRPr="00072BF0" w:rsidRDefault="00B07370" w:rsidP="007801BE">
      <w:pPr>
        <w:widowControl w:val="0"/>
        <w:spacing w:line="276" w:lineRule="auto"/>
        <w:jc w:val="center"/>
        <w:rPr>
          <w:b/>
        </w:rPr>
      </w:pPr>
      <w:r w:rsidRPr="00072BF0">
        <w:rPr>
          <w:b/>
        </w:rPr>
        <w:t>INFORMACIJA APIE UŽIMTUMO IR SOCIALINĖS POLITIKOS KLAUSIMUS,</w:t>
      </w:r>
    </w:p>
    <w:p w14:paraId="7E01BF7A" w14:textId="77777777" w:rsidR="005F1BA8" w:rsidRPr="00072BF0" w:rsidRDefault="00B07370" w:rsidP="007801BE">
      <w:pPr>
        <w:widowControl w:val="0"/>
        <w:spacing w:line="276" w:lineRule="auto"/>
        <w:jc w:val="center"/>
        <w:rPr>
          <w:b/>
        </w:rPr>
      </w:pPr>
      <w:r w:rsidRPr="00072BF0">
        <w:rPr>
          <w:b/>
        </w:rPr>
        <w:t>KURIE BUS SVARSTOMI EUROPOS SĄJUNGOS TARYBOS (</w:t>
      </w:r>
      <w:r w:rsidRPr="00072BF0">
        <w:rPr>
          <w:b/>
          <w:u w:val="single"/>
        </w:rPr>
        <w:t>UŽIMTUMO</w:t>
      </w:r>
      <w:r w:rsidRPr="00072BF0">
        <w:rPr>
          <w:b/>
        </w:rPr>
        <w:t xml:space="preserve">, </w:t>
      </w:r>
      <w:r w:rsidRPr="00072BF0">
        <w:rPr>
          <w:b/>
          <w:u w:val="single"/>
        </w:rPr>
        <w:t>SOCIALINĖS POLITIKOS</w:t>
      </w:r>
      <w:r w:rsidRPr="00072BF0">
        <w:rPr>
          <w:b/>
        </w:rPr>
        <w:t>, SVEIKATOS IR VARTOTOJŲ REIKALŲ)</w:t>
      </w:r>
    </w:p>
    <w:p w14:paraId="7E01BF7B" w14:textId="1A88B206" w:rsidR="00B07370" w:rsidRPr="00072BF0" w:rsidRDefault="00B07370" w:rsidP="007801BE">
      <w:pPr>
        <w:widowControl w:val="0"/>
        <w:spacing w:line="276" w:lineRule="auto"/>
        <w:jc w:val="center"/>
        <w:rPr>
          <w:b/>
        </w:rPr>
      </w:pPr>
      <w:r w:rsidRPr="00072BF0">
        <w:rPr>
          <w:b/>
        </w:rPr>
        <w:t xml:space="preserve">POSĖDYJE </w:t>
      </w:r>
      <w:r w:rsidR="009A5844" w:rsidRPr="00072BF0">
        <w:rPr>
          <w:b/>
        </w:rPr>
        <w:t xml:space="preserve">2019 M. </w:t>
      </w:r>
      <w:r w:rsidR="00072BF0" w:rsidRPr="00072BF0">
        <w:rPr>
          <w:b/>
        </w:rPr>
        <w:t>GRUODŽIO 10</w:t>
      </w:r>
      <w:r w:rsidR="008A15E4" w:rsidRPr="00072BF0">
        <w:rPr>
          <w:b/>
        </w:rPr>
        <w:t xml:space="preserve"> </w:t>
      </w:r>
      <w:r w:rsidR="009A5844" w:rsidRPr="00072BF0">
        <w:rPr>
          <w:b/>
        </w:rPr>
        <w:t>D.</w:t>
      </w:r>
    </w:p>
    <w:p w14:paraId="7E01BF7C" w14:textId="77777777" w:rsidR="00B07370" w:rsidRPr="00072BF0" w:rsidRDefault="00B07370" w:rsidP="007801BE">
      <w:pPr>
        <w:widowControl w:val="0"/>
        <w:spacing w:line="276" w:lineRule="auto"/>
        <w:ind w:firstLine="731"/>
        <w:jc w:val="both"/>
        <w:rPr>
          <w:b/>
        </w:rPr>
      </w:pPr>
    </w:p>
    <w:p w14:paraId="7E01BF7D" w14:textId="3CE16E83" w:rsidR="005F1BA8" w:rsidRPr="00072BF0" w:rsidRDefault="009A5844" w:rsidP="00460959">
      <w:pPr>
        <w:spacing w:line="276" w:lineRule="auto"/>
        <w:ind w:firstLine="720"/>
        <w:jc w:val="both"/>
      </w:pPr>
      <w:r w:rsidRPr="00072BF0">
        <w:t xml:space="preserve">2019 m. </w:t>
      </w:r>
      <w:r w:rsidR="00072BF0">
        <w:t>g</w:t>
      </w:r>
      <w:r w:rsidR="00072BF0" w:rsidRPr="00072BF0">
        <w:t>ruodžio 10</w:t>
      </w:r>
      <w:r w:rsidRPr="00072BF0">
        <w:t xml:space="preserve"> d. </w:t>
      </w:r>
      <w:r w:rsidR="005F1BA8" w:rsidRPr="00072BF0">
        <w:t>vyksiančios ES Tarybos posėdžio darbotvarkėje numatyti socialinės politikos ir užimtumo srities klausimai:</w:t>
      </w:r>
    </w:p>
    <w:p w14:paraId="7E01BF7E" w14:textId="77777777" w:rsidR="00220A42" w:rsidRPr="00072BF0" w:rsidRDefault="00220A42" w:rsidP="00460959">
      <w:pPr>
        <w:spacing w:line="276" w:lineRule="auto"/>
        <w:ind w:firstLine="720"/>
        <w:jc w:val="both"/>
      </w:pPr>
      <w:r w:rsidRPr="00072BF0">
        <w:t>(galimas) A punktų patvirtinimas</w:t>
      </w:r>
    </w:p>
    <w:p w14:paraId="7E01BF7F" w14:textId="77777777" w:rsidR="00220A42" w:rsidRPr="00072BF0" w:rsidRDefault="00220A42" w:rsidP="00460959">
      <w:pPr>
        <w:spacing w:line="276" w:lineRule="auto"/>
        <w:ind w:firstLine="720"/>
        <w:jc w:val="both"/>
      </w:pPr>
      <w:r w:rsidRPr="00072BF0">
        <w:t>a) Teisėkūros procedūros punktų sąrašas (viešas svarstymas pagal Europos Sąjungos sutarties 16 straipsnio 8 dalį)</w:t>
      </w:r>
    </w:p>
    <w:p w14:paraId="7E01BF80" w14:textId="77777777" w:rsidR="00CA565E" w:rsidRPr="00072BF0" w:rsidRDefault="00220A42" w:rsidP="00460959">
      <w:pPr>
        <w:spacing w:line="276" w:lineRule="auto"/>
        <w:ind w:firstLine="720"/>
        <w:jc w:val="both"/>
      </w:pPr>
      <w:r w:rsidRPr="00072BF0">
        <w:t>b) Su teisėkūros procedūra nesusijusių punktų sąrašas</w:t>
      </w:r>
    </w:p>
    <w:p w14:paraId="7E01BF81" w14:textId="77777777" w:rsidR="00220A42" w:rsidRPr="00072BF0" w:rsidRDefault="00220A42" w:rsidP="00460959">
      <w:pPr>
        <w:spacing w:line="276" w:lineRule="auto"/>
        <w:ind w:firstLine="720"/>
        <w:jc w:val="both"/>
      </w:pPr>
    </w:p>
    <w:p w14:paraId="7E01BF82" w14:textId="74BC414B" w:rsidR="00220A42" w:rsidRPr="00072BF0" w:rsidRDefault="00220A42" w:rsidP="007F1347">
      <w:pPr>
        <w:pStyle w:val="TableTitle"/>
        <w:numPr>
          <w:ilvl w:val="0"/>
          <w:numId w:val="42"/>
        </w:numPr>
        <w:spacing w:before="0" w:line="276" w:lineRule="auto"/>
        <w:jc w:val="both"/>
        <w:rPr>
          <w:szCs w:val="24"/>
        </w:rPr>
      </w:pPr>
      <w:r w:rsidRPr="00072BF0">
        <w:rPr>
          <w:szCs w:val="24"/>
        </w:rPr>
        <w:t>Teisėkūros procedūros punktų sąrašas</w:t>
      </w:r>
    </w:p>
    <w:p w14:paraId="7E01BF83" w14:textId="77777777" w:rsidR="00220A42" w:rsidRPr="00072BF0" w:rsidRDefault="00220A42" w:rsidP="00460959">
      <w:pPr>
        <w:pStyle w:val="TableTitle"/>
        <w:spacing w:before="0" w:line="276" w:lineRule="auto"/>
        <w:ind w:firstLine="720"/>
        <w:jc w:val="both"/>
        <w:rPr>
          <w:szCs w:val="24"/>
          <w:u w:val="none"/>
        </w:rPr>
      </w:pPr>
      <w:r w:rsidRPr="00072BF0">
        <w:rPr>
          <w:szCs w:val="24"/>
          <w:u w:val="none"/>
        </w:rPr>
        <w:t>–</w:t>
      </w:r>
    </w:p>
    <w:p w14:paraId="7E01BF85" w14:textId="69210288" w:rsidR="00CA565E" w:rsidRPr="00072BF0" w:rsidRDefault="007F1347" w:rsidP="00460959">
      <w:pPr>
        <w:pStyle w:val="TableTitle"/>
        <w:spacing w:before="0" w:line="276" w:lineRule="auto"/>
        <w:ind w:firstLine="720"/>
        <w:jc w:val="both"/>
        <w:rPr>
          <w:szCs w:val="24"/>
        </w:rPr>
      </w:pPr>
      <w:r>
        <w:rPr>
          <w:szCs w:val="24"/>
        </w:rPr>
        <w:t xml:space="preserve">b) </w:t>
      </w:r>
      <w:r w:rsidR="00CA565E" w:rsidRPr="00072BF0">
        <w:rPr>
          <w:szCs w:val="24"/>
        </w:rPr>
        <w:t>Su teisėkūros procedūra nesusijusi veikla</w:t>
      </w:r>
    </w:p>
    <w:p w14:paraId="7E01BF86" w14:textId="03759B46" w:rsidR="00220A42" w:rsidRPr="00072BF0" w:rsidRDefault="00220A42" w:rsidP="00460959">
      <w:pPr>
        <w:spacing w:line="276" w:lineRule="auto"/>
        <w:ind w:firstLine="720"/>
        <w:rPr>
          <w:b/>
          <w:lang w:eastAsia="en-US"/>
        </w:rPr>
      </w:pPr>
      <w:r w:rsidRPr="00072BF0">
        <w:rPr>
          <w:b/>
          <w:lang w:eastAsia="en-US"/>
        </w:rPr>
        <w:t xml:space="preserve">1. </w:t>
      </w:r>
      <w:r w:rsidR="00081922" w:rsidRPr="00081922">
        <w:rPr>
          <w:b/>
          <w:lang w:eastAsia="en-US"/>
        </w:rPr>
        <w:t>Būsima lyčių lygybės politika ir lyčių aspekto integravimas ES</w:t>
      </w:r>
    </w:p>
    <w:p w14:paraId="7E01BF87" w14:textId="77777777" w:rsidR="00220A42" w:rsidRPr="00072BF0" w:rsidRDefault="00220A42" w:rsidP="00460959">
      <w:pPr>
        <w:autoSpaceDE w:val="0"/>
        <w:autoSpaceDN w:val="0"/>
        <w:adjustRightInd w:val="0"/>
        <w:spacing w:line="276" w:lineRule="auto"/>
        <w:ind w:firstLine="720"/>
        <w:jc w:val="both"/>
        <w:rPr>
          <w:rFonts w:eastAsia="Calibri"/>
          <w:i/>
        </w:rPr>
      </w:pPr>
      <w:r w:rsidRPr="00072BF0">
        <w:rPr>
          <w:rFonts w:eastAsia="Calibri"/>
          <w:i/>
        </w:rPr>
        <w:t>= Politiniai debatai</w:t>
      </w:r>
    </w:p>
    <w:p w14:paraId="7E01BF88" w14:textId="77777777" w:rsidR="00220A42" w:rsidRDefault="00220A42" w:rsidP="00460959">
      <w:pPr>
        <w:spacing w:line="276" w:lineRule="auto"/>
        <w:ind w:firstLine="720"/>
        <w:jc w:val="both"/>
        <w:rPr>
          <w:b/>
          <w:bCs/>
        </w:rPr>
      </w:pPr>
      <w:r w:rsidRPr="00072BF0">
        <w:rPr>
          <w:b/>
          <w:bCs/>
        </w:rPr>
        <w:t>Klausimo esmė</w:t>
      </w:r>
    </w:p>
    <w:p w14:paraId="3E87715E" w14:textId="0859833C" w:rsidR="00C2575D" w:rsidRPr="00C2575D" w:rsidRDefault="00C2575D" w:rsidP="00C2575D">
      <w:pPr>
        <w:spacing w:line="276" w:lineRule="auto"/>
        <w:ind w:firstLine="720"/>
        <w:jc w:val="both"/>
        <w:rPr>
          <w:rStyle w:val="tlid-translation"/>
        </w:rPr>
      </w:pPr>
      <w:r w:rsidRPr="00C2575D">
        <w:rPr>
          <w:rStyle w:val="tlid-translation"/>
        </w:rPr>
        <w:t>Ministrų debatams teikia</w:t>
      </w:r>
      <w:r w:rsidR="00406FAF">
        <w:rPr>
          <w:rStyle w:val="tlid-translation"/>
        </w:rPr>
        <w:t>mi</w:t>
      </w:r>
      <w:r w:rsidRPr="00C2575D">
        <w:rPr>
          <w:rStyle w:val="tlid-translation"/>
        </w:rPr>
        <w:t xml:space="preserve"> diskusini</w:t>
      </w:r>
      <w:r w:rsidR="00406FAF">
        <w:rPr>
          <w:rStyle w:val="tlid-translation"/>
        </w:rPr>
        <w:t>ai klausimai</w:t>
      </w:r>
      <w:r w:rsidRPr="00C2575D">
        <w:rPr>
          <w:rStyle w:val="tlid-translation"/>
        </w:rPr>
        <w:t>:</w:t>
      </w:r>
    </w:p>
    <w:p w14:paraId="6A654981" w14:textId="058C5791" w:rsidR="00C2575D" w:rsidRPr="00C2575D" w:rsidRDefault="00C2575D" w:rsidP="00C2575D">
      <w:pPr>
        <w:spacing w:line="276" w:lineRule="auto"/>
        <w:ind w:firstLine="720"/>
        <w:jc w:val="both"/>
        <w:rPr>
          <w:rStyle w:val="tlid-translation"/>
        </w:rPr>
      </w:pPr>
      <w:r>
        <w:rPr>
          <w:rStyle w:val="tlid-translation"/>
        </w:rPr>
        <w:t xml:space="preserve">1. </w:t>
      </w:r>
      <w:r w:rsidRPr="00C2575D">
        <w:rPr>
          <w:rStyle w:val="tlid-translation"/>
        </w:rPr>
        <w:t>Kokie turėtų būti teminiai</w:t>
      </w:r>
      <w:r w:rsidR="00E0422E">
        <w:rPr>
          <w:rStyle w:val="tlid-translation"/>
        </w:rPr>
        <w:t xml:space="preserve"> Europos S</w:t>
      </w:r>
      <w:r w:rsidR="00F92299">
        <w:rPr>
          <w:rStyle w:val="tlid-translation"/>
        </w:rPr>
        <w:t>ą</w:t>
      </w:r>
      <w:r w:rsidR="00E0422E">
        <w:rPr>
          <w:rStyle w:val="tlid-translation"/>
        </w:rPr>
        <w:t xml:space="preserve">jungos (toliau </w:t>
      </w:r>
      <w:r w:rsidR="00E0422E">
        <w:rPr>
          <w:rStyle w:val="tlid-translation"/>
          <w:rFonts w:ascii="Segoe UI Symbol" w:hAnsi="Segoe UI Symbol"/>
        </w:rPr>
        <w:t>–</w:t>
      </w:r>
      <w:r w:rsidRPr="00C2575D">
        <w:rPr>
          <w:rStyle w:val="tlid-translation"/>
        </w:rPr>
        <w:t xml:space="preserve"> ES</w:t>
      </w:r>
      <w:r w:rsidR="00E0422E">
        <w:rPr>
          <w:rStyle w:val="tlid-translation"/>
        </w:rPr>
        <w:t>)</w:t>
      </w:r>
      <w:r w:rsidRPr="00C2575D">
        <w:rPr>
          <w:rStyle w:val="tlid-translation"/>
        </w:rPr>
        <w:t xml:space="preserve"> lyčių lygybės politikos prioritetai per ateinančius penkerius metus?</w:t>
      </w:r>
    </w:p>
    <w:p w14:paraId="4AC1D7BE" w14:textId="5170A7C8" w:rsidR="00C2575D" w:rsidRPr="00C2575D" w:rsidRDefault="00C2575D" w:rsidP="00C2575D">
      <w:pPr>
        <w:spacing w:line="276" w:lineRule="auto"/>
        <w:ind w:firstLine="720"/>
        <w:jc w:val="both"/>
        <w:rPr>
          <w:rStyle w:val="tlid-translation"/>
        </w:rPr>
      </w:pPr>
      <w:r>
        <w:rPr>
          <w:rStyle w:val="tlid-translation"/>
        </w:rPr>
        <w:t xml:space="preserve">2. </w:t>
      </w:r>
      <w:r w:rsidRPr="00C2575D">
        <w:rPr>
          <w:rStyle w:val="tlid-translation"/>
        </w:rPr>
        <w:t>Kokių veiksmų ir priemonių turėtų imtis ES, siekdama kovoti su lyčių nelygybe ir sustiprinti lyčių lygybės politiką per ateinančius penkerius metus?</w:t>
      </w:r>
    </w:p>
    <w:p w14:paraId="097E73DC" w14:textId="69E17D45" w:rsidR="00C2575D" w:rsidRPr="00C2575D" w:rsidRDefault="00C2575D" w:rsidP="00C2575D">
      <w:pPr>
        <w:spacing w:line="276" w:lineRule="auto"/>
        <w:ind w:firstLine="720"/>
        <w:jc w:val="both"/>
        <w:rPr>
          <w:rStyle w:val="tlid-translation"/>
        </w:rPr>
      </w:pPr>
      <w:r>
        <w:rPr>
          <w:rStyle w:val="tlid-translation"/>
        </w:rPr>
        <w:t xml:space="preserve">3. </w:t>
      </w:r>
      <w:r w:rsidRPr="00C2575D">
        <w:rPr>
          <w:rStyle w:val="tlid-translation"/>
        </w:rPr>
        <w:t>Kaip galime užtikrinti, kad lyčių lygybė būtų labiau integruota į pagrindines būsimas ES strategijas ir politikos procesus, įskaitant ekonomikos ir biudžeto politiką? Kokios yra struktūros, priemonės ir formos šiam tikslui pasiekti, įskaitant  ir Taryboje?</w:t>
      </w:r>
    </w:p>
    <w:p w14:paraId="0ECDE101" w14:textId="77777777" w:rsidR="00C2575D" w:rsidRPr="00C2575D" w:rsidRDefault="00C2575D" w:rsidP="00C2575D">
      <w:pPr>
        <w:spacing w:line="276" w:lineRule="auto"/>
        <w:ind w:firstLine="720"/>
        <w:jc w:val="both"/>
        <w:rPr>
          <w:b/>
        </w:rPr>
      </w:pPr>
      <w:r w:rsidRPr="00C2575D">
        <w:rPr>
          <w:b/>
        </w:rPr>
        <w:t>Lietuvos pozicija</w:t>
      </w:r>
    </w:p>
    <w:p w14:paraId="0B3DAD2C" w14:textId="77777777" w:rsidR="00C2575D" w:rsidRPr="0051473F" w:rsidRDefault="00C2575D" w:rsidP="00C2575D">
      <w:pPr>
        <w:spacing w:line="276" w:lineRule="auto"/>
        <w:ind w:firstLine="720"/>
        <w:jc w:val="both"/>
      </w:pPr>
      <w:r w:rsidRPr="0051473F">
        <w:t>Planuojama pasisakyti pagal preliminarias tezes:</w:t>
      </w:r>
    </w:p>
    <w:p w14:paraId="491A9B4A" w14:textId="3D4A7257" w:rsidR="00A73A07" w:rsidRPr="00A73A07" w:rsidRDefault="00E0422E" w:rsidP="00570707">
      <w:pPr>
        <w:pStyle w:val="Sraopastraipa"/>
        <w:numPr>
          <w:ilvl w:val="0"/>
          <w:numId w:val="48"/>
        </w:numPr>
        <w:tabs>
          <w:tab w:val="left" w:pos="1134"/>
        </w:tabs>
        <w:spacing w:line="276" w:lineRule="auto"/>
        <w:ind w:left="0" w:firstLine="709"/>
        <w:jc w:val="both"/>
        <w:rPr>
          <w:rStyle w:val="tlid-translation"/>
          <w:rFonts w:ascii="Times New Roman" w:hAnsi="Times New Roman"/>
          <w:sz w:val="24"/>
          <w:szCs w:val="24"/>
        </w:rPr>
      </w:pPr>
      <w:r>
        <w:rPr>
          <w:rStyle w:val="tlid-translation"/>
          <w:rFonts w:ascii="Times New Roman" w:hAnsi="Times New Roman"/>
          <w:sz w:val="24"/>
          <w:szCs w:val="24"/>
        </w:rPr>
        <w:t>L</w:t>
      </w:r>
      <w:r w:rsidRPr="00A73A07">
        <w:rPr>
          <w:rStyle w:val="tlid-translation"/>
          <w:rFonts w:ascii="Times New Roman" w:hAnsi="Times New Roman"/>
          <w:sz w:val="24"/>
          <w:szCs w:val="24"/>
        </w:rPr>
        <w:t>yčių lygybė</w:t>
      </w:r>
      <w:r>
        <w:rPr>
          <w:rStyle w:val="tlid-translation"/>
          <w:rFonts w:ascii="Times New Roman" w:hAnsi="Times New Roman"/>
          <w:sz w:val="24"/>
          <w:szCs w:val="24"/>
        </w:rPr>
        <w:t>s</w:t>
      </w:r>
      <w:r w:rsidRPr="00A73A07">
        <w:rPr>
          <w:rStyle w:val="tlid-translation"/>
          <w:rFonts w:ascii="Times New Roman" w:hAnsi="Times New Roman"/>
          <w:sz w:val="24"/>
          <w:szCs w:val="24"/>
        </w:rPr>
        <w:t xml:space="preserve"> srityje numatomi </w:t>
      </w:r>
      <w:r>
        <w:rPr>
          <w:rStyle w:val="tlid-translation"/>
          <w:rFonts w:ascii="Times New Roman" w:hAnsi="Times New Roman"/>
          <w:sz w:val="24"/>
          <w:szCs w:val="24"/>
        </w:rPr>
        <w:t>p</w:t>
      </w:r>
      <w:r w:rsidR="00A73A07" w:rsidRPr="00A73A07">
        <w:rPr>
          <w:rStyle w:val="tlid-translation"/>
          <w:rFonts w:ascii="Times New Roman" w:hAnsi="Times New Roman"/>
          <w:sz w:val="24"/>
          <w:szCs w:val="24"/>
        </w:rPr>
        <w:t>agrindiniai prioritetai</w:t>
      </w:r>
      <w:r>
        <w:rPr>
          <w:rStyle w:val="tlid-translation"/>
          <w:rFonts w:ascii="Times New Roman" w:hAnsi="Times New Roman"/>
          <w:sz w:val="24"/>
          <w:szCs w:val="24"/>
        </w:rPr>
        <w:t>:</w:t>
      </w:r>
      <w:r w:rsidR="00A73A07" w:rsidRPr="00A73A07">
        <w:rPr>
          <w:rStyle w:val="tlid-translation"/>
          <w:rFonts w:ascii="Times New Roman" w:hAnsi="Times New Roman"/>
          <w:sz w:val="24"/>
          <w:szCs w:val="24"/>
        </w:rPr>
        <w:t xml:space="preserve"> vyrų ir moterų darbo užmokesčio skirtumo už tokį patį arba vienodos vertės darbą mažinimas, segregacijos švietime ir darbo rinkoje mažinimas, skaitmeninių įgūdžių ir informacinių technologijų raštingumo gerinimas, kova su smurtu prieš moteris ir smurt</w:t>
      </w:r>
      <w:r>
        <w:rPr>
          <w:rStyle w:val="tlid-translation"/>
          <w:rFonts w:ascii="Times New Roman" w:hAnsi="Times New Roman"/>
          <w:sz w:val="24"/>
          <w:szCs w:val="24"/>
        </w:rPr>
        <w:t>u</w:t>
      </w:r>
      <w:r w:rsidR="00A73A07" w:rsidRPr="00A73A07">
        <w:rPr>
          <w:rStyle w:val="tlid-translation"/>
          <w:rFonts w:ascii="Times New Roman" w:hAnsi="Times New Roman"/>
          <w:sz w:val="24"/>
          <w:szCs w:val="24"/>
        </w:rPr>
        <w:t xml:space="preserve"> artimoje aplinkoje</w:t>
      </w:r>
      <w:r>
        <w:rPr>
          <w:rStyle w:val="tlid-translation"/>
          <w:rFonts w:ascii="Times New Roman" w:hAnsi="Times New Roman"/>
          <w:sz w:val="24"/>
          <w:szCs w:val="24"/>
        </w:rPr>
        <w:t xml:space="preserve"> bei</w:t>
      </w:r>
      <w:r w:rsidR="00A73A07" w:rsidRPr="00A73A07">
        <w:rPr>
          <w:rStyle w:val="tlid-translation"/>
          <w:rFonts w:ascii="Times New Roman" w:hAnsi="Times New Roman"/>
          <w:sz w:val="24"/>
          <w:szCs w:val="24"/>
        </w:rPr>
        <w:t xml:space="preserve"> profesinio ir asmeninio gyvenimo pusiausvyros užtikrinimas.</w:t>
      </w:r>
    </w:p>
    <w:p w14:paraId="2EE7783A" w14:textId="77777777" w:rsidR="00A73A07" w:rsidRPr="00A73A07" w:rsidRDefault="00A73A07" w:rsidP="00570707">
      <w:pPr>
        <w:pStyle w:val="Sraopastraipa"/>
        <w:numPr>
          <w:ilvl w:val="0"/>
          <w:numId w:val="48"/>
        </w:numPr>
        <w:tabs>
          <w:tab w:val="left" w:pos="1134"/>
        </w:tabs>
        <w:spacing w:line="276" w:lineRule="auto"/>
        <w:ind w:left="0" w:firstLine="709"/>
        <w:jc w:val="both"/>
        <w:rPr>
          <w:rStyle w:val="tlid-translation"/>
          <w:rFonts w:ascii="Times New Roman" w:hAnsi="Times New Roman"/>
          <w:sz w:val="24"/>
          <w:szCs w:val="24"/>
        </w:rPr>
      </w:pPr>
      <w:r w:rsidRPr="00A73A07">
        <w:rPr>
          <w:rStyle w:val="tlid-translation"/>
          <w:rFonts w:ascii="Times New Roman" w:hAnsi="Times New Roman"/>
          <w:sz w:val="24"/>
          <w:szCs w:val="24"/>
        </w:rPr>
        <w:t>Lyčių lygybė turėtų būti užtikrinama horizontaliai visose viešosios politikos srityse, ypatingai sudarant valstybės ir savivaldybių biudžetus, nustatant nacionalinius prioritetus ir konkrečius tikslus.</w:t>
      </w:r>
    </w:p>
    <w:p w14:paraId="00FC12E1" w14:textId="77777777" w:rsidR="00A73A07" w:rsidRPr="00A73A07" w:rsidRDefault="00A73A07" w:rsidP="00570707">
      <w:pPr>
        <w:pStyle w:val="Sraopastraipa"/>
        <w:numPr>
          <w:ilvl w:val="0"/>
          <w:numId w:val="48"/>
        </w:numPr>
        <w:tabs>
          <w:tab w:val="left" w:pos="1134"/>
        </w:tabs>
        <w:spacing w:line="276" w:lineRule="auto"/>
        <w:ind w:left="0" w:firstLine="709"/>
        <w:jc w:val="both"/>
        <w:rPr>
          <w:rStyle w:val="tlid-translation"/>
          <w:rFonts w:ascii="Times New Roman" w:hAnsi="Times New Roman"/>
          <w:sz w:val="24"/>
          <w:szCs w:val="24"/>
        </w:rPr>
      </w:pPr>
      <w:r w:rsidRPr="00A73A07">
        <w:rPr>
          <w:rStyle w:val="tlid-translation"/>
          <w:rFonts w:ascii="Times New Roman" w:hAnsi="Times New Roman"/>
          <w:sz w:val="24"/>
          <w:szCs w:val="24"/>
        </w:rPr>
        <w:t>Taip pat paminėsime, kad sprendžiant klausimus susijusias su lyčių lygybe būtinas aukščiausio politinio lygio vadovų įsitraukimas.</w:t>
      </w:r>
    </w:p>
    <w:p w14:paraId="616CF1FE" w14:textId="26E327B1" w:rsidR="00A73A07" w:rsidRPr="00A73A07" w:rsidRDefault="00A73A07" w:rsidP="00570707">
      <w:pPr>
        <w:pStyle w:val="Sraopastraipa"/>
        <w:numPr>
          <w:ilvl w:val="0"/>
          <w:numId w:val="48"/>
        </w:numPr>
        <w:tabs>
          <w:tab w:val="left" w:pos="1134"/>
        </w:tabs>
        <w:spacing w:line="276" w:lineRule="auto"/>
        <w:ind w:left="0" w:firstLine="709"/>
        <w:jc w:val="both"/>
        <w:rPr>
          <w:rStyle w:val="tlid-translation"/>
          <w:rFonts w:ascii="Times New Roman" w:hAnsi="Times New Roman"/>
          <w:sz w:val="24"/>
          <w:szCs w:val="24"/>
        </w:rPr>
      </w:pPr>
      <w:r w:rsidRPr="00A73A07">
        <w:rPr>
          <w:rStyle w:val="tlid-translation"/>
          <w:rFonts w:ascii="Times New Roman" w:hAnsi="Times New Roman"/>
          <w:sz w:val="24"/>
          <w:szCs w:val="24"/>
        </w:rPr>
        <w:t xml:space="preserve">Atsižvelgiant į problemos aktualumą labai laukiame </w:t>
      </w:r>
      <w:r w:rsidR="004F647B">
        <w:rPr>
          <w:rStyle w:val="tlid-translation"/>
          <w:rFonts w:ascii="Times New Roman" w:hAnsi="Times New Roman"/>
          <w:sz w:val="24"/>
          <w:szCs w:val="24"/>
        </w:rPr>
        <w:t xml:space="preserve">Europos </w:t>
      </w:r>
      <w:r w:rsidRPr="00A73A07">
        <w:rPr>
          <w:rStyle w:val="tlid-translation"/>
          <w:rFonts w:ascii="Times New Roman" w:hAnsi="Times New Roman"/>
          <w:sz w:val="24"/>
          <w:szCs w:val="24"/>
        </w:rPr>
        <w:t xml:space="preserve">Komisijos </w:t>
      </w:r>
      <w:r w:rsidR="004F647B">
        <w:rPr>
          <w:rStyle w:val="tlid-translation"/>
          <w:rFonts w:ascii="Times New Roman" w:hAnsi="Times New Roman"/>
          <w:sz w:val="24"/>
          <w:szCs w:val="24"/>
        </w:rPr>
        <w:t xml:space="preserve">(toliau – EK) </w:t>
      </w:r>
      <w:r w:rsidRPr="00A73A07">
        <w:rPr>
          <w:rStyle w:val="tlid-translation"/>
          <w:rFonts w:ascii="Times New Roman" w:hAnsi="Times New Roman"/>
          <w:sz w:val="24"/>
          <w:szCs w:val="24"/>
        </w:rPr>
        <w:t>parengtos naujos Europos lyčių lygybės strategijos, ir tikimės, kad joje bus apibrėžtos konkrečios priemonės valstybėms narėms.</w:t>
      </w:r>
    </w:p>
    <w:p w14:paraId="56318004" w14:textId="77777777" w:rsidR="00553C5A" w:rsidRPr="00C2575D" w:rsidRDefault="00553C5A" w:rsidP="00C2575D">
      <w:pPr>
        <w:spacing w:line="276" w:lineRule="auto"/>
        <w:ind w:firstLine="720"/>
        <w:jc w:val="both"/>
        <w:rPr>
          <w:rStyle w:val="tlid-translation"/>
        </w:rPr>
      </w:pPr>
    </w:p>
    <w:p w14:paraId="3CADADEC" w14:textId="5B946D55" w:rsidR="00081922" w:rsidRDefault="00220A42" w:rsidP="00081922">
      <w:pPr>
        <w:tabs>
          <w:tab w:val="left" w:pos="559"/>
        </w:tabs>
        <w:spacing w:line="276" w:lineRule="auto"/>
        <w:ind w:firstLine="720"/>
        <w:rPr>
          <w:b/>
        </w:rPr>
      </w:pPr>
      <w:r w:rsidRPr="00072BF0">
        <w:rPr>
          <w:b/>
        </w:rPr>
        <w:t xml:space="preserve">2. </w:t>
      </w:r>
      <w:r w:rsidR="00081922" w:rsidRPr="00081922">
        <w:rPr>
          <w:b/>
        </w:rPr>
        <w:t>Išvados dėl lyčių lygybe grindžiamos ekonomikos ES. Tolesni veiksmai po Pekino veiksmų platformos 25</w:t>
      </w:r>
      <w:r w:rsidR="00081922">
        <w:rPr>
          <w:b/>
        </w:rPr>
        <w:t xml:space="preserve"> </w:t>
      </w:r>
      <w:r w:rsidR="00081922" w:rsidRPr="00081922">
        <w:rPr>
          <w:b/>
        </w:rPr>
        <w:t>m. įgyvendinimo apžvalgos</w:t>
      </w:r>
    </w:p>
    <w:p w14:paraId="7E01BF95" w14:textId="6DF60901" w:rsidR="00220A42" w:rsidRPr="00072BF0" w:rsidRDefault="00220A42" w:rsidP="00081922">
      <w:pPr>
        <w:tabs>
          <w:tab w:val="left" w:pos="559"/>
        </w:tabs>
        <w:spacing w:line="276" w:lineRule="auto"/>
        <w:ind w:firstLine="720"/>
      </w:pPr>
      <w:r w:rsidRPr="00072BF0">
        <w:rPr>
          <w:rFonts w:eastAsia="Calibri"/>
          <w:i/>
        </w:rPr>
        <w:t xml:space="preserve">= </w:t>
      </w:r>
      <w:r w:rsidRPr="00072BF0">
        <w:rPr>
          <w:i/>
          <w:iCs/>
        </w:rPr>
        <w:t>Priėmimas</w:t>
      </w:r>
      <w:r w:rsidR="000B6BB2">
        <w:rPr>
          <w:i/>
          <w:iCs/>
        </w:rPr>
        <w:t xml:space="preserve"> </w:t>
      </w:r>
    </w:p>
    <w:p w14:paraId="7E01BF96" w14:textId="77777777" w:rsidR="00220A42" w:rsidRDefault="00220A42" w:rsidP="00460959">
      <w:pPr>
        <w:spacing w:line="276" w:lineRule="auto"/>
        <w:ind w:firstLine="720"/>
        <w:jc w:val="both"/>
        <w:rPr>
          <w:b/>
          <w:bCs/>
        </w:rPr>
      </w:pPr>
      <w:r w:rsidRPr="00072BF0">
        <w:rPr>
          <w:b/>
          <w:bCs/>
        </w:rPr>
        <w:lastRenderedPageBreak/>
        <w:t>Klausimo esmė</w:t>
      </w:r>
    </w:p>
    <w:p w14:paraId="03DBE527" w14:textId="58347C8B" w:rsidR="00D87BD6" w:rsidRPr="00AD0900" w:rsidRDefault="00D87BD6" w:rsidP="003A0B30">
      <w:pPr>
        <w:spacing w:line="276" w:lineRule="auto"/>
        <w:ind w:firstLine="720"/>
        <w:jc w:val="both"/>
        <w:rPr>
          <w:bCs/>
        </w:rPr>
      </w:pPr>
      <w:r w:rsidRPr="00AD0900">
        <w:rPr>
          <w:bCs/>
        </w:rPr>
        <w:t xml:space="preserve">Tarybos išvadų projektas yra </w:t>
      </w:r>
      <w:r w:rsidR="003A0B30">
        <w:rPr>
          <w:bCs/>
        </w:rPr>
        <w:t xml:space="preserve">parengtas remiantis </w:t>
      </w:r>
      <w:r w:rsidRPr="00AD0900">
        <w:rPr>
          <w:bCs/>
        </w:rPr>
        <w:t>Europos lyčių lygybės instituto ataskaita „Pekinas +25 - 5-oji Pekino veiksmų platformos įgyvendinimo ES valstybėse narėse apžvalga“.</w:t>
      </w:r>
    </w:p>
    <w:p w14:paraId="3684D6C9" w14:textId="0A32E8BF" w:rsidR="003B5F8F" w:rsidRDefault="005921ED" w:rsidP="00D66E8B">
      <w:pPr>
        <w:spacing w:line="276" w:lineRule="auto"/>
        <w:ind w:firstLine="720"/>
        <w:jc w:val="both"/>
        <w:rPr>
          <w:rStyle w:val="tlid-translation"/>
        </w:rPr>
      </w:pPr>
      <w:r>
        <w:rPr>
          <w:bCs/>
        </w:rPr>
        <w:t xml:space="preserve">Tarybos išvadomis </w:t>
      </w:r>
      <w:r w:rsidR="00E0422E">
        <w:rPr>
          <w:rStyle w:val="tlid-translation"/>
        </w:rPr>
        <w:t>ES</w:t>
      </w:r>
      <w:r>
        <w:rPr>
          <w:rStyle w:val="tlid-translation"/>
        </w:rPr>
        <w:t xml:space="preserve"> taryba (toliau – Taryba) ragina valstybes nares, atsižvelgiant į jų kompetenciją ir atsižvelgiant į nacionalines aplinkybes</w:t>
      </w:r>
      <w:r w:rsidR="00D66E8B" w:rsidRPr="00D66E8B">
        <w:t xml:space="preserve"> </w:t>
      </w:r>
      <w:r w:rsidR="00D66E8B" w:rsidRPr="00D66E8B">
        <w:rPr>
          <w:rStyle w:val="tlid-translation"/>
        </w:rPr>
        <w:t>stiprinti vyriausybinių lyčių lygybės struktūrų efektyvumą</w:t>
      </w:r>
      <w:r>
        <w:rPr>
          <w:rStyle w:val="tlid-translation"/>
        </w:rPr>
        <w:t xml:space="preserve">, </w:t>
      </w:r>
      <w:r w:rsidR="00D66E8B">
        <w:rPr>
          <w:rStyle w:val="tlid-translation"/>
        </w:rPr>
        <w:t>suteikiant joms</w:t>
      </w:r>
      <w:r w:rsidR="00D66E8B" w:rsidRPr="00D66E8B">
        <w:rPr>
          <w:rStyle w:val="tlid-translation"/>
        </w:rPr>
        <w:t xml:space="preserve"> kaip galima aukštesnę padėtį Vyriausybėje </w:t>
      </w:r>
      <w:r>
        <w:rPr>
          <w:rStyle w:val="tlid-translation"/>
        </w:rPr>
        <w:t xml:space="preserve">ir suteikiant joms tvirtus, aiškiai apibrėžtus įgaliojimus bei turint tinkamus personalo ir finansinius išteklius, ir užtikrinti veiksmingą jų finansavimą ir pakankamą finansavimą. </w:t>
      </w:r>
    </w:p>
    <w:p w14:paraId="5F38A321" w14:textId="06C69B01" w:rsidR="002F16EC" w:rsidRDefault="002F16EC" w:rsidP="002F16EC">
      <w:pPr>
        <w:spacing w:line="276" w:lineRule="auto"/>
        <w:ind w:firstLine="720"/>
        <w:jc w:val="both"/>
        <w:rPr>
          <w:rStyle w:val="tlid-translation"/>
        </w:rPr>
      </w:pPr>
      <w:r>
        <w:rPr>
          <w:rStyle w:val="tlid-translation"/>
        </w:rPr>
        <w:t xml:space="preserve">Tarybos išvadomis </w:t>
      </w:r>
      <w:r w:rsidR="00B8315A">
        <w:rPr>
          <w:rStyle w:val="tlid-translation"/>
        </w:rPr>
        <w:t xml:space="preserve">Taryba </w:t>
      </w:r>
      <w:r>
        <w:rPr>
          <w:rStyle w:val="tlid-translation"/>
        </w:rPr>
        <w:t>taip pat kviečia valstybes nares skatinti veiksmingą tarpsektorinį lyčių aspekto integravimo koordinavimą, kad būtų sustiprinti tinklai ir bendradarbiavimas.</w:t>
      </w:r>
    </w:p>
    <w:p w14:paraId="15FA3672" w14:textId="2A8468A6" w:rsidR="002B3FA2" w:rsidRPr="002B3FA2" w:rsidRDefault="002B3FA2" w:rsidP="002B3FA2">
      <w:pPr>
        <w:spacing w:line="276" w:lineRule="auto"/>
        <w:ind w:firstLine="720"/>
        <w:jc w:val="both"/>
        <w:rPr>
          <w:rStyle w:val="tlid-translation"/>
          <w:bCs/>
        </w:rPr>
      </w:pPr>
      <w:r w:rsidRPr="002B3FA2">
        <w:rPr>
          <w:bCs/>
        </w:rPr>
        <w:t xml:space="preserve">Išvadose taip pat akcentuojama, kad </w:t>
      </w:r>
      <w:r>
        <w:rPr>
          <w:bCs/>
        </w:rPr>
        <w:t xml:space="preserve">būtina imtis priemonių </w:t>
      </w:r>
      <w:r w:rsidRPr="002B3FA2">
        <w:rPr>
          <w:bCs/>
        </w:rPr>
        <w:t>dėl lyčių lygybės ir moterų įgalinimo</w:t>
      </w:r>
      <w:r>
        <w:rPr>
          <w:rStyle w:val="tlid-translation"/>
        </w:rPr>
        <w:t>, ypač tose srityse, kurios nurodytos Pekino „+25“ apžvalgoje.</w:t>
      </w:r>
    </w:p>
    <w:p w14:paraId="0C970A5D" w14:textId="3B0765B1" w:rsidR="0043587D" w:rsidRDefault="00220A42" w:rsidP="0043587D">
      <w:pPr>
        <w:spacing w:line="276" w:lineRule="auto"/>
        <w:ind w:firstLine="720"/>
        <w:jc w:val="both"/>
        <w:rPr>
          <w:b/>
        </w:rPr>
      </w:pPr>
      <w:r w:rsidRPr="00072BF0">
        <w:rPr>
          <w:b/>
        </w:rPr>
        <w:t>Lietuvos pozicija</w:t>
      </w:r>
    </w:p>
    <w:p w14:paraId="2B7B2A27" w14:textId="1B55E761" w:rsidR="00483999" w:rsidRPr="0043587D" w:rsidRDefault="0043587D" w:rsidP="00483999">
      <w:pPr>
        <w:spacing w:line="276" w:lineRule="auto"/>
        <w:ind w:firstLine="720"/>
        <w:jc w:val="both"/>
      </w:pPr>
      <w:r>
        <w:t xml:space="preserve">Lietuva pritaria Tarybos išvadoms. Labai džiaugiamės </w:t>
      </w:r>
      <w:r w:rsidRPr="0043587D">
        <w:t>siek</w:t>
      </w:r>
      <w:r>
        <w:t>i</w:t>
      </w:r>
      <w:r w:rsidRPr="0043587D">
        <w:t xml:space="preserve">u stiprinti vyriausybės lyčių lygybės struktūras, </w:t>
      </w:r>
      <w:r w:rsidRPr="00483999">
        <w:t xml:space="preserve">aiškiai apibrėžiant jų mandatą ir iškeliant į aukštesnį politinį lygmenį. </w:t>
      </w:r>
      <w:r w:rsidR="00483999">
        <w:t>Šios sritys šiuo metu yra prioritetinės Lietuvoje.</w:t>
      </w:r>
    </w:p>
    <w:p w14:paraId="21AA242A" w14:textId="2E488D78" w:rsidR="0043587D" w:rsidRDefault="0043587D" w:rsidP="0043587D">
      <w:pPr>
        <w:spacing w:line="276" w:lineRule="auto"/>
        <w:ind w:firstLine="720"/>
        <w:jc w:val="both"/>
      </w:pPr>
      <w:r w:rsidRPr="0043587D">
        <w:t xml:space="preserve">Poveikio vertinimas lyčių aspektu yra vienas iš svarbiausių elementų siekiant sėkmingo lyčių lygybės integravimo </w:t>
      </w:r>
      <w:r>
        <w:t>į</w:t>
      </w:r>
      <w:r w:rsidRPr="0043587D">
        <w:t xml:space="preserve"> visas viešosios politikos sritis. </w:t>
      </w:r>
    </w:p>
    <w:p w14:paraId="37286BC9" w14:textId="77777777" w:rsidR="0043587D" w:rsidRDefault="0043587D" w:rsidP="00F42D01">
      <w:pPr>
        <w:spacing w:line="276" w:lineRule="auto"/>
        <w:ind w:firstLine="720"/>
        <w:jc w:val="both"/>
      </w:pPr>
    </w:p>
    <w:p w14:paraId="583E420F" w14:textId="77777777" w:rsidR="00081922" w:rsidRDefault="00553C5A" w:rsidP="00081922">
      <w:pPr>
        <w:spacing w:line="276" w:lineRule="auto"/>
        <w:ind w:firstLine="720"/>
        <w:rPr>
          <w:b/>
        </w:rPr>
      </w:pPr>
      <w:r w:rsidRPr="00072BF0">
        <w:rPr>
          <w:b/>
        </w:rPr>
        <w:t xml:space="preserve">3. </w:t>
      </w:r>
      <w:r w:rsidR="00081922" w:rsidRPr="00081922">
        <w:rPr>
          <w:b/>
        </w:rPr>
        <w:t>Išvados dėl naujos ES darbuotojų saugos ir sveikatos strateginės programos. Veiksmų darbuotojų saugos ir sveikatos srityje įgyvendinimo ES stiprinimas</w:t>
      </w:r>
    </w:p>
    <w:p w14:paraId="23287ABD" w14:textId="677918D5" w:rsidR="00553C5A" w:rsidRPr="00072BF0" w:rsidRDefault="00553C5A" w:rsidP="00081922">
      <w:pPr>
        <w:spacing w:line="276" w:lineRule="auto"/>
        <w:ind w:firstLine="720"/>
        <w:rPr>
          <w:b/>
          <w:i/>
          <w:iCs/>
        </w:rPr>
      </w:pPr>
      <w:r w:rsidRPr="00072BF0">
        <w:rPr>
          <w:rFonts w:eastAsia="Calibri"/>
          <w:b/>
          <w:i/>
        </w:rPr>
        <w:t xml:space="preserve">= </w:t>
      </w:r>
      <w:r w:rsidRPr="00072BF0">
        <w:rPr>
          <w:b/>
          <w:i/>
          <w:iCs/>
        </w:rPr>
        <w:t>Priėmimas</w:t>
      </w:r>
    </w:p>
    <w:p w14:paraId="1B7E4456" w14:textId="77777777" w:rsidR="000A6443" w:rsidRDefault="000A6443" w:rsidP="000A6443">
      <w:pPr>
        <w:spacing w:line="276" w:lineRule="auto"/>
        <w:ind w:firstLine="720"/>
        <w:jc w:val="both"/>
        <w:rPr>
          <w:b/>
          <w:bCs/>
        </w:rPr>
      </w:pPr>
      <w:r>
        <w:rPr>
          <w:b/>
          <w:bCs/>
        </w:rPr>
        <w:t>Klausimo esmė</w:t>
      </w:r>
    </w:p>
    <w:p w14:paraId="561052A9" w14:textId="77777777" w:rsidR="000A6443" w:rsidRPr="000A6443" w:rsidRDefault="000A6443" w:rsidP="000A6443">
      <w:pPr>
        <w:spacing w:line="276" w:lineRule="auto"/>
        <w:ind w:firstLine="720"/>
        <w:jc w:val="both"/>
      </w:pPr>
      <w:r w:rsidRPr="000A6443">
        <w:t>Taryba pripažindama, kad darbuotojų sauga ir sveikata yra darbuotojų gerbūvio kertinis akmuo, kad investicijos į darbuotojų saugą ir sveikatą užkertą kelią su darbu susijusiems susirgimams, nelaimingiems atsitikimams darbe, fizinei ir psichologinei įtampai ir daro juntamą poveikį ekonomikai dėl geresnės ir ilgesnės darbinės veiklos, pateikė Tarybos išvadų „Nauja ES darbuotojų saugai ir sveikatos strategijos struktūra: darbuotojų saugos ir sveikatos įgyvendinimo ES stiprinimas“</w:t>
      </w:r>
      <w:r w:rsidRPr="000A6443">
        <w:rPr>
          <w:bCs/>
        </w:rPr>
        <w:t>, kuria siekia imtis veiksmų gerinant darbuotojų saugą ir sveikatą dėl besikeičiančio darbo pasaulio, padėti mažoms ir vidutinėms įmonėms apsaugoti savo darbuotojus, šalinti pavojus ir užkirsti kelią jų sukeliamoms ligoms (įskaitant vėžinius susirgimus), imtis priemonių dėl psichosocialinės rizikos, su darbu susijusių nelaimingų atsitikimų ir ligų (įskaitant kaulų-raumenų ligas), kreipti dėmesį į lyčių aspektą ir kovoti su priekabiavimu ir persekiojimu darbe, pritaikyti darbo vietas senėjančiai darbo jėgai ir skatinti dirbti anksčiau neaktyvius asmenis ir neįgaliuosius.</w:t>
      </w:r>
    </w:p>
    <w:p w14:paraId="4B3FF8CF" w14:textId="4C56A056" w:rsidR="000A6443" w:rsidRPr="000A6443" w:rsidRDefault="000A6443" w:rsidP="000A6443">
      <w:pPr>
        <w:spacing w:line="276" w:lineRule="auto"/>
        <w:ind w:firstLine="720"/>
        <w:jc w:val="both"/>
      </w:pPr>
      <w:r w:rsidRPr="000A6443">
        <w:t>Pasiūlymu Taryba kviečia</w:t>
      </w:r>
      <w:r w:rsidRPr="000A6443">
        <w:rPr>
          <w:bCs/>
        </w:rPr>
        <w:t xml:space="preserve"> </w:t>
      </w:r>
      <w:r w:rsidR="004F647B">
        <w:t>EK</w:t>
      </w:r>
      <w:r w:rsidRPr="000A6443">
        <w:t xml:space="preserve"> ir valstybes nares glaudžiai bendradarbiaujant su socialiniais partneriais</w:t>
      </w:r>
      <w:r w:rsidRPr="000A6443">
        <w:rPr>
          <w:bCs/>
        </w:rPr>
        <w:t>, atsižvelgiant į pastarųjų autonomiją ir vaidmenį, nacionalinę kompetenciją ir valstybių narių skirtingus darbo rinkos modelius, taip pat kiekvieną šių šalių atskirai,</w:t>
      </w:r>
      <w:r w:rsidRPr="000A6443">
        <w:t xml:space="preserve"> imtis </w:t>
      </w:r>
      <w:r w:rsidRPr="000A6443">
        <w:rPr>
          <w:bCs/>
        </w:rPr>
        <w:t>Pasiūlyme nurodytų</w:t>
      </w:r>
      <w:r w:rsidRPr="000A6443">
        <w:t xml:space="preserve"> veiksmų, atkreipiant dėmesį į </w:t>
      </w:r>
      <w:r w:rsidRPr="000A6443">
        <w:rPr>
          <w:bCs/>
        </w:rPr>
        <w:t xml:space="preserve">Pasiūlyme </w:t>
      </w:r>
      <w:r w:rsidRPr="000A6443">
        <w:t>keliamus iššūkius.</w:t>
      </w:r>
    </w:p>
    <w:p w14:paraId="5F61ACF1" w14:textId="77777777" w:rsidR="00746D4E" w:rsidRDefault="000A6443" w:rsidP="00746D4E">
      <w:pPr>
        <w:spacing w:line="276" w:lineRule="auto"/>
        <w:ind w:firstLine="720"/>
        <w:jc w:val="both"/>
        <w:rPr>
          <w:b/>
          <w:bCs/>
        </w:rPr>
      </w:pPr>
      <w:r>
        <w:rPr>
          <w:b/>
          <w:bCs/>
        </w:rPr>
        <w:t>Lietuvos pozicija</w:t>
      </w:r>
    </w:p>
    <w:p w14:paraId="521FA6B0" w14:textId="41348B5E" w:rsidR="000A6443" w:rsidRDefault="000A6443" w:rsidP="00746D4E">
      <w:pPr>
        <w:spacing w:line="276" w:lineRule="auto"/>
        <w:ind w:firstLine="720"/>
        <w:jc w:val="both"/>
      </w:pPr>
      <w:r>
        <w:t>Pritariame Tarybos išvadų projektui. </w:t>
      </w:r>
    </w:p>
    <w:p w14:paraId="7D767A5E" w14:textId="77777777" w:rsidR="00553C5A" w:rsidRDefault="00553C5A" w:rsidP="00553C5A">
      <w:pPr>
        <w:spacing w:line="276" w:lineRule="auto"/>
        <w:ind w:firstLine="720"/>
        <w:rPr>
          <w:b/>
          <w:color w:val="FF0000"/>
        </w:rPr>
      </w:pPr>
    </w:p>
    <w:p w14:paraId="1E9DD495" w14:textId="67DF82B2" w:rsidR="00570707" w:rsidRDefault="00570707" w:rsidP="00432B1E">
      <w:pPr>
        <w:spacing w:line="276" w:lineRule="auto"/>
        <w:ind w:firstLine="720"/>
        <w:rPr>
          <w:b/>
          <w:bCs/>
        </w:rPr>
      </w:pPr>
      <w:r>
        <w:rPr>
          <w:b/>
          <w:bCs/>
        </w:rPr>
        <w:t xml:space="preserve">4. </w:t>
      </w:r>
      <w:r w:rsidR="00432B1E" w:rsidRPr="00432B1E">
        <w:rPr>
          <w:b/>
          <w:bCs/>
        </w:rPr>
        <w:t>Išvados dėl įtraukiųjų darbo rinkų. Pažeidžiamoje padėtyje darbo rinkoje esančių asmenų įsidarbinamumo gerinimas</w:t>
      </w:r>
    </w:p>
    <w:p w14:paraId="27F11532" w14:textId="77777777" w:rsidR="00570707" w:rsidRDefault="00570707" w:rsidP="00570707">
      <w:pPr>
        <w:spacing w:line="276" w:lineRule="auto"/>
        <w:ind w:firstLine="720"/>
        <w:rPr>
          <w:b/>
          <w:bCs/>
          <w:i/>
          <w:iCs/>
        </w:rPr>
      </w:pPr>
      <w:r>
        <w:rPr>
          <w:b/>
          <w:bCs/>
          <w:i/>
          <w:iCs/>
        </w:rPr>
        <w:t>= Priėmimas</w:t>
      </w:r>
    </w:p>
    <w:p w14:paraId="66C6FA6D" w14:textId="77777777" w:rsidR="00570707" w:rsidRDefault="00570707" w:rsidP="00570707">
      <w:pPr>
        <w:spacing w:line="276" w:lineRule="auto"/>
        <w:ind w:firstLine="720"/>
        <w:jc w:val="both"/>
        <w:rPr>
          <w:b/>
          <w:bCs/>
        </w:rPr>
      </w:pPr>
      <w:r>
        <w:rPr>
          <w:b/>
          <w:bCs/>
        </w:rPr>
        <w:t>Klausimo esmė</w:t>
      </w:r>
    </w:p>
    <w:p w14:paraId="7A820A93" w14:textId="72845B36" w:rsidR="00570707" w:rsidRDefault="00570707" w:rsidP="00570707">
      <w:pPr>
        <w:spacing w:line="276" w:lineRule="auto"/>
        <w:ind w:firstLine="720"/>
        <w:jc w:val="both"/>
      </w:pPr>
      <w:r>
        <w:lastRenderedPageBreak/>
        <w:t xml:space="preserve">Tarybos išvadose akcentuojama, kad kvalifikuotų darbuotojų trūkumas neigiamai veikia ekonomiką ir Europos konkurencingumą. Todėl svarbu apsvarstyti, kaip į darbo rinką pritraukti iš darbo rinkos iškritusius asmenis. Daugiau dėmesio reikėtų skirti pažeidžiamų asmenų integracijai į darbo rinką, nes jų </w:t>
      </w:r>
      <w:r w:rsidRPr="00570707">
        <w:t xml:space="preserve">užimtumas </w:t>
      </w:r>
      <w:r>
        <w:t>gali padėti pasiekti aukštesnį bendrą užimtumo lygį.</w:t>
      </w:r>
    </w:p>
    <w:p w14:paraId="69DCA794" w14:textId="6AC3BF07" w:rsidR="00570707" w:rsidRDefault="00570707" w:rsidP="00570707">
      <w:pPr>
        <w:spacing w:line="276" w:lineRule="auto"/>
        <w:ind w:firstLine="720"/>
        <w:jc w:val="both"/>
      </w:pPr>
      <w:r>
        <w:t>Išvadose akcentuojama, kad ypatingai reikėtų daugiau dėmesio skirti neįgaliesiems, vyresnio amžiaus darbuotojams, žemos kvalifikacijos žmonėms, jaunimui, įskaitant tuos, kurie niekur nedirba, nesimoko, nedalyvauja mokymuose ir migrantams, visų pirma teisėtai gyvenantiems trečiųjų šalių piliečiams.</w:t>
      </w:r>
    </w:p>
    <w:p w14:paraId="5115D479" w14:textId="77777777" w:rsidR="00570707" w:rsidRDefault="00570707" w:rsidP="00570707">
      <w:pPr>
        <w:spacing w:line="276" w:lineRule="auto"/>
        <w:ind w:firstLine="720"/>
        <w:jc w:val="both"/>
      </w:pPr>
      <w:r>
        <w:t>Labai svarbu padėti integruotis į darbo rink</w:t>
      </w:r>
      <w:r w:rsidRPr="00570707">
        <w:t>ą</w:t>
      </w:r>
      <w:r>
        <w:t xml:space="preserve"> su sunkumais susiduriantiems asmenims, užtikrinant galimybę jiems naudotis įvairiomis kokybiškomis ir prieinamomis paslaugomis.</w:t>
      </w:r>
    </w:p>
    <w:p w14:paraId="4D84FB86" w14:textId="77777777" w:rsidR="00570707" w:rsidRDefault="00570707" w:rsidP="00570707">
      <w:pPr>
        <w:spacing w:line="276" w:lineRule="auto"/>
        <w:ind w:firstLine="720"/>
        <w:jc w:val="both"/>
        <w:rPr>
          <w:b/>
          <w:bCs/>
        </w:rPr>
      </w:pPr>
      <w:r>
        <w:rPr>
          <w:b/>
          <w:bCs/>
        </w:rPr>
        <w:t>Lietuvos pozicija</w:t>
      </w:r>
    </w:p>
    <w:p w14:paraId="01B22E28" w14:textId="77777777" w:rsidR="00570707" w:rsidRDefault="00570707" w:rsidP="00570707">
      <w:pPr>
        <w:spacing w:line="276" w:lineRule="auto"/>
        <w:ind w:firstLine="720"/>
      </w:pPr>
      <w:r>
        <w:t>Lietuva pritaria pateiktam Tarybos išvadų projektui.</w:t>
      </w:r>
    </w:p>
    <w:p w14:paraId="2BA16C48" w14:textId="77777777" w:rsidR="00570707" w:rsidRDefault="00570707" w:rsidP="00570707">
      <w:pPr>
        <w:spacing w:line="276" w:lineRule="auto"/>
        <w:ind w:firstLine="720"/>
        <w:jc w:val="both"/>
      </w:pPr>
      <w:r>
        <w:t>Pritariame siūlymui, kad reikia ir toliau remti abipusį mokymąsi ir dalijimąsi gerąja patirtimi tarp valstybių narių, keičiantis informacija apie pasiteisinusius eksperimentinius modelius, išbandant naujas priemones ar metodus integruojant pažeidžiamiausius asmenis.</w:t>
      </w:r>
    </w:p>
    <w:p w14:paraId="4C5364FF" w14:textId="77777777" w:rsidR="008D4B92" w:rsidRDefault="008D4B92" w:rsidP="008D4B92">
      <w:pPr>
        <w:spacing w:line="276" w:lineRule="auto"/>
        <w:ind w:firstLine="720"/>
        <w:jc w:val="both"/>
        <w:rPr>
          <w:b/>
          <w:color w:val="FF0000"/>
        </w:rPr>
      </w:pPr>
    </w:p>
    <w:p w14:paraId="38B58CE2" w14:textId="77777777" w:rsidR="00432B1E" w:rsidRDefault="00A760CE" w:rsidP="00460959">
      <w:pPr>
        <w:spacing w:line="276" w:lineRule="auto"/>
        <w:ind w:firstLine="720"/>
        <w:rPr>
          <w:b/>
        </w:rPr>
      </w:pPr>
      <w:r w:rsidRPr="00072BF0">
        <w:rPr>
          <w:b/>
        </w:rPr>
        <w:t xml:space="preserve">5. </w:t>
      </w:r>
      <w:r w:rsidR="00432B1E" w:rsidRPr="00432B1E">
        <w:rPr>
          <w:b/>
        </w:rPr>
        <w:t xml:space="preserve">Su užimtumu ir darbo santykiais susijusios ES socialinės </w:t>
      </w:r>
      <w:r w:rsidR="00432B1E" w:rsidRPr="00432B1E">
        <w:rPr>
          <w:b/>
          <w:i/>
        </w:rPr>
        <w:t>acquis</w:t>
      </w:r>
      <w:r w:rsidR="00432B1E">
        <w:rPr>
          <w:b/>
        </w:rPr>
        <w:t xml:space="preserve"> </w:t>
      </w:r>
      <w:r w:rsidR="00432B1E" w:rsidRPr="00432B1E">
        <w:rPr>
          <w:b/>
        </w:rPr>
        <w:t>ateitis</w:t>
      </w:r>
    </w:p>
    <w:p w14:paraId="7E01BFB5" w14:textId="77777777" w:rsidR="00A760CE" w:rsidRPr="00072BF0" w:rsidRDefault="00A760CE" w:rsidP="00460959">
      <w:pPr>
        <w:autoSpaceDE w:val="0"/>
        <w:autoSpaceDN w:val="0"/>
        <w:adjustRightInd w:val="0"/>
        <w:spacing w:line="276" w:lineRule="auto"/>
        <w:ind w:firstLine="720"/>
        <w:jc w:val="both"/>
        <w:rPr>
          <w:rFonts w:eastAsia="Calibri"/>
          <w:b/>
          <w:i/>
        </w:rPr>
      </w:pPr>
      <w:r w:rsidRPr="00072BF0">
        <w:rPr>
          <w:rFonts w:eastAsia="Calibri"/>
          <w:b/>
          <w:i/>
        </w:rPr>
        <w:t>= Politiniai debatai</w:t>
      </w:r>
    </w:p>
    <w:p w14:paraId="7E01BFB6" w14:textId="77777777" w:rsidR="00A760CE" w:rsidRPr="00072BF0" w:rsidRDefault="00A760CE" w:rsidP="00460959">
      <w:pPr>
        <w:spacing w:line="276" w:lineRule="auto"/>
        <w:ind w:firstLine="720"/>
        <w:jc w:val="both"/>
        <w:rPr>
          <w:b/>
          <w:bCs/>
        </w:rPr>
      </w:pPr>
      <w:r w:rsidRPr="00072BF0">
        <w:rPr>
          <w:b/>
          <w:bCs/>
        </w:rPr>
        <w:t>Klausimo esmė</w:t>
      </w:r>
    </w:p>
    <w:p w14:paraId="59E6F444" w14:textId="77777777" w:rsidR="00406FAF" w:rsidRPr="00C2575D" w:rsidRDefault="00406FAF" w:rsidP="00406FAF">
      <w:pPr>
        <w:spacing w:line="276" w:lineRule="auto"/>
        <w:ind w:firstLine="720"/>
        <w:jc w:val="both"/>
        <w:rPr>
          <w:rStyle w:val="tlid-translation"/>
        </w:rPr>
      </w:pPr>
      <w:r w:rsidRPr="00C2575D">
        <w:rPr>
          <w:rStyle w:val="tlid-translation"/>
        </w:rPr>
        <w:t>Ministrų debatams teikia</w:t>
      </w:r>
      <w:r>
        <w:rPr>
          <w:rStyle w:val="tlid-translation"/>
        </w:rPr>
        <w:t>mi</w:t>
      </w:r>
      <w:r w:rsidRPr="00C2575D">
        <w:rPr>
          <w:rStyle w:val="tlid-translation"/>
        </w:rPr>
        <w:t xml:space="preserve"> diskusini</w:t>
      </w:r>
      <w:r>
        <w:rPr>
          <w:rStyle w:val="tlid-translation"/>
        </w:rPr>
        <w:t>ai klausimai</w:t>
      </w:r>
      <w:r w:rsidRPr="00C2575D">
        <w:rPr>
          <w:rStyle w:val="tlid-translation"/>
        </w:rPr>
        <w:t>:</w:t>
      </w:r>
    </w:p>
    <w:p w14:paraId="4C0C8A7A" w14:textId="0C5226DA" w:rsidR="00A95736" w:rsidRDefault="00A95736" w:rsidP="0051473F">
      <w:pPr>
        <w:spacing w:line="276" w:lineRule="auto"/>
        <w:ind w:firstLine="720"/>
        <w:jc w:val="both"/>
        <w:rPr>
          <w:rStyle w:val="tlid-translation"/>
        </w:rPr>
      </w:pPr>
      <w:r>
        <w:rPr>
          <w:rStyle w:val="tlid-translation"/>
        </w:rPr>
        <w:t xml:space="preserve">1. </w:t>
      </w:r>
      <w:r>
        <w:rPr>
          <w:rStyle w:val="alt-edited"/>
        </w:rPr>
        <w:t xml:space="preserve">Be planuojamų naujos </w:t>
      </w:r>
      <w:r w:rsidR="004F647B">
        <w:rPr>
          <w:rStyle w:val="alt-edited"/>
        </w:rPr>
        <w:t>EK</w:t>
      </w:r>
      <w:r>
        <w:rPr>
          <w:rStyle w:val="alt-edited"/>
        </w:rPr>
        <w:t xml:space="preserve"> iniciatyvų, k</w:t>
      </w:r>
      <w:r w:rsidRPr="00A95736">
        <w:rPr>
          <w:rStyle w:val="tlid-translation"/>
        </w:rPr>
        <w:t>aip ateityje turėtų būti plėtojamas socialinė teisė susij</w:t>
      </w:r>
      <w:r>
        <w:rPr>
          <w:rStyle w:val="tlid-translation"/>
        </w:rPr>
        <w:t>usi</w:t>
      </w:r>
      <w:r w:rsidRPr="00A95736">
        <w:rPr>
          <w:rStyle w:val="tlid-translation"/>
        </w:rPr>
        <w:t xml:space="preserve"> su užimtumu ir darbo santykiais?</w:t>
      </w:r>
    </w:p>
    <w:p w14:paraId="6EC05C52" w14:textId="2FC6F2E4" w:rsidR="00553C5A" w:rsidRDefault="00A95736" w:rsidP="0051473F">
      <w:pPr>
        <w:spacing w:line="276" w:lineRule="auto"/>
        <w:ind w:firstLine="720"/>
        <w:jc w:val="both"/>
      </w:pPr>
      <w:r>
        <w:rPr>
          <w:rStyle w:val="tlid-translation"/>
        </w:rPr>
        <w:t xml:space="preserve">2. Kokie yra pagrindiniai iššūkiai įgyvendinant </w:t>
      </w:r>
      <w:r w:rsidRPr="00A95736">
        <w:rPr>
          <w:rStyle w:val="tlid-translation"/>
        </w:rPr>
        <w:t>socialin</w:t>
      </w:r>
      <w:r>
        <w:rPr>
          <w:rStyle w:val="tlid-translation"/>
        </w:rPr>
        <w:t>ę teisę</w:t>
      </w:r>
      <w:r w:rsidRPr="00A95736">
        <w:rPr>
          <w:rStyle w:val="tlid-translation"/>
        </w:rPr>
        <w:t xml:space="preserve"> </w:t>
      </w:r>
      <w:r>
        <w:rPr>
          <w:rStyle w:val="tlid-translation"/>
        </w:rPr>
        <w:t xml:space="preserve">ir kaip būtų </w:t>
      </w:r>
      <w:r w:rsidR="00553C5A" w:rsidRPr="00553C5A">
        <w:rPr>
          <w:bCs/>
        </w:rPr>
        <w:t>dar galima būtų tobulinti</w:t>
      </w:r>
      <w:r w:rsidR="00553C5A" w:rsidRPr="00553C5A">
        <w:t>?</w:t>
      </w:r>
    </w:p>
    <w:p w14:paraId="5947D3AE" w14:textId="77777777" w:rsidR="0051473F" w:rsidRPr="00C2575D" w:rsidRDefault="0051473F" w:rsidP="0051473F">
      <w:pPr>
        <w:spacing w:line="276" w:lineRule="auto"/>
        <w:ind w:firstLine="720"/>
        <w:jc w:val="both"/>
        <w:rPr>
          <w:b/>
        </w:rPr>
      </w:pPr>
      <w:r w:rsidRPr="00C2575D">
        <w:rPr>
          <w:b/>
        </w:rPr>
        <w:t>Lietuvos pozicija</w:t>
      </w:r>
    </w:p>
    <w:p w14:paraId="33908EA8" w14:textId="77777777" w:rsidR="0051473F" w:rsidRPr="0051473F" w:rsidRDefault="0051473F" w:rsidP="0051473F">
      <w:pPr>
        <w:spacing w:line="276" w:lineRule="auto"/>
        <w:ind w:firstLine="720"/>
        <w:jc w:val="both"/>
      </w:pPr>
      <w:r w:rsidRPr="0051473F">
        <w:t>Planuojama pasisakyti pagal preliminarias tezes:</w:t>
      </w:r>
    </w:p>
    <w:p w14:paraId="3F17594B" w14:textId="2BF7104C" w:rsidR="00B2082B" w:rsidRPr="00B2082B" w:rsidRDefault="00B2082B" w:rsidP="00B2082B">
      <w:pPr>
        <w:pStyle w:val="Sraopastraipa"/>
        <w:numPr>
          <w:ilvl w:val="0"/>
          <w:numId w:val="48"/>
        </w:numPr>
        <w:tabs>
          <w:tab w:val="left" w:pos="1134"/>
        </w:tabs>
        <w:spacing w:line="276" w:lineRule="auto"/>
        <w:ind w:left="0" w:firstLine="709"/>
        <w:jc w:val="both"/>
        <w:rPr>
          <w:rStyle w:val="tlid-translation"/>
          <w:rFonts w:ascii="Times New Roman" w:hAnsi="Times New Roman"/>
          <w:sz w:val="24"/>
          <w:szCs w:val="24"/>
        </w:rPr>
      </w:pPr>
      <w:r>
        <w:rPr>
          <w:rStyle w:val="tlid-translation"/>
          <w:rFonts w:ascii="Times New Roman" w:hAnsi="Times New Roman"/>
          <w:sz w:val="24"/>
          <w:szCs w:val="24"/>
        </w:rPr>
        <w:t>Padėkosime</w:t>
      </w:r>
      <w:r w:rsidRPr="00B2082B">
        <w:rPr>
          <w:rStyle w:val="tlid-translation"/>
          <w:rFonts w:ascii="Times New Roman" w:hAnsi="Times New Roman"/>
          <w:sz w:val="24"/>
          <w:szCs w:val="24"/>
        </w:rPr>
        <w:t xml:space="preserve"> </w:t>
      </w:r>
      <w:r w:rsidR="004F647B">
        <w:rPr>
          <w:rStyle w:val="tlid-translation"/>
          <w:rFonts w:ascii="Times New Roman" w:hAnsi="Times New Roman"/>
          <w:sz w:val="24"/>
          <w:szCs w:val="24"/>
        </w:rPr>
        <w:t>EK</w:t>
      </w:r>
      <w:r w:rsidRPr="00B2082B">
        <w:rPr>
          <w:rStyle w:val="tlid-translation"/>
          <w:rFonts w:ascii="Times New Roman" w:hAnsi="Times New Roman"/>
          <w:sz w:val="24"/>
          <w:szCs w:val="24"/>
        </w:rPr>
        <w:t xml:space="preserve"> už šių diskusijų organizavimą ir aktyvų vaidmenį ieškant sprendimų didelių pokyčių darbo rinkoje ir darbo santykių, naujų technologijų kontekste.</w:t>
      </w:r>
    </w:p>
    <w:p w14:paraId="7DC969FC" w14:textId="77777777" w:rsidR="00B2082B" w:rsidRPr="00B2082B" w:rsidRDefault="00B2082B" w:rsidP="00B2082B">
      <w:pPr>
        <w:pStyle w:val="Sraopastraipa"/>
        <w:numPr>
          <w:ilvl w:val="0"/>
          <w:numId w:val="48"/>
        </w:numPr>
        <w:tabs>
          <w:tab w:val="left" w:pos="1134"/>
        </w:tabs>
        <w:spacing w:line="276" w:lineRule="auto"/>
        <w:ind w:left="0" w:firstLine="709"/>
        <w:jc w:val="both"/>
        <w:rPr>
          <w:rStyle w:val="tlid-translation"/>
          <w:rFonts w:ascii="Times New Roman" w:hAnsi="Times New Roman"/>
          <w:sz w:val="24"/>
          <w:szCs w:val="24"/>
        </w:rPr>
      </w:pPr>
      <w:r w:rsidRPr="00B2082B">
        <w:rPr>
          <w:rStyle w:val="tlid-translation"/>
          <w:rFonts w:ascii="Times New Roman" w:hAnsi="Times New Roman"/>
          <w:sz w:val="24"/>
          <w:szCs w:val="24"/>
        </w:rPr>
        <w:t xml:space="preserve">Pritariame, kad keičiantis darbo santykiams, atskirų sričių politikos, ir ypač socialinė politika turi būti atitinkamai adaptuojama, kad neprarastų savo tiesioginės funkcijos – apsaugoti tiek darbo rinkoje dalyvaujantį, tiek į ją patekti siekiantį, tiek neaktyvų asmenį. </w:t>
      </w:r>
    </w:p>
    <w:p w14:paraId="6D1CBB89" w14:textId="6A78C083" w:rsidR="00D645F6" w:rsidRPr="00D645F6" w:rsidRDefault="00D645F6" w:rsidP="00D645F6">
      <w:pPr>
        <w:pStyle w:val="Sraopastraipa"/>
        <w:numPr>
          <w:ilvl w:val="0"/>
          <w:numId w:val="48"/>
        </w:numPr>
        <w:tabs>
          <w:tab w:val="left" w:pos="1134"/>
        </w:tabs>
        <w:spacing w:line="276" w:lineRule="auto"/>
        <w:ind w:left="0" w:firstLine="709"/>
        <w:jc w:val="both"/>
        <w:rPr>
          <w:rStyle w:val="tlid-translation"/>
          <w:rFonts w:ascii="Times New Roman" w:hAnsi="Times New Roman"/>
          <w:sz w:val="24"/>
          <w:szCs w:val="24"/>
        </w:rPr>
      </w:pPr>
      <w:r w:rsidRPr="00D645F6">
        <w:rPr>
          <w:rStyle w:val="tlid-translation"/>
          <w:rFonts w:ascii="Times New Roman" w:hAnsi="Times New Roman"/>
          <w:sz w:val="24"/>
          <w:szCs w:val="24"/>
        </w:rPr>
        <w:t>Laisvas tiek darbuotojų, tiek paslaugų judėjimas turi būti toliau remiamas, o su pažeidimais – kovojama.</w:t>
      </w:r>
    </w:p>
    <w:p w14:paraId="0253655E" w14:textId="49D6F8CF" w:rsidR="00D645F6" w:rsidRPr="00D645F6" w:rsidRDefault="00D645F6" w:rsidP="00D645F6">
      <w:pPr>
        <w:pStyle w:val="Sraopastraipa"/>
        <w:numPr>
          <w:ilvl w:val="0"/>
          <w:numId w:val="48"/>
        </w:numPr>
        <w:tabs>
          <w:tab w:val="left" w:pos="1134"/>
        </w:tabs>
        <w:spacing w:line="276" w:lineRule="auto"/>
        <w:ind w:left="0" w:firstLine="709"/>
        <w:jc w:val="both"/>
        <w:rPr>
          <w:rStyle w:val="tlid-translation"/>
          <w:rFonts w:ascii="Times New Roman" w:hAnsi="Times New Roman"/>
          <w:sz w:val="24"/>
          <w:szCs w:val="24"/>
        </w:rPr>
      </w:pPr>
      <w:r w:rsidRPr="00D645F6">
        <w:rPr>
          <w:rStyle w:val="tlid-translation"/>
          <w:rFonts w:ascii="Times New Roman" w:hAnsi="Times New Roman"/>
          <w:sz w:val="24"/>
          <w:szCs w:val="24"/>
        </w:rPr>
        <w:t xml:space="preserve">Mūsų nuomone, artimiausiu metu dėmesys turi būti skiriamas naujai priimtoms darbo jėgos judumo taisyklėms, kurios turi būti teisingai taikomos ir sustiprintas jų įgyvendinimas. </w:t>
      </w:r>
    </w:p>
    <w:p w14:paraId="54647E85" w14:textId="354F1CEA" w:rsidR="00D645F6" w:rsidRPr="00D645F6" w:rsidRDefault="00D645F6" w:rsidP="00D645F6">
      <w:pPr>
        <w:pStyle w:val="Sraopastraipa"/>
        <w:numPr>
          <w:ilvl w:val="0"/>
          <w:numId w:val="48"/>
        </w:numPr>
        <w:tabs>
          <w:tab w:val="left" w:pos="1134"/>
        </w:tabs>
        <w:spacing w:line="276" w:lineRule="auto"/>
        <w:ind w:left="0" w:firstLine="709"/>
        <w:jc w:val="both"/>
        <w:rPr>
          <w:rStyle w:val="tlid-translation"/>
          <w:rFonts w:ascii="Times New Roman" w:hAnsi="Times New Roman"/>
          <w:sz w:val="24"/>
          <w:szCs w:val="24"/>
        </w:rPr>
      </w:pPr>
      <w:r w:rsidRPr="00D645F6">
        <w:rPr>
          <w:rStyle w:val="tlid-translation"/>
          <w:rFonts w:ascii="Times New Roman" w:hAnsi="Times New Roman"/>
          <w:sz w:val="24"/>
          <w:szCs w:val="24"/>
        </w:rPr>
        <w:t xml:space="preserve">Tikimės, kad patvirtinta naujosios EU agentūros – Europos darbo institucijos – ambicinga darbo programa 2020 m. prisidės prie šių tikslų įgyvendinimo, kartu palaipsniui bus gerinama informacija, stiprinamas administracinis bendradarbiavimas ir institucijų gebėjimai.  </w:t>
      </w:r>
    </w:p>
    <w:p w14:paraId="22EBFB83" w14:textId="77777777" w:rsidR="00D645F6" w:rsidRPr="00B2082B" w:rsidRDefault="00D645F6" w:rsidP="00B2082B">
      <w:pPr>
        <w:pStyle w:val="Sraopastraipa"/>
        <w:tabs>
          <w:tab w:val="left" w:pos="1134"/>
        </w:tabs>
        <w:spacing w:line="276" w:lineRule="auto"/>
        <w:ind w:left="709"/>
        <w:jc w:val="both"/>
        <w:rPr>
          <w:rStyle w:val="tlid-translation"/>
          <w:rFonts w:ascii="Times New Roman" w:hAnsi="Times New Roman"/>
          <w:sz w:val="24"/>
          <w:szCs w:val="24"/>
        </w:rPr>
      </w:pPr>
    </w:p>
    <w:p w14:paraId="7E01BFD3" w14:textId="79074C99" w:rsidR="00F52412" w:rsidRPr="00432B1E" w:rsidRDefault="00432B1E" w:rsidP="00432B1E">
      <w:pPr>
        <w:spacing w:line="276" w:lineRule="auto"/>
        <w:ind w:firstLine="720"/>
        <w:rPr>
          <w:b/>
        </w:rPr>
      </w:pPr>
      <w:r w:rsidRPr="00432B1E">
        <w:rPr>
          <w:b/>
        </w:rPr>
        <w:t>6. Užimtumo komiteto atlikta Jaunimo garantijų iniciatyvos įgyvendinimo peržiūra.</w:t>
      </w:r>
    </w:p>
    <w:p w14:paraId="2716D96F" w14:textId="77777777" w:rsidR="00432B1E" w:rsidRPr="00072BF0" w:rsidRDefault="00432B1E" w:rsidP="00432B1E">
      <w:pPr>
        <w:spacing w:line="276" w:lineRule="auto"/>
        <w:ind w:firstLine="720"/>
        <w:jc w:val="both"/>
        <w:rPr>
          <w:b/>
          <w:bCs/>
        </w:rPr>
      </w:pPr>
      <w:r w:rsidRPr="00072BF0">
        <w:rPr>
          <w:b/>
          <w:bCs/>
        </w:rPr>
        <w:t>Klausimo esmė</w:t>
      </w:r>
    </w:p>
    <w:p w14:paraId="6AAAC555" w14:textId="0F3D0B6F" w:rsidR="00C13076" w:rsidRPr="00C13076" w:rsidRDefault="00C13076" w:rsidP="00C13076">
      <w:pPr>
        <w:spacing w:line="276" w:lineRule="auto"/>
        <w:ind w:firstLine="720"/>
        <w:jc w:val="both"/>
      </w:pPr>
      <w:r w:rsidRPr="00C13076">
        <w:t xml:space="preserve">2019 m. spalio mėn. Užimtumo komitetas atliko </w:t>
      </w:r>
      <w:r w:rsidR="00242CDE" w:rsidRPr="00242CDE">
        <w:t>Jaunimo garantijų iniciatyvos (</w:t>
      </w:r>
      <w:r w:rsidR="00242CDE">
        <w:t xml:space="preserve">toliau – </w:t>
      </w:r>
      <w:r w:rsidR="00242CDE" w:rsidRPr="00242CDE">
        <w:t xml:space="preserve">JGI) </w:t>
      </w:r>
      <w:r w:rsidRPr="00C13076">
        <w:t>įgyvendinimo apžvalgą – bendra padėtis ir situacija jaunimo darbo rinkoje gerėja, nors skirtumai</w:t>
      </w:r>
      <w:r w:rsidR="00242CDE">
        <w:t xml:space="preserve"> tarp valstybių narių išlieka.</w:t>
      </w:r>
    </w:p>
    <w:p w14:paraId="11796A46" w14:textId="4BF61C55" w:rsidR="00C13076" w:rsidRPr="00C13076" w:rsidRDefault="00C13076" w:rsidP="00C13076">
      <w:pPr>
        <w:spacing w:line="276" w:lineRule="auto"/>
        <w:ind w:firstLine="720"/>
        <w:jc w:val="both"/>
      </w:pPr>
      <w:r w:rsidRPr="00C13076">
        <w:lastRenderedPageBreak/>
        <w:t>Su nesimokančiu ir nedirbančiu jaunimu susijęs informuojamasis darbas vis dar kelia su</w:t>
      </w:r>
      <w:r w:rsidR="0056247E">
        <w:t>nkumų daugelyje valstybių narių</w:t>
      </w:r>
      <w:r w:rsidRPr="00C13076">
        <w:t>. Mažiau problemų turi tos valstybės narės, kuriose jaunimui sukurtos tvirtos paskatos registruotis. Kai kuriose šalyse susiduriama su kliūtimis dėl asmens duomenų apsaugos apribojimų.</w:t>
      </w:r>
    </w:p>
    <w:p w14:paraId="5E941F67" w14:textId="6D3CE215" w:rsidR="00C13076" w:rsidRPr="00C13076" w:rsidRDefault="00242CDE" w:rsidP="00C13076">
      <w:pPr>
        <w:spacing w:line="276" w:lineRule="auto"/>
        <w:ind w:firstLine="720"/>
        <w:jc w:val="both"/>
      </w:pPr>
      <w:r>
        <w:t>Išvadose p</w:t>
      </w:r>
      <w:r w:rsidR="00C13076" w:rsidRPr="00C13076">
        <w:t>astebima, kad partnerystės su suinteresuotomis šalimis yra stiprinamos, jaučiama pažanga, tačiau šią sritį dar galima būtų tobulinti.</w:t>
      </w:r>
      <w:r w:rsidR="00D645F6">
        <w:t xml:space="preserve"> </w:t>
      </w:r>
      <w:r w:rsidR="00C13076" w:rsidRPr="00C13076">
        <w:t>Siekiant teikti personalizuotas paslaugas, rengiami individualūs veiksmų planai, atliekamas darbo rinkos poreikių vertinimas, tačiau pabrėžiama, kad reikėtų stiprinti užimtumo tarnybų efektyvumą ir pajėgumus.</w:t>
      </w:r>
    </w:p>
    <w:p w14:paraId="7F734558" w14:textId="77777777" w:rsidR="00C13076" w:rsidRPr="00C13076" w:rsidRDefault="00C13076" w:rsidP="00C13076">
      <w:pPr>
        <w:spacing w:line="276" w:lineRule="auto"/>
        <w:ind w:firstLine="720"/>
        <w:jc w:val="both"/>
      </w:pPr>
      <w:r w:rsidRPr="00C13076">
        <w:t>Esant dideliam priemonių efektyvumo stebėjimo poreikiui, valstybės narės raginamos dėti papildomų pastangų, kad būtų pagerintas duomenų išsamumas ir, konkrečiai, kad būtų pagerintas valstybių gebėjimas</w:t>
      </w:r>
      <w:bookmarkStart w:id="0" w:name="_GoBack"/>
      <w:bookmarkEnd w:id="0"/>
      <w:r w:rsidRPr="00C13076">
        <w:t xml:space="preserve"> stebėti tolesnę visų jaunuolių veiklą. </w:t>
      </w:r>
    </w:p>
    <w:p w14:paraId="13BD9F61" w14:textId="77777777" w:rsidR="0056247E" w:rsidRDefault="00C13076" w:rsidP="00C13076">
      <w:pPr>
        <w:spacing w:line="276" w:lineRule="auto"/>
        <w:ind w:firstLine="720"/>
        <w:jc w:val="both"/>
      </w:pPr>
      <w:r w:rsidRPr="00C13076">
        <w:t xml:space="preserve">Vertindama JGI įgyvendinimą Lietuvoje EK pastebi, kad JGI įgyvendinimas yra stipriai pažengęs: pagerėjusi situacija partnerysčių srityje, įsteigtas karjeros centras (angl. </w:t>
      </w:r>
      <w:r w:rsidRPr="00242CDE">
        <w:rPr>
          <w:i/>
        </w:rPr>
        <w:t>one-stop-shop</w:t>
      </w:r>
      <w:r w:rsidRPr="00C13076">
        <w:t xml:space="preserve">), informacijos sklaida apie JGI yra pagerėjusi, yra teikiama daug įvairių paslaugų. </w:t>
      </w:r>
    </w:p>
    <w:p w14:paraId="01494889" w14:textId="3F8B7C8C" w:rsidR="00432B1E" w:rsidRPr="00C13076" w:rsidRDefault="0056247E" w:rsidP="00C13076">
      <w:pPr>
        <w:spacing w:line="276" w:lineRule="auto"/>
        <w:ind w:firstLine="720"/>
        <w:jc w:val="both"/>
      </w:pPr>
      <w:r>
        <w:t>N</w:t>
      </w:r>
      <w:r w:rsidRPr="00C13076">
        <w:t>esimokanči</w:t>
      </w:r>
      <w:r>
        <w:t>o</w:t>
      </w:r>
      <w:r w:rsidRPr="00C13076">
        <w:t xml:space="preserve"> ir nedirbanči</w:t>
      </w:r>
      <w:r>
        <w:t>o</w:t>
      </w:r>
      <w:r w:rsidRPr="00C13076">
        <w:t xml:space="preserve"> jaunim</w:t>
      </w:r>
      <w:r>
        <w:t xml:space="preserve">o </w:t>
      </w:r>
      <w:r w:rsidR="00C13076" w:rsidRPr="00C13076">
        <w:t>pasiekiamumas geresnis nei ES vidurkis, tačiau reikia daugiau dėmesio skirti labiausiai pažeidžiamiems jaunuoliams. Vertinama, kad Lietuvoje veikia patikima stebėsenos ir vertinimo sistema, tačiau Lietuvai reikia skirti didelį dėmesį priemonių tvarumo užtikrinimui. Kalbant apie stažuotes, laikoma, kad stažuočių sistema atitinka taikomus reikalavimus stažuotėms ir jų kokybei, tačiau reikėtų užtikrinti didesnę stažuočių įvairovę, labiau populiarinti jas.</w:t>
      </w:r>
    </w:p>
    <w:p w14:paraId="4B8F1257" w14:textId="77777777" w:rsidR="00432B1E" w:rsidRPr="00C2575D" w:rsidRDefault="00432B1E" w:rsidP="00432B1E">
      <w:pPr>
        <w:spacing w:line="276" w:lineRule="auto"/>
        <w:ind w:firstLine="720"/>
        <w:jc w:val="both"/>
        <w:rPr>
          <w:b/>
        </w:rPr>
      </w:pPr>
      <w:r w:rsidRPr="00C2575D">
        <w:rPr>
          <w:b/>
        </w:rPr>
        <w:t>Lietuvos pozicija</w:t>
      </w:r>
    </w:p>
    <w:p w14:paraId="70E6F0FE" w14:textId="0667E811" w:rsidR="00432B1E" w:rsidRPr="00514E00" w:rsidRDefault="00514E00" w:rsidP="00514E00">
      <w:pPr>
        <w:spacing w:line="276" w:lineRule="auto"/>
        <w:ind w:firstLine="720"/>
        <w:jc w:val="both"/>
        <w:rPr>
          <w:rStyle w:val="tlid-translation"/>
        </w:rPr>
      </w:pPr>
      <w:r w:rsidRPr="00514E00">
        <w:rPr>
          <w:rStyle w:val="tlid-translation"/>
        </w:rPr>
        <w:t>Pritarti Užimtumo komiteto parengtoms išvadoms.</w:t>
      </w:r>
    </w:p>
    <w:p w14:paraId="22950293" w14:textId="77777777" w:rsidR="00514E00" w:rsidRDefault="00514E00" w:rsidP="00460959">
      <w:pPr>
        <w:spacing w:line="276" w:lineRule="auto"/>
        <w:ind w:firstLine="720"/>
        <w:rPr>
          <w:b/>
          <w:strike/>
          <w:color w:val="FF0000"/>
        </w:rPr>
      </w:pPr>
    </w:p>
    <w:p w14:paraId="475FFF07" w14:textId="77777777" w:rsidR="00432B1E" w:rsidRPr="00432B1E" w:rsidRDefault="00432B1E" w:rsidP="00432B1E">
      <w:pPr>
        <w:spacing w:line="276" w:lineRule="auto"/>
        <w:ind w:firstLine="720"/>
        <w:rPr>
          <w:b/>
        </w:rPr>
      </w:pPr>
      <w:r w:rsidRPr="00432B1E">
        <w:rPr>
          <w:b/>
        </w:rPr>
        <w:t>7. Kiti klausimai</w:t>
      </w:r>
    </w:p>
    <w:p w14:paraId="5B4F2D80" w14:textId="77777777" w:rsidR="00432B1E" w:rsidRDefault="00432B1E" w:rsidP="00432B1E">
      <w:pPr>
        <w:spacing w:line="276" w:lineRule="auto"/>
        <w:ind w:firstLine="720"/>
        <w:jc w:val="both"/>
        <w:rPr>
          <w:rStyle w:val="tlid-translation"/>
        </w:rPr>
      </w:pPr>
      <w:r w:rsidRPr="00432B1E">
        <w:rPr>
          <w:rStyle w:val="tlid-translation"/>
        </w:rPr>
        <w:t xml:space="preserve">a) Dabartiniai pasiūlymai dėl teisėkūros procedūra priimamų aktų (Viešas svarstymas pagal Europos Sąjungos sutarties 16 straipsnio 8 dalį). </w:t>
      </w:r>
    </w:p>
    <w:p w14:paraId="3304C3A6" w14:textId="0791641D" w:rsidR="00432B1E" w:rsidRPr="00432B1E" w:rsidRDefault="00432B1E" w:rsidP="00432B1E">
      <w:pPr>
        <w:spacing w:line="276" w:lineRule="auto"/>
        <w:ind w:firstLine="720"/>
        <w:jc w:val="both"/>
        <w:rPr>
          <w:rStyle w:val="tlid-translation"/>
        </w:rPr>
      </w:pPr>
      <w:r w:rsidRPr="00432B1E">
        <w:rPr>
          <w:rStyle w:val="tlid-translation"/>
        </w:rPr>
        <w:t>Sprendimas, kuriuo iš dalies keičiamas Sprendimas Nr. 573/2014/ES dėl valstybinių užimtumo tarnybų (VUT) bendradarbiavimo stiprinimo.</w:t>
      </w:r>
    </w:p>
    <w:p w14:paraId="58D29065" w14:textId="77777777" w:rsidR="00432B1E" w:rsidRPr="00432B1E" w:rsidRDefault="00432B1E" w:rsidP="00432B1E">
      <w:pPr>
        <w:spacing w:line="276" w:lineRule="auto"/>
        <w:ind w:firstLine="720"/>
        <w:jc w:val="both"/>
        <w:rPr>
          <w:rStyle w:val="tlid-translation"/>
          <w:i/>
        </w:rPr>
      </w:pPr>
      <w:r w:rsidRPr="00432B1E">
        <w:rPr>
          <w:rStyle w:val="tlid-translation"/>
          <w:i/>
        </w:rPr>
        <w:t xml:space="preserve">Pirmininkaujančios valstybės narės informacija apie dabartinę padėtį </w:t>
      </w:r>
    </w:p>
    <w:p w14:paraId="20FA4B69" w14:textId="6FBA737D" w:rsidR="00432B1E" w:rsidRPr="00432B1E" w:rsidRDefault="00432B1E" w:rsidP="00432B1E">
      <w:pPr>
        <w:spacing w:line="276" w:lineRule="auto"/>
        <w:ind w:firstLine="720"/>
        <w:jc w:val="both"/>
        <w:rPr>
          <w:rStyle w:val="tlid-translation"/>
        </w:rPr>
      </w:pPr>
      <w:r>
        <w:rPr>
          <w:rStyle w:val="tlid-translation"/>
        </w:rPr>
        <w:t xml:space="preserve">b) </w:t>
      </w:r>
      <w:r w:rsidRPr="00432B1E">
        <w:rPr>
          <w:rStyle w:val="tlid-translation"/>
        </w:rPr>
        <w:t>Tarybos rekomendaciją dėl darbuotojų ir savarankiškai dirbančių asmenų socialinės apsaugos galimybių</w:t>
      </w:r>
    </w:p>
    <w:p w14:paraId="3D2BB105" w14:textId="77777777" w:rsidR="00432B1E" w:rsidRPr="00432B1E" w:rsidRDefault="00432B1E" w:rsidP="00432B1E">
      <w:pPr>
        <w:spacing w:line="276" w:lineRule="auto"/>
        <w:ind w:firstLine="720"/>
        <w:jc w:val="both"/>
        <w:rPr>
          <w:rStyle w:val="tlid-translation"/>
          <w:i/>
        </w:rPr>
      </w:pPr>
      <w:r w:rsidRPr="00432B1E">
        <w:rPr>
          <w:rStyle w:val="tlid-translation"/>
          <w:i/>
        </w:rPr>
        <w:t xml:space="preserve">Pirmininkaujančios valstybės narės informacija apie dabartinę padėtį </w:t>
      </w:r>
    </w:p>
    <w:p w14:paraId="5032D74B" w14:textId="05CD65B3" w:rsidR="00432B1E" w:rsidRPr="00432B1E" w:rsidRDefault="00A8458A" w:rsidP="00432B1E">
      <w:pPr>
        <w:spacing w:line="276" w:lineRule="auto"/>
        <w:ind w:firstLine="720"/>
        <w:jc w:val="both"/>
        <w:rPr>
          <w:rStyle w:val="tlid-translation"/>
        </w:rPr>
      </w:pPr>
      <w:r>
        <w:rPr>
          <w:rStyle w:val="tlid-translation"/>
        </w:rPr>
        <w:t xml:space="preserve">c) </w:t>
      </w:r>
      <w:r w:rsidR="00432B1E" w:rsidRPr="00432B1E">
        <w:rPr>
          <w:rStyle w:val="tlid-translation"/>
        </w:rPr>
        <w:t>Pirmininkaujančios valstybės narės konferencijos</w:t>
      </w:r>
    </w:p>
    <w:p w14:paraId="497A4737" w14:textId="77777777" w:rsidR="00432B1E" w:rsidRPr="00432B1E" w:rsidRDefault="00432B1E" w:rsidP="00432B1E">
      <w:pPr>
        <w:spacing w:line="276" w:lineRule="auto"/>
        <w:ind w:firstLine="720"/>
        <w:jc w:val="both"/>
        <w:rPr>
          <w:rStyle w:val="tlid-translation"/>
        </w:rPr>
      </w:pPr>
      <w:r w:rsidRPr="00432B1E">
        <w:rPr>
          <w:rStyle w:val="tlid-translation"/>
        </w:rPr>
        <w:t xml:space="preserve">Pirmininkaujančios valstybės narės informacija </w:t>
      </w:r>
    </w:p>
    <w:p w14:paraId="730AE331" w14:textId="7FC70EAA" w:rsidR="00432B1E" w:rsidRPr="00432B1E" w:rsidRDefault="00A8458A" w:rsidP="00432B1E">
      <w:pPr>
        <w:spacing w:line="276" w:lineRule="auto"/>
        <w:ind w:firstLine="720"/>
        <w:jc w:val="both"/>
        <w:rPr>
          <w:rStyle w:val="tlid-translation"/>
        </w:rPr>
      </w:pPr>
      <w:r>
        <w:rPr>
          <w:rStyle w:val="tlid-translation"/>
        </w:rPr>
        <w:t xml:space="preserve">d) </w:t>
      </w:r>
      <w:r w:rsidR="00432B1E" w:rsidRPr="00432B1E">
        <w:rPr>
          <w:rStyle w:val="tlid-translation"/>
        </w:rPr>
        <w:t>Būsto padėtis ES</w:t>
      </w:r>
    </w:p>
    <w:p w14:paraId="03BAC351" w14:textId="77777777" w:rsidR="00432B1E" w:rsidRPr="00432B1E" w:rsidRDefault="00432B1E" w:rsidP="00432B1E">
      <w:pPr>
        <w:spacing w:line="276" w:lineRule="auto"/>
        <w:ind w:firstLine="720"/>
        <w:jc w:val="both"/>
        <w:rPr>
          <w:rStyle w:val="tlid-translation"/>
        </w:rPr>
      </w:pPr>
      <w:r w:rsidRPr="00432B1E">
        <w:rPr>
          <w:rStyle w:val="tlid-translation"/>
        </w:rPr>
        <w:t>Socialinės apsaugos komiteto pirmininko pranešimas</w:t>
      </w:r>
    </w:p>
    <w:p w14:paraId="2EE3BF49" w14:textId="128A8DA4" w:rsidR="00432B1E" w:rsidRPr="00432B1E" w:rsidRDefault="00A8458A" w:rsidP="00432B1E">
      <w:pPr>
        <w:spacing w:line="276" w:lineRule="auto"/>
        <w:ind w:firstLine="720"/>
        <w:jc w:val="both"/>
        <w:rPr>
          <w:rStyle w:val="tlid-translation"/>
        </w:rPr>
      </w:pPr>
      <w:r>
        <w:rPr>
          <w:rStyle w:val="tlid-translation"/>
        </w:rPr>
        <w:t xml:space="preserve">e) </w:t>
      </w:r>
      <w:r w:rsidR="00432B1E" w:rsidRPr="00432B1E">
        <w:rPr>
          <w:rStyle w:val="tlid-translation"/>
        </w:rPr>
        <w:t>Tarpusavio mokymosi seminaras „Smurto šeimoje prevencija: vyrai ir berniukai“ (2019 m. rugsėjo 16–17 d., Stokholmas)</w:t>
      </w:r>
    </w:p>
    <w:p w14:paraId="722E2A95" w14:textId="17B7CD01" w:rsidR="00432B1E" w:rsidRPr="00A8458A" w:rsidRDefault="00432B1E" w:rsidP="00432B1E">
      <w:pPr>
        <w:spacing w:line="276" w:lineRule="auto"/>
        <w:ind w:firstLine="720"/>
        <w:jc w:val="both"/>
        <w:rPr>
          <w:rStyle w:val="tlid-translation"/>
          <w:i/>
        </w:rPr>
      </w:pPr>
      <w:r w:rsidRPr="00A8458A">
        <w:rPr>
          <w:rStyle w:val="tlid-translation"/>
          <w:i/>
        </w:rPr>
        <w:t xml:space="preserve">Švedijos delegacijos informacija </w:t>
      </w:r>
    </w:p>
    <w:p w14:paraId="702498E0" w14:textId="01405B4F" w:rsidR="00432B1E" w:rsidRPr="00432B1E" w:rsidRDefault="00A8458A" w:rsidP="00432B1E">
      <w:pPr>
        <w:spacing w:line="276" w:lineRule="auto"/>
        <w:ind w:firstLine="720"/>
        <w:jc w:val="both"/>
        <w:rPr>
          <w:rStyle w:val="tlid-translation"/>
        </w:rPr>
      </w:pPr>
      <w:r>
        <w:rPr>
          <w:rStyle w:val="tlid-translation"/>
        </w:rPr>
        <w:t xml:space="preserve">f) </w:t>
      </w:r>
      <w:r w:rsidR="00432B1E" w:rsidRPr="00432B1E">
        <w:rPr>
          <w:rStyle w:val="tlid-translation"/>
        </w:rPr>
        <w:t>Pirmininkausiančios valstybės narės darbo programa</w:t>
      </w:r>
    </w:p>
    <w:p w14:paraId="4709C83A" w14:textId="77777777" w:rsidR="00432B1E" w:rsidRPr="00A8458A" w:rsidRDefault="00432B1E" w:rsidP="00432B1E">
      <w:pPr>
        <w:spacing w:line="276" w:lineRule="auto"/>
        <w:ind w:firstLine="720"/>
        <w:jc w:val="both"/>
        <w:rPr>
          <w:rStyle w:val="tlid-translation"/>
          <w:i/>
        </w:rPr>
      </w:pPr>
      <w:r w:rsidRPr="00A8458A">
        <w:rPr>
          <w:rStyle w:val="tlid-translation"/>
          <w:i/>
        </w:rPr>
        <w:t>Kroatijos delegacijos informacija</w:t>
      </w:r>
    </w:p>
    <w:p w14:paraId="577C6612" w14:textId="77777777" w:rsidR="00432B1E" w:rsidRPr="00C2575D" w:rsidRDefault="00432B1E" w:rsidP="00432B1E">
      <w:pPr>
        <w:spacing w:line="276" w:lineRule="auto"/>
        <w:ind w:firstLine="720"/>
        <w:jc w:val="both"/>
        <w:rPr>
          <w:b/>
        </w:rPr>
      </w:pPr>
      <w:r w:rsidRPr="00C2575D">
        <w:rPr>
          <w:b/>
        </w:rPr>
        <w:t>Lietuvos pozicija</w:t>
      </w:r>
    </w:p>
    <w:p w14:paraId="7347F8C6" w14:textId="3C3B20D5" w:rsidR="00F55D29" w:rsidRPr="000A6443" w:rsidRDefault="00432B1E" w:rsidP="000A6443">
      <w:pPr>
        <w:spacing w:line="276" w:lineRule="auto"/>
        <w:ind w:firstLine="720"/>
        <w:jc w:val="both"/>
      </w:pPr>
      <w:r w:rsidRPr="00432B1E">
        <w:t>Išklausyti informaciją.</w:t>
      </w:r>
    </w:p>
    <w:sectPr w:rsidR="00F55D29" w:rsidRPr="000A6443" w:rsidSect="0046095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01BFDE" w14:textId="77777777" w:rsidR="00641B94" w:rsidRDefault="00641B94" w:rsidP="00A5018D">
      <w:r>
        <w:separator/>
      </w:r>
    </w:p>
  </w:endnote>
  <w:endnote w:type="continuationSeparator" w:id="0">
    <w:p w14:paraId="7E01BFDF" w14:textId="77777777" w:rsidR="00641B94" w:rsidRDefault="00641B94" w:rsidP="00A50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yriad Pro">
    <w:altName w:val="Arial"/>
    <w:panose1 w:val="00000000000000000000"/>
    <w:charset w:val="EE"/>
    <w:family w:val="swiss"/>
    <w:notTrueType/>
    <w:pitch w:val="default"/>
    <w:sig w:usb0="00000005" w:usb1="00000000" w:usb2="00000000" w:usb3="00000000" w:csb0="00000002"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2" w14:textId="77777777" w:rsidR="00A5018D" w:rsidRDefault="00A501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3" w14:textId="77777777" w:rsidR="00A5018D" w:rsidRDefault="00A5018D">
    <w:pPr>
      <w:pStyle w:val="Porat"/>
      <w:jc w:val="right"/>
    </w:pPr>
    <w:r>
      <w:fldChar w:fldCharType="begin"/>
    </w:r>
    <w:r>
      <w:instrText>PAGE   \* MERGEFORMAT</w:instrText>
    </w:r>
    <w:r>
      <w:fldChar w:fldCharType="separate"/>
    </w:r>
    <w:r w:rsidR="00F92299">
      <w:rPr>
        <w:noProof/>
      </w:rPr>
      <w:t>3</w:t>
    </w:r>
    <w:r>
      <w:fldChar w:fldCharType="end"/>
    </w:r>
  </w:p>
  <w:p w14:paraId="7E01BFE4" w14:textId="77777777" w:rsidR="00A5018D" w:rsidRDefault="00A5018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6" w14:textId="77777777" w:rsidR="00A5018D" w:rsidRDefault="00A5018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1BFDC" w14:textId="77777777" w:rsidR="00641B94" w:rsidRDefault="00641B94" w:rsidP="00A5018D">
      <w:r>
        <w:separator/>
      </w:r>
    </w:p>
  </w:footnote>
  <w:footnote w:type="continuationSeparator" w:id="0">
    <w:p w14:paraId="7E01BFDD" w14:textId="77777777" w:rsidR="00641B94" w:rsidRDefault="00641B94" w:rsidP="00A501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0" w14:textId="77777777" w:rsidR="00A5018D" w:rsidRDefault="00A501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1" w14:textId="77777777" w:rsidR="00A5018D" w:rsidRDefault="00A5018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1BFE5" w14:textId="77777777" w:rsidR="00A5018D" w:rsidRDefault="00A5018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0502"/>
    <w:multiLevelType w:val="hybridMultilevel"/>
    <w:tmpl w:val="B8AC391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4AF6C7C"/>
    <w:multiLevelType w:val="multilevel"/>
    <w:tmpl w:val="392CA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769A2"/>
    <w:multiLevelType w:val="hybridMultilevel"/>
    <w:tmpl w:val="840C40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0A0F1C06"/>
    <w:multiLevelType w:val="hybridMultilevel"/>
    <w:tmpl w:val="4E42BE40"/>
    <w:lvl w:ilvl="0" w:tplc="E3AAA346">
      <w:start w:val="2"/>
      <w:numFmt w:val="bullet"/>
      <w:lvlText w:val="-"/>
      <w:lvlJc w:val="left"/>
      <w:pPr>
        <w:ind w:left="1494" w:hanging="360"/>
      </w:pPr>
      <w:rPr>
        <w:rFonts w:ascii="Times New Roman" w:eastAsia="Times New Roman" w:hAnsi="Times New Roman" w:cs="Times New Roman"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4">
    <w:nsid w:val="16946FE4"/>
    <w:multiLevelType w:val="hybridMultilevel"/>
    <w:tmpl w:val="FC2E0F06"/>
    <w:lvl w:ilvl="0" w:tplc="90F80E10">
      <w:start w:val="1"/>
      <w:numFmt w:val="decimal"/>
      <w:lvlText w:val="%1)"/>
      <w:lvlJc w:val="left"/>
      <w:pPr>
        <w:ind w:left="786" w:hanging="360"/>
      </w:p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nsid w:val="19DA7BA8"/>
    <w:multiLevelType w:val="hybridMultilevel"/>
    <w:tmpl w:val="731A1D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B1C30E9"/>
    <w:multiLevelType w:val="hybridMultilevel"/>
    <w:tmpl w:val="536854D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nsid w:val="1B46023C"/>
    <w:multiLevelType w:val="multilevel"/>
    <w:tmpl w:val="D0FAB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C5723A"/>
    <w:multiLevelType w:val="hybridMultilevel"/>
    <w:tmpl w:val="E8B027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1E5E409C"/>
    <w:multiLevelType w:val="hybridMultilevel"/>
    <w:tmpl w:val="D8F4966C"/>
    <w:lvl w:ilvl="0" w:tplc="23586D7A">
      <w:start w:val="1"/>
      <w:numFmt w:val="bullet"/>
      <w:lvlText w:val=""/>
      <w:lvlJc w:val="left"/>
      <w:pPr>
        <w:ind w:left="720" w:hanging="360"/>
      </w:pPr>
      <w:rPr>
        <w:rFonts w:ascii="Symbol" w:hAnsi="Symbol" w:hint="default"/>
      </w:rPr>
    </w:lvl>
    <w:lvl w:ilvl="1" w:tplc="04270003">
      <w:start w:val="1"/>
      <w:numFmt w:val="bullet"/>
      <w:lvlText w:val="o"/>
      <w:lvlJc w:val="left"/>
      <w:pPr>
        <w:ind w:left="720" w:hanging="360"/>
      </w:pPr>
      <w:rPr>
        <w:rFonts w:ascii="Courier New" w:hAnsi="Courier New" w:cs="Courier New" w:hint="default"/>
      </w:rPr>
    </w:lvl>
    <w:lvl w:ilvl="2" w:tplc="04270005">
      <w:start w:val="1"/>
      <w:numFmt w:val="bullet"/>
      <w:lvlText w:val=""/>
      <w:lvlJc w:val="left"/>
      <w:pPr>
        <w:ind w:left="1440" w:hanging="360"/>
      </w:pPr>
      <w:rPr>
        <w:rFonts w:ascii="Wingdings" w:hAnsi="Wingdings" w:hint="default"/>
      </w:rPr>
    </w:lvl>
    <w:lvl w:ilvl="3" w:tplc="04270001">
      <w:start w:val="1"/>
      <w:numFmt w:val="bullet"/>
      <w:lvlText w:val=""/>
      <w:lvlJc w:val="left"/>
      <w:pPr>
        <w:ind w:left="2160" w:hanging="360"/>
      </w:pPr>
      <w:rPr>
        <w:rFonts w:ascii="Symbol" w:hAnsi="Symbol" w:hint="default"/>
      </w:rPr>
    </w:lvl>
    <w:lvl w:ilvl="4" w:tplc="04270003">
      <w:start w:val="1"/>
      <w:numFmt w:val="bullet"/>
      <w:lvlText w:val="o"/>
      <w:lvlJc w:val="left"/>
      <w:pPr>
        <w:ind w:left="2880" w:hanging="360"/>
      </w:pPr>
      <w:rPr>
        <w:rFonts w:ascii="Courier New" w:hAnsi="Courier New" w:cs="Courier New" w:hint="default"/>
      </w:rPr>
    </w:lvl>
    <w:lvl w:ilvl="5" w:tplc="04270005">
      <w:start w:val="1"/>
      <w:numFmt w:val="bullet"/>
      <w:lvlText w:val=""/>
      <w:lvlJc w:val="left"/>
      <w:pPr>
        <w:ind w:left="3600" w:hanging="360"/>
      </w:pPr>
      <w:rPr>
        <w:rFonts w:ascii="Wingdings" w:hAnsi="Wingdings" w:hint="default"/>
      </w:rPr>
    </w:lvl>
    <w:lvl w:ilvl="6" w:tplc="04270001">
      <w:start w:val="1"/>
      <w:numFmt w:val="bullet"/>
      <w:lvlText w:val=""/>
      <w:lvlJc w:val="left"/>
      <w:pPr>
        <w:ind w:left="4320" w:hanging="360"/>
      </w:pPr>
      <w:rPr>
        <w:rFonts w:ascii="Symbol" w:hAnsi="Symbol" w:hint="default"/>
      </w:rPr>
    </w:lvl>
    <w:lvl w:ilvl="7" w:tplc="04270003">
      <w:start w:val="1"/>
      <w:numFmt w:val="bullet"/>
      <w:lvlText w:val="o"/>
      <w:lvlJc w:val="left"/>
      <w:pPr>
        <w:ind w:left="5040" w:hanging="360"/>
      </w:pPr>
      <w:rPr>
        <w:rFonts w:ascii="Courier New" w:hAnsi="Courier New" w:cs="Courier New" w:hint="default"/>
      </w:rPr>
    </w:lvl>
    <w:lvl w:ilvl="8" w:tplc="04270005">
      <w:start w:val="1"/>
      <w:numFmt w:val="bullet"/>
      <w:lvlText w:val=""/>
      <w:lvlJc w:val="left"/>
      <w:pPr>
        <w:ind w:left="5760" w:hanging="360"/>
      </w:pPr>
      <w:rPr>
        <w:rFonts w:ascii="Wingdings" w:hAnsi="Wingdings" w:hint="default"/>
      </w:rPr>
    </w:lvl>
  </w:abstractNum>
  <w:abstractNum w:abstractNumId="10">
    <w:nsid w:val="20AA637A"/>
    <w:multiLevelType w:val="hybridMultilevel"/>
    <w:tmpl w:val="02166E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26F967FB"/>
    <w:multiLevelType w:val="hybridMultilevel"/>
    <w:tmpl w:val="BF82856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270E6C24"/>
    <w:multiLevelType w:val="hybridMultilevel"/>
    <w:tmpl w:val="D8583D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7157AA4"/>
    <w:multiLevelType w:val="multilevel"/>
    <w:tmpl w:val="94609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8C469F"/>
    <w:multiLevelType w:val="hybridMultilevel"/>
    <w:tmpl w:val="02386CC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6">
    <w:nsid w:val="2DF37D73"/>
    <w:multiLevelType w:val="hybridMultilevel"/>
    <w:tmpl w:val="10B2C834"/>
    <w:lvl w:ilvl="0" w:tplc="04270001">
      <w:start w:val="1"/>
      <w:numFmt w:val="bullet"/>
      <w:lvlText w:val=""/>
      <w:lvlJc w:val="left"/>
      <w:pPr>
        <w:ind w:left="360" w:hanging="360"/>
      </w:pPr>
      <w:rPr>
        <w:rFonts w:ascii="Symbol" w:hAnsi="Symbol" w:hint="default"/>
      </w:rPr>
    </w:lvl>
    <w:lvl w:ilvl="1" w:tplc="199261C6">
      <w:numFmt w:val="bullet"/>
      <w:lvlText w:val="-"/>
      <w:lvlJc w:val="left"/>
      <w:pPr>
        <w:ind w:left="1080" w:hanging="360"/>
      </w:pPr>
      <w:rPr>
        <w:rFonts w:ascii="Times New Roman" w:eastAsia="Times New Roman" w:hAnsi="Times New Roman" w:cs="Times New Roma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nsid w:val="358F5AA1"/>
    <w:multiLevelType w:val="hybridMultilevel"/>
    <w:tmpl w:val="4B5680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5FC4D04"/>
    <w:multiLevelType w:val="hybridMultilevel"/>
    <w:tmpl w:val="98A2F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0A4264B"/>
    <w:multiLevelType w:val="multilevel"/>
    <w:tmpl w:val="82BA7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F378E1"/>
    <w:multiLevelType w:val="hybridMultilevel"/>
    <w:tmpl w:val="5EAEC0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18A1354"/>
    <w:multiLevelType w:val="hybridMultilevel"/>
    <w:tmpl w:val="366A05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4331734B"/>
    <w:multiLevelType w:val="hybridMultilevel"/>
    <w:tmpl w:val="BBD6BA1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nsid w:val="44A24161"/>
    <w:multiLevelType w:val="hybridMultilevel"/>
    <w:tmpl w:val="33801754"/>
    <w:lvl w:ilvl="0" w:tplc="2F927566">
      <w:numFmt w:val="bullet"/>
      <w:lvlText w:val="-"/>
      <w:lvlJc w:val="left"/>
      <w:pPr>
        <w:ind w:left="975" w:hanging="61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5476D03"/>
    <w:multiLevelType w:val="multilevel"/>
    <w:tmpl w:val="BDE2F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6237408"/>
    <w:multiLevelType w:val="hybridMultilevel"/>
    <w:tmpl w:val="642C5B84"/>
    <w:lvl w:ilvl="0" w:tplc="0427000F">
      <w:start w:val="1"/>
      <w:numFmt w:val="decimal"/>
      <w:lvlText w:val="%1."/>
      <w:lvlJc w:val="left"/>
      <w:pPr>
        <w:ind w:left="928" w:hanging="360"/>
      </w:p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nsid w:val="48775097"/>
    <w:multiLevelType w:val="hybridMultilevel"/>
    <w:tmpl w:val="CC80F0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98D6CA7"/>
    <w:multiLevelType w:val="hybridMultilevel"/>
    <w:tmpl w:val="22602B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4DCC621E"/>
    <w:multiLevelType w:val="singleLevel"/>
    <w:tmpl w:val="2CD8C9DC"/>
    <w:lvl w:ilvl="0">
      <w:start w:val="1"/>
      <w:numFmt w:val="bullet"/>
      <w:lvlRestart w:val="0"/>
      <w:lvlText w:val="="/>
      <w:lvlJc w:val="left"/>
      <w:pPr>
        <w:tabs>
          <w:tab w:val="num" w:pos="1134"/>
        </w:tabs>
        <w:ind w:left="1134" w:hanging="567"/>
      </w:pPr>
    </w:lvl>
  </w:abstractNum>
  <w:abstractNum w:abstractNumId="29">
    <w:nsid w:val="553403E2"/>
    <w:multiLevelType w:val="hybridMultilevel"/>
    <w:tmpl w:val="87BEE432"/>
    <w:lvl w:ilvl="0" w:tplc="FB62A77C">
      <w:start w:val="1"/>
      <w:numFmt w:val="upperLetter"/>
      <w:lvlText w:val="%1."/>
      <w:lvlJc w:val="left"/>
      <w:pPr>
        <w:ind w:left="681" w:hanging="514"/>
      </w:pPr>
      <w:rPr>
        <w:b/>
        <w:bCs w:val="0"/>
        <w:spacing w:val="-2"/>
        <w:w w:val="100"/>
        <w:sz w:val="24"/>
        <w:szCs w:val="24"/>
      </w:rPr>
    </w:lvl>
    <w:lvl w:ilvl="1" w:tplc="4A6A2F26">
      <w:start w:val="1"/>
      <w:numFmt w:val="bullet"/>
      <w:lvlText w:val="-"/>
      <w:lvlJc w:val="left"/>
      <w:pPr>
        <w:ind w:left="1248" w:hanging="568"/>
      </w:pPr>
      <w:rPr>
        <w:rFonts w:ascii="Times New Roman" w:eastAsia="Times New Roman" w:hAnsi="Times New Roman" w:cs="Times New Roman" w:hint="default"/>
        <w:spacing w:val="-2"/>
        <w:w w:val="100"/>
        <w:sz w:val="24"/>
        <w:szCs w:val="24"/>
      </w:rPr>
    </w:lvl>
    <w:lvl w:ilvl="2" w:tplc="4446AC1A">
      <w:start w:val="1"/>
      <w:numFmt w:val="bullet"/>
      <w:lvlText w:val="•"/>
      <w:lvlJc w:val="left"/>
      <w:pPr>
        <w:ind w:left="2198" w:hanging="568"/>
      </w:pPr>
    </w:lvl>
    <w:lvl w:ilvl="3" w:tplc="EDB61102">
      <w:start w:val="1"/>
      <w:numFmt w:val="bullet"/>
      <w:lvlText w:val="•"/>
      <w:lvlJc w:val="left"/>
      <w:pPr>
        <w:ind w:left="3157" w:hanging="568"/>
      </w:pPr>
    </w:lvl>
    <w:lvl w:ilvl="4" w:tplc="D2687122">
      <w:start w:val="1"/>
      <w:numFmt w:val="bullet"/>
      <w:lvlText w:val="•"/>
      <w:lvlJc w:val="left"/>
      <w:pPr>
        <w:ind w:left="4115" w:hanging="568"/>
      </w:pPr>
    </w:lvl>
    <w:lvl w:ilvl="5" w:tplc="8604C2FC">
      <w:start w:val="1"/>
      <w:numFmt w:val="bullet"/>
      <w:lvlText w:val="•"/>
      <w:lvlJc w:val="left"/>
      <w:pPr>
        <w:ind w:left="5074" w:hanging="568"/>
      </w:pPr>
    </w:lvl>
    <w:lvl w:ilvl="6" w:tplc="B3344C18">
      <w:start w:val="1"/>
      <w:numFmt w:val="bullet"/>
      <w:lvlText w:val="•"/>
      <w:lvlJc w:val="left"/>
      <w:pPr>
        <w:ind w:left="6033" w:hanging="568"/>
      </w:pPr>
    </w:lvl>
    <w:lvl w:ilvl="7" w:tplc="ACB64546">
      <w:start w:val="1"/>
      <w:numFmt w:val="bullet"/>
      <w:lvlText w:val="•"/>
      <w:lvlJc w:val="left"/>
      <w:pPr>
        <w:ind w:left="6991" w:hanging="568"/>
      </w:pPr>
    </w:lvl>
    <w:lvl w:ilvl="8" w:tplc="DE38C06A">
      <w:start w:val="1"/>
      <w:numFmt w:val="bullet"/>
      <w:lvlText w:val="•"/>
      <w:lvlJc w:val="left"/>
      <w:pPr>
        <w:ind w:left="7950" w:hanging="568"/>
      </w:pPr>
    </w:lvl>
  </w:abstractNum>
  <w:abstractNum w:abstractNumId="30">
    <w:nsid w:val="553F0F71"/>
    <w:multiLevelType w:val="hybridMultilevel"/>
    <w:tmpl w:val="04A44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E50994"/>
    <w:multiLevelType w:val="hybridMultilevel"/>
    <w:tmpl w:val="C23E6C9C"/>
    <w:lvl w:ilvl="0" w:tplc="028E542E">
      <w:start w:val="1"/>
      <w:numFmt w:val="decimal"/>
      <w:lvlText w:val="%1."/>
      <w:lvlJc w:val="left"/>
      <w:pPr>
        <w:ind w:left="720" w:hanging="360"/>
      </w:pPr>
      <w:rPr>
        <w:rFonts w:ascii="Times New Roman" w:hAnsi="Times New Roman" w:cs="Times New Roman" w:hint="default"/>
        <w:b/>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E7922BC"/>
    <w:multiLevelType w:val="multilevel"/>
    <w:tmpl w:val="5D448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86141F"/>
    <w:multiLevelType w:val="hybridMultilevel"/>
    <w:tmpl w:val="3952477E"/>
    <w:lvl w:ilvl="0" w:tplc="80361B7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nsid w:val="63A34168"/>
    <w:multiLevelType w:val="hybridMultilevel"/>
    <w:tmpl w:val="F4888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626180B"/>
    <w:multiLevelType w:val="hybridMultilevel"/>
    <w:tmpl w:val="928230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DA404BA"/>
    <w:multiLevelType w:val="hybridMultilevel"/>
    <w:tmpl w:val="5424834A"/>
    <w:lvl w:ilvl="0" w:tplc="07FCCA1E">
      <w:start w:val="327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nsid w:val="74A41B13"/>
    <w:multiLevelType w:val="multilevel"/>
    <w:tmpl w:val="F88E1AC8"/>
    <w:name w:val="Dash 1"/>
    <w:lvl w:ilvl="0">
      <w:start w:val="1"/>
      <w:numFmt w:val="decimal"/>
      <w:pStyle w:val="Dash1"/>
      <w:lvlText w:val="%1."/>
      <w:lvlJc w:val="left"/>
      <w:pPr>
        <w:tabs>
          <w:tab w:val="num" w:pos="1134"/>
        </w:tabs>
        <w:ind w:left="1134" w:hanging="567"/>
      </w:pPr>
      <w:rPr>
        <w:rFonts w:ascii="Times New Roman" w:eastAsia="Times New Roman" w:hAnsi="Times New Roman" w:cs="Times New Roman"/>
      </w:rPr>
    </w:lvl>
    <w:lvl w:ilvl="1">
      <w:start w:val="2"/>
      <w:numFmt w:val="bullet"/>
      <w:lvlText w:val="-"/>
      <w:lvlJc w:val="left"/>
      <w:pPr>
        <w:ind w:left="2214" w:hanging="360"/>
      </w:pPr>
      <w:rPr>
        <w:rFonts w:ascii="Times New Roman" w:eastAsia="Times New Roman" w:hAnsi="Times New Roman" w:cs="Times New Roman" w:hint="default"/>
      </w:rPr>
    </w:lvl>
    <w:lvl w:ilvl="2" w:tentative="1">
      <w:start w:val="1"/>
      <w:numFmt w:val="bullet"/>
      <w:lvlText w:val=""/>
      <w:lvlJc w:val="left"/>
      <w:pPr>
        <w:ind w:left="2934" w:hanging="360"/>
      </w:pPr>
      <w:rPr>
        <w:rFonts w:ascii="Wingdings" w:hAnsi="Wingdings" w:hint="default"/>
      </w:rPr>
    </w:lvl>
    <w:lvl w:ilvl="3" w:tentative="1">
      <w:start w:val="1"/>
      <w:numFmt w:val="bullet"/>
      <w:lvlText w:val=""/>
      <w:lvlJc w:val="left"/>
      <w:pPr>
        <w:ind w:left="3654" w:hanging="360"/>
      </w:pPr>
      <w:rPr>
        <w:rFonts w:ascii="Symbol" w:hAnsi="Symbol" w:hint="default"/>
      </w:rPr>
    </w:lvl>
    <w:lvl w:ilvl="4" w:tentative="1">
      <w:start w:val="1"/>
      <w:numFmt w:val="bullet"/>
      <w:lvlText w:val="o"/>
      <w:lvlJc w:val="left"/>
      <w:pPr>
        <w:ind w:left="4374" w:hanging="360"/>
      </w:pPr>
      <w:rPr>
        <w:rFonts w:ascii="Courier New" w:hAnsi="Courier New" w:cs="Courier New" w:hint="default"/>
      </w:rPr>
    </w:lvl>
    <w:lvl w:ilvl="5" w:tentative="1">
      <w:start w:val="1"/>
      <w:numFmt w:val="bullet"/>
      <w:lvlText w:val=""/>
      <w:lvlJc w:val="left"/>
      <w:pPr>
        <w:ind w:left="5094" w:hanging="360"/>
      </w:pPr>
      <w:rPr>
        <w:rFonts w:ascii="Wingdings" w:hAnsi="Wingdings" w:hint="default"/>
      </w:rPr>
    </w:lvl>
    <w:lvl w:ilvl="6" w:tentative="1">
      <w:start w:val="1"/>
      <w:numFmt w:val="bullet"/>
      <w:lvlText w:val=""/>
      <w:lvlJc w:val="left"/>
      <w:pPr>
        <w:ind w:left="5814" w:hanging="360"/>
      </w:pPr>
      <w:rPr>
        <w:rFonts w:ascii="Symbol" w:hAnsi="Symbol" w:hint="default"/>
      </w:rPr>
    </w:lvl>
    <w:lvl w:ilvl="7" w:tentative="1">
      <w:start w:val="1"/>
      <w:numFmt w:val="bullet"/>
      <w:lvlText w:val="o"/>
      <w:lvlJc w:val="left"/>
      <w:pPr>
        <w:ind w:left="6534" w:hanging="360"/>
      </w:pPr>
      <w:rPr>
        <w:rFonts w:ascii="Courier New" w:hAnsi="Courier New" w:cs="Courier New" w:hint="default"/>
      </w:rPr>
    </w:lvl>
    <w:lvl w:ilvl="8" w:tentative="1">
      <w:start w:val="1"/>
      <w:numFmt w:val="bullet"/>
      <w:lvlText w:val=""/>
      <w:lvlJc w:val="left"/>
      <w:pPr>
        <w:ind w:left="7254" w:hanging="360"/>
      </w:pPr>
      <w:rPr>
        <w:rFonts w:ascii="Wingdings" w:hAnsi="Wingdings" w:hint="default"/>
      </w:rPr>
    </w:lvl>
  </w:abstractNum>
  <w:abstractNum w:abstractNumId="38">
    <w:nsid w:val="75202B95"/>
    <w:multiLevelType w:val="hybridMultilevel"/>
    <w:tmpl w:val="06BE156E"/>
    <w:lvl w:ilvl="0" w:tplc="8DBE1F88">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nsid w:val="76903E1A"/>
    <w:multiLevelType w:val="hybridMultilevel"/>
    <w:tmpl w:val="411C57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nsid w:val="7732103B"/>
    <w:multiLevelType w:val="multilevel"/>
    <w:tmpl w:val="DB2C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8D24F9B"/>
    <w:multiLevelType w:val="hybridMultilevel"/>
    <w:tmpl w:val="B54A84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nsid w:val="79E46355"/>
    <w:multiLevelType w:val="hybridMultilevel"/>
    <w:tmpl w:val="030E93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7"/>
  </w:num>
  <w:num w:numId="2">
    <w:abstractNumId w:val="36"/>
  </w:num>
  <w:num w:numId="3">
    <w:abstractNumId w:val="37"/>
  </w:num>
  <w:num w:numId="4">
    <w:abstractNumId w:val="15"/>
  </w:num>
  <w:num w:numId="5">
    <w:abstractNumId w:val="31"/>
  </w:num>
  <w:num w:numId="6">
    <w:abstractNumId w:val="33"/>
  </w:num>
  <w:num w:numId="7">
    <w:abstractNumId w:val="12"/>
  </w:num>
  <w:num w:numId="8">
    <w:abstractNumId w:val="26"/>
  </w:num>
  <w:num w:numId="9">
    <w:abstractNumId w:val="24"/>
  </w:num>
  <w:num w:numId="10">
    <w:abstractNumId w:val="28"/>
  </w:num>
  <w:num w:numId="11">
    <w:abstractNumId w:val="3"/>
  </w:num>
  <w:num w:numId="12">
    <w:abstractNumId w:val="42"/>
  </w:num>
  <w:num w:numId="13">
    <w:abstractNumId w:val="37"/>
  </w:num>
  <w:num w:numId="14">
    <w:abstractNumId w:val="37"/>
  </w:num>
  <w:num w:numId="15">
    <w:abstractNumId w:val="0"/>
  </w:num>
  <w:num w:numId="16">
    <w:abstractNumId w:val="25"/>
  </w:num>
  <w:num w:numId="17">
    <w:abstractNumId w:val="5"/>
  </w:num>
  <w:num w:numId="18">
    <w:abstractNumId w:val="34"/>
  </w:num>
  <w:num w:numId="19">
    <w:abstractNumId w:val="21"/>
  </w:num>
  <w:num w:numId="20">
    <w:abstractNumId w:val="29"/>
    <w:lvlOverride w:ilvl="0">
      <w:startOverride w:val="1"/>
    </w:lvlOverride>
    <w:lvlOverride w:ilvl="1"/>
    <w:lvlOverride w:ilvl="2"/>
    <w:lvlOverride w:ilvl="3"/>
    <w:lvlOverride w:ilvl="4"/>
    <w:lvlOverride w:ilvl="5"/>
    <w:lvlOverride w:ilvl="6"/>
    <w:lvlOverride w:ilvl="7"/>
    <w:lvlOverride w:ilvl="8"/>
  </w:num>
  <w:num w:numId="21">
    <w:abstractNumId w:val="35"/>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8"/>
  </w:num>
  <w:num w:numId="25">
    <w:abstractNumId w:val="2"/>
  </w:num>
  <w:num w:numId="26">
    <w:abstractNumId w:val="16"/>
  </w:num>
  <w:num w:numId="27">
    <w:abstractNumId w:val="10"/>
  </w:num>
  <w:num w:numId="28">
    <w:abstractNumId w:val="13"/>
  </w:num>
  <w:num w:numId="29">
    <w:abstractNumId w:val="40"/>
  </w:num>
  <w:num w:numId="30">
    <w:abstractNumId w:val="7"/>
  </w:num>
  <w:num w:numId="31">
    <w:abstractNumId w:val="30"/>
  </w:num>
  <w:num w:numId="32">
    <w:abstractNumId w:val="17"/>
  </w:num>
  <w:num w:numId="33">
    <w:abstractNumId w:val="17"/>
  </w:num>
  <w:num w:numId="34">
    <w:abstractNumId w:val="39"/>
  </w:num>
  <w:num w:numId="35">
    <w:abstractNumId w:val="11"/>
  </w:num>
  <w:num w:numId="36">
    <w:abstractNumId w:val="6"/>
  </w:num>
  <w:num w:numId="37">
    <w:abstractNumId w:val="22"/>
  </w:num>
  <w:num w:numId="38">
    <w:abstractNumId w:val="8"/>
  </w:num>
  <w:num w:numId="39">
    <w:abstractNumId w:val="20"/>
  </w:num>
  <w:num w:numId="40">
    <w:abstractNumId w:val="9"/>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num>
  <w:num w:numId="43">
    <w:abstractNumId w:val="23"/>
  </w:num>
  <w:num w:numId="44">
    <w:abstractNumId w:val="1"/>
  </w:num>
  <w:num w:numId="45">
    <w:abstractNumId w:val="32"/>
  </w:num>
  <w:num w:numId="46">
    <w:abstractNumId w:val="19"/>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8D0"/>
    <w:rsid w:val="00001AD3"/>
    <w:rsid w:val="00003925"/>
    <w:rsid w:val="000046C3"/>
    <w:rsid w:val="000204D3"/>
    <w:rsid w:val="000226B7"/>
    <w:rsid w:val="00023839"/>
    <w:rsid w:val="00025A21"/>
    <w:rsid w:val="000300C5"/>
    <w:rsid w:val="00032C46"/>
    <w:rsid w:val="0003522E"/>
    <w:rsid w:val="0004120C"/>
    <w:rsid w:val="0004259D"/>
    <w:rsid w:val="00045756"/>
    <w:rsid w:val="00061595"/>
    <w:rsid w:val="000615DA"/>
    <w:rsid w:val="00061DAB"/>
    <w:rsid w:val="00072BF0"/>
    <w:rsid w:val="00072DC3"/>
    <w:rsid w:val="00074FD7"/>
    <w:rsid w:val="00075F50"/>
    <w:rsid w:val="00081922"/>
    <w:rsid w:val="00086147"/>
    <w:rsid w:val="00095792"/>
    <w:rsid w:val="000A478D"/>
    <w:rsid w:val="000A6443"/>
    <w:rsid w:val="000B6BB2"/>
    <w:rsid w:val="000C030B"/>
    <w:rsid w:val="000E10F9"/>
    <w:rsid w:val="000E32BD"/>
    <w:rsid w:val="000E4B54"/>
    <w:rsid w:val="000F378A"/>
    <w:rsid w:val="000F6963"/>
    <w:rsid w:val="00101867"/>
    <w:rsid w:val="0011062B"/>
    <w:rsid w:val="00112D79"/>
    <w:rsid w:val="00113F2D"/>
    <w:rsid w:val="00131BB5"/>
    <w:rsid w:val="00133186"/>
    <w:rsid w:val="001355D5"/>
    <w:rsid w:val="00137D92"/>
    <w:rsid w:val="0014588E"/>
    <w:rsid w:val="00157764"/>
    <w:rsid w:val="001670C6"/>
    <w:rsid w:val="00172592"/>
    <w:rsid w:val="00172BC3"/>
    <w:rsid w:val="00173D5D"/>
    <w:rsid w:val="001820E8"/>
    <w:rsid w:val="00184725"/>
    <w:rsid w:val="001968DD"/>
    <w:rsid w:val="001A419F"/>
    <w:rsid w:val="001A7D76"/>
    <w:rsid w:val="001B0117"/>
    <w:rsid w:val="001C1262"/>
    <w:rsid w:val="001D2FC5"/>
    <w:rsid w:val="001E1951"/>
    <w:rsid w:val="001E2EAD"/>
    <w:rsid w:val="001F3BFB"/>
    <w:rsid w:val="001F67B7"/>
    <w:rsid w:val="002010B5"/>
    <w:rsid w:val="0020788F"/>
    <w:rsid w:val="00212B66"/>
    <w:rsid w:val="00215073"/>
    <w:rsid w:val="00220A42"/>
    <w:rsid w:val="002215AB"/>
    <w:rsid w:val="002274BB"/>
    <w:rsid w:val="00233223"/>
    <w:rsid w:val="00237E5C"/>
    <w:rsid w:val="00242CDE"/>
    <w:rsid w:val="00246D45"/>
    <w:rsid w:val="00272493"/>
    <w:rsid w:val="00276CA6"/>
    <w:rsid w:val="00276D51"/>
    <w:rsid w:val="00282835"/>
    <w:rsid w:val="00283447"/>
    <w:rsid w:val="00287360"/>
    <w:rsid w:val="00290795"/>
    <w:rsid w:val="002948E9"/>
    <w:rsid w:val="002A2FC6"/>
    <w:rsid w:val="002A5034"/>
    <w:rsid w:val="002A6A22"/>
    <w:rsid w:val="002B1A3E"/>
    <w:rsid w:val="002B327F"/>
    <w:rsid w:val="002B3FA2"/>
    <w:rsid w:val="002B5A28"/>
    <w:rsid w:val="002C5A66"/>
    <w:rsid w:val="002E42F8"/>
    <w:rsid w:val="002E7E3F"/>
    <w:rsid w:val="002F16EC"/>
    <w:rsid w:val="002F1BDE"/>
    <w:rsid w:val="002F30DA"/>
    <w:rsid w:val="0030137A"/>
    <w:rsid w:val="00305D6B"/>
    <w:rsid w:val="0030638A"/>
    <w:rsid w:val="00306A98"/>
    <w:rsid w:val="00323859"/>
    <w:rsid w:val="00334DF8"/>
    <w:rsid w:val="00336681"/>
    <w:rsid w:val="0033741B"/>
    <w:rsid w:val="003375C2"/>
    <w:rsid w:val="0034208A"/>
    <w:rsid w:val="0034240A"/>
    <w:rsid w:val="0034410E"/>
    <w:rsid w:val="00360F9C"/>
    <w:rsid w:val="00362EA7"/>
    <w:rsid w:val="0037078F"/>
    <w:rsid w:val="00371BDF"/>
    <w:rsid w:val="00381C1F"/>
    <w:rsid w:val="0038756A"/>
    <w:rsid w:val="003A0B30"/>
    <w:rsid w:val="003A3527"/>
    <w:rsid w:val="003A56F6"/>
    <w:rsid w:val="003A6376"/>
    <w:rsid w:val="003B0181"/>
    <w:rsid w:val="003B5F8F"/>
    <w:rsid w:val="003C27A1"/>
    <w:rsid w:val="003C71C1"/>
    <w:rsid w:val="003E3CD0"/>
    <w:rsid w:val="003F3CD3"/>
    <w:rsid w:val="003F5915"/>
    <w:rsid w:val="003F5D60"/>
    <w:rsid w:val="00406FAF"/>
    <w:rsid w:val="004143DA"/>
    <w:rsid w:val="004279B7"/>
    <w:rsid w:val="00432B1E"/>
    <w:rsid w:val="0043587D"/>
    <w:rsid w:val="004373D4"/>
    <w:rsid w:val="004413E8"/>
    <w:rsid w:val="00442E0D"/>
    <w:rsid w:val="00443237"/>
    <w:rsid w:val="00460959"/>
    <w:rsid w:val="004663B8"/>
    <w:rsid w:val="00470575"/>
    <w:rsid w:val="004709E7"/>
    <w:rsid w:val="00483999"/>
    <w:rsid w:val="0049283F"/>
    <w:rsid w:val="00492C19"/>
    <w:rsid w:val="00496B58"/>
    <w:rsid w:val="00497820"/>
    <w:rsid w:val="004A3F80"/>
    <w:rsid w:val="004A7FE6"/>
    <w:rsid w:val="004B064F"/>
    <w:rsid w:val="004B2F38"/>
    <w:rsid w:val="004C0F1D"/>
    <w:rsid w:val="004D67E2"/>
    <w:rsid w:val="004E3124"/>
    <w:rsid w:val="004E430B"/>
    <w:rsid w:val="004E4A73"/>
    <w:rsid w:val="004F0BC6"/>
    <w:rsid w:val="004F1C29"/>
    <w:rsid w:val="004F244E"/>
    <w:rsid w:val="004F33BF"/>
    <w:rsid w:val="004F647B"/>
    <w:rsid w:val="004F6D58"/>
    <w:rsid w:val="00500D2A"/>
    <w:rsid w:val="0051241C"/>
    <w:rsid w:val="0051473F"/>
    <w:rsid w:val="00514E00"/>
    <w:rsid w:val="005212CF"/>
    <w:rsid w:val="005240BB"/>
    <w:rsid w:val="005330AF"/>
    <w:rsid w:val="00536522"/>
    <w:rsid w:val="005441C8"/>
    <w:rsid w:val="00550B3D"/>
    <w:rsid w:val="00553C5A"/>
    <w:rsid w:val="0055497F"/>
    <w:rsid w:val="005558CD"/>
    <w:rsid w:val="00555F8F"/>
    <w:rsid w:val="00557879"/>
    <w:rsid w:val="0056247E"/>
    <w:rsid w:val="00570707"/>
    <w:rsid w:val="00576127"/>
    <w:rsid w:val="00580C8A"/>
    <w:rsid w:val="00585A70"/>
    <w:rsid w:val="00585C11"/>
    <w:rsid w:val="0058750E"/>
    <w:rsid w:val="005921ED"/>
    <w:rsid w:val="005A0440"/>
    <w:rsid w:val="005A1603"/>
    <w:rsid w:val="005B30A9"/>
    <w:rsid w:val="005C1EDC"/>
    <w:rsid w:val="005C744F"/>
    <w:rsid w:val="005D0AE4"/>
    <w:rsid w:val="005D1E91"/>
    <w:rsid w:val="005D1F83"/>
    <w:rsid w:val="005D59A5"/>
    <w:rsid w:val="005F1901"/>
    <w:rsid w:val="005F1BA8"/>
    <w:rsid w:val="005F1C99"/>
    <w:rsid w:val="005F1E38"/>
    <w:rsid w:val="005F4F70"/>
    <w:rsid w:val="005F5F24"/>
    <w:rsid w:val="00606918"/>
    <w:rsid w:val="00626C95"/>
    <w:rsid w:val="00633D1D"/>
    <w:rsid w:val="00641B94"/>
    <w:rsid w:val="00642DBA"/>
    <w:rsid w:val="00643C45"/>
    <w:rsid w:val="00644C66"/>
    <w:rsid w:val="00645426"/>
    <w:rsid w:val="00650150"/>
    <w:rsid w:val="0065233B"/>
    <w:rsid w:val="0066163F"/>
    <w:rsid w:val="00662E6E"/>
    <w:rsid w:val="0066326B"/>
    <w:rsid w:val="00671E30"/>
    <w:rsid w:val="0067329B"/>
    <w:rsid w:val="0067386F"/>
    <w:rsid w:val="0068373B"/>
    <w:rsid w:val="0068399B"/>
    <w:rsid w:val="006966B4"/>
    <w:rsid w:val="006A008A"/>
    <w:rsid w:val="006A2850"/>
    <w:rsid w:val="006A2CEB"/>
    <w:rsid w:val="006A59C2"/>
    <w:rsid w:val="006B6E06"/>
    <w:rsid w:val="006C1862"/>
    <w:rsid w:val="006C4B0B"/>
    <w:rsid w:val="006C4DC7"/>
    <w:rsid w:val="006D76B7"/>
    <w:rsid w:val="006E0089"/>
    <w:rsid w:val="006E2A58"/>
    <w:rsid w:val="006E4132"/>
    <w:rsid w:val="006E56B6"/>
    <w:rsid w:val="00705321"/>
    <w:rsid w:val="007207A2"/>
    <w:rsid w:val="007218D0"/>
    <w:rsid w:val="0072542B"/>
    <w:rsid w:val="00726086"/>
    <w:rsid w:val="00726466"/>
    <w:rsid w:val="00730581"/>
    <w:rsid w:val="00733750"/>
    <w:rsid w:val="00735329"/>
    <w:rsid w:val="00735E60"/>
    <w:rsid w:val="007450B5"/>
    <w:rsid w:val="0074594C"/>
    <w:rsid w:val="00746D4E"/>
    <w:rsid w:val="00756553"/>
    <w:rsid w:val="007654FF"/>
    <w:rsid w:val="00766988"/>
    <w:rsid w:val="00771A6E"/>
    <w:rsid w:val="007747CA"/>
    <w:rsid w:val="007801BE"/>
    <w:rsid w:val="0078149C"/>
    <w:rsid w:val="00786120"/>
    <w:rsid w:val="007863A2"/>
    <w:rsid w:val="00786E51"/>
    <w:rsid w:val="00790F33"/>
    <w:rsid w:val="00792BFA"/>
    <w:rsid w:val="00793A24"/>
    <w:rsid w:val="00797B87"/>
    <w:rsid w:val="007B1A5B"/>
    <w:rsid w:val="007B4EF2"/>
    <w:rsid w:val="007C174F"/>
    <w:rsid w:val="007E10AA"/>
    <w:rsid w:val="007E2D76"/>
    <w:rsid w:val="007F1347"/>
    <w:rsid w:val="007F2D31"/>
    <w:rsid w:val="007F471B"/>
    <w:rsid w:val="007F4723"/>
    <w:rsid w:val="008005CD"/>
    <w:rsid w:val="00800E8D"/>
    <w:rsid w:val="00803E6A"/>
    <w:rsid w:val="00804BFA"/>
    <w:rsid w:val="00804F2B"/>
    <w:rsid w:val="008058BB"/>
    <w:rsid w:val="0080735D"/>
    <w:rsid w:val="00811453"/>
    <w:rsid w:val="00812C4A"/>
    <w:rsid w:val="00826AFD"/>
    <w:rsid w:val="00840C7C"/>
    <w:rsid w:val="00846678"/>
    <w:rsid w:val="00846684"/>
    <w:rsid w:val="00847914"/>
    <w:rsid w:val="008502CE"/>
    <w:rsid w:val="008502D0"/>
    <w:rsid w:val="0085172B"/>
    <w:rsid w:val="00864F55"/>
    <w:rsid w:val="00873AEE"/>
    <w:rsid w:val="0088269B"/>
    <w:rsid w:val="00893043"/>
    <w:rsid w:val="008A15E4"/>
    <w:rsid w:val="008A2177"/>
    <w:rsid w:val="008A618F"/>
    <w:rsid w:val="008B1BFB"/>
    <w:rsid w:val="008B2FD8"/>
    <w:rsid w:val="008C30A9"/>
    <w:rsid w:val="008C452F"/>
    <w:rsid w:val="008C4D23"/>
    <w:rsid w:val="008D21F4"/>
    <w:rsid w:val="008D2DFB"/>
    <w:rsid w:val="008D33E3"/>
    <w:rsid w:val="008D4B92"/>
    <w:rsid w:val="008D72CB"/>
    <w:rsid w:val="008E182B"/>
    <w:rsid w:val="008F3F77"/>
    <w:rsid w:val="008F5415"/>
    <w:rsid w:val="0090080F"/>
    <w:rsid w:val="0091150A"/>
    <w:rsid w:val="00921950"/>
    <w:rsid w:val="0092354A"/>
    <w:rsid w:val="0092502C"/>
    <w:rsid w:val="009257D4"/>
    <w:rsid w:val="00935143"/>
    <w:rsid w:val="009428B2"/>
    <w:rsid w:val="00942F92"/>
    <w:rsid w:val="00952074"/>
    <w:rsid w:val="00955F62"/>
    <w:rsid w:val="00960DE6"/>
    <w:rsid w:val="009640B4"/>
    <w:rsid w:val="00974C50"/>
    <w:rsid w:val="00976E93"/>
    <w:rsid w:val="00977F7E"/>
    <w:rsid w:val="0098110A"/>
    <w:rsid w:val="00984F0E"/>
    <w:rsid w:val="009904AC"/>
    <w:rsid w:val="00994AAB"/>
    <w:rsid w:val="00995381"/>
    <w:rsid w:val="009A5844"/>
    <w:rsid w:val="009C14C0"/>
    <w:rsid w:val="009C2C4F"/>
    <w:rsid w:val="009C74BF"/>
    <w:rsid w:val="009D00A7"/>
    <w:rsid w:val="009D02B9"/>
    <w:rsid w:val="009D2732"/>
    <w:rsid w:val="009D6379"/>
    <w:rsid w:val="009D74FF"/>
    <w:rsid w:val="009E0133"/>
    <w:rsid w:val="009F1E22"/>
    <w:rsid w:val="009F317A"/>
    <w:rsid w:val="009F3293"/>
    <w:rsid w:val="009F3842"/>
    <w:rsid w:val="009F5BD1"/>
    <w:rsid w:val="009F76A6"/>
    <w:rsid w:val="00A018D5"/>
    <w:rsid w:val="00A0639B"/>
    <w:rsid w:val="00A119E9"/>
    <w:rsid w:val="00A11BD9"/>
    <w:rsid w:val="00A20E0D"/>
    <w:rsid w:val="00A3303E"/>
    <w:rsid w:val="00A475A6"/>
    <w:rsid w:val="00A479B0"/>
    <w:rsid w:val="00A5018D"/>
    <w:rsid w:val="00A541A6"/>
    <w:rsid w:val="00A610BA"/>
    <w:rsid w:val="00A66C73"/>
    <w:rsid w:val="00A731B8"/>
    <w:rsid w:val="00A73A07"/>
    <w:rsid w:val="00A73D20"/>
    <w:rsid w:val="00A760CE"/>
    <w:rsid w:val="00A778F8"/>
    <w:rsid w:val="00A8240C"/>
    <w:rsid w:val="00A8458A"/>
    <w:rsid w:val="00A86E06"/>
    <w:rsid w:val="00A91EE1"/>
    <w:rsid w:val="00A93954"/>
    <w:rsid w:val="00A941AD"/>
    <w:rsid w:val="00A94B0F"/>
    <w:rsid w:val="00A95736"/>
    <w:rsid w:val="00A97FA5"/>
    <w:rsid w:val="00AA47F4"/>
    <w:rsid w:val="00AB3A16"/>
    <w:rsid w:val="00AB4605"/>
    <w:rsid w:val="00AB558D"/>
    <w:rsid w:val="00AD0900"/>
    <w:rsid w:val="00AD15EB"/>
    <w:rsid w:val="00AE1ED5"/>
    <w:rsid w:val="00AE3F0C"/>
    <w:rsid w:val="00AE434F"/>
    <w:rsid w:val="00AE451F"/>
    <w:rsid w:val="00AE779A"/>
    <w:rsid w:val="00AF44CF"/>
    <w:rsid w:val="00B03344"/>
    <w:rsid w:val="00B07370"/>
    <w:rsid w:val="00B16FF7"/>
    <w:rsid w:val="00B2082B"/>
    <w:rsid w:val="00B24686"/>
    <w:rsid w:val="00B255F3"/>
    <w:rsid w:val="00B25894"/>
    <w:rsid w:val="00B2673E"/>
    <w:rsid w:val="00B40F02"/>
    <w:rsid w:val="00B41FA4"/>
    <w:rsid w:val="00B44795"/>
    <w:rsid w:val="00B55F3B"/>
    <w:rsid w:val="00B55F9E"/>
    <w:rsid w:val="00B62A17"/>
    <w:rsid w:val="00B65580"/>
    <w:rsid w:val="00B71C7C"/>
    <w:rsid w:val="00B71C7D"/>
    <w:rsid w:val="00B74160"/>
    <w:rsid w:val="00B8315A"/>
    <w:rsid w:val="00BA6401"/>
    <w:rsid w:val="00BA6A08"/>
    <w:rsid w:val="00BC26BB"/>
    <w:rsid w:val="00BC2E6C"/>
    <w:rsid w:val="00BC402C"/>
    <w:rsid w:val="00BD1F06"/>
    <w:rsid w:val="00BE3F9D"/>
    <w:rsid w:val="00BE682D"/>
    <w:rsid w:val="00BF4183"/>
    <w:rsid w:val="00BF77E5"/>
    <w:rsid w:val="00C015AD"/>
    <w:rsid w:val="00C01787"/>
    <w:rsid w:val="00C01A3B"/>
    <w:rsid w:val="00C04492"/>
    <w:rsid w:val="00C10CC5"/>
    <w:rsid w:val="00C113DD"/>
    <w:rsid w:val="00C12C89"/>
    <w:rsid w:val="00C13076"/>
    <w:rsid w:val="00C2575D"/>
    <w:rsid w:val="00C26DFF"/>
    <w:rsid w:val="00C34D83"/>
    <w:rsid w:val="00C34DC6"/>
    <w:rsid w:val="00C3626A"/>
    <w:rsid w:val="00C422AD"/>
    <w:rsid w:val="00C42A78"/>
    <w:rsid w:val="00C42F16"/>
    <w:rsid w:val="00C47531"/>
    <w:rsid w:val="00C47701"/>
    <w:rsid w:val="00C47ED1"/>
    <w:rsid w:val="00C52206"/>
    <w:rsid w:val="00C63A3E"/>
    <w:rsid w:val="00C65FA0"/>
    <w:rsid w:val="00C74B87"/>
    <w:rsid w:val="00C75B8B"/>
    <w:rsid w:val="00C810F3"/>
    <w:rsid w:val="00C82470"/>
    <w:rsid w:val="00C87EC2"/>
    <w:rsid w:val="00C9797E"/>
    <w:rsid w:val="00CA565E"/>
    <w:rsid w:val="00CA6F44"/>
    <w:rsid w:val="00CB061F"/>
    <w:rsid w:val="00CB2522"/>
    <w:rsid w:val="00CB58AC"/>
    <w:rsid w:val="00CB6CAF"/>
    <w:rsid w:val="00CC1511"/>
    <w:rsid w:val="00CC455F"/>
    <w:rsid w:val="00CC694D"/>
    <w:rsid w:val="00CD2F43"/>
    <w:rsid w:val="00CD3D3C"/>
    <w:rsid w:val="00CD5D7A"/>
    <w:rsid w:val="00CE5A14"/>
    <w:rsid w:val="00CF05D8"/>
    <w:rsid w:val="00CF2752"/>
    <w:rsid w:val="00CF400F"/>
    <w:rsid w:val="00CF45A6"/>
    <w:rsid w:val="00D014D4"/>
    <w:rsid w:val="00D043D8"/>
    <w:rsid w:val="00D04569"/>
    <w:rsid w:val="00D146D7"/>
    <w:rsid w:val="00D167B1"/>
    <w:rsid w:val="00D250FA"/>
    <w:rsid w:val="00D256BB"/>
    <w:rsid w:val="00D305E5"/>
    <w:rsid w:val="00D30963"/>
    <w:rsid w:val="00D3752C"/>
    <w:rsid w:val="00D61B27"/>
    <w:rsid w:val="00D6205E"/>
    <w:rsid w:val="00D621F2"/>
    <w:rsid w:val="00D645F6"/>
    <w:rsid w:val="00D66223"/>
    <w:rsid w:val="00D66E8B"/>
    <w:rsid w:val="00D72D06"/>
    <w:rsid w:val="00D7761F"/>
    <w:rsid w:val="00D87BD6"/>
    <w:rsid w:val="00D92049"/>
    <w:rsid w:val="00D92C8F"/>
    <w:rsid w:val="00DA33AA"/>
    <w:rsid w:val="00DA70C5"/>
    <w:rsid w:val="00DB54F6"/>
    <w:rsid w:val="00DB6C91"/>
    <w:rsid w:val="00DC0FCD"/>
    <w:rsid w:val="00DC15F7"/>
    <w:rsid w:val="00DC2D1C"/>
    <w:rsid w:val="00DC2D81"/>
    <w:rsid w:val="00DD2E49"/>
    <w:rsid w:val="00DD4DC5"/>
    <w:rsid w:val="00DE2691"/>
    <w:rsid w:val="00DF1C31"/>
    <w:rsid w:val="00DF26F6"/>
    <w:rsid w:val="00E0422E"/>
    <w:rsid w:val="00E111D0"/>
    <w:rsid w:val="00E11A18"/>
    <w:rsid w:val="00E15FB0"/>
    <w:rsid w:val="00E16E8C"/>
    <w:rsid w:val="00E20B4C"/>
    <w:rsid w:val="00E21D63"/>
    <w:rsid w:val="00E30A8C"/>
    <w:rsid w:val="00E32A53"/>
    <w:rsid w:val="00E356A0"/>
    <w:rsid w:val="00E36CA4"/>
    <w:rsid w:val="00E4128F"/>
    <w:rsid w:val="00E47C38"/>
    <w:rsid w:val="00E75D07"/>
    <w:rsid w:val="00E821DD"/>
    <w:rsid w:val="00E84133"/>
    <w:rsid w:val="00E85253"/>
    <w:rsid w:val="00EA22D2"/>
    <w:rsid w:val="00EA2879"/>
    <w:rsid w:val="00EA4D3C"/>
    <w:rsid w:val="00EB0081"/>
    <w:rsid w:val="00EC07BA"/>
    <w:rsid w:val="00EC6D67"/>
    <w:rsid w:val="00EE1C6C"/>
    <w:rsid w:val="00EE33DE"/>
    <w:rsid w:val="00EE4057"/>
    <w:rsid w:val="00EF513A"/>
    <w:rsid w:val="00EF59CD"/>
    <w:rsid w:val="00EF7B4B"/>
    <w:rsid w:val="00EF7D13"/>
    <w:rsid w:val="00F018FC"/>
    <w:rsid w:val="00F04EE6"/>
    <w:rsid w:val="00F0753F"/>
    <w:rsid w:val="00F07838"/>
    <w:rsid w:val="00F07FDB"/>
    <w:rsid w:val="00F15074"/>
    <w:rsid w:val="00F2051C"/>
    <w:rsid w:val="00F21BBB"/>
    <w:rsid w:val="00F24DF7"/>
    <w:rsid w:val="00F26173"/>
    <w:rsid w:val="00F27851"/>
    <w:rsid w:val="00F326C1"/>
    <w:rsid w:val="00F32C99"/>
    <w:rsid w:val="00F41915"/>
    <w:rsid w:val="00F42D01"/>
    <w:rsid w:val="00F43E78"/>
    <w:rsid w:val="00F440EC"/>
    <w:rsid w:val="00F50FF2"/>
    <w:rsid w:val="00F517FF"/>
    <w:rsid w:val="00F52412"/>
    <w:rsid w:val="00F5400C"/>
    <w:rsid w:val="00F54587"/>
    <w:rsid w:val="00F55D29"/>
    <w:rsid w:val="00F60D94"/>
    <w:rsid w:val="00F63CB1"/>
    <w:rsid w:val="00F66A14"/>
    <w:rsid w:val="00F73EC2"/>
    <w:rsid w:val="00F83CBA"/>
    <w:rsid w:val="00F90B6F"/>
    <w:rsid w:val="00F92209"/>
    <w:rsid w:val="00F92299"/>
    <w:rsid w:val="00F934AA"/>
    <w:rsid w:val="00F96F13"/>
    <w:rsid w:val="00FA714A"/>
    <w:rsid w:val="00FB3DAE"/>
    <w:rsid w:val="00FC3200"/>
    <w:rsid w:val="00FC54F5"/>
    <w:rsid w:val="00FE4DE5"/>
    <w:rsid w:val="00FE5681"/>
    <w:rsid w:val="00FE58AF"/>
    <w:rsid w:val="00FE5EB1"/>
    <w:rsid w:val="00FE7DD9"/>
    <w:rsid w:val="00FF1739"/>
    <w:rsid w:val="00FF1DBE"/>
    <w:rsid w:val="00FF2B93"/>
    <w:rsid w:val="00FF5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3A0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paragraph" w:styleId="Antrat3">
    <w:name w:val="heading 3"/>
    <w:basedOn w:val="prastasis"/>
    <w:next w:val="prastasis"/>
    <w:link w:val="Antrat3Diagrama"/>
    <w:uiPriority w:val="9"/>
    <w:semiHidden/>
    <w:unhideWhenUsed/>
    <w:qFormat/>
    <w:rsid w:val="00984F0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
    <w:basedOn w:val="prastasis"/>
    <w:link w:val="SraopastraipaDiagrama"/>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0E32BD"/>
    <w:rPr>
      <w:sz w:val="22"/>
      <w:szCs w:val="22"/>
      <w:lang w:eastAsia="en-US"/>
    </w:rPr>
  </w:style>
  <w:style w:type="character" w:customStyle="1" w:styleId="Antrat1Diagrama">
    <w:name w:val="Antraštė 1 Diagrama"/>
    <w:basedOn w:val="Numatytasispastraiposriftas"/>
    <w:link w:val="Antrat1"/>
    <w:uiPriority w:val="9"/>
    <w:rsid w:val="003A0B30"/>
    <w:rPr>
      <w:rFonts w:asciiTheme="majorHAnsi" w:eastAsiaTheme="majorEastAsia" w:hAnsiTheme="majorHAnsi" w:cstheme="majorBidi"/>
      <w:b/>
      <w:bCs/>
      <w:color w:val="365F91" w:themeColor="accent1" w:themeShade="BF"/>
      <w:sz w:val="28"/>
      <w:szCs w:val="28"/>
    </w:rPr>
  </w:style>
  <w:style w:type="character" w:customStyle="1" w:styleId="st">
    <w:name w:val="st"/>
    <w:basedOn w:val="Numatytasispastraiposriftas"/>
    <w:rsid w:val="00D66E8B"/>
  </w:style>
  <w:style w:type="character" w:styleId="Hipersaitas">
    <w:name w:val="Hyperlink"/>
    <w:basedOn w:val="Numatytasispastraiposriftas"/>
    <w:uiPriority w:val="99"/>
    <w:semiHidden/>
    <w:unhideWhenUsed/>
    <w:rsid w:val="000B6BB2"/>
    <w:rPr>
      <w:color w:val="0000FF"/>
      <w:u w:val="single"/>
    </w:rPr>
  </w:style>
  <w:style w:type="character" w:customStyle="1" w:styleId="Antrat3Diagrama">
    <w:name w:val="Antraštė 3 Diagrama"/>
    <w:basedOn w:val="Numatytasispastraiposriftas"/>
    <w:link w:val="Antrat3"/>
    <w:uiPriority w:val="9"/>
    <w:semiHidden/>
    <w:rsid w:val="00984F0E"/>
    <w:rPr>
      <w:rFonts w:asciiTheme="majorHAnsi" w:eastAsiaTheme="majorEastAsia" w:hAnsiTheme="majorHAnsi" w:cstheme="majorBidi"/>
      <w:b/>
      <w:bCs/>
      <w:color w:val="4F81BD" w:themeColor="accent1"/>
      <w:sz w:val="24"/>
      <w:szCs w:val="24"/>
    </w:rPr>
  </w:style>
  <w:style w:type="character" w:customStyle="1" w:styleId="alt-edited">
    <w:name w:val="alt-edited"/>
    <w:basedOn w:val="Numatytasispastraiposriftas"/>
    <w:rsid w:val="00A957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18D0"/>
    <w:rPr>
      <w:rFonts w:ascii="Times New Roman" w:eastAsia="Times New Roman" w:hAnsi="Times New Roman"/>
      <w:sz w:val="24"/>
      <w:szCs w:val="24"/>
    </w:rPr>
  </w:style>
  <w:style w:type="paragraph" w:styleId="Antrat1">
    <w:name w:val="heading 1"/>
    <w:basedOn w:val="prastasis"/>
    <w:next w:val="prastasis"/>
    <w:link w:val="Antrat1Diagrama"/>
    <w:uiPriority w:val="9"/>
    <w:qFormat/>
    <w:rsid w:val="003A0B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1"/>
    <w:semiHidden/>
    <w:unhideWhenUsed/>
    <w:qFormat/>
    <w:rsid w:val="007C174F"/>
    <w:pPr>
      <w:widowControl w:val="0"/>
      <w:ind w:left="681" w:hanging="567"/>
      <w:outlineLvl w:val="1"/>
    </w:pPr>
    <w:rPr>
      <w:b/>
      <w:bCs/>
      <w:lang w:eastAsia="en-US"/>
    </w:rPr>
  </w:style>
  <w:style w:type="paragraph" w:styleId="Antrat3">
    <w:name w:val="heading 3"/>
    <w:basedOn w:val="prastasis"/>
    <w:next w:val="prastasis"/>
    <w:link w:val="Antrat3Diagrama"/>
    <w:uiPriority w:val="9"/>
    <w:semiHidden/>
    <w:unhideWhenUsed/>
    <w:qFormat/>
    <w:rsid w:val="00984F0E"/>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Manual">
    <w:name w:val="Point Manual"/>
    <w:basedOn w:val="prastasis"/>
    <w:rsid w:val="007218D0"/>
    <w:pPr>
      <w:spacing w:before="200"/>
      <w:ind w:left="567" w:hanging="567"/>
    </w:pPr>
    <w:rPr>
      <w:snapToGrid w:val="0"/>
      <w:lang w:eastAsia="en-US"/>
    </w:rPr>
  </w:style>
  <w:style w:type="paragraph" w:customStyle="1" w:styleId="HeadingLeft">
    <w:name w:val="Heading Left"/>
    <w:basedOn w:val="prastasis"/>
    <w:next w:val="prastasis"/>
    <w:rsid w:val="007218D0"/>
    <w:pPr>
      <w:spacing w:before="480"/>
      <w:outlineLvl w:val="0"/>
    </w:pPr>
    <w:rPr>
      <w:b/>
      <w:bCs/>
      <w:caps/>
      <w:snapToGrid w:val="0"/>
      <w:u w:val="single"/>
      <w:lang w:eastAsia="en-US"/>
    </w:rPr>
  </w:style>
  <w:style w:type="paragraph" w:customStyle="1" w:styleId="Dash1">
    <w:name w:val="Dash 1"/>
    <w:basedOn w:val="prastasis"/>
    <w:rsid w:val="007218D0"/>
    <w:pPr>
      <w:numPr>
        <w:numId w:val="1"/>
      </w:numPr>
      <w:outlineLvl w:val="0"/>
    </w:pPr>
    <w:rPr>
      <w:snapToGrid w:val="0"/>
      <w:lang w:eastAsia="en-US"/>
    </w:rPr>
  </w:style>
  <w:style w:type="paragraph" w:customStyle="1" w:styleId="Text2">
    <w:name w:val="Text 2"/>
    <w:basedOn w:val="prastasis"/>
    <w:rsid w:val="00840C7C"/>
    <w:pPr>
      <w:ind w:left="1134"/>
      <w:outlineLvl w:val="1"/>
    </w:pPr>
    <w:rPr>
      <w:lang w:bidi="lt-LT"/>
    </w:rPr>
  </w:style>
  <w:style w:type="paragraph" w:customStyle="1" w:styleId="PointManual1">
    <w:name w:val="Point Manual (1)"/>
    <w:basedOn w:val="prastasis"/>
    <w:rsid w:val="00840C7C"/>
    <w:pPr>
      <w:ind w:left="1134" w:hanging="567"/>
      <w:outlineLvl w:val="0"/>
    </w:pPr>
    <w:rPr>
      <w:lang w:bidi="lt-LT"/>
    </w:rPr>
  </w:style>
  <w:style w:type="paragraph" w:customStyle="1" w:styleId="Dash2">
    <w:name w:val="Dash 2"/>
    <w:basedOn w:val="prastasis"/>
    <w:rsid w:val="00840C7C"/>
    <w:pPr>
      <w:numPr>
        <w:numId w:val="4"/>
      </w:numPr>
      <w:outlineLvl w:val="1"/>
    </w:pPr>
    <w:rPr>
      <w:lang w:bidi="lt-LT"/>
    </w:rPr>
  </w:style>
  <w:style w:type="paragraph" w:styleId="prastasistinklapis">
    <w:name w:val="Normal (Web)"/>
    <w:basedOn w:val="prastasis"/>
    <w:uiPriority w:val="99"/>
    <w:unhideWhenUsed/>
    <w:rsid w:val="00BC402C"/>
  </w:style>
  <w:style w:type="paragraph" w:customStyle="1" w:styleId="DashEqual1">
    <w:name w:val="Dash Equal 1"/>
    <w:basedOn w:val="prastasis"/>
    <w:rsid w:val="00EA22D2"/>
    <w:pPr>
      <w:spacing w:before="120" w:after="120" w:line="360" w:lineRule="auto"/>
      <w:outlineLvl w:val="0"/>
    </w:pPr>
    <w:rPr>
      <w:lang w:val="en-GB" w:eastAsia="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
    <w:basedOn w:val="prastasis"/>
    <w:link w:val="SraopastraipaDiagrama"/>
    <w:uiPriority w:val="34"/>
    <w:qFormat/>
    <w:rsid w:val="009D74FF"/>
    <w:pPr>
      <w:ind w:left="720"/>
      <w:contextualSpacing/>
    </w:pPr>
    <w:rPr>
      <w:rFonts w:ascii="Calibri" w:eastAsia="Calibri" w:hAnsi="Calibri"/>
      <w:sz w:val="22"/>
      <w:szCs w:val="22"/>
      <w:lang w:eastAsia="en-US"/>
    </w:rPr>
  </w:style>
  <w:style w:type="paragraph" w:customStyle="1" w:styleId="Default">
    <w:name w:val="Default"/>
    <w:rsid w:val="00786E51"/>
    <w:pPr>
      <w:autoSpaceDE w:val="0"/>
      <w:autoSpaceDN w:val="0"/>
      <w:adjustRightInd w:val="0"/>
    </w:pPr>
    <w:rPr>
      <w:rFonts w:ascii="Arial" w:hAnsi="Arial" w:cs="Arial"/>
      <w:color w:val="000000"/>
      <w:sz w:val="24"/>
      <w:szCs w:val="24"/>
    </w:rPr>
  </w:style>
  <w:style w:type="character" w:styleId="Emfaz">
    <w:name w:val="Emphasis"/>
    <w:uiPriority w:val="20"/>
    <w:qFormat/>
    <w:rsid w:val="00E84133"/>
    <w:rPr>
      <w:i/>
      <w:iCs/>
    </w:rPr>
  </w:style>
  <w:style w:type="character" w:styleId="Grietas">
    <w:name w:val="Strong"/>
    <w:uiPriority w:val="22"/>
    <w:qFormat/>
    <w:rsid w:val="00E84133"/>
    <w:rPr>
      <w:b/>
      <w:bCs/>
    </w:rPr>
  </w:style>
  <w:style w:type="paragraph" w:styleId="Debesliotekstas">
    <w:name w:val="Balloon Text"/>
    <w:basedOn w:val="prastasis"/>
    <w:link w:val="DebesliotekstasDiagrama"/>
    <w:uiPriority w:val="99"/>
    <w:semiHidden/>
    <w:unhideWhenUsed/>
    <w:rsid w:val="00FA714A"/>
    <w:rPr>
      <w:rFonts w:ascii="Tahoma" w:hAnsi="Tahoma" w:cs="Tahoma"/>
      <w:sz w:val="16"/>
      <w:szCs w:val="16"/>
    </w:rPr>
  </w:style>
  <w:style w:type="character" w:customStyle="1" w:styleId="DebesliotekstasDiagrama">
    <w:name w:val="Debesėlio tekstas Diagrama"/>
    <w:link w:val="Debesliotekstas"/>
    <w:uiPriority w:val="99"/>
    <w:semiHidden/>
    <w:rsid w:val="00FA714A"/>
    <w:rPr>
      <w:rFonts w:ascii="Tahoma" w:eastAsia="Times New Roman" w:hAnsi="Tahoma" w:cs="Tahoma"/>
      <w:sz w:val="16"/>
      <w:szCs w:val="16"/>
    </w:rPr>
  </w:style>
  <w:style w:type="character" w:customStyle="1" w:styleId="Antrat2Diagrama">
    <w:name w:val="Antraštė 2 Diagrama"/>
    <w:link w:val="Antrat2"/>
    <w:uiPriority w:val="1"/>
    <w:semiHidden/>
    <w:rsid w:val="007C174F"/>
    <w:rPr>
      <w:rFonts w:ascii="Times New Roman" w:eastAsia="Times New Roman" w:hAnsi="Times New Roman"/>
      <w:b/>
      <w:bCs/>
      <w:sz w:val="24"/>
      <w:szCs w:val="24"/>
      <w:lang w:eastAsia="en-US"/>
    </w:rPr>
  </w:style>
  <w:style w:type="paragraph" w:styleId="Antrats">
    <w:name w:val="header"/>
    <w:basedOn w:val="prastasis"/>
    <w:link w:val="AntratsDiagrama"/>
    <w:uiPriority w:val="99"/>
    <w:unhideWhenUsed/>
    <w:rsid w:val="00A5018D"/>
    <w:pPr>
      <w:tabs>
        <w:tab w:val="center" w:pos="4819"/>
        <w:tab w:val="right" w:pos="9638"/>
      </w:tabs>
    </w:pPr>
  </w:style>
  <w:style w:type="character" w:customStyle="1" w:styleId="AntratsDiagrama">
    <w:name w:val="Antraštės Diagrama"/>
    <w:link w:val="Antrats"/>
    <w:uiPriority w:val="99"/>
    <w:rsid w:val="00A5018D"/>
    <w:rPr>
      <w:rFonts w:ascii="Times New Roman" w:eastAsia="Times New Roman" w:hAnsi="Times New Roman"/>
      <w:sz w:val="24"/>
      <w:szCs w:val="24"/>
    </w:rPr>
  </w:style>
  <w:style w:type="paragraph" w:styleId="Porat">
    <w:name w:val="footer"/>
    <w:basedOn w:val="prastasis"/>
    <w:link w:val="PoratDiagrama"/>
    <w:uiPriority w:val="99"/>
    <w:unhideWhenUsed/>
    <w:rsid w:val="00A5018D"/>
    <w:pPr>
      <w:tabs>
        <w:tab w:val="center" w:pos="4819"/>
        <w:tab w:val="right" w:pos="9638"/>
      </w:tabs>
    </w:pPr>
  </w:style>
  <w:style w:type="character" w:customStyle="1" w:styleId="PoratDiagrama">
    <w:name w:val="Poraštė Diagrama"/>
    <w:link w:val="Porat"/>
    <w:uiPriority w:val="99"/>
    <w:rsid w:val="00A5018D"/>
    <w:rPr>
      <w:rFonts w:ascii="Times New Roman" w:eastAsia="Times New Roman" w:hAnsi="Times New Roman"/>
      <w:sz w:val="24"/>
      <w:szCs w:val="24"/>
    </w:rPr>
  </w:style>
  <w:style w:type="table" w:styleId="Lentelstinklelis">
    <w:name w:val="Table Grid"/>
    <w:basedOn w:val="prastojilentel"/>
    <w:uiPriority w:val="59"/>
    <w:rsid w:val="005F1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CouncilLarge">
    <w:name w:val="Header Council Large"/>
    <w:basedOn w:val="prastasis"/>
    <w:link w:val="HeaderCouncilLargeChar"/>
    <w:rsid w:val="009F5BD1"/>
    <w:pPr>
      <w:spacing w:after="440"/>
      <w:ind w:left="-1134" w:right="-1134"/>
    </w:pPr>
    <w:rPr>
      <w:rFonts w:eastAsia="Calibri"/>
      <w:sz w:val="2"/>
      <w:szCs w:val="22"/>
      <w:lang w:eastAsia="en-US"/>
    </w:rPr>
  </w:style>
  <w:style w:type="character" w:customStyle="1" w:styleId="HeaderCouncilLargeChar">
    <w:name w:val="Header Council Large Char"/>
    <w:link w:val="HeaderCouncilLarge"/>
    <w:rsid w:val="009F5BD1"/>
    <w:rPr>
      <w:rFonts w:ascii="Times New Roman" w:hAnsi="Times New Roman"/>
      <w:sz w:val="2"/>
      <w:szCs w:val="22"/>
      <w:lang w:val="lt-LT"/>
    </w:rPr>
  </w:style>
  <w:style w:type="paragraph" w:customStyle="1" w:styleId="TableTitle">
    <w:name w:val="Table Title"/>
    <w:basedOn w:val="prastasis"/>
    <w:next w:val="prastasis"/>
    <w:qFormat/>
    <w:rsid w:val="009F5BD1"/>
    <w:pPr>
      <w:spacing w:before="240"/>
    </w:pPr>
    <w:rPr>
      <w:rFonts w:eastAsia="Calibri"/>
      <w:b/>
      <w:szCs w:val="22"/>
      <w:u w:val="single"/>
      <w:lang w:eastAsia="en-US"/>
    </w:rPr>
  </w:style>
  <w:style w:type="character" w:customStyle="1" w:styleId="tlid-translation">
    <w:name w:val="tlid-translation"/>
    <w:rsid w:val="00B03344"/>
  </w:style>
  <w:style w:type="paragraph" w:styleId="Paprastasistekstas">
    <w:name w:val="Plain Text"/>
    <w:basedOn w:val="prastasis"/>
    <w:link w:val="PaprastasistekstasDiagrama"/>
    <w:uiPriority w:val="99"/>
    <w:semiHidden/>
    <w:unhideWhenUsed/>
    <w:rsid w:val="0091150A"/>
    <w:rPr>
      <w:rFonts w:ascii="Calibri" w:eastAsia="Calibri" w:hAnsi="Calibri"/>
      <w:sz w:val="22"/>
      <w:szCs w:val="21"/>
      <w:lang w:eastAsia="en-US"/>
    </w:rPr>
  </w:style>
  <w:style w:type="character" w:customStyle="1" w:styleId="PaprastasistekstasDiagrama">
    <w:name w:val="Paprastasis tekstas Diagrama"/>
    <w:link w:val="Paprastasistekstas"/>
    <w:uiPriority w:val="99"/>
    <w:semiHidden/>
    <w:rsid w:val="0091150A"/>
    <w:rPr>
      <w:sz w:val="22"/>
      <w:szCs w:val="21"/>
      <w:lang w:eastAsia="en-US"/>
    </w:rPr>
  </w:style>
  <w:style w:type="character" w:styleId="Komentaronuoroda">
    <w:name w:val="annotation reference"/>
    <w:uiPriority w:val="99"/>
    <w:semiHidden/>
    <w:unhideWhenUsed/>
    <w:rsid w:val="00C3626A"/>
    <w:rPr>
      <w:sz w:val="16"/>
      <w:szCs w:val="16"/>
    </w:rPr>
  </w:style>
  <w:style w:type="paragraph" w:styleId="Komentarotekstas">
    <w:name w:val="annotation text"/>
    <w:basedOn w:val="prastasis"/>
    <w:link w:val="KomentarotekstasDiagrama"/>
    <w:uiPriority w:val="99"/>
    <w:semiHidden/>
    <w:unhideWhenUsed/>
    <w:rsid w:val="00C3626A"/>
    <w:rPr>
      <w:sz w:val="20"/>
      <w:szCs w:val="20"/>
    </w:rPr>
  </w:style>
  <w:style w:type="character" w:customStyle="1" w:styleId="KomentarotekstasDiagrama">
    <w:name w:val="Komentaro tekstas Diagrama"/>
    <w:link w:val="Komentarotekstas"/>
    <w:uiPriority w:val="99"/>
    <w:semiHidden/>
    <w:rsid w:val="00C3626A"/>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C3626A"/>
    <w:rPr>
      <w:b/>
      <w:bCs/>
    </w:rPr>
  </w:style>
  <w:style w:type="character" w:customStyle="1" w:styleId="KomentarotemaDiagrama">
    <w:name w:val="Komentaro tema Diagrama"/>
    <w:link w:val="Komentarotema"/>
    <w:uiPriority w:val="99"/>
    <w:semiHidden/>
    <w:rsid w:val="00C3626A"/>
    <w:rPr>
      <w:rFonts w:ascii="Times New Roman" w:eastAsia="Times New Roman" w:hAnsi="Times New Roman"/>
      <w:b/>
      <w:bCs/>
    </w:rPr>
  </w:style>
  <w:style w:type="character" w:customStyle="1" w:styleId="A2">
    <w:name w:val="A2"/>
    <w:uiPriority w:val="99"/>
    <w:rsid w:val="00F54587"/>
    <w:rPr>
      <w:rFonts w:cs="Myriad Pro"/>
      <w:b/>
      <w:bCs/>
      <w:color w:val="000000"/>
      <w:sz w:val="44"/>
      <w:szCs w:val="44"/>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0E32BD"/>
    <w:rPr>
      <w:sz w:val="22"/>
      <w:szCs w:val="22"/>
      <w:lang w:eastAsia="en-US"/>
    </w:rPr>
  </w:style>
  <w:style w:type="character" w:customStyle="1" w:styleId="Antrat1Diagrama">
    <w:name w:val="Antraštė 1 Diagrama"/>
    <w:basedOn w:val="Numatytasispastraiposriftas"/>
    <w:link w:val="Antrat1"/>
    <w:uiPriority w:val="9"/>
    <w:rsid w:val="003A0B30"/>
    <w:rPr>
      <w:rFonts w:asciiTheme="majorHAnsi" w:eastAsiaTheme="majorEastAsia" w:hAnsiTheme="majorHAnsi" w:cstheme="majorBidi"/>
      <w:b/>
      <w:bCs/>
      <w:color w:val="365F91" w:themeColor="accent1" w:themeShade="BF"/>
      <w:sz w:val="28"/>
      <w:szCs w:val="28"/>
    </w:rPr>
  </w:style>
  <w:style w:type="character" w:customStyle="1" w:styleId="st">
    <w:name w:val="st"/>
    <w:basedOn w:val="Numatytasispastraiposriftas"/>
    <w:rsid w:val="00D66E8B"/>
  </w:style>
  <w:style w:type="character" w:styleId="Hipersaitas">
    <w:name w:val="Hyperlink"/>
    <w:basedOn w:val="Numatytasispastraiposriftas"/>
    <w:uiPriority w:val="99"/>
    <w:semiHidden/>
    <w:unhideWhenUsed/>
    <w:rsid w:val="000B6BB2"/>
    <w:rPr>
      <w:color w:val="0000FF"/>
      <w:u w:val="single"/>
    </w:rPr>
  </w:style>
  <w:style w:type="character" w:customStyle="1" w:styleId="Antrat3Diagrama">
    <w:name w:val="Antraštė 3 Diagrama"/>
    <w:basedOn w:val="Numatytasispastraiposriftas"/>
    <w:link w:val="Antrat3"/>
    <w:uiPriority w:val="9"/>
    <w:semiHidden/>
    <w:rsid w:val="00984F0E"/>
    <w:rPr>
      <w:rFonts w:asciiTheme="majorHAnsi" w:eastAsiaTheme="majorEastAsia" w:hAnsiTheme="majorHAnsi" w:cstheme="majorBidi"/>
      <w:b/>
      <w:bCs/>
      <w:color w:val="4F81BD" w:themeColor="accent1"/>
      <w:sz w:val="24"/>
      <w:szCs w:val="24"/>
    </w:rPr>
  </w:style>
  <w:style w:type="character" w:customStyle="1" w:styleId="alt-edited">
    <w:name w:val="alt-edited"/>
    <w:basedOn w:val="Numatytasispastraiposriftas"/>
    <w:rsid w:val="00A957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3954">
      <w:bodyDiv w:val="1"/>
      <w:marLeft w:val="0"/>
      <w:marRight w:val="0"/>
      <w:marTop w:val="0"/>
      <w:marBottom w:val="0"/>
      <w:divBdr>
        <w:top w:val="none" w:sz="0" w:space="0" w:color="auto"/>
        <w:left w:val="none" w:sz="0" w:space="0" w:color="auto"/>
        <w:bottom w:val="none" w:sz="0" w:space="0" w:color="auto"/>
        <w:right w:val="none" w:sz="0" w:space="0" w:color="auto"/>
      </w:divBdr>
      <w:divsChild>
        <w:div w:id="621304428">
          <w:marLeft w:val="0"/>
          <w:marRight w:val="0"/>
          <w:marTop w:val="0"/>
          <w:marBottom w:val="0"/>
          <w:divBdr>
            <w:top w:val="none" w:sz="0" w:space="0" w:color="auto"/>
            <w:left w:val="none" w:sz="0" w:space="0" w:color="auto"/>
            <w:bottom w:val="none" w:sz="0" w:space="0" w:color="auto"/>
            <w:right w:val="none" w:sz="0" w:space="0" w:color="auto"/>
          </w:divBdr>
          <w:divsChild>
            <w:div w:id="1284918665">
              <w:marLeft w:val="0"/>
              <w:marRight w:val="0"/>
              <w:marTop w:val="0"/>
              <w:marBottom w:val="0"/>
              <w:divBdr>
                <w:top w:val="single" w:sz="2" w:space="0" w:color="868B91"/>
                <w:left w:val="single" w:sz="2" w:space="0" w:color="868B91"/>
                <w:bottom w:val="single" w:sz="2" w:space="0" w:color="868B91"/>
                <w:right w:val="single" w:sz="2" w:space="0" w:color="868B91"/>
              </w:divBdr>
              <w:divsChild>
                <w:div w:id="1344211527">
                  <w:marLeft w:val="0"/>
                  <w:marRight w:val="0"/>
                  <w:marTop w:val="0"/>
                  <w:marBottom w:val="0"/>
                  <w:divBdr>
                    <w:top w:val="none" w:sz="0" w:space="0" w:color="auto"/>
                    <w:left w:val="none" w:sz="0" w:space="0" w:color="auto"/>
                    <w:bottom w:val="none" w:sz="0" w:space="0" w:color="auto"/>
                    <w:right w:val="none" w:sz="0" w:space="0" w:color="auto"/>
                  </w:divBdr>
                  <w:divsChild>
                    <w:div w:id="750811964">
                      <w:marLeft w:val="0"/>
                      <w:marRight w:val="0"/>
                      <w:marTop w:val="0"/>
                      <w:marBottom w:val="0"/>
                      <w:divBdr>
                        <w:top w:val="single" w:sz="2" w:space="0" w:color="868B91"/>
                        <w:left w:val="single" w:sz="2" w:space="0" w:color="868B91"/>
                        <w:bottom w:val="single" w:sz="2" w:space="0" w:color="868B91"/>
                        <w:right w:val="single" w:sz="2" w:space="0" w:color="868B91"/>
                      </w:divBdr>
                      <w:divsChild>
                        <w:div w:id="982077163">
                          <w:marLeft w:val="0"/>
                          <w:marRight w:val="0"/>
                          <w:marTop w:val="0"/>
                          <w:marBottom w:val="0"/>
                          <w:divBdr>
                            <w:top w:val="single" w:sz="2" w:space="0" w:color="868B91"/>
                            <w:left w:val="single" w:sz="2" w:space="0" w:color="868B91"/>
                            <w:bottom w:val="single" w:sz="2" w:space="0" w:color="868B91"/>
                            <w:right w:val="single" w:sz="2" w:space="0" w:color="868B91"/>
                          </w:divBdr>
                          <w:divsChild>
                            <w:div w:id="760373910">
                              <w:marLeft w:val="0"/>
                              <w:marRight w:val="0"/>
                              <w:marTop w:val="0"/>
                              <w:marBottom w:val="0"/>
                              <w:divBdr>
                                <w:top w:val="single" w:sz="2" w:space="0" w:color="868B91"/>
                                <w:left w:val="single" w:sz="2" w:space="0" w:color="868B91"/>
                                <w:bottom w:val="single" w:sz="2" w:space="0" w:color="868B91"/>
                                <w:right w:val="single" w:sz="2" w:space="0" w:color="868B91"/>
                              </w:divBdr>
                              <w:divsChild>
                                <w:div w:id="487206176">
                                  <w:marLeft w:val="0"/>
                                  <w:marRight w:val="0"/>
                                  <w:marTop w:val="0"/>
                                  <w:marBottom w:val="0"/>
                                  <w:divBdr>
                                    <w:top w:val="single" w:sz="2" w:space="5" w:color="D4D4D4"/>
                                    <w:left w:val="single" w:sz="6" w:space="5" w:color="D4D4D4"/>
                                    <w:bottom w:val="single" w:sz="6" w:space="5" w:color="D4D4D4"/>
                                    <w:right w:val="single" w:sz="6" w:space="5" w:color="D4D4D4"/>
                                  </w:divBdr>
                                  <w:divsChild>
                                    <w:div w:id="27226561">
                                      <w:marLeft w:val="0"/>
                                      <w:marRight w:val="0"/>
                                      <w:marTop w:val="75"/>
                                      <w:marBottom w:val="0"/>
                                      <w:divBdr>
                                        <w:top w:val="none" w:sz="0" w:space="0" w:color="auto"/>
                                        <w:left w:val="none" w:sz="0" w:space="0" w:color="auto"/>
                                        <w:bottom w:val="none" w:sz="0" w:space="0" w:color="auto"/>
                                        <w:right w:val="none" w:sz="0" w:space="0" w:color="auto"/>
                                      </w:divBdr>
                                      <w:divsChild>
                                        <w:div w:id="1398548880">
                                          <w:marLeft w:val="0"/>
                                          <w:marRight w:val="0"/>
                                          <w:marTop w:val="0"/>
                                          <w:marBottom w:val="0"/>
                                          <w:divBdr>
                                            <w:top w:val="none" w:sz="0" w:space="0" w:color="auto"/>
                                            <w:left w:val="none" w:sz="0" w:space="0" w:color="auto"/>
                                            <w:bottom w:val="none" w:sz="0" w:space="0" w:color="auto"/>
                                            <w:right w:val="none" w:sz="0" w:space="0" w:color="auto"/>
                                          </w:divBdr>
                                          <w:divsChild>
                                            <w:div w:id="16507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60784">
      <w:bodyDiv w:val="1"/>
      <w:marLeft w:val="0"/>
      <w:marRight w:val="0"/>
      <w:marTop w:val="0"/>
      <w:marBottom w:val="0"/>
      <w:divBdr>
        <w:top w:val="none" w:sz="0" w:space="0" w:color="auto"/>
        <w:left w:val="none" w:sz="0" w:space="0" w:color="auto"/>
        <w:bottom w:val="none" w:sz="0" w:space="0" w:color="auto"/>
        <w:right w:val="none" w:sz="0" w:space="0" w:color="auto"/>
      </w:divBdr>
    </w:div>
    <w:div w:id="120654002">
      <w:bodyDiv w:val="1"/>
      <w:marLeft w:val="0"/>
      <w:marRight w:val="0"/>
      <w:marTop w:val="0"/>
      <w:marBottom w:val="0"/>
      <w:divBdr>
        <w:top w:val="none" w:sz="0" w:space="0" w:color="auto"/>
        <w:left w:val="none" w:sz="0" w:space="0" w:color="auto"/>
        <w:bottom w:val="none" w:sz="0" w:space="0" w:color="auto"/>
        <w:right w:val="none" w:sz="0" w:space="0" w:color="auto"/>
      </w:divBdr>
    </w:div>
    <w:div w:id="126314635">
      <w:bodyDiv w:val="1"/>
      <w:marLeft w:val="0"/>
      <w:marRight w:val="0"/>
      <w:marTop w:val="0"/>
      <w:marBottom w:val="0"/>
      <w:divBdr>
        <w:top w:val="none" w:sz="0" w:space="0" w:color="auto"/>
        <w:left w:val="none" w:sz="0" w:space="0" w:color="auto"/>
        <w:bottom w:val="none" w:sz="0" w:space="0" w:color="auto"/>
        <w:right w:val="none" w:sz="0" w:space="0" w:color="auto"/>
      </w:divBdr>
    </w:div>
    <w:div w:id="129710263">
      <w:bodyDiv w:val="1"/>
      <w:marLeft w:val="0"/>
      <w:marRight w:val="0"/>
      <w:marTop w:val="0"/>
      <w:marBottom w:val="0"/>
      <w:divBdr>
        <w:top w:val="none" w:sz="0" w:space="0" w:color="auto"/>
        <w:left w:val="none" w:sz="0" w:space="0" w:color="auto"/>
        <w:bottom w:val="none" w:sz="0" w:space="0" w:color="auto"/>
        <w:right w:val="none" w:sz="0" w:space="0" w:color="auto"/>
      </w:divBdr>
    </w:div>
    <w:div w:id="130248581">
      <w:bodyDiv w:val="1"/>
      <w:marLeft w:val="0"/>
      <w:marRight w:val="0"/>
      <w:marTop w:val="0"/>
      <w:marBottom w:val="0"/>
      <w:divBdr>
        <w:top w:val="none" w:sz="0" w:space="0" w:color="auto"/>
        <w:left w:val="none" w:sz="0" w:space="0" w:color="auto"/>
        <w:bottom w:val="none" w:sz="0" w:space="0" w:color="auto"/>
        <w:right w:val="none" w:sz="0" w:space="0" w:color="auto"/>
      </w:divBdr>
    </w:div>
    <w:div w:id="130875684">
      <w:bodyDiv w:val="1"/>
      <w:marLeft w:val="0"/>
      <w:marRight w:val="0"/>
      <w:marTop w:val="0"/>
      <w:marBottom w:val="0"/>
      <w:divBdr>
        <w:top w:val="none" w:sz="0" w:space="0" w:color="auto"/>
        <w:left w:val="none" w:sz="0" w:space="0" w:color="auto"/>
        <w:bottom w:val="none" w:sz="0" w:space="0" w:color="auto"/>
        <w:right w:val="none" w:sz="0" w:space="0" w:color="auto"/>
      </w:divBdr>
    </w:div>
    <w:div w:id="134496758">
      <w:bodyDiv w:val="1"/>
      <w:marLeft w:val="0"/>
      <w:marRight w:val="0"/>
      <w:marTop w:val="0"/>
      <w:marBottom w:val="0"/>
      <w:divBdr>
        <w:top w:val="none" w:sz="0" w:space="0" w:color="auto"/>
        <w:left w:val="none" w:sz="0" w:space="0" w:color="auto"/>
        <w:bottom w:val="none" w:sz="0" w:space="0" w:color="auto"/>
        <w:right w:val="none" w:sz="0" w:space="0" w:color="auto"/>
      </w:divBdr>
    </w:div>
    <w:div w:id="165295087">
      <w:bodyDiv w:val="1"/>
      <w:marLeft w:val="0"/>
      <w:marRight w:val="0"/>
      <w:marTop w:val="0"/>
      <w:marBottom w:val="0"/>
      <w:divBdr>
        <w:top w:val="none" w:sz="0" w:space="0" w:color="auto"/>
        <w:left w:val="none" w:sz="0" w:space="0" w:color="auto"/>
        <w:bottom w:val="none" w:sz="0" w:space="0" w:color="auto"/>
        <w:right w:val="none" w:sz="0" w:space="0" w:color="auto"/>
      </w:divBdr>
    </w:div>
    <w:div w:id="205945768">
      <w:bodyDiv w:val="1"/>
      <w:marLeft w:val="0"/>
      <w:marRight w:val="0"/>
      <w:marTop w:val="0"/>
      <w:marBottom w:val="0"/>
      <w:divBdr>
        <w:top w:val="none" w:sz="0" w:space="0" w:color="auto"/>
        <w:left w:val="none" w:sz="0" w:space="0" w:color="auto"/>
        <w:bottom w:val="none" w:sz="0" w:space="0" w:color="auto"/>
        <w:right w:val="none" w:sz="0" w:space="0" w:color="auto"/>
      </w:divBdr>
    </w:div>
    <w:div w:id="208416104">
      <w:bodyDiv w:val="1"/>
      <w:marLeft w:val="0"/>
      <w:marRight w:val="0"/>
      <w:marTop w:val="0"/>
      <w:marBottom w:val="0"/>
      <w:divBdr>
        <w:top w:val="none" w:sz="0" w:space="0" w:color="auto"/>
        <w:left w:val="none" w:sz="0" w:space="0" w:color="auto"/>
        <w:bottom w:val="none" w:sz="0" w:space="0" w:color="auto"/>
        <w:right w:val="none" w:sz="0" w:space="0" w:color="auto"/>
      </w:divBdr>
    </w:div>
    <w:div w:id="241574808">
      <w:bodyDiv w:val="1"/>
      <w:marLeft w:val="0"/>
      <w:marRight w:val="0"/>
      <w:marTop w:val="0"/>
      <w:marBottom w:val="0"/>
      <w:divBdr>
        <w:top w:val="none" w:sz="0" w:space="0" w:color="auto"/>
        <w:left w:val="none" w:sz="0" w:space="0" w:color="auto"/>
        <w:bottom w:val="none" w:sz="0" w:space="0" w:color="auto"/>
        <w:right w:val="none" w:sz="0" w:space="0" w:color="auto"/>
      </w:divBdr>
    </w:div>
    <w:div w:id="265769804">
      <w:bodyDiv w:val="1"/>
      <w:marLeft w:val="0"/>
      <w:marRight w:val="0"/>
      <w:marTop w:val="0"/>
      <w:marBottom w:val="0"/>
      <w:divBdr>
        <w:top w:val="none" w:sz="0" w:space="0" w:color="auto"/>
        <w:left w:val="none" w:sz="0" w:space="0" w:color="auto"/>
        <w:bottom w:val="none" w:sz="0" w:space="0" w:color="auto"/>
        <w:right w:val="none" w:sz="0" w:space="0" w:color="auto"/>
      </w:divBdr>
    </w:div>
    <w:div w:id="308286800">
      <w:bodyDiv w:val="1"/>
      <w:marLeft w:val="0"/>
      <w:marRight w:val="0"/>
      <w:marTop w:val="0"/>
      <w:marBottom w:val="0"/>
      <w:divBdr>
        <w:top w:val="none" w:sz="0" w:space="0" w:color="auto"/>
        <w:left w:val="none" w:sz="0" w:space="0" w:color="auto"/>
        <w:bottom w:val="none" w:sz="0" w:space="0" w:color="auto"/>
        <w:right w:val="none" w:sz="0" w:space="0" w:color="auto"/>
      </w:divBdr>
    </w:div>
    <w:div w:id="342898142">
      <w:bodyDiv w:val="1"/>
      <w:marLeft w:val="0"/>
      <w:marRight w:val="0"/>
      <w:marTop w:val="0"/>
      <w:marBottom w:val="0"/>
      <w:divBdr>
        <w:top w:val="none" w:sz="0" w:space="0" w:color="auto"/>
        <w:left w:val="none" w:sz="0" w:space="0" w:color="auto"/>
        <w:bottom w:val="none" w:sz="0" w:space="0" w:color="auto"/>
        <w:right w:val="none" w:sz="0" w:space="0" w:color="auto"/>
      </w:divBdr>
    </w:div>
    <w:div w:id="354500240">
      <w:bodyDiv w:val="1"/>
      <w:marLeft w:val="0"/>
      <w:marRight w:val="0"/>
      <w:marTop w:val="0"/>
      <w:marBottom w:val="0"/>
      <w:divBdr>
        <w:top w:val="none" w:sz="0" w:space="0" w:color="auto"/>
        <w:left w:val="none" w:sz="0" w:space="0" w:color="auto"/>
        <w:bottom w:val="none" w:sz="0" w:space="0" w:color="auto"/>
        <w:right w:val="none" w:sz="0" w:space="0" w:color="auto"/>
      </w:divBdr>
    </w:div>
    <w:div w:id="369456129">
      <w:bodyDiv w:val="1"/>
      <w:marLeft w:val="0"/>
      <w:marRight w:val="0"/>
      <w:marTop w:val="0"/>
      <w:marBottom w:val="0"/>
      <w:divBdr>
        <w:top w:val="none" w:sz="0" w:space="0" w:color="auto"/>
        <w:left w:val="none" w:sz="0" w:space="0" w:color="auto"/>
        <w:bottom w:val="none" w:sz="0" w:space="0" w:color="auto"/>
        <w:right w:val="none" w:sz="0" w:space="0" w:color="auto"/>
      </w:divBdr>
    </w:div>
    <w:div w:id="369843297">
      <w:bodyDiv w:val="1"/>
      <w:marLeft w:val="0"/>
      <w:marRight w:val="0"/>
      <w:marTop w:val="0"/>
      <w:marBottom w:val="0"/>
      <w:divBdr>
        <w:top w:val="none" w:sz="0" w:space="0" w:color="auto"/>
        <w:left w:val="none" w:sz="0" w:space="0" w:color="auto"/>
        <w:bottom w:val="none" w:sz="0" w:space="0" w:color="auto"/>
        <w:right w:val="none" w:sz="0" w:space="0" w:color="auto"/>
      </w:divBdr>
      <w:divsChild>
        <w:div w:id="2001347534">
          <w:marLeft w:val="0"/>
          <w:marRight w:val="0"/>
          <w:marTop w:val="0"/>
          <w:marBottom w:val="0"/>
          <w:divBdr>
            <w:top w:val="none" w:sz="0" w:space="0" w:color="auto"/>
            <w:left w:val="none" w:sz="0" w:space="0" w:color="auto"/>
            <w:bottom w:val="none" w:sz="0" w:space="0" w:color="auto"/>
            <w:right w:val="none" w:sz="0" w:space="0" w:color="auto"/>
          </w:divBdr>
          <w:divsChild>
            <w:div w:id="1719208417">
              <w:marLeft w:val="0"/>
              <w:marRight w:val="0"/>
              <w:marTop w:val="0"/>
              <w:marBottom w:val="0"/>
              <w:divBdr>
                <w:top w:val="single" w:sz="2" w:space="0" w:color="868B91"/>
                <w:left w:val="single" w:sz="2" w:space="0" w:color="868B91"/>
                <w:bottom w:val="single" w:sz="2" w:space="0" w:color="868B91"/>
                <w:right w:val="single" w:sz="2" w:space="0" w:color="868B91"/>
              </w:divBdr>
              <w:divsChild>
                <w:div w:id="789738867">
                  <w:marLeft w:val="0"/>
                  <w:marRight w:val="0"/>
                  <w:marTop w:val="0"/>
                  <w:marBottom w:val="0"/>
                  <w:divBdr>
                    <w:top w:val="none" w:sz="0" w:space="0" w:color="auto"/>
                    <w:left w:val="none" w:sz="0" w:space="0" w:color="auto"/>
                    <w:bottom w:val="none" w:sz="0" w:space="0" w:color="auto"/>
                    <w:right w:val="none" w:sz="0" w:space="0" w:color="auto"/>
                  </w:divBdr>
                  <w:divsChild>
                    <w:div w:id="462311888">
                      <w:marLeft w:val="0"/>
                      <w:marRight w:val="0"/>
                      <w:marTop w:val="0"/>
                      <w:marBottom w:val="0"/>
                      <w:divBdr>
                        <w:top w:val="single" w:sz="2" w:space="0" w:color="868B91"/>
                        <w:left w:val="single" w:sz="2" w:space="0" w:color="868B91"/>
                        <w:bottom w:val="single" w:sz="2" w:space="0" w:color="868B91"/>
                        <w:right w:val="single" w:sz="2" w:space="0" w:color="868B91"/>
                      </w:divBdr>
                      <w:divsChild>
                        <w:div w:id="2049799317">
                          <w:marLeft w:val="0"/>
                          <w:marRight w:val="0"/>
                          <w:marTop w:val="0"/>
                          <w:marBottom w:val="0"/>
                          <w:divBdr>
                            <w:top w:val="single" w:sz="2" w:space="0" w:color="868B91"/>
                            <w:left w:val="single" w:sz="2" w:space="0" w:color="868B91"/>
                            <w:bottom w:val="single" w:sz="2" w:space="0" w:color="868B91"/>
                            <w:right w:val="single" w:sz="2" w:space="0" w:color="868B91"/>
                          </w:divBdr>
                          <w:divsChild>
                            <w:div w:id="1673220475">
                              <w:marLeft w:val="0"/>
                              <w:marRight w:val="0"/>
                              <w:marTop w:val="0"/>
                              <w:marBottom w:val="0"/>
                              <w:divBdr>
                                <w:top w:val="single" w:sz="2" w:space="0" w:color="868B91"/>
                                <w:left w:val="single" w:sz="2" w:space="0" w:color="868B91"/>
                                <w:bottom w:val="single" w:sz="2" w:space="0" w:color="868B91"/>
                                <w:right w:val="single" w:sz="2" w:space="0" w:color="868B91"/>
                              </w:divBdr>
                              <w:divsChild>
                                <w:div w:id="1372874835">
                                  <w:marLeft w:val="0"/>
                                  <w:marRight w:val="0"/>
                                  <w:marTop w:val="0"/>
                                  <w:marBottom w:val="0"/>
                                  <w:divBdr>
                                    <w:top w:val="single" w:sz="2" w:space="5" w:color="D4D4D4"/>
                                    <w:left w:val="single" w:sz="6" w:space="5" w:color="D4D4D4"/>
                                    <w:bottom w:val="single" w:sz="6" w:space="5" w:color="D4D4D4"/>
                                    <w:right w:val="single" w:sz="6" w:space="5" w:color="D4D4D4"/>
                                  </w:divBdr>
                                  <w:divsChild>
                                    <w:div w:id="1072578383">
                                      <w:marLeft w:val="0"/>
                                      <w:marRight w:val="0"/>
                                      <w:marTop w:val="75"/>
                                      <w:marBottom w:val="0"/>
                                      <w:divBdr>
                                        <w:top w:val="none" w:sz="0" w:space="0" w:color="auto"/>
                                        <w:left w:val="none" w:sz="0" w:space="0" w:color="auto"/>
                                        <w:bottom w:val="none" w:sz="0" w:space="0" w:color="auto"/>
                                        <w:right w:val="none" w:sz="0" w:space="0" w:color="auto"/>
                                      </w:divBdr>
                                      <w:divsChild>
                                        <w:div w:id="2006854467">
                                          <w:marLeft w:val="0"/>
                                          <w:marRight w:val="0"/>
                                          <w:marTop w:val="0"/>
                                          <w:marBottom w:val="0"/>
                                          <w:divBdr>
                                            <w:top w:val="none" w:sz="0" w:space="0" w:color="auto"/>
                                            <w:left w:val="none" w:sz="0" w:space="0" w:color="auto"/>
                                            <w:bottom w:val="none" w:sz="0" w:space="0" w:color="auto"/>
                                            <w:right w:val="none" w:sz="0" w:space="0" w:color="auto"/>
                                          </w:divBdr>
                                          <w:divsChild>
                                            <w:div w:id="10871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942180">
      <w:bodyDiv w:val="1"/>
      <w:marLeft w:val="0"/>
      <w:marRight w:val="0"/>
      <w:marTop w:val="0"/>
      <w:marBottom w:val="0"/>
      <w:divBdr>
        <w:top w:val="none" w:sz="0" w:space="0" w:color="auto"/>
        <w:left w:val="none" w:sz="0" w:space="0" w:color="auto"/>
        <w:bottom w:val="none" w:sz="0" w:space="0" w:color="auto"/>
        <w:right w:val="none" w:sz="0" w:space="0" w:color="auto"/>
      </w:divBdr>
    </w:div>
    <w:div w:id="434403890">
      <w:bodyDiv w:val="1"/>
      <w:marLeft w:val="0"/>
      <w:marRight w:val="0"/>
      <w:marTop w:val="0"/>
      <w:marBottom w:val="0"/>
      <w:divBdr>
        <w:top w:val="none" w:sz="0" w:space="0" w:color="auto"/>
        <w:left w:val="none" w:sz="0" w:space="0" w:color="auto"/>
        <w:bottom w:val="none" w:sz="0" w:space="0" w:color="auto"/>
        <w:right w:val="none" w:sz="0" w:space="0" w:color="auto"/>
      </w:divBdr>
    </w:div>
    <w:div w:id="457841354">
      <w:bodyDiv w:val="1"/>
      <w:marLeft w:val="0"/>
      <w:marRight w:val="0"/>
      <w:marTop w:val="0"/>
      <w:marBottom w:val="0"/>
      <w:divBdr>
        <w:top w:val="none" w:sz="0" w:space="0" w:color="auto"/>
        <w:left w:val="none" w:sz="0" w:space="0" w:color="auto"/>
        <w:bottom w:val="none" w:sz="0" w:space="0" w:color="auto"/>
        <w:right w:val="none" w:sz="0" w:space="0" w:color="auto"/>
      </w:divBdr>
    </w:div>
    <w:div w:id="458493284">
      <w:bodyDiv w:val="1"/>
      <w:marLeft w:val="0"/>
      <w:marRight w:val="0"/>
      <w:marTop w:val="0"/>
      <w:marBottom w:val="0"/>
      <w:divBdr>
        <w:top w:val="none" w:sz="0" w:space="0" w:color="auto"/>
        <w:left w:val="none" w:sz="0" w:space="0" w:color="auto"/>
        <w:bottom w:val="none" w:sz="0" w:space="0" w:color="auto"/>
        <w:right w:val="none" w:sz="0" w:space="0" w:color="auto"/>
      </w:divBdr>
    </w:div>
    <w:div w:id="459030499">
      <w:bodyDiv w:val="1"/>
      <w:marLeft w:val="0"/>
      <w:marRight w:val="0"/>
      <w:marTop w:val="0"/>
      <w:marBottom w:val="0"/>
      <w:divBdr>
        <w:top w:val="none" w:sz="0" w:space="0" w:color="auto"/>
        <w:left w:val="none" w:sz="0" w:space="0" w:color="auto"/>
        <w:bottom w:val="none" w:sz="0" w:space="0" w:color="auto"/>
        <w:right w:val="none" w:sz="0" w:space="0" w:color="auto"/>
      </w:divBdr>
    </w:div>
    <w:div w:id="465121376">
      <w:bodyDiv w:val="1"/>
      <w:marLeft w:val="0"/>
      <w:marRight w:val="0"/>
      <w:marTop w:val="0"/>
      <w:marBottom w:val="0"/>
      <w:divBdr>
        <w:top w:val="none" w:sz="0" w:space="0" w:color="auto"/>
        <w:left w:val="none" w:sz="0" w:space="0" w:color="auto"/>
        <w:bottom w:val="none" w:sz="0" w:space="0" w:color="auto"/>
        <w:right w:val="none" w:sz="0" w:space="0" w:color="auto"/>
      </w:divBdr>
    </w:div>
    <w:div w:id="473529413">
      <w:bodyDiv w:val="1"/>
      <w:marLeft w:val="0"/>
      <w:marRight w:val="0"/>
      <w:marTop w:val="0"/>
      <w:marBottom w:val="0"/>
      <w:divBdr>
        <w:top w:val="none" w:sz="0" w:space="0" w:color="auto"/>
        <w:left w:val="none" w:sz="0" w:space="0" w:color="auto"/>
        <w:bottom w:val="none" w:sz="0" w:space="0" w:color="auto"/>
        <w:right w:val="none" w:sz="0" w:space="0" w:color="auto"/>
      </w:divBdr>
      <w:divsChild>
        <w:div w:id="1499729238">
          <w:marLeft w:val="0"/>
          <w:marRight w:val="0"/>
          <w:marTop w:val="0"/>
          <w:marBottom w:val="0"/>
          <w:divBdr>
            <w:top w:val="none" w:sz="0" w:space="0" w:color="auto"/>
            <w:left w:val="none" w:sz="0" w:space="0" w:color="auto"/>
            <w:bottom w:val="none" w:sz="0" w:space="0" w:color="auto"/>
            <w:right w:val="none" w:sz="0" w:space="0" w:color="auto"/>
          </w:divBdr>
          <w:divsChild>
            <w:div w:id="943877887">
              <w:marLeft w:val="0"/>
              <w:marRight w:val="0"/>
              <w:marTop w:val="0"/>
              <w:marBottom w:val="0"/>
              <w:divBdr>
                <w:top w:val="single" w:sz="2" w:space="0" w:color="868B91"/>
                <w:left w:val="single" w:sz="2" w:space="0" w:color="868B91"/>
                <w:bottom w:val="single" w:sz="2" w:space="0" w:color="868B91"/>
                <w:right w:val="single" w:sz="2" w:space="0" w:color="868B91"/>
              </w:divBdr>
              <w:divsChild>
                <w:div w:id="690035905">
                  <w:marLeft w:val="0"/>
                  <w:marRight w:val="0"/>
                  <w:marTop w:val="0"/>
                  <w:marBottom w:val="0"/>
                  <w:divBdr>
                    <w:top w:val="none" w:sz="0" w:space="0" w:color="auto"/>
                    <w:left w:val="none" w:sz="0" w:space="0" w:color="auto"/>
                    <w:bottom w:val="none" w:sz="0" w:space="0" w:color="auto"/>
                    <w:right w:val="none" w:sz="0" w:space="0" w:color="auto"/>
                  </w:divBdr>
                  <w:divsChild>
                    <w:div w:id="954098169">
                      <w:marLeft w:val="0"/>
                      <w:marRight w:val="0"/>
                      <w:marTop w:val="0"/>
                      <w:marBottom w:val="0"/>
                      <w:divBdr>
                        <w:top w:val="single" w:sz="2" w:space="0" w:color="868B91"/>
                        <w:left w:val="single" w:sz="2" w:space="0" w:color="868B91"/>
                        <w:bottom w:val="single" w:sz="2" w:space="0" w:color="868B91"/>
                        <w:right w:val="single" w:sz="2" w:space="0" w:color="868B91"/>
                      </w:divBdr>
                      <w:divsChild>
                        <w:div w:id="1648166864">
                          <w:marLeft w:val="0"/>
                          <w:marRight w:val="0"/>
                          <w:marTop w:val="0"/>
                          <w:marBottom w:val="0"/>
                          <w:divBdr>
                            <w:top w:val="single" w:sz="2" w:space="0" w:color="868B91"/>
                            <w:left w:val="single" w:sz="2" w:space="0" w:color="868B91"/>
                            <w:bottom w:val="single" w:sz="2" w:space="0" w:color="868B91"/>
                            <w:right w:val="single" w:sz="2" w:space="0" w:color="868B91"/>
                          </w:divBdr>
                          <w:divsChild>
                            <w:div w:id="684592688">
                              <w:marLeft w:val="0"/>
                              <w:marRight w:val="0"/>
                              <w:marTop w:val="0"/>
                              <w:marBottom w:val="0"/>
                              <w:divBdr>
                                <w:top w:val="single" w:sz="2" w:space="0" w:color="868B91"/>
                                <w:left w:val="single" w:sz="2" w:space="0" w:color="868B91"/>
                                <w:bottom w:val="single" w:sz="2" w:space="0" w:color="868B91"/>
                                <w:right w:val="single" w:sz="2" w:space="0" w:color="868B91"/>
                              </w:divBdr>
                              <w:divsChild>
                                <w:div w:id="990865913">
                                  <w:marLeft w:val="0"/>
                                  <w:marRight w:val="0"/>
                                  <w:marTop w:val="0"/>
                                  <w:marBottom w:val="0"/>
                                  <w:divBdr>
                                    <w:top w:val="single" w:sz="2" w:space="5" w:color="D4D4D4"/>
                                    <w:left w:val="single" w:sz="6" w:space="5" w:color="D4D4D4"/>
                                    <w:bottom w:val="single" w:sz="6" w:space="5" w:color="D4D4D4"/>
                                    <w:right w:val="single" w:sz="6" w:space="5" w:color="D4D4D4"/>
                                  </w:divBdr>
                                  <w:divsChild>
                                    <w:div w:id="1238707975">
                                      <w:marLeft w:val="0"/>
                                      <w:marRight w:val="0"/>
                                      <w:marTop w:val="75"/>
                                      <w:marBottom w:val="0"/>
                                      <w:divBdr>
                                        <w:top w:val="none" w:sz="0" w:space="0" w:color="auto"/>
                                        <w:left w:val="none" w:sz="0" w:space="0" w:color="auto"/>
                                        <w:bottom w:val="none" w:sz="0" w:space="0" w:color="auto"/>
                                        <w:right w:val="none" w:sz="0" w:space="0" w:color="auto"/>
                                      </w:divBdr>
                                      <w:divsChild>
                                        <w:div w:id="582688575">
                                          <w:marLeft w:val="0"/>
                                          <w:marRight w:val="0"/>
                                          <w:marTop w:val="0"/>
                                          <w:marBottom w:val="0"/>
                                          <w:divBdr>
                                            <w:top w:val="none" w:sz="0" w:space="0" w:color="auto"/>
                                            <w:left w:val="none" w:sz="0" w:space="0" w:color="auto"/>
                                            <w:bottom w:val="none" w:sz="0" w:space="0" w:color="auto"/>
                                            <w:right w:val="none" w:sz="0" w:space="0" w:color="auto"/>
                                          </w:divBdr>
                                          <w:divsChild>
                                            <w:div w:id="8498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0781177">
      <w:bodyDiv w:val="1"/>
      <w:marLeft w:val="0"/>
      <w:marRight w:val="0"/>
      <w:marTop w:val="0"/>
      <w:marBottom w:val="0"/>
      <w:divBdr>
        <w:top w:val="none" w:sz="0" w:space="0" w:color="auto"/>
        <w:left w:val="none" w:sz="0" w:space="0" w:color="auto"/>
        <w:bottom w:val="none" w:sz="0" w:space="0" w:color="auto"/>
        <w:right w:val="none" w:sz="0" w:space="0" w:color="auto"/>
      </w:divBdr>
      <w:divsChild>
        <w:div w:id="1864980212">
          <w:marLeft w:val="0"/>
          <w:marRight w:val="0"/>
          <w:marTop w:val="0"/>
          <w:marBottom w:val="0"/>
          <w:divBdr>
            <w:top w:val="none" w:sz="0" w:space="0" w:color="auto"/>
            <w:left w:val="none" w:sz="0" w:space="0" w:color="auto"/>
            <w:bottom w:val="none" w:sz="0" w:space="0" w:color="auto"/>
            <w:right w:val="none" w:sz="0" w:space="0" w:color="auto"/>
          </w:divBdr>
        </w:div>
      </w:divsChild>
    </w:div>
    <w:div w:id="554631688">
      <w:bodyDiv w:val="1"/>
      <w:marLeft w:val="0"/>
      <w:marRight w:val="0"/>
      <w:marTop w:val="0"/>
      <w:marBottom w:val="0"/>
      <w:divBdr>
        <w:top w:val="none" w:sz="0" w:space="0" w:color="auto"/>
        <w:left w:val="none" w:sz="0" w:space="0" w:color="auto"/>
        <w:bottom w:val="none" w:sz="0" w:space="0" w:color="auto"/>
        <w:right w:val="none" w:sz="0" w:space="0" w:color="auto"/>
      </w:divBdr>
    </w:div>
    <w:div w:id="558590962">
      <w:bodyDiv w:val="1"/>
      <w:marLeft w:val="0"/>
      <w:marRight w:val="0"/>
      <w:marTop w:val="0"/>
      <w:marBottom w:val="0"/>
      <w:divBdr>
        <w:top w:val="none" w:sz="0" w:space="0" w:color="auto"/>
        <w:left w:val="none" w:sz="0" w:space="0" w:color="auto"/>
        <w:bottom w:val="none" w:sz="0" w:space="0" w:color="auto"/>
        <w:right w:val="none" w:sz="0" w:space="0" w:color="auto"/>
      </w:divBdr>
    </w:div>
    <w:div w:id="561017053">
      <w:bodyDiv w:val="1"/>
      <w:marLeft w:val="0"/>
      <w:marRight w:val="0"/>
      <w:marTop w:val="0"/>
      <w:marBottom w:val="0"/>
      <w:divBdr>
        <w:top w:val="none" w:sz="0" w:space="0" w:color="auto"/>
        <w:left w:val="none" w:sz="0" w:space="0" w:color="auto"/>
        <w:bottom w:val="none" w:sz="0" w:space="0" w:color="auto"/>
        <w:right w:val="none" w:sz="0" w:space="0" w:color="auto"/>
      </w:divBdr>
    </w:div>
    <w:div w:id="580263994">
      <w:bodyDiv w:val="1"/>
      <w:marLeft w:val="0"/>
      <w:marRight w:val="0"/>
      <w:marTop w:val="0"/>
      <w:marBottom w:val="0"/>
      <w:divBdr>
        <w:top w:val="none" w:sz="0" w:space="0" w:color="auto"/>
        <w:left w:val="none" w:sz="0" w:space="0" w:color="auto"/>
        <w:bottom w:val="none" w:sz="0" w:space="0" w:color="auto"/>
        <w:right w:val="none" w:sz="0" w:space="0" w:color="auto"/>
      </w:divBdr>
    </w:div>
    <w:div w:id="589773755">
      <w:bodyDiv w:val="1"/>
      <w:marLeft w:val="0"/>
      <w:marRight w:val="0"/>
      <w:marTop w:val="0"/>
      <w:marBottom w:val="0"/>
      <w:divBdr>
        <w:top w:val="none" w:sz="0" w:space="0" w:color="auto"/>
        <w:left w:val="none" w:sz="0" w:space="0" w:color="auto"/>
        <w:bottom w:val="none" w:sz="0" w:space="0" w:color="auto"/>
        <w:right w:val="none" w:sz="0" w:space="0" w:color="auto"/>
      </w:divBdr>
    </w:div>
    <w:div w:id="602960513">
      <w:bodyDiv w:val="1"/>
      <w:marLeft w:val="0"/>
      <w:marRight w:val="0"/>
      <w:marTop w:val="0"/>
      <w:marBottom w:val="0"/>
      <w:divBdr>
        <w:top w:val="none" w:sz="0" w:space="0" w:color="auto"/>
        <w:left w:val="none" w:sz="0" w:space="0" w:color="auto"/>
        <w:bottom w:val="none" w:sz="0" w:space="0" w:color="auto"/>
        <w:right w:val="none" w:sz="0" w:space="0" w:color="auto"/>
      </w:divBdr>
    </w:div>
    <w:div w:id="644505000">
      <w:bodyDiv w:val="1"/>
      <w:marLeft w:val="0"/>
      <w:marRight w:val="0"/>
      <w:marTop w:val="0"/>
      <w:marBottom w:val="0"/>
      <w:divBdr>
        <w:top w:val="none" w:sz="0" w:space="0" w:color="auto"/>
        <w:left w:val="none" w:sz="0" w:space="0" w:color="auto"/>
        <w:bottom w:val="none" w:sz="0" w:space="0" w:color="auto"/>
        <w:right w:val="none" w:sz="0" w:space="0" w:color="auto"/>
      </w:divBdr>
    </w:div>
    <w:div w:id="686062299">
      <w:bodyDiv w:val="1"/>
      <w:marLeft w:val="0"/>
      <w:marRight w:val="0"/>
      <w:marTop w:val="0"/>
      <w:marBottom w:val="0"/>
      <w:divBdr>
        <w:top w:val="none" w:sz="0" w:space="0" w:color="auto"/>
        <w:left w:val="none" w:sz="0" w:space="0" w:color="auto"/>
        <w:bottom w:val="none" w:sz="0" w:space="0" w:color="auto"/>
        <w:right w:val="none" w:sz="0" w:space="0" w:color="auto"/>
      </w:divBdr>
      <w:divsChild>
        <w:div w:id="841967718">
          <w:marLeft w:val="0"/>
          <w:marRight w:val="0"/>
          <w:marTop w:val="0"/>
          <w:marBottom w:val="0"/>
          <w:divBdr>
            <w:top w:val="none" w:sz="0" w:space="0" w:color="auto"/>
            <w:left w:val="none" w:sz="0" w:space="0" w:color="auto"/>
            <w:bottom w:val="none" w:sz="0" w:space="0" w:color="auto"/>
            <w:right w:val="none" w:sz="0" w:space="0" w:color="auto"/>
          </w:divBdr>
          <w:divsChild>
            <w:div w:id="5914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5414">
      <w:bodyDiv w:val="1"/>
      <w:marLeft w:val="0"/>
      <w:marRight w:val="0"/>
      <w:marTop w:val="0"/>
      <w:marBottom w:val="0"/>
      <w:divBdr>
        <w:top w:val="none" w:sz="0" w:space="0" w:color="auto"/>
        <w:left w:val="none" w:sz="0" w:space="0" w:color="auto"/>
        <w:bottom w:val="none" w:sz="0" w:space="0" w:color="auto"/>
        <w:right w:val="none" w:sz="0" w:space="0" w:color="auto"/>
      </w:divBdr>
    </w:div>
    <w:div w:id="695932022">
      <w:bodyDiv w:val="1"/>
      <w:marLeft w:val="0"/>
      <w:marRight w:val="0"/>
      <w:marTop w:val="0"/>
      <w:marBottom w:val="0"/>
      <w:divBdr>
        <w:top w:val="none" w:sz="0" w:space="0" w:color="auto"/>
        <w:left w:val="none" w:sz="0" w:space="0" w:color="auto"/>
        <w:bottom w:val="none" w:sz="0" w:space="0" w:color="auto"/>
        <w:right w:val="none" w:sz="0" w:space="0" w:color="auto"/>
      </w:divBdr>
    </w:div>
    <w:div w:id="700395426">
      <w:bodyDiv w:val="1"/>
      <w:marLeft w:val="0"/>
      <w:marRight w:val="0"/>
      <w:marTop w:val="0"/>
      <w:marBottom w:val="0"/>
      <w:divBdr>
        <w:top w:val="none" w:sz="0" w:space="0" w:color="auto"/>
        <w:left w:val="none" w:sz="0" w:space="0" w:color="auto"/>
        <w:bottom w:val="none" w:sz="0" w:space="0" w:color="auto"/>
        <w:right w:val="none" w:sz="0" w:space="0" w:color="auto"/>
      </w:divBdr>
      <w:divsChild>
        <w:div w:id="1523595709">
          <w:marLeft w:val="0"/>
          <w:marRight w:val="0"/>
          <w:marTop w:val="0"/>
          <w:marBottom w:val="0"/>
          <w:divBdr>
            <w:top w:val="none" w:sz="0" w:space="0" w:color="auto"/>
            <w:left w:val="none" w:sz="0" w:space="0" w:color="auto"/>
            <w:bottom w:val="none" w:sz="0" w:space="0" w:color="auto"/>
            <w:right w:val="none" w:sz="0" w:space="0" w:color="auto"/>
          </w:divBdr>
        </w:div>
      </w:divsChild>
    </w:div>
    <w:div w:id="707222428">
      <w:bodyDiv w:val="1"/>
      <w:marLeft w:val="0"/>
      <w:marRight w:val="0"/>
      <w:marTop w:val="0"/>
      <w:marBottom w:val="0"/>
      <w:divBdr>
        <w:top w:val="none" w:sz="0" w:space="0" w:color="auto"/>
        <w:left w:val="none" w:sz="0" w:space="0" w:color="auto"/>
        <w:bottom w:val="none" w:sz="0" w:space="0" w:color="auto"/>
        <w:right w:val="none" w:sz="0" w:space="0" w:color="auto"/>
      </w:divBdr>
    </w:div>
    <w:div w:id="732236948">
      <w:bodyDiv w:val="1"/>
      <w:marLeft w:val="0"/>
      <w:marRight w:val="0"/>
      <w:marTop w:val="0"/>
      <w:marBottom w:val="0"/>
      <w:divBdr>
        <w:top w:val="none" w:sz="0" w:space="0" w:color="auto"/>
        <w:left w:val="none" w:sz="0" w:space="0" w:color="auto"/>
        <w:bottom w:val="none" w:sz="0" w:space="0" w:color="auto"/>
        <w:right w:val="none" w:sz="0" w:space="0" w:color="auto"/>
      </w:divBdr>
    </w:div>
    <w:div w:id="732967645">
      <w:bodyDiv w:val="1"/>
      <w:marLeft w:val="0"/>
      <w:marRight w:val="0"/>
      <w:marTop w:val="0"/>
      <w:marBottom w:val="0"/>
      <w:divBdr>
        <w:top w:val="none" w:sz="0" w:space="0" w:color="auto"/>
        <w:left w:val="none" w:sz="0" w:space="0" w:color="auto"/>
        <w:bottom w:val="none" w:sz="0" w:space="0" w:color="auto"/>
        <w:right w:val="none" w:sz="0" w:space="0" w:color="auto"/>
      </w:divBdr>
    </w:div>
    <w:div w:id="761266414">
      <w:bodyDiv w:val="1"/>
      <w:marLeft w:val="0"/>
      <w:marRight w:val="0"/>
      <w:marTop w:val="0"/>
      <w:marBottom w:val="0"/>
      <w:divBdr>
        <w:top w:val="none" w:sz="0" w:space="0" w:color="auto"/>
        <w:left w:val="none" w:sz="0" w:space="0" w:color="auto"/>
        <w:bottom w:val="none" w:sz="0" w:space="0" w:color="auto"/>
        <w:right w:val="none" w:sz="0" w:space="0" w:color="auto"/>
      </w:divBdr>
      <w:divsChild>
        <w:div w:id="2048483136">
          <w:marLeft w:val="0"/>
          <w:marRight w:val="0"/>
          <w:marTop w:val="0"/>
          <w:marBottom w:val="0"/>
          <w:divBdr>
            <w:top w:val="none" w:sz="0" w:space="0" w:color="auto"/>
            <w:left w:val="none" w:sz="0" w:space="0" w:color="auto"/>
            <w:bottom w:val="none" w:sz="0" w:space="0" w:color="auto"/>
            <w:right w:val="none" w:sz="0" w:space="0" w:color="auto"/>
          </w:divBdr>
        </w:div>
      </w:divsChild>
    </w:div>
    <w:div w:id="784424477">
      <w:bodyDiv w:val="1"/>
      <w:marLeft w:val="0"/>
      <w:marRight w:val="0"/>
      <w:marTop w:val="0"/>
      <w:marBottom w:val="0"/>
      <w:divBdr>
        <w:top w:val="none" w:sz="0" w:space="0" w:color="auto"/>
        <w:left w:val="none" w:sz="0" w:space="0" w:color="auto"/>
        <w:bottom w:val="none" w:sz="0" w:space="0" w:color="auto"/>
        <w:right w:val="none" w:sz="0" w:space="0" w:color="auto"/>
      </w:divBdr>
    </w:div>
    <w:div w:id="798688565">
      <w:bodyDiv w:val="1"/>
      <w:marLeft w:val="0"/>
      <w:marRight w:val="0"/>
      <w:marTop w:val="0"/>
      <w:marBottom w:val="0"/>
      <w:divBdr>
        <w:top w:val="none" w:sz="0" w:space="0" w:color="auto"/>
        <w:left w:val="none" w:sz="0" w:space="0" w:color="auto"/>
        <w:bottom w:val="none" w:sz="0" w:space="0" w:color="auto"/>
        <w:right w:val="none" w:sz="0" w:space="0" w:color="auto"/>
      </w:divBdr>
    </w:div>
    <w:div w:id="838275802">
      <w:bodyDiv w:val="1"/>
      <w:marLeft w:val="0"/>
      <w:marRight w:val="0"/>
      <w:marTop w:val="0"/>
      <w:marBottom w:val="0"/>
      <w:divBdr>
        <w:top w:val="none" w:sz="0" w:space="0" w:color="auto"/>
        <w:left w:val="none" w:sz="0" w:space="0" w:color="auto"/>
        <w:bottom w:val="none" w:sz="0" w:space="0" w:color="auto"/>
        <w:right w:val="none" w:sz="0" w:space="0" w:color="auto"/>
      </w:divBdr>
    </w:div>
    <w:div w:id="951472789">
      <w:bodyDiv w:val="1"/>
      <w:marLeft w:val="0"/>
      <w:marRight w:val="0"/>
      <w:marTop w:val="0"/>
      <w:marBottom w:val="0"/>
      <w:divBdr>
        <w:top w:val="none" w:sz="0" w:space="0" w:color="auto"/>
        <w:left w:val="none" w:sz="0" w:space="0" w:color="auto"/>
        <w:bottom w:val="none" w:sz="0" w:space="0" w:color="auto"/>
        <w:right w:val="none" w:sz="0" w:space="0" w:color="auto"/>
      </w:divBdr>
    </w:div>
    <w:div w:id="998269962">
      <w:bodyDiv w:val="1"/>
      <w:marLeft w:val="0"/>
      <w:marRight w:val="0"/>
      <w:marTop w:val="0"/>
      <w:marBottom w:val="0"/>
      <w:divBdr>
        <w:top w:val="none" w:sz="0" w:space="0" w:color="auto"/>
        <w:left w:val="none" w:sz="0" w:space="0" w:color="auto"/>
        <w:bottom w:val="none" w:sz="0" w:space="0" w:color="auto"/>
        <w:right w:val="none" w:sz="0" w:space="0" w:color="auto"/>
      </w:divBdr>
      <w:divsChild>
        <w:div w:id="1091706427">
          <w:marLeft w:val="0"/>
          <w:marRight w:val="0"/>
          <w:marTop w:val="0"/>
          <w:marBottom w:val="0"/>
          <w:divBdr>
            <w:top w:val="none" w:sz="0" w:space="0" w:color="auto"/>
            <w:left w:val="none" w:sz="0" w:space="0" w:color="auto"/>
            <w:bottom w:val="none" w:sz="0" w:space="0" w:color="auto"/>
            <w:right w:val="none" w:sz="0" w:space="0" w:color="auto"/>
          </w:divBdr>
        </w:div>
      </w:divsChild>
    </w:div>
    <w:div w:id="999692760">
      <w:bodyDiv w:val="1"/>
      <w:marLeft w:val="0"/>
      <w:marRight w:val="0"/>
      <w:marTop w:val="0"/>
      <w:marBottom w:val="0"/>
      <w:divBdr>
        <w:top w:val="none" w:sz="0" w:space="0" w:color="auto"/>
        <w:left w:val="none" w:sz="0" w:space="0" w:color="auto"/>
        <w:bottom w:val="none" w:sz="0" w:space="0" w:color="auto"/>
        <w:right w:val="none" w:sz="0" w:space="0" w:color="auto"/>
      </w:divBdr>
      <w:divsChild>
        <w:div w:id="303046120">
          <w:marLeft w:val="0"/>
          <w:marRight w:val="0"/>
          <w:marTop w:val="0"/>
          <w:marBottom w:val="0"/>
          <w:divBdr>
            <w:top w:val="none" w:sz="0" w:space="0" w:color="auto"/>
            <w:left w:val="none" w:sz="0" w:space="0" w:color="auto"/>
            <w:bottom w:val="none" w:sz="0" w:space="0" w:color="auto"/>
            <w:right w:val="none" w:sz="0" w:space="0" w:color="auto"/>
          </w:divBdr>
        </w:div>
        <w:div w:id="895626570">
          <w:marLeft w:val="0"/>
          <w:marRight w:val="0"/>
          <w:marTop w:val="0"/>
          <w:marBottom w:val="0"/>
          <w:divBdr>
            <w:top w:val="none" w:sz="0" w:space="0" w:color="auto"/>
            <w:left w:val="none" w:sz="0" w:space="0" w:color="auto"/>
            <w:bottom w:val="none" w:sz="0" w:space="0" w:color="auto"/>
            <w:right w:val="none" w:sz="0" w:space="0" w:color="auto"/>
          </w:divBdr>
        </w:div>
        <w:div w:id="1872379336">
          <w:marLeft w:val="0"/>
          <w:marRight w:val="0"/>
          <w:marTop w:val="0"/>
          <w:marBottom w:val="0"/>
          <w:divBdr>
            <w:top w:val="none" w:sz="0" w:space="0" w:color="auto"/>
            <w:left w:val="none" w:sz="0" w:space="0" w:color="auto"/>
            <w:bottom w:val="none" w:sz="0" w:space="0" w:color="auto"/>
            <w:right w:val="none" w:sz="0" w:space="0" w:color="auto"/>
          </w:divBdr>
        </w:div>
      </w:divsChild>
    </w:div>
    <w:div w:id="1008630940">
      <w:bodyDiv w:val="1"/>
      <w:marLeft w:val="0"/>
      <w:marRight w:val="0"/>
      <w:marTop w:val="0"/>
      <w:marBottom w:val="0"/>
      <w:divBdr>
        <w:top w:val="none" w:sz="0" w:space="0" w:color="auto"/>
        <w:left w:val="none" w:sz="0" w:space="0" w:color="auto"/>
        <w:bottom w:val="none" w:sz="0" w:space="0" w:color="auto"/>
        <w:right w:val="none" w:sz="0" w:space="0" w:color="auto"/>
      </w:divBdr>
    </w:div>
    <w:div w:id="1018192654">
      <w:bodyDiv w:val="1"/>
      <w:marLeft w:val="0"/>
      <w:marRight w:val="0"/>
      <w:marTop w:val="0"/>
      <w:marBottom w:val="0"/>
      <w:divBdr>
        <w:top w:val="none" w:sz="0" w:space="0" w:color="auto"/>
        <w:left w:val="none" w:sz="0" w:space="0" w:color="auto"/>
        <w:bottom w:val="none" w:sz="0" w:space="0" w:color="auto"/>
        <w:right w:val="none" w:sz="0" w:space="0" w:color="auto"/>
      </w:divBdr>
    </w:div>
    <w:div w:id="1028875155">
      <w:bodyDiv w:val="1"/>
      <w:marLeft w:val="0"/>
      <w:marRight w:val="0"/>
      <w:marTop w:val="0"/>
      <w:marBottom w:val="0"/>
      <w:divBdr>
        <w:top w:val="none" w:sz="0" w:space="0" w:color="auto"/>
        <w:left w:val="none" w:sz="0" w:space="0" w:color="auto"/>
        <w:bottom w:val="none" w:sz="0" w:space="0" w:color="auto"/>
        <w:right w:val="none" w:sz="0" w:space="0" w:color="auto"/>
      </w:divBdr>
    </w:div>
    <w:div w:id="1040129523">
      <w:bodyDiv w:val="1"/>
      <w:marLeft w:val="0"/>
      <w:marRight w:val="0"/>
      <w:marTop w:val="0"/>
      <w:marBottom w:val="0"/>
      <w:divBdr>
        <w:top w:val="none" w:sz="0" w:space="0" w:color="auto"/>
        <w:left w:val="none" w:sz="0" w:space="0" w:color="auto"/>
        <w:bottom w:val="none" w:sz="0" w:space="0" w:color="auto"/>
        <w:right w:val="none" w:sz="0" w:space="0" w:color="auto"/>
      </w:divBdr>
    </w:div>
    <w:div w:id="1061749489">
      <w:bodyDiv w:val="1"/>
      <w:marLeft w:val="0"/>
      <w:marRight w:val="0"/>
      <w:marTop w:val="0"/>
      <w:marBottom w:val="0"/>
      <w:divBdr>
        <w:top w:val="none" w:sz="0" w:space="0" w:color="auto"/>
        <w:left w:val="none" w:sz="0" w:space="0" w:color="auto"/>
        <w:bottom w:val="none" w:sz="0" w:space="0" w:color="auto"/>
        <w:right w:val="none" w:sz="0" w:space="0" w:color="auto"/>
      </w:divBdr>
    </w:div>
    <w:div w:id="1172379407">
      <w:bodyDiv w:val="1"/>
      <w:marLeft w:val="0"/>
      <w:marRight w:val="0"/>
      <w:marTop w:val="0"/>
      <w:marBottom w:val="0"/>
      <w:divBdr>
        <w:top w:val="none" w:sz="0" w:space="0" w:color="auto"/>
        <w:left w:val="none" w:sz="0" w:space="0" w:color="auto"/>
        <w:bottom w:val="none" w:sz="0" w:space="0" w:color="auto"/>
        <w:right w:val="none" w:sz="0" w:space="0" w:color="auto"/>
      </w:divBdr>
      <w:divsChild>
        <w:div w:id="2125221835">
          <w:marLeft w:val="0"/>
          <w:marRight w:val="0"/>
          <w:marTop w:val="0"/>
          <w:marBottom w:val="0"/>
          <w:divBdr>
            <w:top w:val="none" w:sz="0" w:space="0" w:color="auto"/>
            <w:left w:val="none" w:sz="0" w:space="0" w:color="auto"/>
            <w:bottom w:val="none" w:sz="0" w:space="0" w:color="auto"/>
            <w:right w:val="none" w:sz="0" w:space="0" w:color="auto"/>
          </w:divBdr>
          <w:divsChild>
            <w:div w:id="1949772012">
              <w:marLeft w:val="0"/>
              <w:marRight w:val="0"/>
              <w:marTop w:val="0"/>
              <w:marBottom w:val="0"/>
              <w:divBdr>
                <w:top w:val="single" w:sz="2" w:space="0" w:color="868B91"/>
                <w:left w:val="single" w:sz="2" w:space="0" w:color="868B91"/>
                <w:bottom w:val="single" w:sz="2" w:space="0" w:color="868B91"/>
                <w:right w:val="single" w:sz="2" w:space="0" w:color="868B91"/>
              </w:divBdr>
              <w:divsChild>
                <w:div w:id="1020811470">
                  <w:marLeft w:val="0"/>
                  <w:marRight w:val="0"/>
                  <w:marTop w:val="0"/>
                  <w:marBottom w:val="0"/>
                  <w:divBdr>
                    <w:top w:val="none" w:sz="0" w:space="0" w:color="auto"/>
                    <w:left w:val="none" w:sz="0" w:space="0" w:color="auto"/>
                    <w:bottom w:val="none" w:sz="0" w:space="0" w:color="auto"/>
                    <w:right w:val="none" w:sz="0" w:space="0" w:color="auto"/>
                  </w:divBdr>
                  <w:divsChild>
                    <w:div w:id="2132895259">
                      <w:marLeft w:val="0"/>
                      <w:marRight w:val="0"/>
                      <w:marTop w:val="0"/>
                      <w:marBottom w:val="0"/>
                      <w:divBdr>
                        <w:top w:val="single" w:sz="2" w:space="0" w:color="868B91"/>
                        <w:left w:val="single" w:sz="2" w:space="0" w:color="868B91"/>
                        <w:bottom w:val="single" w:sz="2" w:space="0" w:color="868B91"/>
                        <w:right w:val="single" w:sz="2" w:space="0" w:color="868B91"/>
                      </w:divBdr>
                      <w:divsChild>
                        <w:div w:id="298347311">
                          <w:marLeft w:val="0"/>
                          <w:marRight w:val="0"/>
                          <w:marTop w:val="0"/>
                          <w:marBottom w:val="0"/>
                          <w:divBdr>
                            <w:top w:val="single" w:sz="2" w:space="0" w:color="868B91"/>
                            <w:left w:val="single" w:sz="2" w:space="0" w:color="868B91"/>
                            <w:bottom w:val="single" w:sz="2" w:space="0" w:color="868B91"/>
                            <w:right w:val="single" w:sz="2" w:space="0" w:color="868B91"/>
                          </w:divBdr>
                          <w:divsChild>
                            <w:div w:id="1290160704">
                              <w:marLeft w:val="0"/>
                              <w:marRight w:val="0"/>
                              <w:marTop w:val="0"/>
                              <w:marBottom w:val="0"/>
                              <w:divBdr>
                                <w:top w:val="single" w:sz="2" w:space="0" w:color="868B91"/>
                                <w:left w:val="single" w:sz="2" w:space="0" w:color="868B91"/>
                                <w:bottom w:val="single" w:sz="2" w:space="0" w:color="868B91"/>
                                <w:right w:val="single" w:sz="2" w:space="0" w:color="868B91"/>
                              </w:divBdr>
                              <w:divsChild>
                                <w:div w:id="116145128">
                                  <w:marLeft w:val="0"/>
                                  <w:marRight w:val="0"/>
                                  <w:marTop w:val="0"/>
                                  <w:marBottom w:val="0"/>
                                  <w:divBdr>
                                    <w:top w:val="single" w:sz="2" w:space="5" w:color="D4D4D4"/>
                                    <w:left w:val="single" w:sz="6" w:space="5" w:color="D4D4D4"/>
                                    <w:bottom w:val="single" w:sz="6" w:space="5" w:color="D4D4D4"/>
                                    <w:right w:val="single" w:sz="6" w:space="5" w:color="D4D4D4"/>
                                  </w:divBdr>
                                  <w:divsChild>
                                    <w:div w:id="1734767637">
                                      <w:marLeft w:val="0"/>
                                      <w:marRight w:val="0"/>
                                      <w:marTop w:val="75"/>
                                      <w:marBottom w:val="0"/>
                                      <w:divBdr>
                                        <w:top w:val="none" w:sz="0" w:space="0" w:color="auto"/>
                                        <w:left w:val="none" w:sz="0" w:space="0" w:color="auto"/>
                                        <w:bottom w:val="none" w:sz="0" w:space="0" w:color="auto"/>
                                        <w:right w:val="none" w:sz="0" w:space="0" w:color="auto"/>
                                      </w:divBdr>
                                      <w:divsChild>
                                        <w:div w:id="190456006">
                                          <w:marLeft w:val="0"/>
                                          <w:marRight w:val="0"/>
                                          <w:marTop w:val="0"/>
                                          <w:marBottom w:val="0"/>
                                          <w:divBdr>
                                            <w:top w:val="none" w:sz="0" w:space="0" w:color="auto"/>
                                            <w:left w:val="none" w:sz="0" w:space="0" w:color="auto"/>
                                            <w:bottom w:val="none" w:sz="0" w:space="0" w:color="auto"/>
                                            <w:right w:val="none" w:sz="0" w:space="0" w:color="auto"/>
                                          </w:divBdr>
                                          <w:divsChild>
                                            <w:div w:id="85322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787446">
      <w:bodyDiv w:val="1"/>
      <w:marLeft w:val="0"/>
      <w:marRight w:val="0"/>
      <w:marTop w:val="0"/>
      <w:marBottom w:val="0"/>
      <w:divBdr>
        <w:top w:val="none" w:sz="0" w:space="0" w:color="auto"/>
        <w:left w:val="none" w:sz="0" w:space="0" w:color="auto"/>
        <w:bottom w:val="none" w:sz="0" w:space="0" w:color="auto"/>
        <w:right w:val="none" w:sz="0" w:space="0" w:color="auto"/>
      </w:divBdr>
    </w:div>
    <w:div w:id="1203981310">
      <w:bodyDiv w:val="1"/>
      <w:marLeft w:val="0"/>
      <w:marRight w:val="0"/>
      <w:marTop w:val="0"/>
      <w:marBottom w:val="0"/>
      <w:divBdr>
        <w:top w:val="none" w:sz="0" w:space="0" w:color="auto"/>
        <w:left w:val="none" w:sz="0" w:space="0" w:color="auto"/>
        <w:bottom w:val="none" w:sz="0" w:space="0" w:color="auto"/>
        <w:right w:val="none" w:sz="0" w:space="0" w:color="auto"/>
      </w:divBdr>
    </w:div>
    <w:div w:id="1237590115">
      <w:bodyDiv w:val="1"/>
      <w:marLeft w:val="0"/>
      <w:marRight w:val="0"/>
      <w:marTop w:val="0"/>
      <w:marBottom w:val="0"/>
      <w:divBdr>
        <w:top w:val="none" w:sz="0" w:space="0" w:color="auto"/>
        <w:left w:val="none" w:sz="0" w:space="0" w:color="auto"/>
        <w:bottom w:val="none" w:sz="0" w:space="0" w:color="auto"/>
        <w:right w:val="none" w:sz="0" w:space="0" w:color="auto"/>
      </w:divBdr>
      <w:divsChild>
        <w:div w:id="16086533">
          <w:marLeft w:val="0"/>
          <w:marRight w:val="0"/>
          <w:marTop w:val="0"/>
          <w:marBottom w:val="0"/>
          <w:divBdr>
            <w:top w:val="none" w:sz="0" w:space="0" w:color="auto"/>
            <w:left w:val="none" w:sz="0" w:space="0" w:color="auto"/>
            <w:bottom w:val="none" w:sz="0" w:space="0" w:color="auto"/>
            <w:right w:val="none" w:sz="0" w:space="0" w:color="auto"/>
          </w:divBdr>
          <w:divsChild>
            <w:div w:id="448084275">
              <w:marLeft w:val="0"/>
              <w:marRight w:val="0"/>
              <w:marTop w:val="0"/>
              <w:marBottom w:val="0"/>
              <w:divBdr>
                <w:top w:val="single" w:sz="2" w:space="0" w:color="868B91"/>
                <w:left w:val="single" w:sz="2" w:space="0" w:color="868B91"/>
                <w:bottom w:val="single" w:sz="2" w:space="0" w:color="868B91"/>
                <w:right w:val="single" w:sz="2" w:space="0" w:color="868B91"/>
              </w:divBdr>
              <w:divsChild>
                <w:div w:id="1857618511">
                  <w:marLeft w:val="0"/>
                  <w:marRight w:val="0"/>
                  <w:marTop w:val="0"/>
                  <w:marBottom w:val="0"/>
                  <w:divBdr>
                    <w:top w:val="none" w:sz="0" w:space="0" w:color="auto"/>
                    <w:left w:val="none" w:sz="0" w:space="0" w:color="auto"/>
                    <w:bottom w:val="none" w:sz="0" w:space="0" w:color="auto"/>
                    <w:right w:val="none" w:sz="0" w:space="0" w:color="auto"/>
                  </w:divBdr>
                  <w:divsChild>
                    <w:div w:id="840046526">
                      <w:marLeft w:val="0"/>
                      <w:marRight w:val="0"/>
                      <w:marTop w:val="0"/>
                      <w:marBottom w:val="0"/>
                      <w:divBdr>
                        <w:top w:val="single" w:sz="2" w:space="0" w:color="868B91"/>
                        <w:left w:val="single" w:sz="2" w:space="0" w:color="868B91"/>
                        <w:bottom w:val="single" w:sz="2" w:space="0" w:color="868B91"/>
                        <w:right w:val="single" w:sz="2" w:space="0" w:color="868B91"/>
                      </w:divBdr>
                      <w:divsChild>
                        <w:div w:id="74128584">
                          <w:marLeft w:val="0"/>
                          <w:marRight w:val="0"/>
                          <w:marTop w:val="0"/>
                          <w:marBottom w:val="0"/>
                          <w:divBdr>
                            <w:top w:val="single" w:sz="2" w:space="0" w:color="868B91"/>
                            <w:left w:val="single" w:sz="2" w:space="0" w:color="868B91"/>
                            <w:bottom w:val="single" w:sz="2" w:space="0" w:color="868B91"/>
                            <w:right w:val="single" w:sz="2" w:space="0" w:color="868B91"/>
                          </w:divBdr>
                          <w:divsChild>
                            <w:div w:id="1152327712">
                              <w:marLeft w:val="0"/>
                              <w:marRight w:val="0"/>
                              <w:marTop w:val="0"/>
                              <w:marBottom w:val="0"/>
                              <w:divBdr>
                                <w:top w:val="single" w:sz="2" w:space="0" w:color="868B91"/>
                                <w:left w:val="single" w:sz="2" w:space="0" w:color="868B91"/>
                                <w:bottom w:val="single" w:sz="2" w:space="0" w:color="868B91"/>
                                <w:right w:val="single" w:sz="2" w:space="0" w:color="868B91"/>
                              </w:divBdr>
                              <w:divsChild>
                                <w:div w:id="346449592">
                                  <w:marLeft w:val="0"/>
                                  <w:marRight w:val="0"/>
                                  <w:marTop w:val="0"/>
                                  <w:marBottom w:val="0"/>
                                  <w:divBdr>
                                    <w:top w:val="single" w:sz="2" w:space="5" w:color="D4D4D4"/>
                                    <w:left w:val="single" w:sz="6" w:space="5" w:color="D4D4D4"/>
                                    <w:bottom w:val="single" w:sz="6" w:space="5" w:color="D4D4D4"/>
                                    <w:right w:val="single" w:sz="6" w:space="5" w:color="D4D4D4"/>
                                  </w:divBdr>
                                  <w:divsChild>
                                    <w:div w:id="856819513">
                                      <w:marLeft w:val="0"/>
                                      <w:marRight w:val="0"/>
                                      <w:marTop w:val="75"/>
                                      <w:marBottom w:val="0"/>
                                      <w:divBdr>
                                        <w:top w:val="none" w:sz="0" w:space="0" w:color="auto"/>
                                        <w:left w:val="none" w:sz="0" w:space="0" w:color="auto"/>
                                        <w:bottom w:val="none" w:sz="0" w:space="0" w:color="auto"/>
                                        <w:right w:val="none" w:sz="0" w:space="0" w:color="auto"/>
                                      </w:divBdr>
                                      <w:divsChild>
                                        <w:div w:id="1471092866">
                                          <w:marLeft w:val="0"/>
                                          <w:marRight w:val="0"/>
                                          <w:marTop w:val="0"/>
                                          <w:marBottom w:val="0"/>
                                          <w:divBdr>
                                            <w:top w:val="none" w:sz="0" w:space="0" w:color="auto"/>
                                            <w:left w:val="none" w:sz="0" w:space="0" w:color="auto"/>
                                            <w:bottom w:val="none" w:sz="0" w:space="0" w:color="auto"/>
                                            <w:right w:val="none" w:sz="0" w:space="0" w:color="auto"/>
                                          </w:divBdr>
                                          <w:divsChild>
                                            <w:div w:id="147733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4901416">
      <w:bodyDiv w:val="1"/>
      <w:marLeft w:val="0"/>
      <w:marRight w:val="0"/>
      <w:marTop w:val="0"/>
      <w:marBottom w:val="0"/>
      <w:divBdr>
        <w:top w:val="none" w:sz="0" w:space="0" w:color="auto"/>
        <w:left w:val="none" w:sz="0" w:space="0" w:color="auto"/>
        <w:bottom w:val="none" w:sz="0" w:space="0" w:color="auto"/>
        <w:right w:val="none" w:sz="0" w:space="0" w:color="auto"/>
      </w:divBdr>
    </w:div>
    <w:div w:id="1309940234">
      <w:bodyDiv w:val="1"/>
      <w:marLeft w:val="0"/>
      <w:marRight w:val="0"/>
      <w:marTop w:val="0"/>
      <w:marBottom w:val="0"/>
      <w:divBdr>
        <w:top w:val="none" w:sz="0" w:space="0" w:color="auto"/>
        <w:left w:val="none" w:sz="0" w:space="0" w:color="auto"/>
        <w:bottom w:val="none" w:sz="0" w:space="0" w:color="auto"/>
        <w:right w:val="none" w:sz="0" w:space="0" w:color="auto"/>
      </w:divBdr>
      <w:divsChild>
        <w:div w:id="96758230">
          <w:marLeft w:val="0"/>
          <w:marRight w:val="0"/>
          <w:marTop w:val="0"/>
          <w:marBottom w:val="0"/>
          <w:divBdr>
            <w:top w:val="none" w:sz="0" w:space="0" w:color="auto"/>
            <w:left w:val="none" w:sz="0" w:space="0" w:color="auto"/>
            <w:bottom w:val="none" w:sz="0" w:space="0" w:color="auto"/>
            <w:right w:val="none" w:sz="0" w:space="0" w:color="auto"/>
          </w:divBdr>
          <w:divsChild>
            <w:div w:id="510536787">
              <w:marLeft w:val="0"/>
              <w:marRight w:val="0"/>
              <w:marTop w:val="0"/>
              <w:marBottom w:val="0"/>
              <w:divBdr>
                <w:top w:val="single" w:sz="2" w:space="0" w:color="868B91"/>
                <w:left w:val="single" w:sz="2" w:space="0" w:color="868B91"/>
                <w:bottom w:val="single" w:sz="2" w:space="0" w:color="868B91"/>
                <w:right w:val="single" w:sz="2" w:space="0" w:color="868B91"/>
              </w:divBdr>
              <w:divsChild>
                <w:div w:id="1532307393">
                  <w:marLeft w:val="0"/>
                  <w:marRight w:val="0"/>
                  <w:marTop w:val="0"/>
                  <w:marBottom w:val="0"/>
                  <w:divBdr>
                    <w:top w:val="none" w:sz="0" w:space="0" w:color="auto"/>
                    <w:left w:val="none" w:sz="0" w:space="0" w:color="auto"/>
                    <w:bottom w:val="none" w:sz="0" w:space="0" w:color="auto"/>
                    <w:right w:val="none" w:sz="0" w:space="0" w:color="auto"/>
                  </w:divBdr>
                  <w:divsChild>
                    <w:div w:id="742870147">
                      <w:marLeft w:val="0"/>
                      <w:marRight w:val="0"/>
                      <w:marTop w:val="0"/>
                      <w:marBottom w:val="0"/>
                      <w:divBdr>
                        <w:top w:val="single" w:sz="2" w:space="0" w:color="868B91"/>
                        <w:left w:val="single" w:sz="2" w:space="0" w:color="868B91"/>
                        <w:bottom w:val="single" w:sz="2" w:space="0" w:color="868B91"/>
                        <w:right w:val="single" w:sz="2" w:space="0" w:color="868B91"/>
                      </w:divBdr>
                      <w:divsChild>
                        <w:div w:id="1177236211">
                          <w:marLeft w:val="0"/>
                          <w:marRight w:val="0"/>
                          <w:marTop w:val="0"/>
                          <w:marBottom w:val="0"/>
                          <w:divBdr>
                            <w:top w:val="single" w:sz="2" w:space="0" w:color="868B91"/>
                            <w:left w:val="single" w:sz="2" w:space="0" w:color="868B91"/>
                            <w:bottom w:val="single" w:sz="2" w:space="0" w:color="868B91"/>
                            <w:right w:val="single" w:sz="2" w:space="0" w:color="868B91"/>
                          </w:divBdr>
                          <w:divsChild>
                            <w:div w:id="2104181386">
                              <w:marLeft w:val="0"/>
                              <w:marRight w:val="0"/>
                              <w:marTop w:val="0"/>
                              <w:marBottom w:val="0"/>
                              <w:divBdr>
                                <w:top w:val="single" w:sz="2" w:space="0" w:color="868B91"/>
                                <w:left w:val="single" w:sz="2" w:space="0" w:color="868B91"/>
                                <w:bottom w:val="single" w:sz="2" w:space="0" w:color="868B91"/>
                                <w:right w:val="single" w:sz="2" w:space="0" w:color="868B91"/>
                              </w:divBdr>
                              <w:divsChild>
                                <w:div w:id="72552395">
                                  <w:marLeft w:val="0"/>
                                  <w:marRight w:val="0"/>
                                  <w:marTop w:val="0"/>
                                  <w:marBottom w:val="0"/>
                                  <w:divBdr>
                                    <w:top w:val="single" w:sz="2" w:space="5" w:color="D4D4D4"/>
                                    <w:left w:val="single" w:sz="6" w:space="5" w:color="D4D4D4"/>
                                    <w:bottom w:val="single" w:sz="6" w:space="5" w:color="D4D4D4"/>
                                    <w:right w:val="single" w:sz="6" w:space="5" w:color="D4D4D4"/>
                                  </w:divBdr>
                                  <w:divsChild>
                                    <w:div w:id="1245801429">
                                      <w:marLeft w:val="0"/>
                                      <w:marRight w:val="0"/>
                                      <w:marTop w:val="75"/>
                                      <w:marBottom w:val="0"/>
                                      <w:divBdr>
                                        <w:top w:val="none" w:sz="0" w:space="0" w:color="auto"/>
                                        <w:left w:val="none" w:sz="0" w:space="0" w:color="auto"/>
                                        <w:bottom w:val="none" w:sz="0" w:space="0" w:color="auto"/>
                                        <w:right w:val="none" w:sz="0" w:space="0" w:color="auto"/>
                                      </w:divBdr>
                                      <w:divsChild>
                                        <w:div w:id="21174469">
                                          <w:marLeft w:val="0"/>
                                          <w:marRight w:val="0"/>
                                          <w:marTop w:val="0"/>
                                          <w:marBottom w:val="0"/>
                                          <w:divBdr>
                                            <w:top w:val="none" w:sz="0" w:space="0" w:color="auto"/>
                                            <w:left w:val="none" w:sz="0" w:space="0" w:color="auto"/>
                                            <w:bottom w:val="none" w:sz="0" w:space="0" w:color="auto"/>
                                            <w:right w:val="none" w:sz="0" w:space="0" w:color="auto"/>
                                          </w:divBdr>
                                          <w:divsChild>
                                            <w:div w:id="20676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3682872">
      <w:bodyDiv w:val="1"/>
      <w:marLeft w:val="0"/>
      <w:marRight w:val="0"/>
      <w:marTop w:val="0"/>
      <w:marBottom w:val="0"/>
      <w:divBdr>
        <w:top w:val="none" w:sz="0" w:space="0" w:color="auto"/>
        <w:left w:val="none" w:sz="0" w:space="0" w:color="auto"/>
        <w:bottom w:val="none" w:sz="0" w:space="0" w:color="auto"/>
        <w:right w:val="none" w:sz="0" w:space="0" w:color="auto"/>
      </w:divBdr>
    </w:div>
    <w:div w:id="1338578528">
      <w:bodyDiv w:val="1"/>
      <w:marLeft w:val="0"/>
      <w:marRight w:val="0"/>
      <w:marTop w:val="0"/>
      <w:marBottom w:val="0"/>
      <w:divBdr>
        <w:top w:val="none" w:sz="0" w:space="0" w:color="auto"/>
        <w:left w:val="none" w:sz="0" w:space="0" w:color="auto"/>
        <w:bottom w:val="none" w:sz="0" w:space="0" w:color="auto"/>
        <w:right w:val="none" w:sz="0" w:space="0" w:color="auto"/>
      </w:divBdr>
      <w:divsChild>
        <w:div w:id="2137410861">
          <w:marLeft w:val="0"/>
          <w:marRight w:val="0"/>
          <w:marTop w:val="0"/>
          <w:marBottom w:val="0"/>
          <w:divBdr>
            <w:top w:val="none" w:sz="0" w:space="0" w:color="auto"/>
            <w:left w:val="none" w:sz="0" w:space="0" w:color="auto"/>
            <w:bottom w:val="none" w:sz="0" w:space="0" w:color="auto"/>
            <w:right w:val="none" w:sz="0" w:space="0" w:color="auto"/>
          </w:divBdr>
          <w:divsChild>
            <w:div w:id="645013900">
              <w:marLeft w:val="0"/>
              <w:marRight w:val="0"/>
              <w:marTop w:val="0"/>
              <w:marBottom w:val="0"/>
              <w:divBdr>
                <w:top w:val="single" w:sz="2" w:space="0" w:color="868B91"/>
                <w:left w:val="single" w:sz="2" w:space="0" w:color="868B91"/>
                <w:bottom w:val="single" w:sz="2" w:space="0" w:color="868B91"/>
                <w:right w:val="single" w:sz="2" w:space="0" w:color="868B91"/>
              </w:divBdr>
              <w:divsChild>
                <w:div w:id="754475523">
                  <w:marLeft w:val="0"/>
                  <w:marRight w:val="0"/>
                  <w:marTop w:val="0"/>
                  <w:marBottom w:val="0"/>
                  <w:divBdr>
                    <w:top w:val="none" w:sz="0" w:space="0" w:color="auto"/>
                    <w:left w:val="none" w:sz="0" w:space="0" w:color="auto"/>
                    <w:bottom w:val="none" w:sz="0" w:space="0" w:color="auto"/>
                    <w:right w:val="none" w:sz="0" w:space="0" w:color="auto"/>
                  </w:divBdr>
                  <w:divsChild>
                    <w:div w:id="156381595">
                      <w:marLeft w:val="0"/>
                      <w:marRight w:val="0"/>
                      <w:marTop w:val="0"/>
                      <w:marBottom w:val="0"/>
                      <w:divBdr>
                        <w:top w:val="single" w:sz="2" w:space="0" w:color="868B91"/>
                        <w:left w:val="single" w:sz="2" w:space="0" w:color="868B91"/>
                        <w:bottom w:val="single" w:sz="2" w:space="0" w:color="868B91"/>
                        <w:right w:val="single" w:sz="2" w:space="0" w:color="868B91"/>
                      </w:divBdr>
                      <w:divsChild>
                        <w:div w:id="866872925">
                          <w:marLeft w:val="0"/>
                          <w:marRight w:val="0"/>
                          <w:marTop w:val="0"/>
                          <w:marBottom w:val="0"/>
                          <w:divBdr>
                            <w:top w:val="single" w:sz="2" w:space="0" w:color="868B91"/>
                            <w:left w:val="single" w:sz="2" w:space="0" w:color="868B91"/>
                            <w:bottom w:val="single" w:sz="2" w:space="0" w:color="868B91"/>
                            <w:right w:val="single" w:sz="2" w:space="0" w:color="868B91"/>
                          </w:divBdr>
                          <w:divsChild>
                            <w:div w:id="2822343">
                              <w:marLeft w:val="0"/>
                              <w:marRight w:val="0"/>
                              <w:marTop w:val="0"/>
                              <w:marBottom w:val="0"/>
                              <w:divBdr>
                                <w:top w:val="single" w:sz="2" w:space="0" w:color="868B91"/>
                                <w:left w:val="single" w:sz="2" w:space="0" w:color="868B91"/>
                                <w:bottom w:val="single" w:sz="2" w:space="0" w:color="868B91"/>
                                <w:right w:val="single" w:sz="2" w:space="0" w:color="868B91"/>
                              </w:divBdr>
                              <w:divsChild>
                                <w:div w:id="1968007125">
                                  <w:marLeft w:val="0"/>
                                  <w:marRight w:val="0"/>
                                  <w:marTop w:val="0"/>
                                  <w:marBottom w:val="0"/>
                                  <w:divBdr>
                                    <w:top w:val="single" w:sz="2" w:space="5" w:color="D4D4D4"/>
                                    <w:left w:val="single" w:sz="6" w:space="5" w:color="D4D4D4"/>
                                    <w:bottom w:val="single" w:sz="6" w:space="5" w:color="D4D4D4"/>
                                    <w:right w:val="single" w:sz="6" w:space="5" w:color="D4D4D4"/>
                                  </w:divBdr>
                                  <w:divsChild>
                                    <w:div w:id="353727976">
                                      <w:marLeft w:val="0"/>
                                      <w:marRight w:val="0"/>
                                      <w:marTop w:val="75"/>
                                      <w:marBottom w:val="0"/>
                                      <w:divBdr>
                                        <w:top w:val="none" w:sz="0" w:space="0" w:color="auto"/>
                                        <w:left w:val="none" w:sz="0" w:space="0" w:color="auto"/>
                                        <w:bottom w:val="none" w:sz="0" w:space="0" w:color="auto"/>
                                        <w:right w:val="none" w:sz="0" w:space="0" w:color="auto"/>
                                      </w:divBdr>
                                      <w:divsChild>
                                        <w:div w:id="1520194656">
                                          <w:marLeft w:val="0"/>
                                          <w:marRight w:val="0"/>
                                          <w:marTop w:val="0"/>
                                          <w:marBottom w:val="0"/>
                                          <w:divBdr>
                                            <w:top w:val="none" w:sz="0" w:space="0" w:color="auto"/>
                                            <w:left w:val="none" w:sz="0" w:space="0" w:color="auto"/>
                                            <w:bottom w:val="none" w:sz="0" w:space="0" w:color="auto"/>
                                            <w:right w:val="none" w:sz="0" w:space="0" w:color="auto"/>
                                          </w:divBdr>
                                          <w:divsChild>
                                            <w:div w:id="38302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0236311">
      <w:bodyDiv w:val="1"/>
      <w:marLeft w:val="0"/>
      <w:marRight w:val="0"/>
      <w:marTop w:val="0"/>
      <w:marBottom w:val="0"/>
      <w:divBdr>
        <w:top w:val="none" w:sz="0" w:space="0" w:color="auto"/>
        <w:left w:val="none" w:sz="0" w:space="0" w:color="auto"/>
        <w:bottom w:val="none" w:sz="0" w:space="0" w:color="auto"/>
        <w:right w:val="none" w:sz="0" w:space="0" w:color="auto"/>
      </w:divBdr>
    </w:div>
    <w:div w:id="1355767762">
      <w:bodyDiv w:val="1"/>
      <w:marLeft w:val="0"/>
      <w:marRight w:val="0"/>
      <w:marTop w:val="0"/>
      <w:marBottom w:val="0"/>
      <w:divBdr>
        <w:top w:val="none" w:sz="0" w:space="0" w:color="auto"/>
        <w:left w:val="none" w:sz="0" w:space="0" w:color="auto"/>
        <w:bottom w:val="none" w:sz="0" w:space="0" w:color="auto"/>
        <w:right w:val="none" w:sz="0" w:space="0" w:color="auto"/>
      </w:divBdr>
    </w:div>
    <w:div w:id="1359696085">
      <w:bodyDiv w:val="1"/>
      <w:marLeft w:val="0"/>
      <w:marRight w:val="0"/>
      <w:marTop w:val="0"/>
      <w:marBottom w:val="0"/>
      <w:divBdr>
        <w:top w:val="none" w:sz="0" w:space="0" w:color="auto"/>
        <w:left w:val="none" w:sz="0" w:space="0" w:color="auto"/>
        <w:bottom w:val="none" w:sz="0" w:space="0" w:color="auto"/>
        <w:right w:val="none" w:sz="0" w:space="0" w:color="auto"/>
      </w:divBdr>
    </w:div>
    <w:div w:id="1366442682">
      <w:bodyDiv w:val="1"/>
      <w:marLeft w:val="0"/>
      <w:marRight w:val="0"/>
      <w:marTop w:val="0"/>
      <w:marBottom w:val="0"/>
      <w:divBdr>
        <w:top w:val="none" w:sz="0" w:space="0" w:color="auto"/>
        <w:left w:val="none" w:sz="0" w:space="0" w:color="auto"/>
        <w:bottom w:val="none" w:sz="0" w:space="0" w:color="auto"/>
        <w:right w:val="none" w:sz="0" w:space="0" w:color="auto"/>
      </w:divBdr>
      <w:divsChild>
        <w:div w:id="1003317327">
          <w:marLeft w:val="0"/>
          <w:marRight w:val="0"/>
          <w:marTop w:val="0"/>
          <w:marBottom w:val="0"/>
          <w:divBdr>
            <w:top w:val="none" w:sz="0" w:space="0" w:color="auto"/>
            <w:left w:val="none" w:sz="0" w:space="0" w:color="auto"/>
            <w:bottom w:val="none" w:sz="0" w:space="0" w:color="auto"/>
            <w:right w:val="none" w:sz="0" w:space="0" w:color="auto"/>
          </w:divBdr>
        </w:div>
        <w:div w:id="1132094857">
          <w:marLeft w:val="0"/>
          <w:marRight w:val="0"/>
          <w:marTop w:val="0"/>
          <w:marBottom w:val="0"/>
          <w:divBdr>
            <w:top w:val="none" w:sz="0" w:space="0" w:color="auto"/>
            <w:left w:val="none" w:sz="0" w:space="0" w:color="auto"/>
            <w:bottom w:val="none" w:sz="0" w:space="0" w:color="auto"/>
            <w:right w:val="none" w:sz="0" w:space="0" w:color="auto"/>
          </w:divBdr>
        </w:div>
        <w:div w:id="1465150807">
          <w:marLeft w:val="0"/>
          <w:marRight w:val="0"/>
          <w:marTop w:val="0"/>
          <w:marBottom w:val="0"/>
          <w:divBdr>
            <w:top w:val="none" w:sz="0" w:space="0" w:color="auto"/>
            <w:left w:val="none" w:sz="0" w:space="0" w:color="auto"/>
            <w:bottom w:val="none" w:sz="0" w:space="0" w:color="auto"/>
            <w:right w:val="none" w:sz="0" w:space="0" w:color="auto"/>
          </w:divBdr>
        </w:div>
      </w:divsChild>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01177848">
      <w:bodyDiv w:val="1"/>
      <w:marLeft w:val="0"/>
      <w:marRight w:val="0"/>
      <w:marTop w:val="0"/>
      <w:marBottom w:val="0"/>
      <w:divBdr>
        <w:top w:val="none" w:sz="0" w:space="0" w:color="auto"/>
        <w:left w:val="none" w:sz="0" w:space="0" w:color="auto"/>
        <w:bottom w:val="none" w:sz="0" w:space="0" w:color="auto"/>
        <w:right w:val="none" w:sz="0" w:space="0" w:color="auto"/>
      </w:divBdr>
    </w:div>
    <w:div w:id="1406488105">
      <w:bodyDiv w:val="1"/>
      <w:marLeft w:val="0"/>
      <w:marRight w:val="0"/>
      <w:marTop w:val="0"/>
      <w:marBottom w:val="0"/>
      <w:divBdr>
        <w:top w:val="none" w:sz="0" w:space="0" w:color="auto"/>
        <w:left w:val="none" w:sz="0" w:space="0" w:color="auto"/>
        <w:bottom w:val="none" w:sz="0" w:space="0" w:color="auto"/>
        <w:right w:val="none" w:sz="0" w:space="0" w:color="auto"/>
      </w:divBdr>
      <w:divsChild>
        <w:div w:id="218900748">
          <w:marLeft w:val="0"/>
          <w:marRight w:val="0"/>
          <w:marTop w:val="0"/>
          <w:marBottom w:val="0"/>
          <w:divBdr>
            <w:top w:val="none" w:sz="0" w:space="0" w:color="auto"/>
            <w:left w:val="none" w:sz="0" w:space="0" w:color="auto"/>
            <w:bottom w:val="none" w:sz="0" w:space="0" w:color="auto"/>
            <w:right w:val="none" w:sz="0" w:space="0" w:color="auto"/>
          </w:divBdr>
          <w:divsChild>
            <w:div w:id="1464889659">
              <w:marLeft w:val="0"/>
              <w:marRight w:val="0"/>
              <w:marTop w:val="0"/>
              <w:marBottom w:val="0"/>
              <w:divBdr>
                <w:top w:val="single" w:sz="2" w:space="0" w:color="868B91"/>
                <w:left w:val="single" w:sz="2" w:space="0" w:color="868B91"/>
                <w:bottom w:val="single" w:sz="2" w:space="0" w:color="868B91"/>
                <w:right w:val="single" w:sz="2" w:space="0" w:color="868B91"/>
              </w:divBdr>
              <w:divsChild>
                <w:div w:id="540899639">
                  <w:marLeft w:val="0"/>
                  <w:marRight w:val="0"/>
                  <w:marTop w:val="0"/>
                  <w:marBottom w:val="0"/>
                  <w:divBdr>
                    <w:top w:val="none" w:sz="0" w:space="0" w:color="auto"/>
                    <w:left w:val="none" w:sz="0" w:space="0" w:color="auto"/>
                    <w:bottom w:val="none" w:sz="0" w:space="0" w:color="auto"/>
                    <w:right w:val="none" w:sz="0" w:space="0" w:color="auto"/>
                  </w:divBdr>
                  <w:divsChild>
                    <w:div w:id="1404832553">
                      <w:marLeft w:val="0"/>
                      <w:marRight w:val="0"/>
                      <w:marTop w:val="0"/>
                      <w:marBottom w:val="0"/>
                      <w:divBdr>
                        <w:top w:val="single" w:sz="2" w:space="0" w:color="868B91"/>
                        <w:left w:val="single" w:sz="2" w:space="0" w:color="868B91"/>
                        <w:bottom w:val="single" w:sz="2" w:space="0" w:color="868B91"/>
                        <w:right w:val="single" w:sz="2" w:space="0" w:color="868B91"/>
                      </w:divBdr>
                      <w:divsChild>
                        <w:div w:id="1084380625">
                          <w:marLeft w:val="0"/>
                          <w:marRight w:val="0"/>
                          <w:marTop w:val="0"/>
                          <w:marBottom w:val="0"/>
                          <w:divBdr>
                            <w:top w:val="single" w:sz="2" w:space="0" w:color="868B91"/>
                            <w:left w:val="single" w:sz="2" w:space="0" w:color="868B91"/>
                            <w:bottom w:val="single" w:sz="2" w:space="0" w:color="868B91"/>
                            <w:right w:val="single" w:sz="2" w:space="0" w:color="868B91"/>
                          </w:divBdr>
                          <w:divsChild>
                            <w:div w:id="2077361824">
                              <w:marLeft w:val="0"/>
                              <w:marRight w:val="0"/>
                              <w:marTop w:val="0"/>
                              <w:marBottom w:val="0"/>
                              <w:divBdr>
                                <w:top w:val="single" w:sz="2" w:space="0" w:color="868B91"/>
                                <w:left w:val="single" w:sz="2" w:space="0" w:color="868B91"/>
                                <w:bottom w:val="single" w:sz="2" w:space="0" w:color="868B91"/>
                                <w:right w:val="single" w:sz="2" w:space="0" w:color="868B91"/>
                              </w:divBdr>
                              <w:divsChild>
                                <w:div w:id="135607903">
                                  <w:marLeft w:val="0"/>
                                  <w:marRight w:val="0"/>
                                  <w:marTop w:val="0"/>
                                  <w:marBottom w:val="0"/>
                                  <w:divBdr>
                                    <w:top w:val="single" w:sz="2" w:space="5" w:color="D4D4D4"/>
                                    <w:left w:val="single" w:sz="6" w:space="5" w:color="D4D4D4"/>
                                    <w:bottom w:val="single" w:sz="6" w:space="5" w:color="D4D4D4"/>
                                    <w:right w:val="single" w:sz="6" w:space="5" w:color="D4D4D4"/>
                                  </w:divBdr>
                                  <w:divsChild>
                                    <w:div w:id="10301684">
                                      <w:marLeft w:val="0"/>
                                      <w:marRight w:val="0"/>
                                      <w:marTop w:val="75"/>
                                      <w:marBottom w:val="0"/>
                                      <w:divBdr>
                                        <w:top w:val="none" w:sz="0" w:space="0" w:color="auto"/>
                                        <w:left w:val="none" w:sz="0" w:space="0" w:color="auto"/>
                                        <w:bottom w:val="none" w:sz="0" w:space="0" w:color="auto"/>
                                        <w:right w:val="none" w:sz="0" w:space="0" w:color="auto"/>
                                      </w:divBdr>
                                      <w:divsChild>
                                        <w:div w:id="1420249513">
                                          <w:marLeft w:val="0"/>
                                          <w:marRight w:val="0"/>
                                          <w:marTop w:val="0"/>
                                          <w:marBottom w:val="0"/>
                                          <w:divBdr>
                                            <w:top w:val="none" w:sz="0" w:space="0" w:color="auto"/>
                                            <w:left w:val="none" w:sz="0" w:space="0" w:color="auto"/>
                                            <w:bottom w:val="none" w:sz="0" w:space="0" w:color="auto"/>
                                            <w:right w:val="none" w:sz="0" w:space="0" w:color="auto"/>
                                          </w:divBdr>
                                          <w:divsChild>
                                            <w:div w:id="1208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1388688">
      <w:bodyDiv w:val="1"/>
      <w:marLeft w:val="0"/>
      <w:marRight w:val="0"/>
      <w:marTop w:val="0"/>
      <w:marBottom w:val="0"/>
      <w:divBdr>
        <w:top w:val="none" w:sz="0" w:space="0" w:color="auto"/>
        <w:left w:val="none" w:sz="0" w:space="0" w:color="auto"/>
        <w:bottom w:val="none" w:sz="0" w:space="0" w:color="auto"/>
        <w:right w:val="none" w:sz="0" w:space="0" w:color="auto"/>
      </w:divBdr>
    </w:div>
    <w:div w:id="1446536109">
      <w:bodyDiv w:val="1"/>
      <w:marLeft w:val="0"/>
      <w:marRight w:val="0"/>
      <w:marTop w:val="0"/>
      <w:marBottom w:val="0"/>
      <w:divBdr>
        <w:top w:val="none" w:sz="0" w:space="0" w:color="auto"/>
        <w:left w:val="none" w:sz="0" w:space="0" w:color="auto"/>
        <w:bottom w:val="none" w:sz="0" w:space="0" w:color="auto"/>
        <w:right w:val="none" w:sz="0" w:space="0" w:color="auto"/>
      </w:divBdr>
    </w:div>
    <w:div w:id="1473448143">
      <w:bodyDiv w:val="1"/>
      <w:marLeft w:val="0"/>
      <w:marRight w:val="0"/>
      <w:marTop w:val="0"/>
      <w:marBottom w:val="0"/>
      <w:divBdr>
        <w:top w:val="none" w:sz="0" w:space="0" w:color="auto"/>
        <w:left w:val="none" w:sz="0" w:space="0" w:color="auto"/>
        <w:bottom w:val="none" w:sz="0" w:space="0" w:color="auto"/>
        <w:right w:val="none" w:sz="0" w:space="0" w:color="auto"/>
      </w:divBdr>
      <w:divsChild>
        <w:div w:id="1472021297">
          <w:marLeft w:val="0"/>
          <w:marRight w:val="0"/>
          <w:marTop w:val="0"/>
          <w:marBottom w:val="0"/>
          <w:divBdr>
            <w:top w:val="none" w:sz="0" w:space="0" w:color="auto"/>
            <w:left w:val="none" w:sz="0" w:space="0" w:color="auto"/>
            <w:bottom w:val="none" w:sz="0" w:space="0" w:color="auto"/>
            <w:right w:val="none" w:sz="0" w:space="0" w:color="auto"/>
          </w:divBdr>
          <w:divsChild>
            <w:div w:id="1682245121">
              <w:marLeft w:val="0"/>
              <w:marRight w:val="0"/>
              <w:marTop w:val="0"/>
              <w:marBottom w:val="0"/>
              <w:divBdr>
                <w:top w:val="single" w:sz="2" w:space="0" w:color="868B91"/>
                <w:left w:val="single" w:sz="2" w:space="0" w:color="868B91"/>
                <w:bottom w:val="single" w:sz="2" w:space="0" w:color="868B91"/>
                <w:right w:val="single" w:sz="2" w:space="0" w:color="868B91"/>
              </w:divBdr>
              <w:divsChild>
                <w:div w:id="470900628">
                  <w:marLeft w:val="0"/>
                  <w:marRight w:val="0"/>
                  <w:marTop w:val="0"/>
                  <w:marBottom w:val="0"/>
                  <w:divBdr>
                    <w:top w:val="none" w:sz="0" w:space="0" w:color="auto"/>
                    <w:left w:val="none" w:sz="0" w:space="0" w:color="auto"/>
                    <w:bottom w:val="none" w:sz="0" w:space="0" w:color="auto"/>
                    <w:right w:val="none" w:sz="0" w:space="0" w:color="auto"/>
                  </w:divBdr>
                  <w:divsChild>
                    <w:div w:id="161623377">
                      <w:marLeft w:val="0"/>
                      <w:marRight w:val="0"/>
                      <w:marTop w:val="0"/>
                      <w:marBottom w:val="0"/>
                      <w:divBdr>
                        <w:top w:val="single" w:sz="2" w:space="0" w:color="868B91"/>
                        <w:left w:val="single" w:sz="2" w:space="0" w:color="868B91"/>
                        <w:bottom w:val="single" w:sz="2" w:space="0" w:color="868B91"/>
                        <w:right w:val="single" w:sz="2" w:space="0" w:color="868B91"/>
                      </w:divBdr>
                      <w:divsChild>
                        <w:div w:id="1771463010">
                          <w:marLeft w:val="0"/>
                          <w:marRight w:val="0"/>
                          <w:marTop w:val="0"/>
                          <w:marBottom w:val="0"/>
                          <w:divBdr>
                            <w:top w:val="single" w:sz="2" w:space="0" w:color="868B91"/>
                            <w:left w:val="single" w:sz="2" w:space="0" w:color="868B91"/>
                            <w:bottom w:val="single" w:sz="2" w:space="0" w:color="868B91"/>
                            <w:right w:val="single" w:sz="2" w:space="0" w:color="868B91"/>
                          </w:divBdr>
                          <w:divsChild>
                            <w:div w:id="1327170039">
                              <w:marLeft w:val="0"/>
                              <w:marRight w:val="0"/>
                              <w:marTop w:val="0"/>
                              <w:marBottom w:val="0"/>
                              <w:divBdr>
                                <w:top w:val="single" w:sz="2" w:space="0" w:color="868B91"/>
                                <w:left w:val="single" w:sz="2" w:space="0" w:color="868B91"/>
                                <w:bottom w:val="single" w:sz="2" w:space="0" w:color="868B91"/>
                                <w:right w:val="single" w:sz="2" w:space="0" w:color="868B91"/>
                              </w:divBdr>
                              <w:divsChild>
                                <w:div w:id="692997251">
                                  <w:marLeft w:val="0"/>
                                  <w:marRight w:val="0"/>
                                  <w:marTop w:val="0"/>
                                  <w:marBottom w:val="0"/>
                                  <w:divBdr>
                                    <w:top w:val="single" w:sz="2" w:space="5" w:color="D4D4D4"/>
                                    <w:left w:val="single" w:sz="6" w:space="5" w:color="D4D4D4"/>
                                    <w:bottom w:val="single" w:sz="6" w:space="5" w:color="D4D4D4"/>
                                    <w:right w:val="single" w:sz="6" w:space="5" w:color="D4D4D4"/>
                                  </w:divBdr>
                                  <w:divsChild>
                                    <w:div w:id="395903331">
                                      <w:marLeft w:val="0"/>
                                      <w:marRight w:val="0"/>
                                      <w:marTop w:val="75"/>
                                      <w:marBottom w:val="0"/>
                                      <w:divBdr>
                                        <w:top w:val="none" w:sz="0" w:space="0" w:color="auto"/>
                                        <w:left w:val="none" w:sz="0" w:space="0" w:color="auto"/>
                                        <w:bottom w:val="none" w:sz="0" w:space="0" w:color="auto"/>
                                        <w:right w:val="none" w:sz="0" w:space="0" w:color="auto"/>
                                      </w:divBdr>
                                      <w:divsChild>
                                        <w:div w:id="972907417">
                                          <w:marLeft w:val="0"/>
                                          <w:marRight w:val="0"/>
                                          <w:marTop w:val="0"/>
                                          <w:marBottom w:val="0"/>
                                          <w:divBdr>
                                            <w:top w:val="none" w:sz="0" w:space="0" w:color="auto"/>
                                            <w:left w:val="none" w:sz="0" w:space="0" w:color="auto"/>
                                            <w:bottom w:val="none" w:sz="0" w:space="0" w:color="auto"/>
                                            <w:right w:val="none" w:sz="0" w:space="0" w:color="auto"/>
                                          </w:divBdr>
                                          <w:divsChild>
                                            <w:div w:id="64212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9566667">
      <w:bodyDiv w:val="1"/>
      <w:marLeft w:val="0"/>
      <w:marRight w:val="0"/>
      <w:marTop w:val="0"/>
      <w:marBottom w:val="0"/>
      <w:divBdr>
        <w:top w:val="none" w:sz="0" w:space="0" w:color="auto"/>
        <w:left w:val="none" w:sz="0" w:space="0" w:color="auto"/>
        <w:bottom w:val="none" w:sz="0" w:space="0" w:color="auto"/>
        <w:right w:val="none" w:sz="0" w:space="0" w:color="auto"/>
      </w:divBdr>
    </w:div>
    <w:div w:id="1499882544">
      <w:bodyDiv w:val="1"/>
      <w:marLeft w:val="0"/>
      <w:marRight w:val="0"/>
      <w:marTop w:val="0"/>
      <w:marBottom w:val="0"/>
      <w:divBdr>
        <w:top w:val="none" w:sz="0" w:space="0" w:color="auto"/>
        <w:left w:val="none" w:sz="0" w:space="0" w:color="auto"/>
        <w:bottom w:val="none" w:sz="0" w:space="0" w:color="auto"/>
        <w:right w:val="none" w:sz="0" w:space="0" w:color="auto"/>
      </w:divBdr>
    </w:div>
    <w:div w:id="1573782774">
      <w:bodyDiv w:val="1"/>
      <w:marLeft w:val="0"/>
      <w:marRight w:val="0"/>
      <w:marTop w:val="0"/>
      <w:marBottom w:val="0"/>
      <w:divBdr>
        <w:top w:val="none" w:sz="0" w:space="0" w:color="auto"/>
        <w:left w:val="none" w:sz="0" w:space="0" w:color="auto"/>
        <w:bottom w:val="none" w:sz="0" w:space="0" w:color="auto"/>
        <w:right w:val="none" w:sz="0" w:space="0" w:color="auto"/>
      </w:divBdr>
      <w:divsChild>
        <w:div w:id="1456607424">
          <w:marLeft w:val="0"/>
          <w:marRight w:val="0"/>
          <w:marTop w:val="0"/>
          <w:marBottom w:val="0"/>
          <w:divBdr>
            <w:top w:val="none" w:sz="0" w:space="0" w:color="auto"/>
            <w:left w:val="none" w:sz="0" w:space="0" w:color="auto"/>
            <w:bottom w:val="none" w:sz="0" w:space="0" w:color="auto"/>
            <w:right w:val="none" w:sz="0" w:space="0" w:color="auto"/>
          </w:divBdr>
        </w:div>
        <w:div w:id="659962576">
          <w:marLeft w:val="0"/>
          <w:marRight w:val="0"/>
          <w:marTop w:val="0"/>
          <w:marBottom w:val="0"/>
          <w:divBdr>
            <w:top w:val="none" w:sz="0" w:space="0" w:color="auto"/>
            <w:left w:val="none" w:sz="0" w:space="0" w:color="auto"/>
            <w:bottom w:val="none" w:sz="0" w:space="0" w:color="auto"/>
            <w:right w:val="none" w:sz="0" w:space="0" w:color="auto"/>
          </w:divBdr>
        </w:div>
        <w:div w:id="1510018739">
          <w:marLeft w:val="0"/>
          <w:marRight w:val="0"/>
          <w:marTop w:val="0"/>
          <w:marBottom w:val="0"/>
          <w:divBdr>
            <w:top w:val="none" w:sz="0" w:space="0" w:color="auto"/>
            <w:left w:val="none" w:sz="0" w:space="0" w:color="auto"/>
            <w:bottom w:val="none" w:sz="0" w:space="0" w:color="auto"/>
            <w:right w:val="none" w:sz="0" w:space="0" w:color="auto"/>
          </w:divBdr>
        </w:div>
        <w:div w:id="2090929996">
          <w:marLeft w:val="0"/>
          <w:marRight w:val="0"/>
          <w:marTop w:val="0"/>
          <w:marBottom w:val="0"/>
          <w:divBdr>
            <w:top w:val="none" w:sz="0" w:space="0" w:color="auto"/>
            <w:left w:val="none" w:sz="0" w:space="0" w:color="auto"/>
            <w:bottom w:val="none" w:sz="0" w:space="0" w:color="auto"/>
            <w:right w:val="none" w:sz="0" w:space="0" w:color="auto"/>
          </w:divBdr>
        </w:div>
      </w:divsChild>
    </w:div>
    <w:div w:id="1576741293">
      <w:bodyDiv w:val="1"/>
      <w:marLeft w:val="0"/>
      <w:marRight w:val="0"/>
      <w:marTop w:val="0"/>
      <w:marBottom w:val="0"/>
      <w:divBdr>
        <w:top w:val="none" w:sz="0" w:space="0" w:color="auto"/>
        <w:left w:val="none" w:sz="0" w:space="0" w:color="auto"/>
        <w:bottom w:val="none" w:sz="0" w:space="0" w:color="auto"/>
        <w:right w:val="none" w:sz="0" w:space="0" w:color="auto"/>
      </w:divBdr>
    </w:div>
    <w:div w:id="1589923877">
      <w:bodyDiv w:val="1"/>
      <w:marLeft w:val="0"/>
      <w:marRight w:val="0"/>
      <w:marTop w:val="0"/>
      <w:marBottom w:val="0"/>
      <w:divBdr>
        <w:top w:val="none" w:sz="0" w:space="0" w:color="auto"/>
        <w:left w:val="none" w:sz="0" w:space="0" w:color="auto"/>
        <w:bottom w:val="none" w:sz="0" w:space="0" w:color="auto"/>
        <w:right w:val="none" w:sz="0" w:space="0" w:color="auto"/>
      </w:divBdr>
    </w:div>
    <w:div w:id="1607224836">
      <w:bodyDiv w:val="1"/>
      <w:marLeft w:val="0"/>
      <w:marRight w:val="0"/>
      <w:marTop w:val="0"/>
      <w:marBottom w:val="0"/>
      <w:divBdr>
        <w:top w:val="none" w:sz="0" w:space="0" w:color="auto"/>
        <w:left w:val="none" w:sz="0" w:space="0" w:color="auto"/>
        <w:bottom w:val="none" w:sz="0" w:space="0" w:color="auto"/>
        <w:right w:val="none" w:sz="0" w:space="0" w:color="auto"/>
      </w:divBdr>
    </w:div>
    <w:div w:id="1655835489">
      <w:bodyDiv w:val="1"/>
      <w:marLeft w:val="0"/>
      <w:marRight w:val="0"/>
      <w:marTop w:val="0"/>
      <w:marBottom w:val="0"/>
      <w:divBdr>
        <w:top w:val="none" w:sz="0" w:space="0" w:color="auto"/>
        <w:left w:val="none" w:sz="0" w:space="0" w:color="auto"/>
        <w:bottom w:val="none" w:sz="0" w:space="0" w:color="auto"/>
        <w:right w:val="none" w:sz="0" w:space="0" w:color="auto"/>
      </w:divBdr>
    </w:div>
    <w:div w:id="1687823512">
      <w:bodyDiv w:val="1"/>
      <w:marLeft w:val="0"/>
      <w:marRight w:val="0"/>
      <w:marTop w:val="0"/>
      <w:marBottom w:val="0"/>
      <w:divBdr>
        <w:top w:val="none" w:sz="0" w:space="0" w:color="auto"/>
        <w:left w:val="none" w:sz="0" w:space="0" w:color="auto"/>
        <w:bottom w:val="none" w:sz="0" w:space="0" w:color="auto"/>
        <w:right w:val="none" w:sz="0" w:space="0" w:color="auto"/>
      </w:divBdr>
    </w:div>
    <w:div w:id="1702440108">
      <w:bodyDiv w:val="1"/>
      <w:marLeft w:val="0"/>
      <w:marRight w:val="0"/>
      <w:marTop w:val="0"/>
      <w:marBottom w:val="0"/>
      <w:divBdr>
        <w:top w:val="none" w:sz="0" w:space="0" w:color="auto"/>
        <w:left w:val="none" w:sz="0" w:space="0" w:color="auto"/>
        <w:bottom w:val="none" w:sz="0" w:space="0" w:color="auto"/>
        <w:right w:val="none" w:sz="0" w:space="0" w:color="auto"/>
      </w:divBdr>
      <w:divsChild>
        <w:div w:id="865213701">
          <w:marLeft w:val="0"/>
          <w:marRight w:val="0"/>
          <w:marTop w:val="0"/>
          <w:marBottom w:val="0"/>
          <w:divBdr>
            <w:top w:val="none" w:sz="0" w:space="0" w:color="auto"/>
            <w:left w:val="none" w:sz="0" w:space="0" w:color="auto"/>
            <w:bottom w:val="none" w:sz="0" w:space="0" w:color="auto"/>
            <w:right w:val="none" w:sz="0" w:space="0" w:color="auto"/>
          </w:divBdr>
          <w:divsChild>
            <w:div w:id="1156797504">
              <w:marLeft w:val="0"/>
              <w:marRight w:val="0"/>
              <w:marTop w:val="0"/>
              <w:marBottom w:val="0"/>
              <w:divBdr>
                <w:top w:val="single" w:sz="2" w:space="0" w:color="868B91"/>
                <w:left w:val="single" w:sz="2" w:space="0" w:color="868B91"/>
                <w:bottom w:val="single" w:sz="2" w:space="0" w:color="868B91"/>
                <w:right w:val="single" w:sz="2" w:space="0" w:color="868B91"/>
              </w:divBdr>
              <w:divsChild>
                <w:div w:id="597640806">
                  <w:marLeft w:val="0"/>
                  <w:marRight w:val="0"/>
                  <w:marTop w:val="0"/>
                  <w:marBottom w:val="0"/>
                  <w:divBdr>
                    <w:top w:val="none" w:sz="0" w:space="0" w:color="auto"/>
                    <w:left w:val="none" w:sz="0" w:space="0" w:color="auto"/>
                    <w:bottom w:val="none" w:sz="0" w:space="0" w:color="auto"/>
                    <w:right w:val="none" w:sz="0" w:space="0" w:color="auto"/>
                  </w:divBdr>
                  <w:divsChild>
                    <w:div w:id="1834908158">
                      <w:marLeft w:val="0"/>
                      <w:marRight w:val="0"/>
                      <w:marTop w:val="0"/>
                      <w:marBottom w:val="0"/>
                      <w:divBdr>
                        <w:top w:val="single" w:sz="2" w:space="0" w:color="868B91"/>
                        <w:left w:val="single" w:sz="2" w:space="0" w:color="868B91"/>
                        <w:bottom w:val="single" w:sz="2" w:space="0" w:color="868B91"/>
                        <w:right w:val="single" w:sz="2" w:space="0" w:color="868B91"/>
                      </w:divBdr>
                      <w:divsChild>
                        <w:div w:id="26221232">
                          <w:marLeft w:val="0"/>
                          <w:marRight w:val="0"/>
                          <w:marTop w:val="0"/>
                          <w:marBottom w:val="0"/>
                          <w:divBdr>
                            <w:top w:val="single" w:sz="2" w:space="0" w:color="868B91"/>
                            <w:left w:val="single" w:sz="2" w:space="0" w:color="868B91"/>
                            <w:bottom w:val="single" w:sz="2" w:space="0" w:color="868B91"/>
                            <w:right w:val="single" w:sz="2" w:space="0" w:color="868B91"/>
                          </w:divBdr>
                          <w:divsChild>
                            <w:div w:id="1864981143">
                              <w:marLeft w:val="0"/>
                              <w:marRight w:val="0"/>
                              <w:marTop w:val="0"/>
                              <w:marBottom w:val="0"/>
                              <w:divBdr>
                                <w:top w:val="single" w:sz="2" w:space="0" w:color="868B91"/>
                                <w:left w:val="single" w:sz="2" w:space="0" w:color="868B91"/>
                                <w:bottom w:val="single" w:sz="2" w:space="0" w:color="868B91"/>
                                <w:right w:val="single" w:sz="2" w:space="0" w:color="868B91"/>
                              </w:divBdr>
                              <w:divsChild>
                                <w:div w:id="704719237">
                                  <w:marLeft w:val="0"/>
                                  <w:marRight w:val="0"/>
                                  <w:marTop w:val="0"/>
                                  <w:marBottom w:val="0"/>
                                  <w:divBdr>
                                    <w:top w:val="single" w:sz="2" w:space="5" w:color="D4D4D4"/>
                                    <w:left w:val="single" w:sz="6" w:space="5" w:color="D4D4D4"/>
                                    <w:bottom w:val="single" w:sz="6" w:space="5" w:color="D4D4D4"/>
                                    <w:right w:val="single" w:sz="6" w:space="5" w:color="D4D4D4"/>
                                  </w:divBdr>
                                  <w:divsChild>
                                    <w:div w:id="348993291">
                                      <w:marLeft w:val="0"/>
                                      <w:marRight w:val="0"/>
                                      <w:marTop w:val="75"/>
                                      <w:marBottom w:val="0"/>
                                      <w:divBdr>
                                        <w:top w:val="none" w:sz="0" w:space="0" w:color="auto"/>
                                        <w:left w:val="none" w:sz="0" w:space="0" w:color="auto"/>
                                        <w:bottom w:val="none" w:sz="0" w:space="0" w:color="auto"/>
                                        <w:right w:val="none" w:sz="0" w:space="0" w:color="auto"/>
                                      </w:divBdr>
                                      <w:divsChild>
                                        <w:div w:id="1802961921">
                                          <w:marLeft w:val="0"/>
                                          <w:marRight w:val="0"/>
                                          <w:marTop w:val="0"/>
                                          <w:marBottom w:val="0"/>
                                          <w:divBdr>
                                            <w:top w:val="none" w:sz="0" w:space="0" w:color="auto"/>
                                            <w:left w:val="none" w:sz="0" w:space="0" w:color="auto"/>
                                            <w:bottom w:val="none" w:sz="0" w:space="0" w:color="auto"/>
                                            <w:right w:val="none" w:sz="0" w:space="0" w:color="auto"/>
                                          </w:divBdr>
                                          <w:divsChild>
                                            <w:div w:id="128342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8474830">
      <w:bodyDiv w:val="1"/>
      <w:marLeft w:val="0"/>
      <w:marRight w:val="0"/>
      <w:marTop w:val="0"/>
      <w:marBottom w:val="0"/>
      <w:divBdr>
        <w:top w:val="none" w:sz="0" w:space="0" w:color="auto"/>
        <w:left w:val="none" w:sz="0" w:space="0" w:color="auto"/>
        <w:bottom w:val="none" w:sz="0" w:space="0" w:color="auto"/>
        <w:right w:val="none" w:sz="0" w:space="0" w:color="auto"/>
      </w:divBdr>
    </w:div>
    <w:div w:id="1742288113">
      <w:bodyDiv w:val="1"/>
      <w:marLeft w:val="0"/>
      <w:marRight w:val="0"/>
      <w:marTop w:val="0"/>
      <w:marBottom w:val="0"/>
      <w:divBdr>
        <w:top w:val="none" w:sz="0" w:space="0" w:color="auto"/>
        <w:left w:val="none" w:sz="0" w:space="0" w:color="auto"/>
        <w:bottom w:val="none" w:sz="0" w:space="0" w:color="auto"/>
        <w:right w:val="none" w:sz="0" w:space="0" w:color="auto"/>
      </w:divBdr>
    </w:div>
    <w:div w:id="1770155141">
      <w:bodyDiv w:val="1"/>
      <w:marLeft w:val="0"/>
      <w:marRight w:val="0"/>
      <w:marTop w:val="0"/>
      <w:marBottom w:val="0"/>
      <w:divBdr>
        <w:top w:val="none" w:sz="0" w:space="0" w:color="auto"/>
        <w:left w:val="none" w:sz="0" w:space="0" w:color="auto"/>
        <w:bottom w:val="none" w:sz="0" w:space="0" w:color="auto"/>
        <w:right w:val="none" w:sz="0" w:space="0" w:color="auto"/>
      </w:divBdr>
    </w:div>
    <w:div w:id="1856844270">
      <w:bodyDiv w:val="1"/>
      <w:marLeft w:val="0"/>
      <w:marRight w:val="0"/>
      <w:marTop w:val="0"/>
      <w:marBottom w:val="0"/>
      <w:divBdr>
        <w:top w:val="none" w:sz="0" w:space="0" w:color="auto"/>
        <w:left w:val="none" w:sz="0" w:space="0" w:color="auto"/>
        <w:bottom w:val="none" w:sz="0" w:space="0" w:color="auto"/>
        <w:right w:val="none" w:sz="0" w:space="0" w:color="auto"/>
      </w:divBdr>
      <w:divsChild>
        <w:div w:id="316303343">
          <w:marLeft w:val="0"/>
          <w:marRight w:val="0"/>
          <w:marTop w:val="0"/>
          <w:marBottom w:val="0"/>
          <w:divBdr>
            <w:top w:val="none" w:sz="0" w:space="0" w:color="auto"/>
            <w:left w:val="none" w:sz="0" w:space="0" w:color="auto"/>
            <w:bottom w:val="none" w:sz="0" w:space="0" w:color="auto"/>
            <w:right w:val="none" w:sz="0" w:space="0" w:color="auto"/>
          </w:divBdr>
          <w:divsChild>
            <w:div w:id="132213765">
              <w:marLeft w:val="0"/>
              <w:marRight w:val="0"/>
              <w:marTop w:val="0"/>
              <w:marBottom w:val="0"/>
              <w:divBdr>
                <w:top w:val="single" w:sz="2" w:space="0" w:color="868B91"/>
                <w:left w:val="single" w:sz="2" w:space="0" w:color="868B91"/>
                <w:bottom w:val="single" w:sz="2" w:space="0" w:color="868B91"/>
                <w:right w:val="single" w:sz="2" w:space="0" w:color="868B91"/>
              </w:divBdr>
              <w:divsChild>
                <w:div w:id="1608079089">
                  <w:marLeft w:val="0"/>
                  <w:marRight w:val="0"/>
                  <w:marTop w:val="0"/>
                  <w:marBottom w:val="0"/>
                  <w:divBdr>
                    <w:top w:val="none" w:sz="0" w:space="0" w:color="auto"/>
                    <w:left w:val="none" w:sz="0" w:space="0" w:color="auto"/>
                    <w:bottom w:val="none" w:sz="0" w:space="0" w:color="auto"/>
                    <w:right w:val="none" w:sz="0" w:space="0" w:color="auto"/>
                  </w:divBdr>
                  <w:divsChild>
                    <w:div w:id="713121814">
                      <w:marLeft w:val="0"/>
                      <w:marRight w:val="0"/>
                      <w:marTop w:val="0"/>
                      <w:marBottom w:val="0"/>
                      <w:divBdr>
                        <w:top w:val="single" w:sz="2" w:space="0" w:color="868B91"/>
                        <w:left w:val="single" w:sz="2" w:space="0" w:color="868B91"/>
                        <w:bottom w:val="single" w:sz="2" w:space="0" w:color="868B91"/>
                        <w:right w:val="single" w:sz="2" w:space="0" w:color="868B91"/>
                      </w:divBdr>
                      <w:divsChild>
                        <w:div w:id="1457330869">
                          <w:marLeft w:val="0"/>
                          <w:marRight w:val="0"/>
                          <w:marTop w:val="0"/>
                          <w:marBottom w:val="0"/>
                          <w:divBdr>
                            <w:top w:val="single" w:sz="2" w:space="0" w:color="868B91"/>
                            <w:left w:val="single" w:sz="2" w:space="0" w:color="868B91"/>
                            <w:bottom w:val="single" w:sz="2" w:space="0" w:color="868B91"/>
                            <w:right w:val="single" w:sz="2" w:space="0" w:color="868B91"/>
                          </w:divBdr>
                          <w:divsChild>
                            <w:div w:id="1858226954">
                              <w:marLeft w:val="0"/>
                              <w:marRight w:val="0"/>
                              <w:marTop w:val="0"/>
                              <w:marBottom w:val="0"/>
                              <w:divBdr>
                                <w:top w:val="single" w:sz="2" w:space="0" w:color="868B91"/>
                                <w:left w:val="single" w:sz="2" w:space="0" w:color="868B91"/>
                                <w:bottom w:val="single" w:sz="2" w:space="0" w:color="868B91"/>
                                <w:right w:val="single" w:sz="2" w:space="0" w:color="868B91"/>
                              </w:divBdr>
                              <w:divsChild>
                                <w:div w:id="2022200362">
                                  <w:marLeft w:val="0"/>
                                  <w:marRight w:val="0"/>
                                  <w:marTop w:val="0"/>
                                  <w:marBottom w:val="0"/>
                                  <w:divBdr>
                                    <w:top w:val="single" w:sz="2" w:space="5" w:color="D4D4D4"/>
                                    <w:left w:val="single" w:sz="6" w:space="5" w:color="D4D4D4"/>
                                    <w:bottom w:val="single" w:sz="6" w:space="5" w:color="D4D4D4"/>
                                    <w:right w:val="single" w:sz="6" w:space="5" w:color="D4D4D4"/>
                                  </w:divBdr>
                                  <w:divsChild>
                                    <w:div w:id="1012684676">
                                      <w:marLeft w:val="0"/>
                                      <w:marRight w:val="0"/>
                                      <w:marTop w:val="75"/>
                                      <w:marBottom w:val="0"/>
                                      <w:divBdr>
                                        <w:top w:val="none" w:sz="0" w:space="0" w:color="auto"/>
                                        <w:left w:val="none" w:sz="0" w:space="0" w:color="auto"/>
                                        <w:bottom w:val="none" w:sz="0" w:space="0" w:color="auto"/>
                                        <w:right w:val="none" w:sz="0" w:space="0" w:color="auto"/>
                                      </w:divBdr>
                                      <w:divsChild>
                                        <w:div w:id="1926112724">
                                          <w:marLeft w:val="0"/>
                                          <w:marRight w:val="0"/>
                                          <w:marTop w:val="75"/>
                                          <w:marBottom w:val="0"/>
                                          <w:divBdr>
                                            <w:top w:val="none" w:sz="0" w:space="0" w:color="auto"/>
                                            <w:left w:val="none" w:sz="0" w:space="0" w:color="auto"/>
                                            <w:bottom w:val="none" w:sz="0" w:space="0" w:color="auto"/>
                                            <w:right w:val="none" w:sz="0" w:space="0" w:color="auto"/>
                                          </w:divBdr>
                                          <w:divsChild>
                                            <w:div w:id="1692954264">
                                              <w:marLeft w:val="0"/>
                                              <w:marRight w:val="0"/>
                                              <w:marTop w:val="0"/>
                                              <w:marBottom w:val="0"/>
                                              <w:divBdr>
                                                <w:top w:val="none" w:sz="0" w:space="0" w:color="auto"/>
                                                <w:left w:val="none" w:sz="0" w:space="0" w:color="auto"/>
                                                <w:bottom w:val="none" w:sz="0" w:space="0" w:color="auto"/>
                                                <w:right w:val="none" w:sz="0" w:space="0" w:color="auto"/>
                                              </w:divBdr>
                                              <w:divsChild>
                                                <w:div w:id="2033609107">
                                                  <w:marLeft w:val="0"/>
                                                  <w:marRight w:val="0"/>
                                                  <w:marTop w:val="0"/>
                                                  <w:marBottom w:val="0"/>
                                                  <w:divBdr>
                                                    <w:top w:val="none" w:sz="0" w:space="0" w:color="auto"/>
                                                    <w:left w:val="none" w:sz="0" w:space="0" w:color="auto"/>
                                                    <w:bottom w:val="none" w:sz="0" w:space="0" w:color="auto"/>
                                                    <w:right w:val="none" w:sz="0" w:space="0" w:color="auto"/>
                                                  </w:divBdr>
                                                  <w:divsChild>
                                                    <w:div w:id="133917553">
                                                      <w:marLeft w:val="0"/>
                                                      <w:marRight w:val="0"/>
                                                      <w:marTop w:val="0"/>
                                                      <w:marBottom w:val="0"/>
                                                      <w:divBdr>
                                                        <w:top w:val="none" w:sz="0" w:space="0" w:color="auto"/>
                                                        <w:left w:val="none" w:sz="0" w:space="0" w:color="auto"/>
                                                        <w:bottom w:val="none" w:sz="0" w:space="0" w:color="auto"/>
                                                        <w:right w:val="none" w:sz="0" w:space="0" w:color="auto"/>
                                                      </w:divBdr>
                                                      <w:divsChild>
                                                        <w:div w:id="1774856078">
                                                          <w:marLeft w:val="0"/>
                                                          <w:marRight w:val="0"/>
                                                          <w:marTop w:val="0"/>
                                                          <w:marBottom w:val="0"/>
                                                          <w:divBdr>
                                                            <w:top w:val="none" w:sz="0" w:space="0" w:color="auto"/>
                                                            <w:left w:val="none" w:sz="0" w:space="0" w:color="auto"/>
                                                            <w:bottom w:val="none" w:sz="0" w:space="0" w:color="auto"/>
                                                            <w:right w:val="none" w:sz="0" w:space="0" w:color="auto"/>
                                                          </w:divBdr>
                                                          <w:divsChild>
                                                            <w:div w:id="34062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60242332">
      <w:bodyDiv w:val="1"/>
      <w:marLeft w:val="0"/>
      <w:marRight w:val="0"/>
      <w:marTop w:val="0"/>
      <w:marBottom w:val="0"/>
      <w:divBdr>
        <w:top w:val="none" w:sz="0" w:space="0" w:color="auto"/>
        <w:left w:val="none" w:sz="0" w:space="0" w:color="auto"/>
        <w:bottom w:val="none" w:sz="0" w:space="0" w:color="auto"/>
        <w:right w:val="none" w:sz="0" w:space="0" w:color="auto"/>
      </w:divBdr>
    </w:div>
    <w:div w:id="1885094007">
      <w:bodyDiv w:val="1"/>
      <w:marLeft w:val="0"/>
      <w:marRight w:val="0"/>
      <w:marTop w:val="0"/>
      <w:marBottom w:val="0"/>
      <w:divBdr>
        <w:top w:val="none" w:sz="0" w:space="0" w:color="auto"/>
        <w:left w:val="none" w:sz="0" w:space="0" w:color="auto"/>
        <w:bottom w:val="none" w:sz="0" w:space="0" w:color="auto"/>
        <w:right w:val="none" w:sz="0" w:space="0" w:color="auto"/>
      </w:divBdr>
    </w:div>
    <w:div w:id="1886483389">
      <w:bodyDiv w:val="1"/>
      <w:marLeft w:val="0"/>
      <w:marRight w:val="0"/>
      <w:marTop w:val="0"/>
      <w:marBottom w:val="0"/>
      <w:divBdr>
        <w:top w:val="none" w:sz="0" w:space="0" w:color="auto"/>
        <w:left w:val="none" w:sz="0" w:space="0" w:color="auto"/>
        <w:bottom w:val="none" w:sz="0" w:space="0" w:color="auto"/>
        <w:right w:val="none" w:sz="0" w:space="0" w:color="auto"/>
      </w:divBdr>
    </w:div>
    <w:div w:id="1956862543">
      <w:bodyDiv w:val="1"/>
      <w:marLeft w:val="0"/>
      <w:marRight w:val="0"/>
      <w:marTop w:val="0"/>
      <w:marBottom w:val="0"/>
      <w:divBdr>
        <w:top w:val="none" w:sz="0" w:space="0" w:color="auto"/>
        <w:left w:val="none" w:sz="0" w:space="0" w:color="auto"/>
        <w:bottom w:val="none" w:sz="0" w:space="0" w:color="auto"/>
        <w:right w:val="none" w:sz="0" w:space="0" w:color="auto"/>
      </w:divBdr>
    </w:div>
    <w:div w:id="1966697074">
      <w:bodyDiv w:val="1"/>
      <w:marLeft w:val="0"/>
      <w:marRight w:val="0"/>
      <w:marTop w:val="0"/>
      <w:marBottom w:val="0"/>
      <w:divBdr>
        <w:top w:val="none" w:sz="0" w:space="0" w:color="auto"/>
        <w:left w:val="none" w:sz="0" w:space="0" w:color="auto"/>
        <w:bottom w:val="none" w:sz="0" w:space="0" w:color="auto"/>
        <w:right w:val="none" w:sz="0" w:space="0" w:color="auto"/>
      </w:divBdr>
      <w:divsChild>
        <w:div w:id="296690570">
          <w:marLeft w:val="0"/>
          <w:marRight w:val="0"/>
          <w:marTop w:val="0"/>
          <w:marBottom w:val="0"/>
          <w:divBdr>
            <w:top w:val="none" w:sz="0" w:space="0" w:color="auto"/>
            <w:left w:val="none" w:sz="0" w:space="0" w:color="auto"/>
            <w:bottom w:val="none" w:sz="0" w:space="0" w:color="auto"/>
            <w:right w:val="none" w:sz="0" w:space="0" w:color="auto"/>
          </w:divBdr>
          <w:divsChild>
            <w:div w:id="1108811198">
              <w:marLeft w:val="0"/>
              <w:marRight w:val="0"/>
              <w:marTop w:val="0"/>
              <w:marBottom w:val="0"/>
              <w:divBdr>
                <w:top w:val="single" w:sz="2" w:space="0" w:color="868B91"/>
                <w:left w:val="single" w:sz="2" w:space="0" w:color="868B91"/>
                <w:bottom w:val="single" w:sz="2" w:space="0" w:color="868B91"/>
                <w:right w:val="single" w:sz="2" w:space="0" w:color="868B91"/>
              </w:divBdr>
              <w:divsChild>
                <w:div w:id="1617373282">
                  <w:marLeft w:val="0"/>
                  <w:marRight w:val="0"/>
                  <w:marTop w:val="0"/>
                  <w:marBottom w:val="0"/>
                  <w:divBdr>
                    <w:top w:val="none" w:sz="0" w:space="0" w:color="auto"/>
                    <w:left w:val="none" w:sz="0" w:space="0" w:color="auto"/>
                    <w:bottom w:val="none" w:sz="0" w:space="0" w:color="auto"/>
                    <w:right w:val="none" w:sz="0" w:space="0" w:color="auto"/>
                  </w:divBdr>
                  <w:divsChild>
                    <w:div w:id="1000697516">
                      <w:marLeft w:val="0"/>
                      <w:marRight w:val="0"/>
                      <w:marTop w:val="0"/>
                      <w:marBottom w:val="0"/>
                      <w:divBdr>
                        <w:top w:val="single" w:sz="2" w:space="0" w:color="868B91"/>
                        <w:left w:val="single" w:sz="2" w:space="0" w:color="868B91"/>
                        <w:bottom w:val="single" w:sz="2" w:space="0" w:color="868B91"/>
                        <w:right w:val="single" w:sz="2" w:space="0" w:color="868B91"/>
                      </w:divBdr>
                      <w:divsChild>
                        <w:div w:id="1045762217">
                          <w:marLeft w:val="0"/>
                          <w:marRight w:val="0"/>
                          <w:marTop w:val="0"/>
                          <w:marBottom w:val="0"/>
                          <w:divBdr>
                            <w:top w:val="single" w:sz="2" w:space="0" w:color="868B91"/>
                            <w:left w:val="single" w:sz="2" w:space="0" w:color="868B91"/>
                            <w:bottom w:val="single" w:sz="2" w:space="0" w:color="868B91"/>
                            <w:right w:val="single" w:sz="2" w:space="0" w:color="868B91"/>
                          </w:divBdr>
                          <w:divsChild>
                            <w:div w:id="316035243">
                              <w:marLeft w:val="0"/>
                              <w:marRight w:val="0"/>
                              <w:marTop w:val="0"/>
                              <w:marBottom w:val="0"/>
                              <w:divBdr>
                                <w:top w:val="single" w:sz="2" w:space="0" w:color="868B91"/>
                                <w:left w:val="single" w:sz="2" w:space="0" w:color="868B91"/>
                                <w:bottom w:val="single" w:sz="2" w:space="0" w:color="868B91"/>
                                <w:right w:val="single" w:sz="2" w:space="0" w:color="868B91"/>
                              </w:divBdr>
                              <w:divsChild>
                                <w:div w:id="1993558025">
                                  <w:marLeft w:val="0"/>
                                  <w:marRight w:val="0"/>
                                  <w:marTop w:val="0"/>
                                  <w:marBottom w:val="0"/>
                                  <w:divBdr>
                                    <w:top w:val="single" w:sz="2" w:space="5" w:color="D4D4D4"/>
                                    <w:left w:val="single" w:sz="6" w:space="5" w:color="D4D4D4"/>
                                    <w:bottom w:val="single" w:sz="6" w:space="5" w:color="D4D4D4"/>
                                    <w:right w:val="single" w:sz="6" w:space="5" w:color="D4D4D4"/>
                                  </w:divBdr>
                                  <w:divsChild>
                                    <w:div w:id="2130002658">
                                      <w:marLeft w:val="0"/>
                                      <w:marRight w:val="0"/>
                                      <w:marTop w:val="75"/>
                                      <w:marBottom w:val="0"/>
                                      <w:divBdr>
                                        <w:top w:val="none" w:sz="0" w:space="0" w:color="auto"/>
                                        <w:left w:val="none" w:sz="0" w:space="0" w:color="auto"/>
                                        <w:bottom w:val="none" w:sz="0" w:space="0" w:color="auto"/>
                                        <w:right w:val="none" w:sz="0" w:space="0" w:color="auto"/>
                                      </w:divBdr>
                                      <w:divsChild>
                                        <w:div w:id="1883397867">
                                          <w:marLeft w:val="0"/>
                                          <w:marRight w:val="0"/>
                                          <w:marTop w:val="0"/>
                                          <w:marBottom w:val="0"/>
                                          <w:divBdr>
                                            <w:top w:val="none" w:sz="0" w:space="0" w:color="auto"/>
                                            <w:left w:val="none" w:sz="0" w:space="0" w:color="auto"/>
                                            <w:bottom w:val="none" w:sz="0" w:space="0" w:color="auto"/>
                                            <w:right w:val="none" w:sz="0" w:space="0" w:color="auto"/>
                                          </w:divBdr>
                                          <w:divsChild>
                                            <w:div w:id="3215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586">
      <w:bodyDiv w:val="1"/>
      <w:marLeft w:val="0"/>
      <w:marRight w:val="0"/>
      <w:marTop w:val="0"/>
      <w:marBottom w:val="0"/>
      <w:divBdr>
        <w:top w:val="none" w:sz="0" w:space="0" w:color="auto"/>
        <w:left w:val="none" w:sz="0" w:space="0" w:color="auto"/>
        <w:bottom w:val="none" w:sz="0" w:space="0" w:color="auto"/>
        <w:right w:val="none" w:sz="0" w:space="0" w:color="auto"/>
      </w:divBdr>
    </w:div>
    <w:div w:id="2018917655">
      <w:bodyDiv w:val="1"/>
      <w:marLeft w:val="0"/>
      <w:marRight w:val="0"/>
      <w:marTop w:val="0"/>
      <w:marBottom w:val="0"/>
      <w:divBdr>
        <w:top w:val="none" w:sz="0" w:space="0" w:color="auto"/>
        <w:left w:val="none" w:sz="0" w:space="0" w:color="auto"/>
        <w:bottom w:val="none" w:sz="0" w:space="0" w:color="auto"/>
        <w:right w:val="none" w:sz="0" w:space="0" w:color="auto"/>
      </w:divBdr>
      <w:divsChild>
        <w:div w:id="428939128">
          <w:marLeft w:val="0"/>
          <w:marRight w:val="0"/>
          <w:marTop w:val="0"/>
          <w:marBottom w:val="0"/>
          <w:divBdr>
            <w:top w:val="none" w:sz="0" w:space="0" w:color="auto"/>
            <w:left w:val="none" w:sz="0" w:space="0" w:color="auto"/>
            <w:bottom w:val="none" w:sz="0" w:space="0" w:color="auto"/>
            <w:right w:val="none" w:sz="0" w:space="0" w:color="auto"/>
          </w:divBdr>
          <w:divsChild>
            <w:div w:id="1081367813">
              <w:marLeft w:val="0"/>
              <w:marRight w:val="0"/>
              <w:marTop w:val="0"/>
              <w:marBottom w:val="0"/>
              <w:divBdr>
                <w:top w:val="single" w:sz="2" w:space="0" w:color="868B91"/>
                <w:left w:val="single" w:sz="2" w:space="0" w:color="868B91"/>
                <w:bottom w:val="single" w:sz="2" w:space="0" w:color="868B91"/>
                <w:right w:val="single" w:sz="2" w:space="0" w:color="868B91"/>
              </w:divBdr>
              <w:divsChild>
                <w:div w:id="187063831">
                  <w:marLeft w:val="0"/>
                  <w:marRight w:val="0"/>
                  <w:marTop w:val="0"/>
                  <w:marBottom w:val="0"/>
                  <w:divBdr>
                    <w:top w:val="none" w:sz="0" w:space="0" w:color="auto"/>
                    <w:left w:val="none" w:sz="0" w:space="0" w:color="auto"/>
                    <w:bottom w:val="none" w:sz="0" w:space="0" w:color="auto"/>
                    <w:right w:val="none" w:sz="0" w:space="0" w:color="auto"/>
                  </w:divBdr>
                  <w:divsChild>
                    <w:div w:id="1682078739">
                      <w:marLeft w:val="0"/>
                      <w:marRight w:val="0"/>
                      <w:marTop w:val="0"/>
                      <w:marBottom w:val="0"/>
                      <w:divBdr>
                        <w:top w:val="single" w:sz="2" w:space="0" w:color="868B91"/>
                        <w:left w:val="single" w:sz="2" w:space="0" w:color="868B91"/>
                        <w:bottom w:val="single" w:sz="2" w:space="0" w:color="868B91"/>
                        <w:right w:val="single" w:sz="2" w:space="0" w:color="868B91"/>
                      </w:divBdr>
                      <w:divsChild>
                        <w:div w:id="1916276249">
                          <w:marLeft w:val="0"/>
                          <w:marRight w:val="0"/>
                          <w:marTop w:val="0"/>
                          <w:marBottom w:val="0"/>
                          <w:divBdr>
                            <w:top w:val="single" w:sz="2" w:space="0" w:color="868B91"/>
                            <w:left w:val="single" w:sz="2" w:space="0" w:color="868B91"/>
                            <w:bottom w:val="single" w:sz="2" w:space="0" w:color="868B91"/>
                            <w:right w:val="single" w:sz="2" w:space="0" w:color="868B91"/>
                          </w:divBdr>
                          <w:divsChild>
                            <w:div w:id="1053894491">
                              <w:marLeft w:val="0"/>
                              <w:marRight w:val="0"/>
                              <w:marTop w:val="0"/>
                              <w:marBottom w:val="0"/>
                              <w:divBdr>
                                <w:top w:val="single" w:sz="2" w:space="0" w:color="868B91"/>
                                <w:left w:val="single" w:sz="2" w:space="0" w:color="868B91"/>
                                <w:bottom w:val="single" w:sz="2" w:space="0" w:color="868B91"/>
                                <w:right w:val="single" w:sz="2" w:space="0" w:color="868B91"/>
                              </w:divBdr>
                              <w:divsChild>
                                <w:div w:id="1947733461">
                                  <w:marLeft w:val="0"/>
                                  <w:marRight w:val="0"/>
                                  <w:marTop w:val="0"/>
                                  <w:marBottom w:val="0"/>
                                  <w:divBdr>
                                    <w:top w:val="single" w:sz="2" w:space="5" w:color="D4D4D4"/>
                                    <w:left w:val="single" w:sz="6" w:space="5" w:color="D4D4D4"/>
                                    <w:bottom w:val="single" w:sz="6" w:space="5" w:color="D4D4D4"/>
                                    <w:right w:val="single" w:sz="6" w:space="5" w:color="D4D4D4"/>
                                  </w:divBdr>
                                  <w:divsChild>
                                    <w:div w:id="608053100">
                                      <w:marLeft w:val="0"/>
                                      <w:marRight w:val="0"/>
                                      <w:marTop w:val="75"/>
                                      <w:marBottom w:val="0"/>
                                      <w:divBdr>
                                        <w:top w:val="none" w:sz="0" w:space="0" w:color="auto"/>
                                        <w:left w:val="none" w:sz="0" w:space="0" w:color="auto"/>
                                        <w:bottom w:val="none" w:sz="0" w:space="0" w:color="auto"/>
                                        <w:right w:val="none" w:sz="0" w:space="0" w:color="auto"/>
                                      </w:divBdr>
                                      <w:divsChild>
                                        <w:div w:id="1541824509">
                                          <w:marLeft w:val="0"/>
                                          <w:marRight w:val="0"/>
                                          <w:marTop w:val="0"/>
                                          <w:marBottom w:val="0"/>
                                          <w:divBdr>
                                            <w:top w:val="none" w:sz="0" w:space="0" w:color="auto"/>
                                            <w:left w:val="none" w:sz="0" w:space="0" w:color="auto"/>
                                            <w:bottom w:val="none" w:sz="0" w:space="0" w:color="auto"/>
                                            <w:right w:val="none" w:sz="0" w:space="0" w:color="auto"/>
                                          </w:divBdr>
                                          <w:divsChild>
                                            <w:div w:id="142294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0180113">
      <w:bodyDiv w:val="1"/>
      <w:marLeft w:val="0"/>
      <w:marRight w:val="0"/>
      <w:marTop w:val="0"/>
      <w:marBottom w:val="0"/>
      <w:divBdr>
        <w:top w:val="none" w:sz="0" w:space="0" w:color="auto"/>
        <w:left w:val="none" w:sz="0" w:space="0" w:color="auto"/>
        <w:bottom w:val="none" w:sz="0" w:space="0" w:color="auto"/>
        <w:right w:val="none" w:sz="0" w:space="0" w:color="auto"/>
      </w:divBdr>
    </w:div>
    <w:div w:id="2041081886">
      <w:bodyDiv w:val="1"/>
      <w:marLeft w:val="0"/>
      <w:marRight w:val="0"/>
      <w:marTop w:val="0"/>
      <w:marBottom w:val="0"/>
      <w:divBdr>
        <w:top w:val="none" w:sz="0" w:space="0" w:color="auto"/>
        <w:left w:val="none" w:sz="0" w:space="0" w:color="auto"/>
        <w:bottom w:val="none" w:sz="0" w:space="0" w:color="auto"/>
        <w:right w:val="none" w:sz="0" w:space="0" w:color="auto"/>
      </w:divBdr>
    </w:div>
    <w:div w:id="2060588530">
      <w:bodyDiv w:val="1"/>
      <w:marLeft w:val="0"/>
      <w:marRight w:val="0"/>
      <w:marTop w:val="0"/>
      <w:marBottom w:val="0"/>
      <w:divBdr>
        <w:top w:val="none" w:sz="0" w:space="0" w:color="auto"/>
        <w:left w:val="none" w:sz="0" w:space="0" w:color="auto"/>
        <w:bottom w:val="none" w:sz="0" w:space="0" w:color="auto"/>
        <w:right w:val="none" w:sz="0" w:space="0" w:color="auto"/>
      </w:divBdr>
    </w:div>
    <w:div w:id="2063097870">
      <w:bodyDiv w:val="1"/>
      <w:marLeft w:val="0"/>
      <w:marRight w:val="0"/>
      <w:marTop w:val="0"/>
      <w:marBottom w:val="0"/>
      <w:divBdr>
        <w:top w:val="none" w:sz="0" w:space="0" w:color="auto"/>
        <w:left w:val="none" w:sz="0" w:space="0" w:color="auto"/>
        <w:bottom w:val="none" w:sz="0" w:space="0" w:color="auto"/>
        <w:right w:val="none" w:sz="0" w:space="0" w:color="auto"/>
      </w:divBdr>
      <w:divsChild>
        <w:div w:id="1470853461">
          <w:marLeft w:val="0"/>
          <w:marRight w:val="0"/>
          <w:marTop w:val="0"/>
          <w:marBottom w:val="0"/>
          <w:divBdr>
            <w:top w:val="none" w:sz="0" w:space="0" w:color="auto"/>
            <w:left w:val="none" w:sz="0" w:space="0" w:color="auto"/>
            <w:bottom w:val="none" w:sz="0" w:space="0" w:color="auto"/>
            <w:right w:val="none" w:sz="0" w:space="0" w:color="auto"/>
          </w:divBdr>
        </w:div>
      </w:divsChild>
    </w:div>
    <w:div w:id="2086026786">
      <w:bodyDiv w:val="1"/>
      <w:marLeft w:val="0"/>
      <w:marRight w:val="0"/>
      <w:marTop w:val="0"/>
      <w:marBottom w:val="0"/>
      <w:divBdr>
        <w:top w:val="none" w:sz="0" w:space="0" w:color="auto"/>
        <w:left w:val="none" w:sz="0" w:space="0" w:color="auto"/>
        <w:bottom w:val="none" w:sz="0" w:space="0" w:color="auto"/>
        <w:right w:val="none" w:sz="0" w:space="0" w:color="auto"/>
      </w:divBdr>
      <w:divsChild>
        <w:div w:id="1608393473">
          <w:marLeft w:val="0"/>
          <w:marRight w:val="0"/>
          <w:marTop w:val="0"/>
          <w:marBottom w:val="0"/>
          <w:divBdr>
            <w:top w:val="none" w:sz="0" w:space="0" w:color="auto"/>
            <w:left w:val="none" w:sz="0" w:space="0" w:color="auto"/>
            <w:bottom w:val="none" w:sz="0" w:space="0" w:color="auto"/>
            <w:right w:val="none" w:sz="0" w:space="0" w:color="auto"/>
          </w:divBdr>
          <w:divsChild>
            <w:div w:id="1399942137">
              <w:marLeft w:val="0"/>
              <w:marRight w:val="0"/>
              <w:marTop w:val="0"/>
              <w:marBottom w:val="0"/>
              <w:divBdr>
                <w:top w:val="single" w:sz="2" w:space="0" w:color="868B91"/>
                <w:left w:val="single" w:sz="2" w:space="0" w:color="868B91"/>
                <w:bottom w:val="single" w:sz="2" w:space="0" w:color="868B91"/>
                <w:right w:val="single" w:sz="2" w:space="0" w:color="868B91"/>
              </w:divBdr>
              <w:divsChild>
                <w:div w:id="470559262">
                  <w:marLeft w:val="0"/>
                  <w:marRight w:val="0"/>
                  <w:marTop w:val="0"/>
                  <w:marBottom w:val="0"/>
                  <w:divBdr>
                    <w:top w:val="none" w:sz="0" w:space="0" w:color="auto"/>
                    <w:left w:val="none" w:sz="0" w:space="0" w:color="auto"/>
                    <w:bottom w:val="none" w:sz="0" w:space="0" w:color="auto"/>
                    <w:right w:val="none" w:sz="0" w:space="0" w:color="auto"/>
                  </w:divBdr>
                  <w:divsChild>
                    <w:div w:id="1640302913">
                      <w:marLeft w:val="0"/>
                      <w:marRight w:val="0"/>
                      <w:marTop w:val="0"/>
                      <w:marBottom w:val="0"/>
                      <w:divBdr>
                        <w:top w:val="single" w:sz="2" w:space="0" w:color="868B91"/>
                        <w:left w:val="single" w:sz="2" w:space="0" w:color="868B91"/>
                        <w:bottom w:val="single" w:sz="2" w:space="0" w:color="868B91"/>
                        <w:right w:val="single" w:sz="2" w:space="0" w:color="868B91"/>
                      </w:divBdr>
                      <w:divsChild>
                        <w:div w:id="1553421857">
                          <w:marLeft w:val="0"/>
                          <w:marRight w:val="0"/>
                          <w:marTop w:val="0"/>
                          <w:marBottom w:val="0"/>
                          <w:divBdr>
                            <w:top w:val="single" w:sz="2" w:space="0" w:color="868B91"/>
                            <w:left w:val="single" w:sz="2" w:space="0" w:color="868B91"/>
                            <w:bottom w:val="single" w:sz="2" w:space="0" w:color="868B91"/>
                            <w:right w:val="single" w:sz="2" w:space="0" w:color="868B91"/>
                          </w:divBdr>
                          <w:divsChild>
                            <w:div w:id="598870846">
                              <w:marLeft w:val="0"/>
                              <w:marRight w:val="0"/>
                              <w:marTop w:val="0"/>
                              <w:marBottom w:val="0"/>
                              <w:divBdr>
                                <w:top w:val="single" w:sz="2" w:space="0" w:color="868B91"/>
                                <w:left w:val="single" w:sz="2" w:space="0" w:color="868B91"/>
                                <w:bottom w:val="single" w:sz="2" w:space="0" w:color="868B91"/>
                                <w:right w:val="single" w:sz="2" w:space="0" w:color="868B91"/>
                              </w:divBdr>
                              <w:divsChild>
                                <w:div w:id="295140785">
                                  <w:marLeft w:val="0"/>
                                  <w:marRight w:val="0"/>
                                  <w:marTop w:val="0"/>
                                  <w:marBottom w:val="0"/>
                                  <w:divBdr>
                                    <w:top w:val="single" w:sz="2" w:space="5" w:color="D4D4D4"/>
                                    <w:left w:val="single" w:sz="6" w:space="5" w:color="D4D4D4"/>
                                    <w:bottom w:val="single" w:sz="6" w:space="5" w:color="D4D4D4"/>
                                    <w:right w:val="single" w:sz="6" w:space="5" w:color="D4D4D4"/>
                                  </w:divBdr>
                                  <w:divsChild>
                                    <w:div w:id="1937640416">
                                      <w:marLeft w:val="0"/>
                                      <w:marRight w:val="0"/>
                                      <w:marTop w:val="75"/>
                                      <w:marBottom w:val="0"/>
                                      <w:divBdr>
                                        <w:top w:val="none" w:sz="0" w:space="0" w:color="auto"/>
                                        <w:left w:val="none" w:sz="0" w:space="0" w:color="auto"/>
                                        <w:bottom w:val="none" w:sz="0" w:space="0" w:color="auto"/>
                                        <w:right w:val="none" w:sz="0" w:space="0" w:color="auto"/>
                                      </w:divBdr>
                                      <w:divsChild>
                                        <w:div w:id="890068778">
                                          <w:marLeft w:val="0"/>
                                          <w:marRight w:val="0"/>
                                          <w:marTop w:val="0"/>
                                          <w:marBottom w:val="0"/>
                                          <w:divBdr>
                                            <w:top w:val="none" w:sz="0" w:space="0" w:color="auto"/>
                                            <w:left w:val="none" w:sz="0" w:space="0" w:color="auto"/>
                                            <w:bottom w:val="none" w:sz="0" w:space="0" w:color="auto"/>
                                            <w:right w:val="none" w:sz="0" w:space="0" w:color="auto"/>
                                          </w:divBdr>
                                          <w:divsChild>
                                            <w:div w:id="104930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1124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E42A6-C880-4ADE-99DE-8B189DC2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366</TotalTime>
  <Pages>4</Pages>
  <Words>7196</Words>
  <Characters>4103</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11277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2019-10-21T05:47:00Z</dcterms:created>
  <dc:creator>Ieva Rutkauskaitė</dc:creator>
  <cp:lastModifiedBy>Donata Šlekytė</cp:lastModifiedBy>
  <cp:lastPrinted>2018-11-19T08:56:00Z</cp:lastPrinted>
  <dcterms:modified xsi:type="dcterms:W3CDTF">2019-12-02T11:57:00Z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1268720729</vt:i4>
  </property>
  <property fmtid="{D5CDD505-2E9C-101B-9397-08002B2CF9AE}" pid="3" name="_NewReviewCycle">
    <vt:lpwstr/>
  </property>
  <property fmtid="{D5CDD505-2E9C-101B-9397-08002B2CF9AE}" pid="4" name="_EmailSubject">
    <vt:lpwstr>pažyma</vt:lpwstr>
  </property>
  <property fmtid="{D5CDD505-2E9C-101B-9397-08002B2CF9AE}" pid="5" name="_AuthorEmail">
    <vt:lpwstr>Indre.Kaminskiene@socmin.lt</vt:lpwstr>
  </property>
  <property fmtid="{D5CDD505-2E9C-101B-9397-08002B2CF9AE}" pid="6" name="_AuthorEmailDisplayName">
    <vt:lpwstr>Indrė Kaminskienė</vt:lpwstr>
  </property>
  <property fmtid="{D5CDD505-2E9C-101B-9397-08002B2CF9AE}" pid="7" name="_PreviousAdHocReviewCycleID">
    <vt:i4>417841233</vt:i4>
  </property>
  <property fmtid="{D5CDD505-2E9C-101B-9397-08002B2CF9AE}" pid="8" name="_ReviewingToolsShownOnce">
    <vt:lpwstr/>
  </property>
</Properties>
</file>