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FBFF9" w14:textId="77777777" w:rsidR="00A95AB4" w:rsidRDefault="00A95AB4" w:rsidP="00A95AB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rFonts w:cs="Arial"/>
          <w:b/>
          <w:szCs w:val="24"/>
          <w:lang w:eastAsia="lt-LT"/>
        </w:rPr>
      </w:pPr>
      <w:r>
        <w:rPr>
          <w:rFonts w:cs="Arial"/>
          <w:b/>
          <w:szCs w:val="24"/>
          <w:lang w:eastAsia="lt-LT"/>
        </w:rPr>
        <w:t xml:space="preserve">Projekto </w:t>
      </w:r>
    </w:p>
    <w:p w14:paraId="28547E63" w14:textId="77777777" w:rsidR="00A95AB4" w:rsidRDefault="00A95AB4" w:rsidP="00A95AB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rFonts w:cs="Arial"/>
          <w:b/>
          <w:szCs w:val="24"/>
          <w:lang w:eastAsia="lt-LT"/>
        </w:rPr>
      </w:pPr>
      <w:r>
        <w:rPr>
          <w:rFonts w:cs="Arial"/>
          <w:b/>
          <w:szCs w:val="24"/>
          <w:lang w:eastAsia="lt-LT"/>
        </w:rPr>
        <w:t>lyginamasis variantas</w:t>
      </w:r>
    </w:p>
    <w:p w14:paraId="4C816804" w14:textId="77777777" w:rsidR="00FD3EDF" w:rsidRDefault="00FD3EDF" w:rsidP="00A95AB4">
      <w:pPr>
        <w:jc w:val="center"/>
        <w:rPr>
          <w:rFonts w:eastAsia="Calibri"/>
          <w:b/>
          <w:color w:val="000000"/>
          <w:szCs w:val="24"/>
        </w:rPr>
      </w:pPr>
    </w:p>
    <w:p w14:paraId="1B80494E" w14:textId="77777777" w:rsidR="00FD3EDF" w:rsidRPr="00A276B3" w:rsidRDefault="00FD3EDF" w:rsidP="00A95AB4">
      <w:pPr>
        <w:jc w:val="center"/>
        <w:rPr>
          <w:rFonts w:eastAsia="Calibri"/>
          <w:b/>
          <w:color w:val="000000"/>
          <w:szCs w:val="24"/>
        </w:rPr>
      </w:pPr>
      <w:r w:rsidRPr="00A276B3">
        <w:rPr>
          <w:rFonts w:eastAsia="Calibri"/>
          <w:b/>
          <w:color w:val="000000"/>
          <w:szCs w:val="24"/>
        </w:rPr>
        <w:t>LIETUVOS RESPUBLIKOS</w:t>
      </w:r>
    </w:p>
    <w:p w14:paraId="238905BC" w14:textId="7B5814E7" w:rsidR="008B0977" w:rsidRDefault="00FD3EDF" w:rsidP="00A95AB4">
      <w:pPr>
        <w:jc w:val="center"/>
        <w:rPr>
          <w:b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AVIACIJOS ĮSTATYMO </w:t>
      </w:r>
      <w:r w:rsidR="00B9696F">
        <w:rPr>
          <w:b/>
          <w:bCs/>
          <w:color w:val="000000"/>
          <w:szCs w:val="24"/>
          <w:lang w:eastAsia="lt-LT"/>
        </w:rPr>
        <w:t xml:space="preserve">NR. </w:t>
      </w:r>
      <w:r w:rsidR="00B9696F" w:rsidRPr="00B9696F">
        <w:rPr>
          <w:b/>
          <w:bCs/>
          <w:color w:val="000000"/>
          <w:szCs w:val="24"/>
          <w:lang w:eastAsia="lt-LT"/>
        </w:rPr>
        <w:t>VIII-2066</w:t>
      </w:r>
      <w:r w:rsidR="00B9696F">
        <w:rPr>
          <w:b/>
          <w:bCs/>
          <w:color w:val="000000"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42 STRAIPSNIO PAKEITIMO </w:t>
      </w:r>
    </w:p>
    <w:p w14:paraId="5AADD350" w14:textId="77777777" w:rsidR="00FD3EDF" w:rsidRPr="00A276B3" w:rsidRDefault="00FD3EDF" w:rsidP="00A95AB4">
      <w:pPr>
        <w:jc w:val="center"/>
        <w:rPr>
          <w:rFonts w:eastAsia="Calibri"/>
          <w:b/>
          <w:color w:val="000000"/>
          <w:szCs w:val="24"/>
        </w:rPr>
      </w:pPr>
      <w:r w:rsidRPr="00A276B3">
        <w:rPr>
          <w:rFonts w:eastAsia="Calibri"/>
          <w:b/>
          <w:color w:val="000000"/>
          <w:szCs w:val="24"/>
        </w:rPr>
        <w:t xml:space="preserve">ĮSTATYMAS </w:t>
      </w:r>
    </w:p>
    <w:p w14:paraId="599091FB" w14:textId="77777777" w:rsidR="00FD3EDF" w:rsidRDefault="00FD3EDF" w:rsidP="00A95AB4">
      <w:pPr>
        <w:jc w:val="center"/>
        <w:rPr>
          <w:rFonts w:eastAsia="Calibri"/>
          <w:color w:val="000000"/>
          <w:szCs w:val="24"/>
        </w:rPr>
      </w:pPr>
    </w:p>
    <w:p w14:paraId="1A3D35EF" w14:textId="77777777" w:rsidR="00FD3EDF" w:rsidRDefault="00FD3EDF" w:rsidP="00A95AB4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 m.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394ACCF2" w14:textId="77777777" w:rsidR="00FD3EDF" w:rsidRDefault="00FD3EDF" w:rsidP="00A95AB4">
      <w:pPr>
        <w:widowControl w:val="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2AB4802E" w14:textId="77777777" w:rsidR="00145861" w:rsidRDefault="00145861" w:rsidP="003363D5">
      <w:pPr>
        <w:tabs>
          <w:tab w:val="right" w:pos="9638"/>
        </w:tabs>
        <w:jc w:val="both"/>
        <w:rPr>
          <w:rFonts w:eastAsia="Calibri"/>
          <w:caps/>
          <w:color w:val="000000"/>
          <w:szCs w:val="24"/>
        </w:rPr>
      </w:pPr>
    </w:p>
    <w:p w14:paraId="69A632C9" w14:textId="77777777" w:rsidR="007979D9" w:rsidRPr="007979D9" w:rsidRDefault="007979D9" w:rsidP="00EE1C02">
      <w:pPr>
        <w:ind w:firstLine="851"/>
        <w:jc w:val="both"/>
        <w:rPr>
          <w:szCs w:val="24"/>
          <w:lang w:val="en-US" w:eastAsia="lt-LT"/>
        </w:rPr>
      </w:pPr>
      <w:r w:rsidRPr="007979D9">
        <w:rPr>
          <w:b/>
          <w:bCs/>
          <w:szCs w:val="24"/>
          <w:lang w:eastAsia="lt-LT"/>
        </w:rPr>
        <w:t xml:space="preserve">1 straipsnis. </w:t>
      </w:r>
      <w:r>
        <w:rPr>
          <w:b/>
          <w:bCs/>
          <w:szCs w:val="24"/>
          <w:lang w:eastAsia="lt-LT"/>
        </w:rPr>
        <w:t>42</w:t>
      </w:r>
      <w:r w:rsidRPr="007979D9">
        <w:rPr>
          <w:b/>
          <w:bCs/>
          <w:szCs w:val="24"/>
          <w:lang w:eastAsia="lt-LT"/>
        </w:rPr>
        <w:t xml:space="preserve"> straipsnio pakeitimas</w:t>
      </w:r>
    </w:p>
    <w:p w14:paraId="27F72D33" w14:textId="7E7E39C7" w:rsidR="007979D9" w:rsidRPr="004F2401" w:rsidRDefault="007979D9" w:rsidP="00EE1C02">
      <w:pPr>
        <w:ind w:firstLine="851"/>
        <w:jc w:val="both"/>
        <w:rPr>
          <w:szCs w:val="24"/>
          <w:lang w:val="en-US" w:eastAsia="lt-LT"/>
        </w:rPr>
      </w:pPr>
      <w:bookmarkStart w:id="0" w:name="part_f767751a80de472abb7f2d588bf14ae4"/>
      <w:bookmarkEnd w:id="0"/>
      <w:r w:rsidRPr="004F2401">
        <w:rPr>
          <w:szCs w:val="24"/>
          <w:lang w:eastAsia="lt-LT"/>
        </w:rPr>
        <w:t xml:space="preserve">Pakeisti 42 </w:t>
      </w:r>
      <w:r w:rsidR="008B0977" w:rsidRPr="004F2401">
        <w:rPr>
          <w:szCs w:val="24"/>
          <w:lang w:eastAsia="lt-LT"/>
        </w:rPr>
        <w:t>straipsn</w:t>
      </w:r>
      <w:r w:rsidR="00305A0F" w:rsidRPr="004F2401">
        <w:rPr>
          <w:szCs w:val="24"/>
          <w:lang w:eastAsia="lt-LT"/>
        </w:rPr>
        <w:t xml:space="preserve">į ir jį </w:t>
      </w:r>
      <w:r w:rsidRPr="004F2401">
        <w:rPr>
          <w:szCs w:val="24"/>
          <w:lang w:eastAsia="lt-LT"/>
        </w:rPr>
        <w:t>išdėstyti taip:</w:t>
      </w:r>
    </w:p>
    <w:p w14:paraId="4EDE87E4" w14:textId="1BB775A6" w:rsidR="00305A0F" w:rsidRPr="004F2401" w:rsidRDefault="00A95AB4" w:rsidP="008B0977">
      <w:pPr>
        <w:ind w:firstLine="851"/>
        <w:jc w:val="both"/>
        <w:rPr>
          <w:szCs w:val="24"/>
          <w:lang w:eastAsia="lt-LT"/>
        </w:rPr>
      </w:pPr>
      <w:r w:rsidRPr="004F2401">
        <w:rPr>
          <w:szCs w:val="24"/>
          <w:lang w:eastAsia="lt-LT"/>
        </w:rPr>
        <w:t>„</w:t>
      </w:r>
      <w:bookmarkStart w:id="1" w:name="part_9ecab4fb51bf489ea13dd24aa50983cd"/>
      <w:bookmarkStart w:id="2" w:name="part_d43731457ab8412f9c62516caebd2372"/>
      <w:bookmarkEnd w:id="1"/>
      <w:bookmarkEnd w:id="2"/>
      <w:r w:rsidR="00305A0F" w:rsidRPr="009040D5">
        <w:rPr>
          <w:bCs/>
          <w:color w:val="000000"/>
        </w:rPr>
        <w:t>42 straipsnis. Orlaivių avarijų ir incidentų tyrimas</w:t>
      </w:r>
    </w:p>
    <w:p w14:paraId="03B405E2" w14:textId="0A545620" w:rsidR="00145861" w:rsidRPr="004F2401" w:rsidRDefault="00145861" w:rsidP="00646A99">
      <w:pPr>
        <w:ind w:firstLine="851"/>
        <w:jc w:val="both"/>
        <w:rPr>
          <w:szCs w:val="24"/>
          <w:lang w:eastAsia="lt-LT"/>
        </w:rPr>
      </w:pPr>
      <w:r w:rsidRPr="004F2401">
        <w:rPr>
          <w:szCs w:val="24"/>
          <w:lang w:eastAsia="lt-LT"/>
        </w:rPr>
        <w:t xml:space="preserve">1. Pranešimų apie orlaivių avarijas ir incidentus teikimo tvarką nustato susisiekimo ministras. Orlaivių avarijų ir incidentų tyrimo tvarką nustato </w:t>
      </w:r>
      <w:r w:rsidRPr="004F2401">
        <w:rPr>
          <w:strike/>
          <w:szCs w:val="24"/>
          <w:lang w:eastAsia="lt-LT"/>
        </w:rPr>
        <w:t>teisingumo ministras</w:t>
      </w:r>
      <w:r w:rsidR="00542A2B" w:rsidRPr="004F2401">
        <w:rPr>
          <w:strike/>
          <w:szCs w:val="24"/>
          <w:lang w:eastAsia="lt-LT"/>
        </w:rPr>
        <w:t xml:space="preserve"> </w:t>
      </w:r>
      <w:r w:rsidR="00542A2B" w:rsidRPr="004F2401">
        <w:rPr>
          <w:b/>
          <w:szCs w:val="24"/>
          <w:lang w:eastAsia="lt-LT"/>
        </w:rPr>
        <w:t>Vyriausybė</w:t>
      </w:r>
      <w:r w:rsidR="00A218ED" w:rsidRPr="004F2401">
        <w:t>.</w:t>
      </w:r>
      <w:bookmarkStart w:id="3" w:name="part_d682e5b3bf6d4c8aa110a0e272e4cc7a"/>
      <w:bookmarkEnd w:id="3"/>
    </w:p>
    <w:p w14:paraId="588B58DF" w14:textId="217D3651" w:rsidR="00305A0F" w:rsidRPr="004F2401" w:rsidRDefault="00305A0F" w:rsidP="00646A99">
      <w:pPr>
        <w:ind w:firstLine="851"/>
        <w:jc w:val="both"/>
        <w:rPr>
          <w:szCs w:val="24"/>
          <w:lang w:eastAsia="lt-LT"/>
        </w:rPr>
      </w:pPr>
      <w:r w:rsidRPr="004F2401">
        <w:rPr>
          <w:szCs w:val="24"/>
          <w:lang w:eastAsia="lt-LT"/>
        </w:rPr>
        <w:t xml:space="preserve">2. Orlaivių avarijas ir incidentus tiria </w:t>
      </w:r>
      <w:r w:rsidRPr="004F2401">
        <w:rPr>
          <w:strike/>
          <w:szCs w:val="24"/>
          <w:lang w:eastAsia="lt-LT"/>
        </w:rPr>
        <w:t>teisingumo ministro paskirtas</w:t>
      </w:r>
      <w:r w:rsidRPr="004F2401">
        <w:rPr>
          <w:szCs w:val="24"/>
          <w:lang w:eastAsia="lt-LT"/>
        </w:rPr>
        <w:t xml:space="preserve"> orlaivių avarijų ir incidentų tyrimų vadovas (vadovai).</w:t>
      </w:r>
      <w:r w:rsidRPr="004F2401">
        <w:rPr>
          <w:b/>
          <w:color w:val="000000"/>
          <w:szCs w:val="24"/>
        </w:rPr>
        <w:t xml:space="preserve"> </w:t>
      </w:r>
      <w:r w:rsidR="00C5078E">
        <w:rPr>
          <w:b/>
          <w:color w:val="000000"/>
          <w:spacing w:val="-2"/>
          <w:szCs w:val="24"/>
          <w:lang w:eastAsia="lt-LT"/>
        </w:rPr>
        <w:t xml:space="preserve">Lietuvos Respublikos valstybės tarnybos įstatymo nustatyta tvarka </w:t>
      </w:r>
      <w:r w:rsidR="00F45003">
        <w:rPr>
          <w:b/>
          <w:color w:val="000000"/>
          <w:szCs w:val="24"/>
        </w:rPr>
        <w:t>o</w:t>
      </w:r>
      <w:r w:rsidRPr="004F2401">
        <w:rPr>
          <w:b/>
          <w:color w:val="000000"/>
          <w:szCs w:val="24"/>
        </w:rPr>
        <w:t>rlaivių avarijų ir incidentų tyrimų</w:t>
      </w:r>
      <w:r w:rsidRPr="004F2401">
        <w:rPr>
          <w:b/>
          <w:szCs w:val="24"/>
          <w:lang w:eastAsia="lt-LT"/>
        </w:rPr>
        <w:t xml:space="preserve"> </w:t>
      </w:r>
      <w:r w:rsidRPr="004F2401">
        <w:rPr>
          <w:b/>
        </w:rPr>
        <w:t xml:space="preserve">vadovą į pareigas priima ir iš jų atleidžia Vyriausybė susisiekimo ministro ir Lietuvos Respublikos teisingumo ministro teikimu. </w:t>
      </w:r>
      <w:r w:rsidR="00C5078E" w:rsidRPr="004F2401">
        <w:rPr>
          <w:b/>
          <w:color w:val="000000"/>
          <w:szCs w:val="24"/>
        </w:rPr>
        <w:t>Orlaivių avarijų ir incidentų</w:t>
      </w:r>
      <w:r w:rsidR="00C5078E">
        <w:rPr>
          <w:b/>
          <w:color w:val="000000"/>
          <w:szCs w:val="24"/>
        </w:rPr>
        <w:t xml:space="preserve"> t</w:t>
      </w:r>
      <w:r w:rsidR="00C5078E">
        <w:rPr>
          <w:b/>
          <w:color w:val="000000"/>
          <w:spacing w:val="-2"/>
          <w:szCs w:val="24"/>
          <w:lang w:eastAsia="lt-LT"/>
        </w:rPr>
        <w:t xml:space="preserve">yrimų vadovo tarnybinę veiklą vertina </w:t>
      </w:r>
      <w:r w:rsidR="00C5078E">
        <w:rPr>
          <w:b/>
          <w:szCs w:val="24"/>
          <w:lang w:eastAsia="lt-LT"/>
        </w:rPr>
        <w:t xml:space="preserve">Ministras Pirmininkas, o sprendimus </w:t>
      </w:r>
      <w:r w:rsidR="00913AEF">
        <w:rPr>
          <w:b/>
          <w:szCs w:val="24"/>
          <w:lang w:eastAsia="lt-LT"/>
        </w:rPr>
        <w:t>dėl</w:t>
      </w:r>
      <w:r w:rsidR="00B445DC">
        <w:rPr>
          <w:b/>
          <w:szCs w:val="24"/>
          <w:lang w:eastAsia="lt-LT"/>
        </w:rPr>
        <w:t xml:space="preserve"> </w:t>
      </w:r>
      <w:r w:rsidR="00BA3824">
        <w:rPr>
          <w:b/>
          <w:color w:val="000000"/>
          <w:szCs w:val="24"/>
        </w:rPr>
        <w:t>o</w:t>
      </w:r>
      <w:r w:rsidR="00BA3824" w:rsidRPr="004F2401">
        <w:rPr>
          <w:b/>
          <w:color w:val="000000"/>
          <w:szCs w:val="24"/>
        </w:rPr>
        <w:t>rlaivių avarijų ir incidentų</w:t>
      </w:r>
      <w:r w:rsidR="00BA3824">
        <w:rPr>
          <w:b/>
          <w:color w:val="000000"/>
          <w:szCs w:val="24"/>
        </w:rPr>
        <w:t xml:space="preserve"> </w:t>
      </w:r>
      <w:r w:rsidR="00B445DC">
        <w:rPr>
          <w:b/>
          <w:color w:val="000000"/>
          <w:szCs w:val="24"/>
        </w:rPr>
        <w:t>t</w:t>
      </w:r>
      <w:r w:rsidR="00B445DC">
        <w:rPr>
          <w:b/>
          <w:color w:val="000000"/>
          <w:spacing w:val="-2"/>
          <w:szCs w:val="24"/>
          <w:lang w:eastAsia="lt-LT"/>
        </w:rPr>
        <w:t xml:space="preserve">yrimų vadovo tarnybinės veiklos </w:t>
      </w:r>
      <w:r w:rsidR="003363D5">
        <w:rPr>
          <w:b/>
          <w:szCs w:val="24"/>
          <w:lang w:eastAsia="lt-LT"/>
        </w:rPr>
        <w:t xml:space="preserve">vertinimo, </w:t>
      </w:r>
      <w:r w:rsidR="00C5078E">
        <w:rPr>
          <w:b/>
          <w:szCs w:val="24"/>
          <w:lang w:eastAsia="lt-LT"/>
        </w:rPr>
        <w:t xml:space="preserve">perkėlimo, </w:t>
      </w:r>
      <w:r w:rsidR="00C5078E" w:rsidRPr="00FB5357">
        <w:rPr>
          <w:b/>
          <w:szCs w:val="24"/>
          <w:lang w:eastAsia="lt-LT"/>
        </w:rPr>
        <w:t xml:space="preserve">tarnybinių nuobaudų </w:t>
      </w:r>
      <w:r w:rsidR="00C5078E">
        <w:rPr>
          <w:b/>
          <w:szCs w:val="24"/>
          <w:lang w:eastAsia="lt-LT"/>
        </w:rPr>
        <w:t>skyrimo</w:t>
      </w:r>
      <w:r w:rsidR="00914DB2" w:rsidRPr="00914DB2">
        <w:rPr>
          <w:b/>
          <w:szCs w:val="24"/>
          <w:lang w:eastAsia="lt-LT"/>
        </w:rPr>
        <w:t xml:space="preserve"> </w:t>
      </w:r>
      <w:r w:rsidR="00C5078E">
        <w:rPr>
          <w:b/>
          <w:szCs w:val="24"/>
          <w:lang w:eastAsia="lt-LT"/>
        </w:rPr>
        <w:t>priima Vyriausybė</w:t>
      </w:r>
      <w:r w:rsidR="00225994">
        <w:rPr>
          <w:b/>
          <w:szCs w:val="24"/>
          <w:lang w:eastAsia="lt-LT"/>
        </w:rPr>
        <w:t>.</w:t>
      </w:r>
      <w:r w:rsidR="00C5078E">
        <w:rPr>
          <w:b/>
          <w:szCs w:val="24"/>
          <w:lang w:eastAsia="lt-LT"/>
        </w:rPr>
        <w:t xml:space="preserve"> </w:t>
      </w:r>
      <w:r w:rsidR="00225994">
        <w:rPr>
          <w:b/>
          <w:szCs w:val="24"/>
          <w:lang w:eastAsia="lt-LT"/>
        </w:rPr>
        <w:t>K</w:t>
      </w:r>
      <w:r w:rsidR="00C5078E" w:rsidRPr="00D22A8C">
        <w:rPr>
          <w:b/>
          <w:szCs w:val="24"/>
          <w:lang w:eastAsia="lt-LT"/>
        </w:rPr>
        <w:t xml:space="preserve">itus sprendimus, susijusius su </w:t>
      </w:r>
      <w:r w:rsidR="00C5078E">
        <w:rPr>
          <w:b/>
          <w:color w:val="000000"/>
          <w:szCs w:val="24"/>
        </w:rPr>
        <w:t>o</w:t>
      </w:r>
      <w:r w:rsidR="00C5078E" w:rsidRPr="004F2401">
        <w:rPr>
          <w:b/>
          <w:color w:val="000000"/>
          <w:szCs w:val="24"/>
        </w:rPr>
        <w:t xml:space="preserve">rlaivių avarijų ir incidentų </w:t>
      </w:r>
      <w:r w:rsidR="00C5078E">
        <w:rPr>
          <w:b/>
          <w:szCs w:val="24"/>
          <w:lang w:eastAsia="lt-LT"/>
        </w:rPr>
        <w:t xml:space="preserve">tyrimų vadovo </w:t>
      </w:r>
      <w:r w:rsidR="00C5078E" w:rsidRPr="00D22A8C">
        <w:rPr>
          <w:b/>
          <w:szCs w:val="24"/>
          <w:lang w:eastAsia="lt-LT"/>
        </w:rPr>
        <w:t>tarnybos santykiais</w:t>
      </w:r>
      <w:r w:rsidR="005062B0">
        <w:rPr>
          <w:b/>
          <w:szCs w:val="24"/>
          <w:lang w:eastAsia="lt-LT"/>
        </w:rPr>
        <w:t>,</w:t>
      </w:r>
      <w:r w:rsidR="00C5078E" w:rsidRPr="00D22A8C">
        <w:rPr>
          <w:b/>
          <w:szCs w:val="24"/>
          <w:lang w:eastAsia="lt-LT"/>
        </w:rPr>
        <w:t xml:space="preserve"> </w:t>
      </w:r>
      <w:r w:rsidR="00C5078E">
        <w:rPr>
          <w:b/>
          <w:szCs w:val="24"/>
          <w:lang w:eastAsia="lt-LT"/>
        </w:rPr>
        <w:t xml:space="preserve">priima </w:t>
      </w:r>
      <w:r w:rsidR="00C5078E" w:rsidRPr="00D22A8C">
        <w:rPr>
          <w:b/>
          <w:szCs w:val="24"/>
          <w:lang w:eastAsia="lt-LT"/>
        </w:rPr>
        <w:t>susisiekimo ministra</w:t>
      </w:r>
      <w:r w:rsidR="00C5078E">
        <w:rPr>
          <w:b/>
          <w:szCs w:val="24"/>
          <w:lang w:eastAsia="lt-LT"/>
        </w:rPr>
        <w:t>s</w:t>
      </w:r>
      <w:r w:rsidR="00C5078E" w:rsidRPr="00D22A8C">
        <w:rPr>
          <w:b/>
          <w:szCs w:val="24"/>
          <w:lang w:eastAsia="lt-LT"/>
        </w:rPr>
        <w:t>.</w:t>
      </w:r>
      <w:r w:rsidR="00C5078E" w:rsidRPr="00551C64">
        <w:rPr>
          <w:b/>
          <w:color w:val="000000"/>
          <w:spacing w:val="-2"/>
          <w:szCs w:val="24"/>
          <w:lang w:eastAsia="lt-LT"/>
        </w:rPr>
        <w:t xml:space="preserve"> </w:t>
      </w:r>
      <w:r w:rsidR="00C5078E" w:rsidRPr="004F2401">
        <w:rPr>
          <w:b/>
          <w:color w:val="000000"/>
          <w:szCs w:val="24"/>
        </w:rPr>
        <w:t xml:space="preserve">Orlaivių avarijų ir incidentų </w:t>
      </w:r>
      <w:r w:rsidR="00C5078E">
        <w:rPr>
          <w:b/>
          <w:color w:val="000000"/>
          <w:szCs w:val="24"/>
        </w:rPr>
        <w:t>t</w:t>
      </w:r>
      <w:r w:rsidR="00C5078E" w:rsidRPr="006D3488">
        <w:rPr>
          <w:b/>
          <w:color w:val="000000"/>
          <w:spacing w:val="-2"/>
          <w:szCs w:val="24"/>
          <w:lang w:eastAsia="lt-LT"/>
        </w:rPr>
        <w:t>yrim</w:t>
      </w:r>
      <w:r w:rsidR="00C5078E">
        <w:rPr>
          <w:b/>
          <w:color w:val="000000"/>
          <w:spacing w:val="-2"/>
          <w:szCs w:val="24"/>
          <w:lang w:eastAsia="lt-LT"/>
        </w:rPr>
        <w:t>ų</w:t>
      </w:r>
      <w:r w:rsidR="00C5078E" w:rsidRPr="006D3488">
        <w:rPr>
          <w:b/>
          <w:color w:val="000000"/>
          <w:spacing w:val="-2"/>
          <w:szCs w:val="24"/>
          <w:lang w:eastAsia="lt-LT"/>
        </w:rPr>
        <w:t xml:space="preserve"> vadovo pareigybės aprašymą tvirtina Vyriausybė.</w:t>
      </w:r>
      <w:r w:rsidR="00C5078E">
        <w:rPr>
          <w:b/>
          <w:color w:val="000000"/>
          <w:spacing w:val="-2"/>
          <w:szCs w:val="24"/>
          <w:lang w:eastAsia="lt-LT"/>
        </w:rPr>
        <w:t xml:space="preserve"> </w:t>
      </w:r>
      <w:bookmarkStart w:id="4" w:name="_GoBack"/>
      <w:bookmarkEnd w:id="4"/>
    </w:p>
    <w:p w14:paraId="7616A365" w14:textId="15E7C02A" w:rsidR="00305A0F" w:rsidRPr="004F2401" w:rsidRDefault="00117AE4" w:rsidP="00646A99">
      <w:pPr>
        <w:ind w:firstLine="851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305A0F" w:rsidRPr="004F2401">
        <w:rPr>
          <w:b/>
          <w:szCs w:val="24"/>
          <w:lang w:eastAsia="lt-LT"/>
        </w:rPr>
        <w:t xml:space="preserve">. </w:t>
      </w:r>
      <w:r w:rsidR="00305A0F" w:rsidRPr="004F2401">
        <w:rPr>
          <w:b/>
          <w:color w:val="000000"/>
          <w:szCs w:val="24"/>
        </w:rPr>
        <w:t xml:space="preserve">Orlaivių avarijų ir incidentų tyrimų </w:t>
      </w:r>
      <w:r w:rsidR="00305A0F" w:rsidRPr="004F2401">
        <w:rPr>
          <w:b/>
          <w:szCs w:val="24"/>
          <w:lang w:eastAsia="lt-LT"/>
        </w:rPr>
        <w:t xml:space="preserve">vadovo darbo užmokestis nustatomas </w:t>
      </w:r>
      <w:r w:rsidR="005062B0">
        <w:rPr>
          <w:b/>
          <w:szCs w:val="24"/>
          <w:lang w:eastAsia="lt-LT"/>
        </w:rPr>
        <w:t>V</w:t>
      </w:r>
      <w:r w:rsidR="00305A0F" w:rsidRPr="004F2401">
        <w:rPr>
          <w:b/>
          <w:szCs w:val="24"/>
          <w:lang w:eastAsia="lt-LT"/>
        </w:rPr>
        <w:t xml:space="preserve">alstybės tarnybos įstatymo nustatyta tvarka. </w:t>
      </w:r>
      <w:r w:rsidR="00460F57">
        <w:rPr>
          <w:b/>
          <w:szCs w:val="24"/>
          <w:lang w:eastAsia="lt-LT"/>
        </w:rPr>
        <w:t xml:space="preserve">Orlaivių avarijų ir incidentų </w:t>
      </w:r>
      <w:r w:rsidR="00305A0F" w:rsidRPr="004F2401">
        <w:rPr>
          <w:b/>
          <w:szCs w:val="24"/>
          <w:lang w:eastAsia="lt-LT"/>
        </w:rPr>
        <w:t xml:space="preserve">tyrimų vadovo veikla finansuojama ir jo darbo užmokestis mokamas iš Susisiekimo ministerijai skiriamų asignavimų, </w:t>
      </w:r>
      <w:r w:rsidR="00FA6C9A">
        <w:rPr>
          <w:b/>
          <w:szCs w:val="24"/>
          <w:lang w:eastAsia="lt-LT"/>
        </w:rPr>
        <w:t xml:space="preserve">patvirtintų </w:t>
      </w:r>
      <w:r w:rsidR="00305A0F" w:rsidRPr="004F2401">
        <w:rPr>
          <w:b/>
          <w:szCs w:val="24"/>
          <w:lang w:eastAsia="lt-LT"/>
        </w:rPr>
        <w:t>Vyriausyb</w:t>
      </w:r>
      <w:r w:rsidR="00FA6C9A">
        <w:rPr>
          <w:b/>
          <w:szCs w:val="24"/>
          <w:lang w:eastAsia="lt-LT"/>
        </w:rPr>
        <w:t>ės</w:t>
      </w:r>
      <w:r w:rsidR="00305A0F" w:rsidRPr="004F2401">
        <w:rPr>
          <w:b/>
          <w:szCs w:val="24"/>
          <w:lang w:eastAsia="lt-LT"/>
        </w:rPr>
        <w:t xml:space="preserve">. </w:t>
      </w:r>
      <w:r w:rsidR="00FA6C9A" w:rsidRPr="004F2401">
        <w:rPr>
          <w:b/>
          <w:color w:val="000000"/>
          <w:szCs w:val="24"/>
        </w:rPr>
        <w:t>Orlaivių avarijų ir incidentų tyrimų</w:t>
      </w:r>
      <w:r w:rsidR="00305A0F" w:rsidRPr="004F2401">
        <w:rPr>
          <w:b/>
          <w:szCs w:val="24"/>
          <w:lang w:eastAsia="lt-LT"/>
        </w:rPr>
        <w:t xml:space="preserve"> vadovą techniškai aptarnauja Susisiekimo ministerija</w:t>
      </w:r>
      <w:r w:rsidR="00305A0F" w:rsidRPr="004F2401">
        <w:rPr>
          <w:szCs w:val="24"/>
          <w:lang w:eastAsia="lt-LT"/>
        </w:rPr>
        <w:t>.“</w:t>
      </w:r>
    </w:p>
    <w:p w14:paraId="2C526161" w14:textId="77777777" w:rsidR="001F5366" w:rsidRDefault="001F5366" w:rsidP="00EE1C02">
      <w:pPr>
        <w:ind w:firstLine="851"/>
        <w:jc w:val="both"/>
        <w:rPr>
          <w:szCs w:val="24"/>
          <w:lang w:eastAsia="lt-LT"/>
        </w:rPr>
      </w:pPr>
    </w:p>
    <w:p w14:paraId="7F5430D4" w14:textId="10F753D7" w:rsidR="007979D9" w:rsidRPr="007979D9" w:rsidRDefault="00542A2B" w:rsidP="00EE1C02">
      <w:pPr>
        <w:ind w:firstLine="851"/>
        <w:jc w:val="both"/>
        <w:rPr>
          <w:szCs w:val="24"/>
          <w:lang w:val="en-US" w:eastAsia="lt-LT"/>
        </w:rPr>
      </w:pPr>
      <w:bookmarkStart w:id="5" w:name="part_134780d3120843499abf42cb6d6e8839"/>
      <w:bookmarkEnd w:id="5"/>
      <w:r>
        <w:rPr>
          <w:b/>
          <w:bCs/>
          <w:szCs w:val="24"/>
          <w:lang w:eastAsia="lt-LT"/>
        </w:rPr>
        <w:t>2</w:t>
      </w:r>
      <w:r w:rsidR="007979D9" w:rsidRPr="007979D9">
        <w:rPr>
          <w:b/>
          <w:bCs/>
          <w:szCs w:val="24"/>
          <w:lang w:eastAsia="lt-LT"/>
        </w:rPr>
        <w:t xml:space="preserve"> straipsnis. </w:t>
      </w:r>
      <w:r w:rsidR="006F30A2">
        <w:rPr>
          <w:b/>
          <w:bCs/>
          <w:szCs w:val="24"/>
          <w:lang w:eastAsia="lt-LT"/>
        </w:rPr>
        <w:t>Įstatymo įsigaliojimas</w:t>
      </w:r>
      <w:r w:rsidR="005A5980">
        <w:rPr>
          <w:b/>
          <w:bCs/>
          <w:szCs w:val="24"/>
          <w:lang w:eastAsia="lt-LT"/>
        </w:rPr>
        <w:t>,</w:t>
      </w:r>
      <w:r w:rsidR="007979D9" w:rsidRPr="007979D9">
        <w:rPr>
          <w:b/>
          <w:bCs/>
          <w:szCs w:val="24"/>
          <w:lang w:eastAsia="lt-LT"/>
        </w:rPr>
        <w:t xml:space="preserve"> įgyvendinimas</w:t>
      </w:r>
      <w:r w:rsidR="005A5980">
        <w:rPr>
          <w:b/>
          <w:bCs/>
          <w:szCs w:val="24"/>
          <w:lang w:eastAsia="lt-LT"/>
        </w:rPr>
        <w:t xml:space="preserve"> ir taikymas</w:t>
      </w:r>
    </w:p>
    <w:p w14:paraId="5BE23DAF" w14:textId="05E8D0E6" w:rsidR="007979D9" w:rsidRPr="007979D9" w:rsidRDefault="007979D9" w:rsidP="00EE1C02">
      <w:pPr>
        <w:ind w:firstLine="851"/>
        <w:jc w:val="both"/>
        <w:rPr>
          <w:szCs w:val="24"/>
          <w:lang w:val="en-US" w:eastAsia="lt-LT"/>
        </w:rPr>
      </w:pPr>
      <w:bookmarkStart w:id="6" w:name="part_efb737ac9562477a90f7ccbee51d29b2"/>
      <w:bookmarkEnd w:id="6"/>
      <w:r w:rsidRPr="007979D9">
        <w:rPr>
          <w:szCs w:val="24"/>
          <w:lang w:eastAsia="lt-LT"/>
        </w:rPr>
        <w:t>1. Šis įstatymas</w:t>
      </w:r>
      <w:r w:rsidR="00755C2B">
        <w:rPr>
          <w:szCs w:val="24"/>
          <w:lang w:eastAsia="lt-LT"/>
        </w:rPr>
        <w:t>, išskyrus šio straipsnio 2 dalį,</w:t>
      </w:r>
      <w:r w:rsidRPr="007979D9">
        <w:rPr>
          <w:szCs w:val="24"/>
          <w:lang w:eastAsia="lt-LT"/>
        </w:rPr>
        <w:t xml:space="preserve"> įsigalioja 2021 m. </w:t>
      </w:r>
      <w:r w:rsidR="00C5078E">
        <w:rPr>
          <w:szCs w:val="24"/>
          <w:lang w:eastAsia="lt-LT"/>
        </w:rPr>
        <w:t>kovo</w:t>
      </w:r>
      <w:r w:rsidRPr="007979D9">
        <w:rPr>
          <w:szCs w:val="24"/>
          <w:lang w:eastAsia="lt-LT"/>
        </w:rPr>
        <w:t xml:space="preserve"> 1 d.</w:t>
      </w:r>
    </w:p>
    <w:p w14:paraId="11654868" w14:textId="4DCB6CDE" w:rsidR="007979D9" w:rsidRDefault="007979D9" w:rsidP="00EE1C02">
      <w:pPr>
        <w:ind w:firstLine="851"/>
        <w:jc w:val="both"/>
        <w:rPr>
          <w:szCs w:val="24"/>
          <w:lang w:eastAsia="lt-LT"/>
        </w:rPr>
      </w:pPr>
      <w:bookmarkStart w:id="7" w:name="part_e76385de0df54e328235630f0b718774"/>
      <w:bookmarkStart w:id="8" w:name="part_0adca0261a7e439d8a2d91d487632e77"/>
      <w:bookmarkEnd w:id="7"/>
      <w:bookmarkEnd w:id="8"/>
      <w:r>
        <w:rPr>
          <w:szCs w:val="24"/>
          <w:lang w:eastAsia="lt-LT"/>
        </w:rPr>
        <w:t>2</w:t>
      </w:r>
      <w:r w:rsidRPr="007979D9">
        <w:rPr>
          <w:szCs w:val="24"/>
          <w:lang w:eastAsia="lt-LT"/>
        </w:rPr>
        <w:t>. Lie</w:t>
      </w:r>
      <w:r w:rsidR="00275B51">
        <w:rPr>
          <w:szCs w:val="24"/>
          <w:lang w:eastAsia="lt-LT"/>
        </w:rPr>
        <w:t xml:space="preserve">tuvos Respublikos Vyriausybė </w:t>
      </w:r>
      <w:r w:rsidRPr="007979D9">
        <w:rPr>
          <w:szCs w:val="24"/>
          <w:lang w:eastAsia="lt-LT"/>
        </w:rPr>
        <w:t>iki 202</w:t>
      </w:r>
      <w:r w:rsidR="00033825">
        <w:rPr>
          <w:szCs w:val="24"/>
          <w:lang w:eastAsia="lt-LT"/>
        </w:rPr>
        <w:t>1</w:t>
      </w:r>
      <w:r w:rsidRPr="007979D9">
        <w:rPr>
          <w:szCs w:val="24"/>
          <w:lang w:eastAsia="lt-LT"/>
        </w:rPr>
        <w:t xml:space="preserve"> m. </w:t>
      </w:r>
      <w:r w:rsidR="00C5078E">
        <w:rPr>
          <w:szCs w:val="24"/>
          <w:lang w:eastAsia="lt-LT"/>
        </w:rPr>
        <w:t>vasario 28</w:t>
      </w:r>
      <w:r w:rsidRPr="007979D9">
        <w:rPr>
          <w:szCs w:val="24"/>
          <w:lang w:eastAsia="lt-LT"/>
        </w:rPr>
        <w:t> d. priima šio įstatymo įgyvendinamuosius teisės aktus.</w:t>
      </w:r>
    </w:p>
    <w:p w14:paraId="75976B7C" w14:textId="77777777" w:rsidR="00C014C1" w:rsidRPr="00460F57" w:rsidRDefault="00C014C1" w:rsidP="00EE1C02">
      <w:pPr>
        <w:ind w:firstLine="851"/>
        <w:jc w:val="both"/>
        <w:rPr>
          <w:szCs w:val="24"/>
          <w:lang w:eastAsia="lt-LT"/>
        </w:rPr>
      </w:pPr>
      <w:r>
        <w:t>3. Orlaivių avarijų ir incidentų tyrimai, pradėti iki šio įstatymo įsigaliojimo, baigiami šio įstatymo nustatyta tvarka.</w:t>
      </w:r>
    </w:p>
    <w:p w14:paraId="4D036C9B" w14:textId="77777777" w:rsidR="006F30A2" w:rsidRPr="00460F57" w:rsidRDefault="006F30A2" w:rsidP="003363D5">
      <w:pPr>
        <w:spacing w:line="320" w:lineRule="atLeast"/>
        <w:ind w:firstLine="851"/>
        <w:jc w:val="both"/>
        <w:rPr>
          <w:szCs w:val="24"/>
          <w:lang w:eastAsia="lt-LT"/>
        </w:rPr>
      </w:pPr>
    </w:p>
    <w:p w14:paraId="176A5A31" w14:textId="77777777" w:rsidR="005A5980" w:rsidRPr="00460F57" w:rsidRDefault="005A5980" w:rsidP="003363D5">
      <w:pPr>
        <w:spacing w:line="320" w:lineRule="atLeast"/>
        <w:ind w:firstLine="851"/>
        <w:jc w:val="both"/>
        <w:rPr>
          <w:szCs w:val="24"/>
          <w:lang w:eastAsia="lt-LT"/>
        </w:rPr>
      </w:pPr>
    </w:p>
    <w:p w14:paraId="6612C225" w14:textId="77777777" w:rsidR="006F30A2" w:rsidRDefault="006F30A2" w:rsidP="003363D5">
      <w:pPr>
        <w:widowControl w:val="0"/>
        <w:spacing w:line="320" w:lineRule="atLeast"/>
        <w:ind w:firstLine="851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78AEF60E" w14:textId="77777777" w:rsidR="006F30A2" w:rsidRDefault="006F30A2" w:rsidP="003363D5">
      <w:pPr>
        <w:widowControl w:val="0"/>
        <w:spacing w:line="320" w:lineRule="atLeast"/>
        <w:jc w:val="both"/>
        <w:rPr>
          <w:szCs w:val="24"/>
          <w:lang w:eastAsia="lt-LT"/>
        </w:rPr>
      </w:pPr>
    </w:p>
    <w:p w14:paraId="6B227783" w14:textId="77777777" w:rsidR="005A5980" w:rsidRDefault="005A5980" w:rsidP="003363D5">
      <w:pPr>
        <w:widowControl w:val="0"/>
        <w:spacing w:line="320" w:lineRule="atLeast"/>
        <w:jc w:val="both"/>
        <w:rPr>
          <w:szCs w:val="24"/>
          <w:lang w:eastAsia="lt-LT"/>
        </w:rPr>
      </w:pPr>
    </w:p>
    <w:p w14:paraId="244FC352" w14:textId="77777777" w:rsidR="006F30A2" w:rsidRDefault="006F30A2" w:rsidP="003363D5">
      <w:pPr>
        <w:widowControl w:val="0"/>
        <w:spacing w:line="32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2304D577" w14:textId="77777777" w:rsidR="00FB171B" w:rsidRDefault="00FB171B" w:rsidP="003363D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7088"/>
        <w:rPr>
          <w:rFonts w:cs="Arial"/>
          <w:b/>
          <w:szCs w:val="24"/>
          <w:lang w:eastAsia="lt-LT"/>
        </w:rPr>
      </w:pPr>
    </w:p>
    <w:p w14:paraId="0B7E044F" w14:textId="77777777" w:rsidR="00FB171B" w:rsidRDefault="00FB171B" w:rsidP="00FB171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rFonts w:cs="Arial"/>
          <w:b/>
          <w:szCs w:val="24"/>
          <w:lang w:eastAsia="lt-LT"/>
        </w:rPr>
      </w:pPr>
    </w:p>
    <w:p w14:paraId="23EB842D" w14:textId="77777777" w:rsidR="00FB171B" w:rsidRDefault="00FB171B" w:rsidP="00A95AB4">
      <w:pPr>
        <w:widowControl w:val="0"/>
        <w:jc w:val="both"/>
        <w:rPr>
          <w:i/>
          <w:szCs w:val="24"/>
          <w:lang w:eastAsia="lt-LT"/>
        </w:rPr>
      </w:pPr>
    </w:p>
    <w:sectPr w:rsidR="00FB171B" w:rsidSect="00EE1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276" w:right="851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4FD47" w14:textId="77777777" w:rsidR="00835F46" w:rsidRDefault="00835F4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6513CEC6" w14:textId="77777777" w:rsidR="00835F46" w:rsidRDefault="00835F4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B4C4B" w14:textId="77777777" w:rsidR="00C15D09" w:rsidRDefault="00C15D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7523E" w14:textId="77777777" w:rsidR="00C15D09" w:rsidRDefault="00C15D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6C767" w14:textId="77777777" w:rsidR="00C15D09" w:rsidRDefault="00C15D09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1DD30" w14:textId="77777777" w:rsidR="00835F46" w:rsidRDefault="00835F4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AAA8149" w14:textId="77777777" w:rsidR="00835F46" w:rsidRDefault="00835F4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40B59" w14:textId="77777777" w:rsidR="00C15D09" w:rsidRDefault="00C15D09">
    <w:pPr>
      <w:tabs>
        <w:tab w:val="center" w:pos="4153"/>
        <w:tab w:val="right" w:pos="8306"/>
      </w:tabs>
      <w:ind w:firstLine="720"/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08B24" w14:textId="77777777" w:rsidR="00C15D09" w:rsidRDefault="005A5FEF">
    <w:pPr>
      <w:tabs>
        <w:tab w:val="center" w:pos="4153"/>
        <w:tab w:val="right" w:pos="8306"/>
      </w:tabs>
      <w:ind w:firstLine="720"/>
      <w:jc w:val="center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 w:rsidR="008B10DC">
      <w:rPr>
        <w:rFonts w:ascii="TimesLT" w:hAnsi="TimesLT"/>
        <w:lang w:val="en-US"/>
      </w:rPr>
      <w:instrText>PAGE   \* MERGEFORMAT</w:instrText>
    </w:r>
    <w:r>
      <w:rPr>
        <w:rFonts w:ascii="TimesLT" w:hAnsi="TimesLT"/>
        <w:lang w:val="en-US"/>
      </w:rPr>
      <w:fldChar w:fldCharType="separate"/>
    </w:r>
    <w:r w:rsidR="00C5078E" w:rsidRPr="00C5078E">
      <w:rPr>
        <w:rFonts w:ascii="TimesLT" w:hAnsi="TimesLT"/>
        <w:noProof/>
      </w:rPr>
      <w:t>2</w:t>
    </w:r>
    <w:r>
      <w:rPr>
        <w:rFonts w:ascii="TimesLT" w:hAnsi="TimesLT"/>
        <w:lang w:val="en-US"/>
      </w:rPr>
      <w:fldChar w:fldCharType="end"/>
    </w:r>
  </w:p>
  <w:p w14:paraId="54F6BEAA" w14:textId="77777777" w:rsidR="00C15D09" w:rsidRDefault="00C15D09">
    <w:pPr>
      <w:tabs>
        <w:tab w:val="center" w:pos="4153"/>
        <w:tab w:val="right" w:pos="8306"/>
      </w:tabs>
      <w:ind w:firstLine="720"/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3E59C" w14:textId="77777777" w:rsidR="00C15D09" w:rsidRDefault="00C15D09">
    <w:pPr>
      <w:tabs>
        <w:tab w:val="center" w:pos="4153"/>
        <w:tab w:val="right" w:pos="8306"/>
      </w:tabs>
      <w:ind w:firstLine="720"/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667B2"/>
    <w:multiLevelType w:val="hybridMultilevel"/>
    <w:tmpl w:val="004A7E2C"/>
    <w:lvl w:ilvl="0" w:tplc="2E42E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91"/>
    <w:rsid w:val="00001AF1"/>
    <w:rsid w:val="00032881"/>
    <w:rsid w:val="00033825"/>
    <w:rsid w:val="00057B7E"/>
    <w:rsid w:val="00077985"/>
    <w:rsid w:val="000A34E7"/>
    <w:rsid w:val="000B3A51"/>
    <w:rsid w:val="000C18CD"/>
    <w:rsid w:val="000D28D3"/>
    <w:rsid w:val="00117AE4"/>
    <w:rsid w:val="00140F70"/>
    <w:rsid w:val="001416E8"/>
    <w:rsid w:val="00145861"/>
    <w:rsid w:val="001706CC"/>
    <w:rsid w:val="001A41F9"/>
    <w:rsid w:val="001C71F8"/>
    <w:rsid w:val="001E6B4B"/>
    <w:rsid w:val="001F5366"/>
    <w:rsid w:val="002133FF"/>
    <w:rsid w:val="00225994"/>
    <w:rsid w:val="00262D8C"/>
    <w:rsid w:val="00273B9B"/>
    <w:rsid w:val="00275B51"/>
    <w:rsid w:val="003028C0"/>
    <w:rsid w:val="00305A0F"/>
    <w:rsid w:val="003363D5"/>
    <w:rsid w:val="0035130D"/>
    <w:rsid w:val="003955DB"/>
    <w:rsid w:val="003B0FE6"/>
    <w:rsid w:val="003C2173"/>
    <w:rsid w:val="003F1A9C"/>
    <w:rsid w:val="003F530E"/>
    <w:rsid w:val="00414B91"/>
    <w:rsid w:val="00416218"/>
    <w:rsid w:val="00442048"/>
    <w:rsid w:val="00460F57"/>
    <w:rsid w:val="00471E3F"/>
    <w:rsid w:val="00497E5A"/>
    <w:rsid w:val="004E719A"/>
    <w:rsid w:val="004F11BA"/>
    <w:rsid w:val="004F2401"/>
    <w:rsid w:val="005062B0"/>
    <w:rsid w:val="00542A2B"/>
    <w:rsid w:val="00570BC9"/>
    <w:rsid w:val="00595874"/>
    <w:rsid w:val="005A5980"/>
    <w:rsid w:val="005A5FEF"/>
    <w:rsid w:val="005B104C"/>
    <w:rsid w:val="006131C0"/>
    <w:rsid w:val="0062411C"/>
    <w:rsid w:val="00646A99"/>
    <w:rsid w:val="00656F10"/>
    <w:rsid w:val="006745EF"/>
    <w:rsid w:val="00684AB6"/>
    <w:rsid w:val="00697869"/>
    <w:rsid w:val="006A4920"/>
    <w:rsid w:val="006D3488"/>
    <w:rsid w:val="006F30A2"/>
    <w:rsid w:val="006F5FD5"/>
    <w:rsid w:val="00716153"/>
    <w:rsid w:val="00755C2B"/>
    <w:rsid w:val="007979D9"/>
    <w:rsid w:val="00803222"/>
    <w:rsid w:val="00821990"/>
    <w:rsid w:val="00835F46"/>
    <w:rsid w:val="008370F8"/>
    <w:rsid w:val="0084090C"/>
    <w:rsid w:val="00864DFE"/>
    <w:rsid w:val="008A6720"/>
    <w:rsid w:val="008B0977"/>
    <w:rsid w:val="008B10DC"/>
    <w:rsid w:val="008D3779"/>
    <w:rsid w:val="008F7013"/>
    <w:rsid w:val="009040D5"/>
    <w:rsid w:val="00913AEF"/>
    <w:rsid w:val="00914DB2"/>
    <w:rsid w:val="00925D30"/>
    <w:rsid w:val="0095776A"/>
    <w:rsid w:val="00972EA3"/>
    <w:rsid w:val="009817F4"/>
    <w:rsid w:val="009A60A9"/>
    <w:rsid w:val="009D3892"/>
    <w:rsid w:val="009E1D58"/>
    <w:rsid w:val="009F1AC9"/>
    <w:rsid w:val="00A07728"/>
    <w:rsid w:val="00A218ED"/>
    <w:rsid w:val="00A276B3"/>
    <w:rsid w:val="00A75E14"/>
    <w:rsid w:val="00A83F9C"/>
    <w:rsid w:val="00A95AB4"/>
    <w:rsid w:val="00AF1CE2"/>
    <w:rsid w:val="00AF4686"/>
    <w:rsid w:val="00B41524"/>
    <w:rsid w:val="00B445DC"/>
    <w:rsid w:val="00B545BF"/>
    <w:rsid w:val="00B55F05"/>
    <w:rsid w:val="00B560CD"/>
    <w:rsid w:val="00B9696F"/>
    <w:rsid w:val="00BA3824"/>
    <w:rsid w:val="00BE2074"/>
    <w:rsid w:val="00C014C1"/>
    <w:rsid w:val="00C15D09"/>
    <w:rsid w:val="00C169B6"/>
    <w:rsid w:val="00C3759B"/>
    <w:rsid w:val="00C423F5"/>
    <w:rsid w:val="00C5078E"/>
    <w:rsid w:val="00C5552A"/>
    <w:rsid w:val="00C94215"/>
    <w:rsid w:val="00CB0477"/>
    <w:rsid w:val="00CC3A7E"/>
    <w:rsid w:val="00D3072D"/>
    <w:rsid w:val="00D47511"/>
    <w:rsid w:val="00D979CD"/>
    <w:rsid w:val="00DA6823"/>
    <w:rsid w:val="00DC152B"/>
    <w:rsid w:val="00DE3DC8"/>
    <w:rsid w:val="00E04FA4"/>
    <w:rsid w:val="00E114B2"/>
    <w:rsid w:val="00E11F78"/>
    <w:rsid w:val="00E17462"/>
    <w:rsid w:val="00E21EAC"/>
    <w:rsid w:val="00E230B4"/>
    <w:rsid w:val="00E40079"/>
    <w:rsid w:val="00E42AD7"/>
    <w:rsid w:val="00E80238"/>
    <w:rsid w:val="00E92322"/>
    <w:rsid w:val="00E94D44"/>
    <w:rsid w:val="00EE1673"/>
    <w:rsid w:val="00EE1C02"/>
    <w:rsid w:val="00EE3C54"/>
    <w:rsid w:val="00F45003"/>
    <w:rsid w:val="00F66A13"/>
    <w:rsid w:val="00FA5E8A"/>
    <w:rsid w:val="00FA6C9A"/>
    <w:rsid w:val="00FB171B"/>
    <w:rsid w:val="00FB5357"/>
    <w:rsid w:val="00FD3EDF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D26F1"/>
  <w15:docId w15:val="{A26DEE5C-68C3-4F00-BB6D-86C3A0D2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0F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458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4586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6D3488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8B09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B09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B097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B09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B097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3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1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18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5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3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3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2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7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6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6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6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0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3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45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9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1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5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4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95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5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0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9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9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2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0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80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4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71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2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82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79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4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0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05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31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45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18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81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5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65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52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28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75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82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1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97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40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94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16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9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94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5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12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9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78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10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29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1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50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17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96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20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88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43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48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05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42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valstybės tarnybos įstatymas</vt:lpstr>
      <vt:lpstr>Lietuvos Respublikos valstybės tarnybos įstatymas</vt:lpstr>
    </vt:vector>
  </TitlesOfParts>
  <Company>Infolex</Company>
  <LinksUpToDate>false</LinksUpToDate>
  <CharactersWithSpaces>2123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2020-09-08T07:43:00Z</dcterms:created>
  <dc:creator>Infolex</dc:creator>
  <cp:lastModifiedBy>Natalija Žilinskienė</cp:lastModifiedBy>
  <cp:lastPrinted>2020-07-31T07:20:00Z</cp:lastPrinted>
  <dcterms:modified xsi:type="dcterms:W3CDTF">2020-09-09T08:10:00Z</dcterms:modified>
  <cp:revision>7</cp:revision>
  <dc:title>Lietuvos Respublikos valstybės tarnybos įstatymas</dc:title>
</cp:coreProperties>
</file>