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D7398D">
        <w:trPr>
          <w:trHeight w:val="1478"/>
        </w:trPr>
        <w:tc>
          <w:tcPr>
            <w:tcW w:w="4927" w:type="dxa"/>
          </w:tcPr>
          <w:p w:rsidR="00676E45" w:rsidRDefault="00A0247D">
            <w:permStart w:id="827874491" w:edGrp="everyone"/>
            <w:r>
              <w:lastRenderedPageBreak/>
              <w:t>Vidaus reikalų</w:t>
            </w:r>
            <w:r w:rsidR="00DE712B">
              <w:t xml:space="preserve"> ministerijai</w:t>
            </w:r>
          </w:p>
          <w:p w:rsidR="00676E45" w:rsidRDefault="00676E45"/>
        </w:tc>
        <w:tc>
          <w:tcPr>
            <w:tcW w:w="4820" w:type="dxa"/>
          </w:tcPr>
          <w:p w:rsidR="00676E45" w:rsidRDefault="00676E45">
            <w:r>
              <w:t xml:space="preserve">   </w:t>
            </w:r>
            <w:r w:rsidR="002F325D">
              <w:t>201</w:t>
            </w:r>
            <w:r w:rsidR="00C612D0">
              <w:t>9</w:t>
            </w:r>
            <w:r>
              <w:t>-</w:t>
            </w:r>
            <w:r w:rsidR="00DE712B">
              <w:t xml:space="preserve">      </w:t>
            </w:r>
            <w:r>
              <w:t xml:space="preserve"> Nr. </w:t>
            </w:r>
          </w:p>
          <w:p w:rsidR="00DE712B" w:rsidRDefault="00DE712B"/>
          <w:p w:rsidR="00676E45" w:rsidRDefault="00676E45" w:rsidP="009D7AF4">
            <w:r>
              <w:t xml:space="preserve">Į  </w:t>
            </w:r>
            <w:r w:rsidR="008151E8">
              <w:t>201</w:t>
            </w:r>
            <w:r w:rsidR="00C612D0">
              <w:t>9</w:t>
            </w:r>
            <w:r>
              <w:t>-0</w:t>
            </w:r>
            <w:r w:rsidR="00A0247D">
              <w:t>6</w:t>
            </w:r>
            <w:r>
              <w:t>-</w:t>
            </w:r>
            <w:r w:rsidR="00625C18">
              <w:t>2</w:t>
            </w:r>
            <w:r w:rsidR="00A0247D">
              <w:t>5</w:t>
            </w:r>
            <w:r>
              <w:t xml:space="preserve"> Nr. </w:t>
            </w:r>
            <w:r w:rsidR="00A0247D">
              <w:t>1</w:t>
            </w:r>
            <w:r w:rsidR="00284452">
              <w:t>D-</w:t>
            </w:r>
            <w:r w:rsidR="00A0247D">
              <w:t>3244</w:t>
            </w:r>
          </w:p>
          <w:p w:rsidR="009D7AF4" w:rsidRDefault="009D7AF4" w:rsidP="009D7AF4"/>
          <w:p w:rsidR="009D7AF4" w:rsidRDefault="009D7AF4" w:rsidP="009D7AF4"/>
        </w:tc>
      </w:tr>
      <w:tr w:rsidR="00C612D0" w:rsidRPr="00B62CC5" w:rsidTr="00BD6FD8">
        <w:trPr>
          <w:cantSplit/>
          <w:trHeight w:val="629"/>
        </w:trPr>
        <w:tc>
          <w:tcPr>
            <w:tcW w:w="9747" w:type="dxa"/>
            <w:gridSpan w:val="2"/>
          </w:tcPr>
          <w:p w:rsidR="00C612D0" w:rsidRPr="00B62CC5" w:rsidRDefault="00C612D0" w:rsidP="001C191C">
            <w:pPr>
              <w:rPr>
                <w:b/>
              </w:rPr>
            </w:pPr>
            <w:r w:rsidRPr="00B62CC5">
              <w:rPr>
                <w:b/>
              </w:rPr>
              <w:t>DĖL</w:t>
            </w:r>
            <w:r w:rsidR="00DE712B">
              <w:rPr>
                <w:b/>
              </w:rPr>
              <w:t xml:space="preserve"> </w:t>
            </w:r>
            <w:r w:rsidR="00DE712B">
              <w:rPr>
                <w:b/>
                <w:szCs w:val="24"/>
              </w:rPr>
              <w:t>VYRIAUSYBĖS NUTARIM</w:t>
            </w:r>
            <w:r w:rsidR="001C191C">
              <w:rPr>
                <w:b/>
                <w:szCs w:val="24"/>
              </w:rPr>
              <w:t>Ų</w:t>
            </w:r>
            <w:r w:rsidR="00DE712B">
              <w:rPr>
                <w:b/>
                <w:szCs w:val="24"/>
              </w:rPr>
              <w:t xml:space="preserve"> PROJEKT</w:t>
            </w:r>
            <w:r w:rsidR="001C191C">
              <w:rPr>
                <w:b/>
                <w:szCs w:val="24"/>
              </w:rPr>
              <w:t>Ų</w:t>
            </w:r>
            <w:r w:rsidR="00DE712B">
              <w:rPr>
                <w:b/>
                <w:szCs w:val="24"/>
              </w:rPr>
              <w:t xml:space="preserve"> DERINIMO</w:t>
            </w:r>
          </w:p>
        </w:tc>
      </w:tr>
    </w:tbl>
    <w:p w:rsidR="00676E45" w:rsidRDefault="00676E45">
      <w:pPr>
        <w:jc w:val="center"/>
      </w:pPr>
    </w:p>
    <w:p w:rsidR="009D7AF4" w:rsidRDefault="00DE712B" w:rsidP="00C56BDC">
      <w:pPr>
        <w:spacing w:line="360" w:lineRule="auto"/>
        <w:ind w:firstLine="851"/>
        <w:jc w:val="both"/>
        <w:rPr>
          <w:szCs w:val="24"/>
        </w:rPr>
      </w:pPr>
      <w:r>
        <w:rPr>
          <w:szCs w:val="24"/>
        </w:rPr>
        <w:t>F</w:t>
      </w:r>
      <w:r w:rsidRPr="00685F39">
        <w:rPr>
          <w:szCs w:val="24"/>
        </w:rPr>
        <w:t>inansų ministerija</w:t>
      </w:r>
      <w:r w:rsidR="000A21C0">
        <w:rPr>
          <w:szCs w:val="24"/>
        </w:rPr>
        <w:t>,</w:t>
      </w:r>
      <w:r>
        <w:rPr>
          <w:szCs w:val="24"/>
        </w:rPr>
        <w:t xml:space="preserve"> išnagrinėj</w:t>
      </w:r>
      <w:r w:rsidR="000A21C0">
        <w:rPr>
          <w:szCs w:val="24"/>
        </w:rPr>
        <w:t>usi</w:t>
      </w:r>
      <w:r>
        <w:rPr>
          <w:szCs w:val="24"/>
        </w:rPr>
        <w:t xml:space="preserve"> Jūsų 2019 m. </w:t>
      </w:r>
      <w:r w:rsidR="00370200">
        <w:rPr>
          <w:szCs w:val="24"/>
        </w:rPr>
        <w:t>birželio 26</w:t>
      </w:r>
      <w:r>
        <w:rPr>
          <w:szCs w:val="24"/>
        </w:rPr>
        <w:t xml:space="preserve"> </w:t>
      </w:r>
      <w:r w:rsidR="00370200">
        <w:rPr>
          <w:szCs w:val="24"/>
        </w:rPr>
        <w:t xml:space="preserve">d. </w:t>
      </w:r>
      <w:r>
        <w:rPr>
          <w:szCs w:val="24"/>
        </w:rPr>
        <w:t xml:space="preserve">raštu Nr. </w:t>
      </w:r>
      <w:r w:rsidR="00370200">
        <w:t>1</w:t>
      </w:r>
      <w:r w:rsidR="00284452">
        <w:t>D-</w:t>
      </w:r>
      <w:r w:rsidR="00370200">
        <w:t>3244</w:t>
      </w:r>
      <w:r w:rsidR="00284452">
        <w:t xml:space="preserve">) </w:t>
      </w:r>
      <w:r>
        <w:t>pateikt</w:t>
      </w:r>
      <w:r w:rsidR="001C191C">
        <w:t>us</w:t>
      </w:r>
      <w:r>
        <w:t xml:space="preserve"> išvadai gauti </w:t>
      </w:r>
      <w:r w:rsidR="00370200">
        <w:t xml:space="preserve">Lietuvos Respublikos Vyriausybės 2013 m. balandžio 30 d. nutarimo Nr. 387 „Dėl Sprogmenų gamybos, prekybos ir naudojimo licencijavimo bei rašytinių sutikimų Lietuvos Respublikoje verstis šia licencijuojama veikla išdavimo taisyklių patvirtinimo“ pakeitimo projektą, </w:t>
      </w:r>
      <w:r w:rsidR="00370200" w:rsidRPr="000626E6">
        <w:rPr>
          <w:color w:val="000000"/>
        </w:rPr>
        <w:t>Lietuvos Respublikos Vyriausybės 2002</w:t>
      </w:r>
      <w:r w:rsidR="00370200">
        <w:rPr>
          <w:color w:val="000000"/>
        </w:rPr>
        <w:t> </w:t>
      </w:r>
      <w:r w:rsidR="00370200" w:rsidRPr="000626E6">
        <w:rPr>
          <w:color w:val="000000"/>
        </w:rPr>
        <w:t>m. gruodžio 21 d. nutarim</w:t>
      </w:r>
      <w:r w:rsidR="00370200">
        <w:rPr>
          <w:color w:val="000000"/>
        </w:rPr>
        <w:t>o</w:t>
      </w:r>
      <w:r w:rsidR="00370200" w:rsidRPr="000626E6">
        <w:rPr>
          <w:color w:val="000000"/>
        </w:rPr>
        <w:t xml:space="preserve"> Nr. 2063</w:t>
      </w:r>
      <w:r w:rsidR="00370200" w:rsidRPr="000626E6">
        <w:rPr>
          <w:b/>
          <w:caps/>
        </w:rPr>
        <w:t xml:space="preserve"> </w:t>
      </w:r>
      <w:r w:rsidR="00370200" w:rsidRPr="000626E6">
        <w:rPr>
          <w:color w:val="000000"/>
        </w:rPr>
        <w:t>„D</w:t>
      </w:r>
      <w:r w:rsidR="00370200" w:rsidRPr="000626E6">
        <w:rPr>
          <w:bCs/>
          <w:color w:val="000000"/>
        </w:rPr>
        <w:t>ėl Civilinių pirotechnikos priemonių gamybos, platinimo, importo, eksporto, įvežimo, išvežimo, F4 kategorijos fejerverkų, T2 ir P2 kategorijų civilinių pirotechnikos priemonių naudojimo licencijavimo taisyklių patvirtinimo</w:t>
      </w:r>
      <w:r w:rsidR="00370200" w:rsidRPr="000626E6">
        <w:rPr>
          <w:color w:val="000000"/>
        </w:rPr>
        <w:t>“</w:t>
      </w:r>
      <w:r w:rsidR="00370200">
        <w:t xml:space="preserve"> pakeitimo projektą, </w:t>
      </w:r>
      <w:r w:rsidR="00370200" w:rsidRPr="0067778C">
        <w:rPr>
          <w:color w:val="000000"/>
        </w:rPr>
        <w:t>Lietuvos Respublikos Vyriausybės 2005 m. vasario 2</w:t>
      </w:r>
      <w:r w:rsidR="00370200">
        <w:rPr>
          <w:color w:val="000000"/>
        </w:rPr>
        <w:t> </w:t>
      </w:r>
      <w:r w:rsidR="00370200" w:rsidRPr="0067778C">
        <w:rPr>
          <w:color w:val="000000"/>
        </w:rPr>
        <w:t>d. nutarim</w:t>
      </w:r>
      <w:r w:rsidR="00370200">
        <w:rPr>
          <w:color w:val="000000"/>
        </w:rPr>
        <w:t>o</w:t>
      </w:r>
      <w:r w:rsidR="00370200" w:rsidRPr="0067778C">
        <w:rPr>
          <w:color w:val="000000"/>
        </w:rPr>
        <w:t xml:space="preserve"> Nr. 116</w:t>
      </w:r>
      <w:r w:rsidR="00370200" w:rsidRPr="0067778C">
        <w:rPr>
          <w:b/>
          <w:caps/>
        </w:rPr>
        <w:t xml:space="preserve"> </w:t>
      </w:r>
      <w:r w:rsidR="00370200" w:rsidRPr="0067778C">
        <w:rPr>
          <w:color w:val="000000"/>
        </w:rPr>
        <w:t>„D</w:t>
      </w:r>
      <w:r w:rsidR="00370200" w:rsidRPr="0067778C">
        <w:rPr>
          <w:bCs/>
          <w:color w:val="000000"/>
        </w:rPr>
        <w:t>ėl Lietuvos Respublikos asmens ir turto apsaugos įstatymo įgyvendinimo</w:t>
      </w:r>
      <w:r w:rsidR="00370200" w:rsidRPr="0067778C">
        <w:rPr>
          <w:color w:val="000000"/>
        </w:rPr>
        <w:t>“</w:t>
      </w:r>
      <w:r w:rsidR="00370200">
        <w:rPr>
          <w:color w:val="000000"/>
        </w:rPr>
        <w:t xml:space="preserve"> projektą, L</w:t>
      </w:r>
      <w:r w:rsidR="00370200" w:rsidRPr="00F06776">
        <w:rPr>
          <w:bCs/>
          <w:color w:val="000000"/>
          <w:szCs w:val="24"/>
        </w:rPr>
        <w:t xml:space="preserve">ietuvos </w:t>
      </w:r>
      <w:r w:rsidR="00370200">
        <w:rPr>
          <w:bCs/>
          <w:color w:val="000000"/>
          <w:szCs w:val="24"/>
        </w:rPr>
        <w:t>R</w:t>
      </w:r>
      <w:r w:rsidR="00370200" w:rsidRPr="00F06776">
        <w:rPr>
          <w:bCs/>
          <w:color w:val="000000"/>
          <w:szCs w:val="24"/>
        </w:rPr>
        <w:t xml:space="preserve">espublikos </w:t>
      </w:r>
      <w:r w:rsidR="00370200">
        <w:rPr>
          <w:bCs/>
          <w:color w:val="000000"/>
          <w:szCs w:val="24"/>
        </w:rPr>
        <w:t>V</w:t>
      </w:r>
      <w:r w:rsidR="00370200" w:rsidRPr="00F06776">
        <w:rPr>
          <w:bCs/>
          <w:color w:val="000000"/>
          <w:szCs w:val="24"/>
        </w:rPr>
        <w:t>yriausybės 2000</w:t>
      </w:r>
      <w:r w:rsidR="00370200">
        <w:rPr>
          <w:bCs/>
          <w:color w:val="000000"/>
          <w:szCs w:val="24"/>
        </w:rPr>
        <w:t> </w:t>
      </w:r>
      <w:r w:rsidR="00370200" w:rsidRPr="00F06776">
        <w:rPr>
          <w:bCs/>
          <w:color w:val="000000"/>
          <w:szCs w:val="24"/>
        </w:rPr>
        <w:t xml:space="preserve">m. gruodžio 15 d. nutarimo </w:t>
      </w:r>
      <w:r w:rsidR="00370200">
        <w:rPr>
          <w:bCs/>
          <w:color w:val="000000"/>
          <w:szCs w:val="24"/>
        </w:rPr>
        <w:t>N</w:t>
      </w:r>
      <w:r w:rsidR="00370200" w:rsidRPr="00F06776">
        <w:rPr>
          <w:bCs/>
          <w:color w:val="000000"/>
          <w:szCs w:val="24"/>
        </w:rPr>
        <w:t>r. 1458 „</w:t>
      </w:r>
      <w:r w:rsidR="00370200">
        <w:rPr>
          <w:bCs/>
          <w:color w:val="000000"/>
          <w:szCs w:val="24"/>
        </w:rPr>
        <w:t>D</w:t>
      </w:r>
      <w:r w:rsidR="00370200" w:rsidRPr="00F06776">
        <w:rPr>
          <w:bCs/>
          <w:color w:val="000000"/>
          <w:szCs w:val="24"/>
        </w:rPr>
        <w:t xml:space="preserve">ėl </w:t>
      </w:r>
      <w:r w:rsidR="00370200">
        <w:rPr>
          <w:bCs/>
          <w:color w:val="000000"/>
          <w:szCs w:val="24"/>
        </w:rPr>
        <w:t>K</w:t>
      </w:r>
      <w:r w:rsidR="00370200" w:rsidRPr="00F06776">
        <w:rPr>
          <w:bCs/>
          <w:color w:val="000000"/>
          <w:szCs w:val="24"/>
        </w:rPr>
        <w:t xml:space="preserve">onkrečių valstybės rinkliavos dydžių sąrašo ir </w:t>
      </w:r>
      <w:r w:rsidR="00370200">
        <w:rPr>
          <w:bCs/>
          <w:color w:val="000000"/>
          <w:szCs w:val="24"/>
        </w:rPr>
        <w:t>V</w:t>
      </w:r>
      <w:r w:rsidR="00370200" w:rsidRPr="00F06776">
        <w:rPr>
          <w:bCs/>
          <w:color w:val="000000"/>
          <w:szCs w:val="24"/>
        </w:rPr>
        <w:t>alstybės rinkliavos mokėjimo ir grąžinimo taisyklių patvirtinimo“ pakeitimo projektą</w:t>
      </w:r>
      <w:r w:rsidR="00370200">
        <w:t xml:space="preserve"> (toliau – nutarimų projektai)</w:t>
      </w:r>
      <w:r w:rsidR="000A21C0">
        <w:rPr>
          <w:szCs w:val="24"/>
        </w:rPr>
        <w:t xml:space="preserve">, pastabų </w:t>
      </w:r>
      <w:r w:rsidR="009D7AF4">
        <w:rPr>
          <w:szCs w:val="24"/>
        </w:rPr>
        <w:t xml:space="preserve">ir pasiūlymų dėl </w:t>
      </w:r>
      <w:r w:rsidR="00370200">
        <w:rPr>
          <w:szCs w:val="24"/>
        </w:rPr>
        <w:t>nutarimų</w:t>
      </w:r>
      <w:r w:rsidR="009D7AF4">
        <w:rPr>
          <w:szCs w:val="24"/>
        </w:rPr>
        <w:t xml:space="preserve"> projektų neturi.</w:t>
      </w:r>
    </w:p>
    <w:p w:rsidR="00DE712B" w:rsidRDefault="00DE712B" w:rsidP="00DE712B">
      <w:pPr>
        <w:spacing w:line="360" w:lineRule="auto"/>
      </w:pPr>
    </w:p>
    <w:p w:rsidR="009D7AF4" w:rsidRDefault="009D7AF4" w:rsidP="00DE712B">
      <w:pPr>
        <w:spacing w:line="360" w:lineRule="auto"/>
      </w:pPr>
    </w:p>
    <w:p w:rsidR="00DE712B" w:rsidRDefault="00DE712B" w:rsidP="00DE712B"/>
    <w:p w:rsidR="000A21C0" w:rsidRPr="00D339D2" w:rsidRDefault="00370200" w:rsidP="000A21C0">
      <w:pPr>
        <w:rPr>
          <w:szCs w:val="24"/>
        </w:rPr>
      </w:pPr>
      <w:r w:rsidRPr="00D339D2">
        <w:rPr>
          <w:szCs w:val="24"/>
        </w:rPr>
        <w:t>Finansų viceministrė</w:t>
      </w:r>
      <w:r w:rsidRPr="00D339D2">
        <w:rPr>
          <w:szCs w:val="24"/>
        </w:rPr>
        <w:tab/>
      </w:r>
      <w:r w:rsidRPr="00D339D2">
        <w:rPr>
          <w:szCs w:val="24"/>
        </w:rPr>
        <w:tab/>
      </w:r>
      <w:bookmarkStart w:id="0" w:name="_GoBack"/>
      <w:bookmarkEnd w:id="0"/>
      <w:r w:rsidRPr="00D339D2">
        <w:rPr>
          <w:szCs w:val="24"/>
        </w:rPr>
        <w:tab/>
      </w:r>
      <w:r w:rsidRPr="00D339D2">
        <w:rPr>
          <w:szCs w:val="24"/>
        </w:rPr>
        <w:tab/>
      </w:r>
      <w:r w:rsidRPr="00D339D2">
        <w:rPr>
          <w:szCs w:val="24"/>
        </w:rPr>
        <w:tab/>
      </w:r>
      <w:r w:rsidRPr="00D339D2">
        <w:rPr>
          <w:szCs w:val="24"/>
        </w:rPr>
        <w:tab/>
      </w:r>
      <w:r w:rsidRPr="00D339D2">
        <w:rPr>
          <w:szCs w:val="24"/>
        </w:rPr>
        <w:tab/>
      </w:r>
      <w:r w:rsidRPr="00D339D2">
        <w:rPr>
          <w:szCs w:val="24"/>
        </w:rPr>
        <w:tab/>
        <w:t xml:space="preserve">Daiva </w:t>
      </w:r>
      <w:proofErr w:type="spellStart"/>
      <w:r w:rsidRPr="00D339D2">
        <w:rPr>
          <w:szCs w:val="24"/>
        </w:rPr>
        <w:t>Brasiūnaitė</w:t>
      </w:r>
      <w:proofErr w:type="spellEnd"/>
    </w:p>
    <w:p w:rsidR="000A21C0" w:rsidRDefault="000A21C0" w:rsidP="000A21C0">
      <w:pPr>
        <w:rPr>
          <w:sz w:val="20"/>
        </w:rPr>
      </w:pPr>
    </w:p>
    <w:p w:rsidR="009D7AF4" w:rsidRDefault="009D7AF4" w:rsidP="000A21C0">
      <w:pPr>
        <w:rPr>
          <w:sz w:val="20"/>
        </w:rPr>
      </w:pPr>
    </w:p>
    <w:p w:rsidR="009D7AF4" w:rsidRDefault="009D7AF4" w:rsidP="000A21C0">
      <w:pPr>
        <w:rPr>
          <w:sz w:val="20"/>
        </w:rPr>
      </w:pPr>
    </w:p>
    <w:p w:rsidR="009D7AF4" w:rsidRDefault="009D7AF4" w:rsidP="000A21C0">
      <w:pPr>
        <w:rPr>
          <w:sz w:val="20"/>
        </w:rPr>
      </w:pPr>
    </w:p>
    <w:p w:rsidR="009D7AF4" w:rsidRDefault="009D7AF4" w:rsidP="000A21C0">
      <w:pPr>
        <w:rPr>
          <w:sz w:val="20"/>
        </w:rPr>
      </w:pPr>
    </w:p>
    <w:p w:rsidR="009D7AF4" w:rsidRDefault="009D7AF4" w:rsidP="000A21C0">
      <w:pPr>
        <w:rPr>
          <w:sz w:val="20"/>
        </w:rPr>
      </w:pPr>
    </w:p>
    <w:p w:rsidR="009D7AF4" w:rsidRDefault="009D7AF4" w:rsidP="000A21C0">
      <w:pPr>
        <w:rPr>
          <w:sz w:val="20"/>
        </w:rPr>
      </w:pPr>
    </w:p>
    <w:p w:rsidR="00101306" w:rsidRDefault="00101306" w:rsidP="000A21C0">
      <w:pPr>
        <w:rPr>
          <w:sz w:val="20"/>
        </w:rPr>
      </w:pPr>
    </w:p>
    <w:p w:rsidR="00101306" w:rsidRDefault="00101306" w:rsidP="000A21C0">
      <w:pPr>
        <w:rPr>
          <w:sz w:val="20"/>
        </w:rPr>
      </w:pPr>
    </w:p>
    <w:p w:rsidR="00101306" w:rsidRDefault="00101306" w:rsidP="000A21C0">
      <w:pPr>
        <w:rPr>
          <w:sz w:val="20"/>
        </w:rPr>
      </w:pPr>
    </w:p>
    <w:p w:rsidR="00676E45" w:rsidRDefault="00DE712B" w:rsidP="000A21C0">
      <w:pPr>
        <w:rPr>
          <w:sz w:val="20"/>
        </w:rPr>
      </w:pPr>
      <w:r>
        <w:rPr>
          <w:sz w:val="20"/>
        </w:rPr>
        <w:t xml:space="preserve">Gabija Brazauskienė, tel. 239 0277, </w:t>
      </w:r>
      <w:proofErr w:type="spellStart"/>
      <w:r>
        <w:rPr>
          <w:sz w:val="20"/>
        </w:rPr>
        <w:t>el.p</w:t>
      </w:r>
      <w:proofErr w:type="spellEnd"/>
      <w:r>
        <w:rPr>
          <w:sz w:val="20"/>
        </w:rPr>
        <w:t xml:space="preserve">. </w:t>
      </w:r>
      <w:hyperlink r:id="rId14" w:history="1">
        <w:r w:rsidRPr="000D789C">
          <w:rPr>
            <w:rStyle w:val="Hipersaitas"/>
            <w:sz w:val="20"/>
          </w:rPr>
          <w:t>gabija.brazauskiene</w:t>
        </w:r>
        <w:r w:rsidRPr="000D789C">
          <w:rPr>
            <w:rStyle w:val="Hipersaitas"/>
            <w:sz w:val="20"/>
            <w:lang w:val="en-US"/>
          </w:rPr>
          <w:t>@</w:t>
        </w:r>
        <w:proofErr w:type="spellStart"/>
        <w:r w:rsidRPr="000D789C">
          <w:rPr>
            <w:rStyle w:val="Hipersaitas"/>
            <w:sz w:val="20"/>
            <w:lang w:val="en-US"/>
          </w:rPr>
          <w:t>finmin.lt</w:t>
        </w:r>
        <w:proofErr w:type="spellEnd"/>
      </w:hyperlink>
      <w:permEnd w:id="827874491"/>
    </w:p>
    <w:sectPr w:rsidR="00676E45">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2D" w:rsidRDefault="00DA082D">
      <w:r>
        <w:separator/>
      </w:r>
    </w:p>
  </w:endnote>
  <w:endnote w:type="continuationSeparator" w:id="0">
    <w:p w:rsidR="00DA082D" w:rsidRDefault="00DA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DA082D">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DA082D">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2D" w:rsidRDefault="00DA082D">
      <w:r>
        <w:separator/>
      </w:r>
    </w:p>
  </w:footnote>
  <w:footnote w:type="continuationSeparator" w:id="0">
    <w:p w:rsidR="00DA082D" w:rsidRDefault="00DA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39D2">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2D"/>
    <w:rsid w:val="00022657"/>
    <w:rsid w:val="0006460C"/>
    <w:rsid w:val="00066BC1"/>
    <w:rsid w:val="00076760"/>
    <w:rsid w:val="000A21C0"/>
    <w:rsid w:val="000E6336"/>
    <w:rsid w:val="000E66F2"/>
    <w:rsid w:val="00101306"/>
    <w:rsid w:val="00106272"/>
    <w:rsid w:val="001303BC"/>
    <w:rsid w:val="00144A3E"/>
    <w:rsid w:val="001A1D75"/>
    <w:rsid w:val="001B25B8"/>
    <w:rsid w:val="001C191C"/>
    <w:rsid w:val="001F1C29"/>
    <w:rsid w:val="002149E0"/>
    <w:rsid w:val="00214CDC"/>
    <w:rsid w:val="00215B65"/>
    <w:rsid w:val="0025434A"/>
    <w:rsid w:val="002751D1"/>
    <w:rsid w:val="00284452"/>
    <w:rsid w:val="002F325D"/>
    <w:rsid w:val="00317D73"/>
    <w:rsid w:val="00370200"/>
    <w:rsid w:val="00390EEB"/>
    <w:rsid w:val="003D7384"/>
    <w:rsid w:val="00463CCB"/>
    <w:rsid w:val="00471A03"/>
    <w:rsid w:val="004856BF"/>
    <w:rsid w:val="004F04DF"/>
    <w:rsid w:val="004F1AE4"/>
    <w:rsid w:val="005F7A8D"/>
    <w:rsid w:val="00607612"/>
    <w:rsid w:val="00625C18"/>
    <w:rsid w:val="00676E45"/>
    <w:rsid w:val="00732BE0"/>
    <w:rsid w:val="00741C12"/>
    <w:rsid w:val="00775CB5"/>
    <w:rsid w:val="007A71C3"/>
    <w:rsid w:val="007B1827"/>
    <w:rsid w:val="007D3DD9"/>
    <w:rsid w:val="0080493D"/>
    <w:rsid w:val="008151E8"/>
    <w:rsid w:val="008361AA"/>
    <w:rsid w:val="0096013A"/>
    <w:rsid w:val="009D7311"/>
    <w:rsid w:val="009D7AF4"/>
    <w:rsid w:val="009E6D44"/>
    <w:rsid w:val="00A0247D"/>
    <w:rsid w:val="00AE35C4"/>
    <w:rsid w:val="00B62CC5"/>
    <w:rsid w:val="00BD3865"/>
    <w:rsid w:val="00C230C2"/>
    <w:rsid w:val="00C42950"/>
    <w:rsid w:val="00C56BDC"/>
    <w:rsid w:val="00C612D0"/>
    <w:rsid w:val="00CA6BA9"/>
    <w:rsid w:val="00CA7055"/>
    <w:rsid w:val="00CF662A"/>
    <w:rsid w:val="00D339D2"/>
    <w:rsid w:val="00D7398D"/>
    <w:rsid w:val="00D925FB"/>
    <w:rsid w:val="00DA082D"/>
    <w:rsid w:val="00DA6D32"/>
    <w:rsid w:val="00DE712B"/>
    <w:rsid w:val="00E43B49"/>
    <w:rsid w:val="00EC2D49"/>
    <w:rsid w:val="00F06F6C"/>
    <w:rsid w:val="00F23A6E"/>
    <w:rsid w:val="00F24EC4"/>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DE71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DE7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060051">
      <w:bodyDiv w:val="1"/>
      <w:marLeft w:val="0"/>
      <w:marRight w:val="0"/>
      <w:marTop w:val="0"/>
      <w:marBottom w:val="0"/>
      <w:divBdr>
        <w:top w:val="none" w:sz="0" w:space="0" w:color="auto"/>
        <w:left w:val="none" w:sz="0" w:space="0" w:color="auto"/>
        <w:bottom w:val="none" w:sz="0" w:space="0" w:color="auto"/>
        <w:right w:val="none" w:sz="0" w:space="0" w:color="auto"/>
      </w:divBdr>
      <w:divsChild>
        <w:div w:id="102044269">
          <w:marLeft w:val="0"/>
          <w:marRight w:val="0"/>
          <w:marTop w:val="0"/>
          <w:marBottom w:val="0"/>
          <w:divBdr>
            <w:top w:val="none" w:sz="0" w:space="0" w:color="auto"/>
            <w:left w:val="none" w:sz="0" w:space="0" w:color="auto"/>
            <w:bottom w:val="none" w:sz="0" w:space="0" w:color="auto"/>
            <w:right w:val="none" w:sz="0" w:space="0" w:color="auto"/>
          </w:divBdr>
          <w:divsChild>
            <w:div w:id="1710302734">
              <w:marLeft w:val="0"/>
              <w:marRight w:val="0"/>
              <w:marTop w:val="0"/>
              <w:marBottom w:val="0"/>
              <w:divBdr>
                <w:top w:val="none" w:sz="0" w:space="0" w:color="auto"/>
                <w:left w:val="none" w:sz="0" w:space="0" w:color="auto"/>
                <w:bottom w:val="none" w:sz="0" w:space="0" w:color="auto"/>
                <w:right w:val="none" w:sz="0" w:space="0" w:color="auto"/>
              </w:divBdr>
              <w:divsChild>
                <w:div w:id="16284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abija.brazauskiene@fin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19\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49D0-306E-46BD-B3A1-AD41D456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8</TotalTime>
  <Pages>1</Pages>
  <Words>172</Words>
  <Characters>1346</Characters>
  <Application>Microsoft Office Word</Application>
  <DocSecurity>8</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Brazauskienė</dc:creator>
  <cp:lastModifiedBy>Gabija Brazauskienė</cp:lastModifiedBy>
  <cp:revision>4</cp:revision>
  <cp:lastPrinted>2017-02-13T14:05:00Z</cp:lastPrinted>
  <dcterms:created xsi:type="dcterms:W3CDTF">2019-07-01T13:05:00Z</dcterms:created>
  <dcterms:modified xsi:type="dcterms:W3CDTF">2019-07-01T13:36:00Z</dcterms:modified>
</cp:coreProperties>
</file>