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5D14038F" w:rsidR="00F516B4" w:rsidRPr="00F516B4" w:rsidRDefault="00F516B4" w:rsidP="00343559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343559">
        <w:rPr>
          <w:b/>
          <w:bCs/>
          <w:color w:val="000000"/>
          <w:szCs w:val="24"/>
          <w:lang w:eastAsia="lt-LT"/>
        </w:rPr>
        <w:t>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0D7D78FE" w:rsidR="00B40112" w:rsidRDefault="008E6CD0" w:rsidP="00876204">
      <w:pPr>
        <w:jc w:val="center"/>
        <w:rPr>
          <w:b/>
          <w:bCs/>
        </w:rPr>
      </w:pPr>
      <w:r>
        <w:rPr>
          <w:b/>
          <w:bCs/>
        </w:rPr>
        <w:t>BIBLIOTEKŲ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F71812">
        <w:rPr>
          <w:b/>
          <w:bCs/>
        </w:rPr>
        <w:t>I</w:t>
      </w:r>
      <w:r w:rsidR="009A7834">
        <w:rPr>
          <w:b/>
          <w:bCs/>
        </w:rPr>
        <w:t>-</w:t>
      </w:r>
      <w:r>
        <w:rPr>
          <w:b/>
          <w:bCs/>
        </w:rPr>
        <w:t>920</w:t>
      </w:r>
    </w:p>
    <w:p w14:paraId="01BD9540" w14:textId="0138D7D3" w:rsidR="00932EB8" w:rsidRDefault="008E6CD0" w:rsidP="00876204">
      <w:pPr>
        <w:jc w:val="center"/>
        <w:rPr>
          <w:b/>
          <w:bCs/>
        </w:rPr>
      </w:pPr>
      <w:r>
        <w:rPr>
          <w:b/>
          <w:bCs/>
        </w:rPr>
        <w:t>4</w:t>
      </w:r>
      <w:r w:rsidR="00FA1B1E">
        <w:rPr>
          <w:b/>
        </w:rPr>
        <w:t xml:space="preserve">, </w:t>
      </w:r>
      <w:r w:rsidR="00CE5CA2">
        <w:rPr>
          <w:b/>
        </w:rPr>
        <w:t xml:space="preserve">6 </w:t>
      </w:r>
      <w:r w:rsidR="007178EC">
        <w:rPr>
          <w:b/>
          <w:bCs/>
        </w:rPr>
        <w:t>IR 9</w:t>
      </w:r>
      <w:r w:rsidRPr="00A24DEF">
        <w:rPr>
          <w:b/>
          <w:bCs/>
          <w:vertAlign w:val="superscript"/>
        </w:rPr>
        <w:t xml:space="preserve"> </w:t>
      </w:r>
      <w:r w:rsidR="007178EC">
        <w:rPr>
          <w:b/>
          <w:bCs/>
        </w:rPr>
        <w:t xml:space="preserve">STRAIPSNIŲ </w:t>
      </w:r>
      <w:r w:rsidR="00876204">
        <w:rPr>
          <w:b/>
          <w:bCs/>
        </w:rPr>
        <w:t xml:space="preserve">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0EB2745B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5575B2">
        <w:rPr>
          <w:rFonts w:eastAsia="Calibri"/>
          <w:b/>
          <w:color w:val="000000"/>
          <w:szCs w:val="24"/>
        </w:rPr>
        <w:t>4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71B9DDB0" w:rsidR="007D7AC6" w:rsidRPr="00D9157D" w:rsidRDefault="0069313C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D9157D"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5575B2" w:rsidRPr="00D9157D">
        <w:rPr>
          <w:rFonts w:eastAsia="Calibri"/>
          <w:color w:val="000000"/>
          <w:szCs w:val="24"/>
        </w:rPr>
        <w:t xml:space="preserve">4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 w:rsidR="005575B2" w:rsidRPr="00D9157D">
        <w:rPr>
          <w:rFonts w:eastAsia="Calibri"/>
          <w:color w:val="000000"/>
          <w:szCs w:val="24"/>
        </w:rPr>
        <w:t>1 punktą ir jį išdėstyti taip:</w:t>
      </w:r>
    </w:p>
    <w:p w14:paraId="301BC3BA" w14:textId="5DE14EF2" w:rsidR="00A24DEF" w:rsidRPr="00343559" w:rsidRDefault="00A24DEF" w:rsidP="00A24DEF">
      <w:pPr>
        <w:ind w:firstLine="775"/>
        <w:jc w:val="both"/>
        <w:rPr>
          <w:szCs w:val="24"/>
        </w:rPr>
      </w:pPr>
      <w:r w:rsidRPr="00343559">
        <w:rPr>
          <w:szCs w:val="24"/>
          <w:lang w:eastAsia="lt-LT"/>
        </w:rPr>
        <w:t>„</w:t>
      </w:r>
      <w:r w:rsidR="005575B2" w:rsidRPr="00343559">
        <w:rPr>
          <w:color w:val="000000"/>
          <w:szCs w:val="24"/>
        </w:rPr>
        <w:t>1) nustato valstybės ar savivaldybių įsteigtų bibliotekų veiklos prioritetus, tvirtina ir koordinuoja juos įgyvendinanči</w:t>
      </w:r>
      <w:r w:rsidR="0069313C" w:rsidRPr="00343559">
        <w:rPr>
          <w:color w:val="000000"/>
          <w:szCs w:val="24"/>
        </w:rPr>
        <w:t>ų</w:t>
      </w:r>
      <w:r w:rsidR="005575B2" w:rsidRPr="00343559">
        <w:rPr>
          <w:color w:val="000000"/>
          <w:szCs w:val="24"/>
        </w:rPr>
        <w:t xml:space="preserve"> veiksmų plan</w:t>
      </w:r>
      <w:r w:rsidR="0069313C" w:rsidRPr="00343559">
        <w:rPr>
          <w:color w:val="000000"/>
          <w:szCs w:val="24"/>
        </w:rPr>
        <w:t>ų vykdymą</w:t>
      </w:r>
      <w:r w:rsidR="005575B2" w:rsidRPr="00343559">
        <w:rPr>
          <w:color w:val="000000"/>
          <w:szCs w:val="24"/>
        </w:rPr>
        <w:t xml:space="preserve"> ;</w:t>
      </w:r>
      <w:r w:rsidRPr="00343559">
        <w:rPr>
          <w:szCs w:val="24"/>
        </w:rPr>
        <w:t>“</w:t>
      </w:r>
      <w:r w:rsidR="00BF04F0" w:rsidRPr="00343559">
        <w:rPr>
          <w:szCs w:val="24"/>
        </w:rPr>
        <w:t>.</w:t>
      </w:r>
    </w:p>
    <w:p w14:paraId="027A9A15" w14:textId="22D951BD" w:rsidR="0069313C" w:rsidRPr="00343559" w:rsidRDefault="0069313C" w:rsidP="00A24DEF">
      <w:pPr>
        <w:ind w:firstLine="775"/>
        <w:jc w:val="both"/>
        <w:rPr>
          <w:szCs w:val="24"/>
        </w:rPr>
      </w:pPr>
      <w:r w:rsidRPr="00343559">
        <w:rPr>
          <w:szCs w:val="24"/>
        </w:rPr>
        <w:t>2. Papildyti 4 straipsnį 4</w:t>
      </w:r>
      <w:r w:rsidRPr="00343559">
        <w:rPr>
          <w:szCs w:val="24"/>
          <w:vertAlign w:val="superscript"/>
        </w:rPr>
        <w:t>1</w:t>
      </w:r>
      <w:r w:rsidRPr="00343559">
        <w:rPr>
          <w:szCs w:val="24"/>
        </w:rPr>
        <w:t xml:space="preserve"> punktu ir jį išdėstyti taip:</w:t>
      </w:r>
    </w:p>
    <w:p w14:paraId="6C2FC92E" w14:textId="0AC22AA0" w:rsidR="0069313C" w:rsidRPr="00343559" w:rsidRDefault="0069313C" w:rsidP="0069313C">
      <w:pPr>
        <w:ind w:firstLine="775"/>
        <w:jc w:val="both"/>
        <w:rPr>
          <w:szCs w:val="24"/>
          <w:lang w:eastAsia="lt-LT"/>
        </w:rPr>
      </w:pPr>
      <w:r w:rsidRPr="00343559">
        <w:rPr>
          <w:szCs w:val="24"/>
        </w:rPr>
        <w:t>„4</w:t>
      </w:r>
      <w:r w:rsidRPr="00343559">
        <w:rPr>
          <w:szCs w:val="24"/>
          <w:vertAlign w:val="superscript"/>
        </w:rPr>
        <w:t>1</w:t>
      </w:r>
      <w:r w:rsidRPr="00343559">
        <w:rPr>
          <w:szCs w:val="24"/>
        </w:rPr>
        <w:t xml:space="preserve">) tvirtina bibliotekų, kurių vadovai yra valstybės biudžeto asignavimų valdytojai, kaip </w:t>
      </w:r>
      <w:r w:rsidR="00FA1B1E" w:rsidRPr="00343559">
        <w:rPr>
          <w:szCs w:val="24"/>
        </w:rPr>
        <w:t>jie</w:t>
      </w:r>
      <w:r w:rsidRPr="00343559">
        <w:rPr>
          <w:szCs w:val="24"/>
        </w:rPr>
        <w:t xml:space="preserve"> apibrėžt</w:t>
      </w:r>
      <w:r w:rsidR="00FA1B1E" w:rsidRPr="00343559">
        <w:rPr>
          <w:szCs w:val="24"/>
        </w:rPr>
        <w:t>i</w:t>
      </w:r>
      <w:r w:rsidRPr="00343559">
        <w:rPr>
          <w:szCs w:val="24"/>
        </w:rPr>
        <w:t xml:space="preserve"> </w:t>
      </w:r>
      <w:r w:rsidR="00FA1B1E" w:rsidRPr="00343559">
        <w:rPr>
          <w:szCs w:val="24"/>
        </w:rPr>
        <w:t xml:space="preserve">Lietuvos Respublikos </w:t>
      </w:r>
      <w:r w:rsidR="00BF04F0" w:rsidRPr="00343559">
        <w:rPr>
          <w:szCs w:val="24"/>
        </w:rPr>
        <w:t>b</w:t>
      </w:r>
      <w:r w:rsidRPr="00343559">
        <w:rPr>
          <w:szCs w:val="24"/>
        </w:rPr>
        <w:t>iudžeto sandaros įstatyme, strateginius veiklos planus.“</w:t>
      </w:r>
      <w:r w:rsidR="0084678A" w:rsidRPr="00343559">
        <w:rPr>
          <w:szCs w:val="24"/>
        </w:rPr>
        <w:t>.</w:t>
      </w:r>
    </w:p>
    <w:p w14:paraId="1FE69089" w14:textId="12E6A246" w:rsidR="0069313C" w:rsidRPr="00343559" w:rsidRDefault="0069313C" w:rsidP="00A24DEF">
      <w:pPr>
        <w:ind w:firstLine="775"/>
        <w:jc w:val="both"/>
        <w:rPr>
          <w:szCs w:val="24"/>
        </w:rPr>
      </w:pPr>
      <w:r w:rsidRPr="00343559">
        <w:rPr>
          <w:szCs w:val="24"/>
        </w:rPr>
        <w:t>3. Pakeisti 4 straipsnio 8 punktą ir jį išdėstyti taip:</w:t>
      </w:r>
    </w:p>
    <w:p w14:paraId="77520EC6" w14:textId="4B5B21E3" w:rsidR="0069313C" w:rsidRPr="00343559" w:rsidRDefault="0069313C" w:rsidP="00A24DEF">
      <w:pPr>
        <w:ind w:firstLine="775"/>
        <w:jc w:val="both"/>
        <w:rPr>
          <w:color w:val="000000"/>
          <w:szCs w:val="24"/>
        </w:rPr>
      </w:pPr>
      <w:r w:rsidRPr="00343559">
        <w:rPr>
          <w:szCs w:val="24"/>
        </w:rPr>
        <w:t xml:space="preserve">„8) </w:t>
      </w:r>
      <w:r w:rsidRPr="00343559">
        <w:rPr>
          <w:color w:val="000000"/>
          <w:szCs w:val="24"/>
        </w:rPr>
        <w:t xml:space="preserve">gali </w:t>
      </w:r>
      <w:r w:rsidR="00FA1B1E" w:rsidRPr="00343559">
        <w:rPr>
          <w:color w:val="000000"/>
          <w:szCs w:val="24"/>
        </w:rPr>
        <w:t>finansuoti</w:t>
      </w:r>
      <w:r w:rsidRPr="00343559">
        <w:rPr>
          <w:color w:val="000000"/>
          <w:szCs w:val="24"/>
        </w:rPr>
        <w:t xml:space="preserve"> bibliotekas, vykdančias valstybės ar savivaldybių įsteigtų bibliotekų veiklos prioritetus įgyvendinančius veiksmų planus, neatsižvelgdama į jų teisinę formą ir statusą;</w:t>
      </w:r>
      <w:r w:rsidR="00BF04F0" w:rsidRPr="00343559">
        <w:rPr>
          <w:color w:val="000000"/>
          <w:szCs w:val="24"/>
        </w:rPr>
        <w:t>“.</w:t>
      </w:r>
    </w:p>
    <w:p w14:paraId="1411198D" w14:textId="2AADFC41" w:rsidR="007178EC" w:rsidRPr="00A209FB" w:rsidRDefault="007178EC" w:rsidP="007178EC">
      <w:pPr>
        <w:spacing w:before="120"/>
        <w:ind w:firstLine="777"/>
        <w:jc w:val="both"/>
        <w:rPr>
          <w:b/>
          <w:color w:val="000000"/>
        </w:rPr>
      </w:pPr>
      <w:r w:rsidRPr="00A209FB">
        <w:rPr>
          <w:b/>
          <w:color w:val="000000"/>
        </w:rPr>
        <w:t>2 straipsnis. 6 straipsnio pakeitimas</w:t>
      </w:r>
    </w:p>
    <w:p w14:paraId="6B2FFA9B" w14:textId="67D9F5BD" w:rsidR="007178EC" w:rsidRDefault="007178EC" w:rsidP="007178EC">
      <w:pPr>
        <w:ind w:firstLine="777"/>
        <w:jc w:val="both"/>
        <w:rPr>
          <w:color w:val="000000"/>
        </w:rPr>
      </w:pPr>
      <w:r>
        <w:rPr>
          <w:color w:val="000000"/>
        </w:rPr>
        <w:t>Pakeisti 6 straipsnio 7 dalį ir ją išdėstyti taip:</w:t>
      </w:r>
    </w:p>
    <w:p w14:paraId="00D78A1C" w14:textId="7F50C446" w:rsidR="007178EC" w:rsidRPr="00343559" w:rsidRDefault="007178EC" w:rsidP="007178EC">
      <w:pPr>
        <w:ind w:firstLine="777"/>
        <w:jc w:val="both"/>
        <w:rPr>
          <w:color w:val="000000"/>
        </w:rPr>
      </w:pPr>
      <w:r w:rsidRPr="00343559">
        <w:rPr>
          <w:color w:val="000000"/>
        </w:rPr>
        <w:t xml:space="preserve">„7. Valstybės ar savivaldybių įsteigtų bibliotekų veiklos prioritetus įgyvendinantys veiksmų planai </w:t>
      </w:r>
      <w:r w:rsidR="00A209FB" w:rsidRPr="00343559">
        <w:rPr>
          <w:color w:val="000000"/>
        </w:rPr>
        <w:t>ir</w:t>
      </w:r>
      <w:r w:rsidRPr="00343559">
        <w:rPr>
          <w:color w:val="000000"/>
        </w:rPr>
        <w:t xml:space="preserve"> mokslinių tyrimų programos finansuojamos iš valstybės biudžet</w:t>
      </w:r>
      <w:r w:rsidR="00A209FB" w:rsidRPr="00343559">
        <w:rPr>
          <w:color w:val="000000"/>
        </w:rPr>
        <w:t>o ir savivaldybių biudžetų bei paramos teikėjų</w:t>
      </w:r>
      <w:r w:rsidRPr="00343559">
        <w:rPr>
          <w:color w:val="000000"/>
        </w:rPr>
        <w:t xml:space="preserve"> lėšų.“</w:t>
      </w:r>
      <w:r w:rsidR="0084678A" w:rsidRPr="00343559">
        <w:rPr>
          <w:color w:val="000000"/>
        </w:rPr>
        <w:t>.</w:t>
      </w:r>
    </w:p>
    <w:p w14:paraId="3BC7B786" w14:textId="16EE9EC0" w:rsidR="007178EC" w:rsidRPr="007178EC" w:rsidRDefault="00D43295" w:rsidP="007178EC">
      <w:pPr>
        <w:spacing w:before="120"/>
        <w:ind w:firstLine="777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7178EC" w:rsidRPr="007178EC">
        <w:rPr>
          <w:b/>
          <w:color w:val="000000"/>
        </w:rPr>
        <w:t xml:space="preserve"> straipsnis. 9 straipsnio pakeitimas</w:t>
      </w:r>
      <w:bookmarkStart w:id="0" w:name="_GoBack"/>
      <w:bookmarkEnd w:id="0"/>
    </w:p>
    <w:p w14:paraId="4DAF46A4" w14:textId="5D754847" w:rsidR="007178EC" w:rsidRDefault="007178EC" w:rsidP="00A24DEF">
      <w:pPr>
        <w:ind w:firstLine="775"/>
        <w:jc w:val="both"/>
        <w:rPr>
          <w:color w:val="000000"/>
        </w:rPr>
      </w:pPr>
      <w:r>
        <w:rPr>
          <w:color w:val="000000"/>
        </w:rPr>
        <w:t>Pakeisti 9 straipsnio 2 dalį ir ją išdėstyti taip:</w:t>
      </w:r>
    </w:p>
    <w:p w14:paraId="407864CF" w14:textId="333AB991" w:rsidR="00D43295" w:rsidRPr="00343559" w:rsidRDefault="007178EC" w:rsidP="00A24DEF">
      <w:pPr>
        <w:ind w:firstLine="775"/>
        <w:jc w:val="both"/>
        <w:rPr>
          <w:sz w:val="22"/>
          <w:szCs w:val="22"/>
          <w:lang w:eastAsia="lt-LT"/>
        </w:rPr>
      </w:pPr>
      <w:r w:rsidRPr="00343559">
        <w:rPr>
          <w:color w:val="000000"/>
        </w:rPr>
        <w:t>„</w:t>
      </w:r>
      <w:r w:rsidR="00D43295" w:rsidRPr="00343559">
        <w:rPr>
          <w:color w:val="000000"/>
        </w:rPr>
        <w:t xml:space="preserve">2. Apskrities viešoji biblioteka yra nustatytoje teritorijoje veikiančių bibliotekų veiklos tyrimo, koordinavimo, metodinės pagalbos, bibliotekininkų kvalifikacijos kėlimo, tarpbibliotekinio skolinimo paslaugų, bibliografijos, kraštotyros ir informacijos centras, kuris užtikrina </w:t>
      </w:r>
      <w:r w:rsidR="00D40D57" w:rsidRPr="00343559">
        <w:rPr>
          <w:color w:val="000000"/>
        </w:rPr>
        <w:t xml:space="preserve">valstybės </w:t>
      </w:r>
      <w:r w:rsidR="00D43295" w:rsidRPr="00343559">
        <w:rPr>
          <w:color w:val="000000"/>
        </w:rPr>
        <w:t>ar savivaldybių įsteigtų bibliotekų veiklos prioritetus įgyvendinančių veiksmų planų vykdymą, aptarnauja vartotojus, suteikia galimybių tenkinti kultūros, savišvietos ir švietimo poreikius, ugdyti etnografinių regionų tradicijas, didinti kultūros ir meno paslaugų sklaidą.“</w:t>
      </w:r>
      <w:r w:rsidR="0084678A" w:rsidRPr="00343559">
        <w:rPr>
          <w:color w:val="000000"/>
        </w:rPr>
        <w:t>.</w:t>
      </w:r>
    </w:p>
    <w:p w14:paraId="0FA1415E" w14:textId="4BEC17EC" w:rsidR="007D7AC6" w:rsidRPr="007D7AC6" w:rsidRDefault="00D43295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CBADA" w14:textId="77777777" w:rsidR="00961F46" w:rsidRDefault="00961F46">
      <w:r>
        <w:separator/>
      </w:r>
    </w:p>
  </w:endnote>
  <w:endnote w:type="continuationSeparator" w:id="0">
    <w:p w14:paraId="5EB2A1D2" w14:textId="77777777" w:rsidR="00961F46" w:rsidRDefault="00961F46">
      <w:r>
        <w:continuationSeparator/>
      </w:r>
    </w:p>
  </w:endnote>
  <w:endnote w:type="continuationNotice" w:id="1">
    <w:p w14:paraId="6906D81D" w14:textId="77777777" w:rsidR="00961F46" w:rsidRDefault="0096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3435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3435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3435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2A0" w14:textId="77777777" w:rsidR="00961F46" w:rsidRDefault="00961F46">
      <w:r>
        <w:separator/>
      </w:r>
    </w:p>
  </w:footnote>
  <w:footnote w:type="continuationSeparator" w:id="0">
    <w:p w14:paraId="6D834C72" w14:textId="77777777" w:rsidR="00961F46" w:rsidRDefault="00961F46">
      <w:r>
        <w:continuationSeparator/>
      </w:r>
    </w:p>
  </w:footnote>
  <w:footnote w:type="continuationNotice" w:id="1">
    <w:p w14:paraId="06CE00EA" w14:textId="77777777" w:rsidR="00961F46" w:rsidRDefault="00961F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3435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3435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3435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43559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D6C33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678A"/>
    <w:rsid w:val="008476D5"/>
    <w:rsid w:val="00856DFF"/>
    <w:rsid w:val="00876204"/>
    <w:rsid w:val="008776CA"/>
    <w:rsid w:val="00893B2D"/>
    <w:rsid w:val="008A446C"/>
    <w:rsid w:val="008A6360"/>
    <w:rsid w:val="008C2872"/>
    <w:rsid w:val="008C6AA0"/>
    <w:rsid w:val="008D53FD"/>
    <w:rsid w:val="008E6CD0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258DC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6CC3"/>
    <w:rsid w:val="00C847E0"/>
    <w:rsid w:val="00CA175B"/>
    <w:rsid w:val="00CB28B4"/>
    <w:rsid w:val="00CC7453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C2C0-D6D6-444F-BE8D-AF0DB277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2019-11-16T22:24:00Z</dcterms:created>
  <dcterms:modified xsi:type="dcterms:W3CDTF">2019-11-16T22:27:00Z</dcterms:modified>
</cp:coreProperties>
</file>