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60917" w14:textId="77777777" w:rsidR="000310F1" w:rsidRDefault="00DA497E" w:rsidP="005469B8">
      <w:pPr>
        <w:spacing w:after="0" w:line="240" w:lineRule="auto"/>
        <w:jc w:val="center"/>
        <w:rPr>
          <w:rFonts w:ascii="Times New Roman" w:hAnsi="Times New Roman" w:cs="Times New Roman"/>
          <w:sz w:val="24"/>
          <w:szCs w:val="24"/>
        </w:rPr>
      </w:pPr>
      <w:r w:rsidRPr="00DA497E">
        <w:rPr>
          <w:rFonts w:ascii="Times New Roman" w:hAnsi="Times New Roman" w:cs="Times New Roman"/>
          <w:noProof/>
          <w:sz w:val="24"/>
          <w:szCs w:val="24"/>
          <w:lang w:eastAsia="lt-LT"/>
        </w:rPr>
        <w:drawing>
          <wp:inline distT="0" distB="0" distL="0" distR="0" wp14:anchorId="4819A699" wp14:editId="1B1918DF">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200794B8" w14:textId="77777777" w:rsidR="005469B8" w:rsidRPr="005469B8" w:rsidRDefault="005469B8" w:rsidP="005469B8">
      <w:pPr>
        <w:spacing w:after="0" w:line="240" w:lineRule="auto"/>
        <w:jc w:val="center"/>
        <w:rPr>
          <w:rFonts w:ascii="Times New Roman" w:hAnsi="Times New Roman" w:cs="Times New Roman"/>
          <w:sz w:val="20"/>
          <w:szCs w:val="20"/>
        </w:rPr>
      </w:pPr>
    </w:p>
    <w:p w14:paraId="5DE116C2" w14:textId="77777777" w:rsidR="00DA497E" w:rsidRDefault="00DA497E" w:rsidP="005469B8">
      <w:pPr>
        <w:spacing w:after="0" w:line="240" w:lineRule="auto"/>
        <w:jc w:val="center"/>
        <w:rPr>
          <w:rFonts w:ascii="Times New Roman" w:hAnsi="Times New Roman" w:cs="Times New Roman"/>
          <w:b/>
          <w:caps/>
          <w:sz w:val="24"/>
          <w:szCs w:val="24"/>
        </w:rPr>
      </w:pPr>
      <w:r w:rsidRPr="00DA497E">
        <w:rPr>
          <w:rFonts w:ascii="Times New Roman" w:hAnsi="Times New Roman" w:cs="Times New Roman"/>
          <w:b/>
          <w:caps/>
          <w:sz w:val="24"/>
          <w:szCs w:val="24"/>
        </w:rPr>
        <w:t>LIETUVOS RESPUBLIKOS UŽSIENIO REIKALŲ MINISTERIJA</w:t>
      </w:r>
    </w:p>
    <w:p w14:paraId="1F32E7FF" w14:textId="77777777" w:rsidR="00DA497E" w:rsidRPr="005469B8" w:rsidRDefault="00DA497E" w:rsidP="00DA497E">
      <w:pPr>
        <w:spacing w:after="0" w:line="240" w:lineRule="auto"/>
        <w:jc w:val="center"/>
        <w:rPr>
          <w:rFonts w:ascii="Times New Roman" w:hAnsi="Times New Roman" w:cs="Times New Roman"/>
          <w:caps/>
          <w:sz w:val="20"/>
          <w:szCs w:val="20"/>
        </w:rPr>
      </w:pPr>
    </w:p>
    <w:p w14:paraId="7EFADB1A" w14:textId="77777777" w:rsidR="00DA497E" w:rsidRPr="00DA497E" w:rsidRDefault="00DA497E" w:rsidP="00DA497E">
      <w:pPr>
        <w:pStyle w:val="Footer"/>
        <w:jc w:val="center"/>
        <w:rPr>
          <w:rFonts w:ascii="Times New Roman" w:hAnsi="Times New Roman" w:cs="Times New Roman"/>
          <w:sz w:val="18"/>
          <w:szCs w:val="18"/>
        </w:rPr>
      </w:pPr>
      <w:r w:rsidRPr="00DA497E">
        <w:rPr>
          <w:rFonts w:ascii="Times New Roman" w:hAnsi="Times New Roman" w:cs="Times New Roman"/>
          <w:sz w:val="18"/>
          <w:szCs w:val="18"/>
        </w:rPr>
        <w:t>Biudžetinė įstaiga, J. Tumo-Vaižganto g. 2, LT-</w:t>
      </w:r>
      <w:r w:rsidR="004351D1">
        <w:rPr>
          <w:rFonts w:ascii="Times New Roman" w:hAnsi="Times New Roman" w:cs="Times New Roman"/>
          <w:sz w:val="18"/>
          <w:szCs w:val="18"/>
          <w:lang w:val="fr-FR"/>
        </w:rPr>
        <w:t xml:space="preserve">01108 </w:t>
      </w:r>
      <w:r w:rsidRPr="00DA497E">
        <w:rPr>
          <w:rFonts w:ascii="Times New Roman" w:hAnsi="Times New Roman" w:cs="Times New Roman"/>
          <w:sz w:val="18"/>
          <w:szCs w:val="18"/>
        </w:rPr>
        <w:t>Vilnius, tel.: (8 5) 236 2444, (8 5) 236 2400,</w:t>
      </w:r>
    </w:p>
    <w:p w14:paraId="78B480DC" w14:textId="77777777" w:rsidR="00DA497E" w:rsidRPr="00DA497E" w:rsidRDefault="00DA497E" w:rsidP="00DA497E">
      <w:pPr>
        <w:pStyle w:val="Footer"/>
        <w:jc w:val="center"/>
        <w:rPr>
          <w:rFonts w:ascii="Times New Roman" w:hAnsi="Times New Roman" w:cs="Times New Roman"/>
          <w:sz w:val="18"/>
          <w:szCs w:val="18"/>
        </w:rPr>
      </w:pPr>
      <w:r w:rsidRPr="00DA497E">
        <w:rPr>
          <w:rFonts w:ascii="Times New Roman" w:hAnsi="Times New Roman" w:cs="Times New Roman"/>
          <w:sz w:val="18"/>
          <w:szCs w:val="18"/>
        </w:rPr>
        <w:t xml:space="preserve">faks. (8 5) </w:t>
      </w:r>
      <w:r w:rsidR="003A30D6">
        <w:rPr>
          <w:rFonts w:ascii="Times New Roman" w:hAnsi="Times New Roman" w:cs="Times New Roman"/>
          <w:sz w:val="18"/>
          <w:szCs w:val="18"/>
          <w:lang w:val="fr-FR"/>
        </w:rPr>
        <w:t>236 2626</w:t>
      </w:r>
      <w:r w:rsidRPr="00DA497E">
        <w:rPr>
          <w:rFonts w:ascii="Times New Roman" w:hAnsi="Times New Roman" w:cs="Times New Roman"/>
          <w:sz w:val="18"/>
          <w:szCs w:val="18"/>
        </w:rPr>
        <w:t xml:space="preserve">, el. p. </w:t>
      </w:r>
      <w:hyperlink r:id="rId8" w:history="1">
        <w:r w:rsidRPr="00DA497E">
          <w:rPr>
            <w:rStyle w:val="Hyperlink"/>
            <w:rFonts w:ascii="Times New Roman" w:hAnsi="Times New Roman" w:cs="Times New Roman"/>
            <w:color w:val="auto"/>
            <w:sz w:val="18"/>
            <w:szCs w:val="18"/>
          </w:rPr>
          <w:t>urm@urm.lt</w:t>
        </w:r>
      </w:hyperlink>
      <w:r w:rsidRPr="00DA497E">
        <w:rPr>
          <w:rFonts w:ascii="Times New Roman" w:hAnsi="Times New Roman" w:cs="Times New Roman"/>
          <w:sz w:val="18"/>
          <w:szCs w:val="18"/>
        </w:rPr>
        <w:t xml:space="preserve">, </w:t>
      </w:r>
      <w:hyperlink r:id="rId9" w:history="1">
        <w:r w:rsidRPr="00DA497E">
          <w:rPr>
            <w:rStyle w:val="Hyperlink"/>
            <w:rFonts w:ascii="Times New Roman" w:hAnsi="Times New Roman" w:cs="Times New Roman"/>
            <w:color w:val="auto"/>
            <w:sz w:val="18"/>
            <w:szCs w:val="18"/>
          </w:rPr>
          <w:t>http://www.urm.lt</w:t>
        </w:r>
      </w:hyperlink>
    </w:p>
    <w:p w14:paraId="3FC0610C" w14:textId="77777777" w:rsidR="00DA497E" w:rsidRPr="00DA497E" w:rsidRDefault="00DA497E" w:rsidP="00DA497E">
      <w:pPr>
        <w:pStyle w:val="Footer"/>
        <w:jc w:val="center"/>
        <w:rPr>
          <w:rFonts w:ascii="Times New Roman" w:hAnsi="Times New Roman" w:cs="Times New Roman"/>
          <w:sz w:val="18"/>
          <w:szCs w:val="18"/>
        </w:rPr>
      </w:pPr>
      <w:r w:rsidRPr="00DA497E">
        <w:rPr>
          <w:rFonts w:ascii="Times New Roman" w:hAnsi="Times New Roman" w:cs="Times New Roman"/>
          <w:sz w:val="18"/>
          <w:szCs w:val="18"/>
        </w:rPr>
        <w:t>Duomenys kaupiami ir saugomi Juridinių asmenų registre, kodas 188613242</w:t>
      </w:r>
    </w:p>
    <w:tbl>
      <w:tblPr>
        <w:tblStyle w:val="TableGrid"/>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DA497E" w14:paraId="0FCDF78C" w14:textId="77777777" w:rsidTr="00EB0A7C">
        <w:trPr>
          <w:trHeight w:val="270"/>
        </w:trPr>
        <w:tc>
          <w:tcPr>
            <w:tcW w:w="9608" w:type="dxa"/>
          </w:tcPr>
          <w:p w14:paraId="5257DD34" w14:textId="77777777" w:rsidR="00DA497E" w:rsidRPr="00DA497E" w:rsidRDefault="00DA497E" w:rsidP="00DA497E">
            <w:pPr>
              <w:pStyle w:val="Footer"/>
              <w:jc w:val="center"/>
              <w:rPr>
                <w:sz w:val="24"/>
                <w:szCs w:val="24"/>
              </w:rPr>
            </w:pPr>
          </w:p>
        </w:tc>
      </w:tr>
    </w:tbl>
    <w:p w14:paraId="6B9E7FA9"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4814"/>
        <w:gridCol w:w="4814"/>
      </w:tblGrid>
      <w:tr w:rsidR="0055520F" w14:paraId="56049C05" w14:textId="77777777" w:rsidTr="0055520F">
        <w:tc>
          <w:tcPr>
            <w:tcW w:w="4814" w:type="dxa"/>
            <w:tcBorders>
              <w:top w:val="nil"/>
              <w:left w:val="nil"/>
              <w:bottom w:val="nil"/>
              <w:right w:val="nil"/>
            </w:tcBorders>
          </w:tcPr>
          <w:p w14:paraId="3A947360" w14:textId="77777777" w:rsidR="0055520F" w:rsidRDefault="00C127A8" w:rsidP="00C127A8">
            <w:pPr>
              <w:tabs>
                <w:tab w:val="left" w:pos="283"/>
                <w:tab w:val="left" w:pos="1985"/>
                <w:tab w:val="left" w:pos="2977"/>
              </w:tabs>
              <w:rPr>
                <w:sz w:val="24"/>
              </w:rPr>
            </w:pPr>
            <w:r>
              <w:rPr>
                <w:sz w:val="24"/>
              </w:rPr>
              <w:t>Lietuvos Respublikos vidaus reikalų ministerijai</w:t>
            </w:r>
          </w:p>
        </w:tc>
        <w:tc>
          <w:tcPr>
            <w:tcW w:w="4814" w:type="dxa"/>
            <w:tcBorders>
              <w:top w:val="nil"/>
              <w:left w:val="nil"/>
              <w:bottom w:val="nil"/>
              <w:right w:val="nil"/>
            </w:tcBorders>
          </w:tcPr>
          <w:p w14:paraId="6C1B02D0" w14:textId="77777777" w:rsidR="0055520F" w:rsidRDefault="00C127A8" w:rsidP="00DA497E">
            <w:pPr>
              <w:tabs>
                <w:tab w:val="left" w:pos="283"/>
                <w:tab w:val="left" w:pos="1985"/>
                <w:tab w:val="left" w:pos="2977"/>
              </w:tabs>
              <w:rPr>
                <w:sz w:val="24"/>
              </w:rPr>
            </w:pPr>
            <w:r>
              <w:rPr>
                <w:sz w:val="24"/>
                <w:szCs w:val="24"/>
              </w:rPr>
              <w:t>2020-03</w:t>
            </w:r>
            <w:r w:rsidR="0055520F" w:rsidRPr="00DA497E">
              <w:rPr>
                <w:sz w:val="24"/>
              </w:rPr>
              <w:t>-</w:t>
            </w:r>
            <w:r w:rsidR="0055520F" w:rsidRPr="00DA497E">
              <w:rPr>
                <w:sz w:val="24"/>
                <w:szCs w:val="24"/>
              </w:rPr>
              <w:fldChar w:fldCharType="begin">
                <w:ffData>
                  <w:name w:val="Text3"/>
                  <w:enabled/>
                  <w:calcOnExit w:val="0"/>
                  <w:statusText w:type="text" w:val="Diena"/>
                  <w:textInput>
                    <w:type w:val="number"/>
                    <w:maxLength w:val="2"/>
                    <w:format w:val="00"/>
                  </w:textInput>
                </w:ffData>
              </w:fldChar>
            </w:r>
            <w:bookmarkStart w:id="0" w:name="Text3"/>
            <w:r w:rsidR="0055520F" w:rsidRPr="00DA497E">
              <w:rPr>
                <w:sz w:val="24"/>
                <w:szCs w:val="24"/>
              </w:rPr>
              <w:instrText xml:space="preserve"> FORMTEXT </w:instrText>
            </w:r>
            <w:r w:rsidR="0055520F" w:rsidRPr="00DA497E">
              <w:rPr>
                <w:sz w:val="24"/>
                <w:szCs w:val="24"/>
              </w:rPr>
            </w:r>
            <w:r w:rsidR="0055520F" w:rsidRPr="00DA497E">
              <w:rPr>
                <w:sz w:val="24"/>
                <w:szCs w:val="24"/>
              </w:rPr>
              <w:fldChar w:fldCharType="separate"/>
            </w:r>
            <w:r w:rsidR="0055520F" w:rsidRPr="00DA497E">
              <w:rPr>
                <w:noProof/>
                <w:sz w:val="24"/>
                <w:szCs w:val="24"/>
              </w:rPr>
              <w:t> </w:t>
            </w:r>
            <w:r w:rsidR="0055520F" w:rsidRPr="00DA497E">
              <w:rPr>
                <w:noProof/>
                <w:sz w:val="24"/>
                <w:szCs w:val="24"/>
              </w:rPr>
              <w:t> </w:t>
            </w:r>
            <w:r w:rsidR="0055520F" w:rsidRPr="00DA497E">
              <w:rPr>
                <w:sz w:val="24"/>
                <w:szCs w:val="24"/>
              </w:rPr>
              <w:fldChar w:fldCharType="end"/>
            </w:r>
            <w:bookmarkEnd w:id="0"/>
            <w:r w:rsidR="0055520F" w:rsidRPr="00DA497E">
              <w:rPr>
                <w:sz w:val="24"/>
              </w:rPr>
              <w:t xml:space="preserve">  </w:t>
            </w:r>
            <w:r>
              <w:rPr>
                <w:sz w:val="24"/>
              </w:rPr>
              <w:t xml:space="preserve"> </w:t>
            </w:r>
            <w:r w:rsidR="0055520F" w:rsidRPr="00DA497E">
              <w:rPr>
                <w:sz w:val="24"/>
              </w:rPr>
              <w:t xml:space="preserve">Nr. </w:t>
            </w:r>
            <w:r w:rsidR="0055520F" w:rsidRPr="00DA497E">
              <w:rPr>
                <w:sz w:val="24"/>
              </w:rPr>
              <w:fldChar w:fldCharType="begin">
                <w:ffData>
                  <w:name w:val=""/>
                  <w:enabled/>
                  <w:calcOnExit w:val="0"/>
                  <w:statusText w:type="text" w:val="Dokumento numeris"/>
                  <w:textInput>
                    <w:format w:val="Didžiosios raidės"/>
                  </w:textInput>
                </w:ffData>
              </w:fldChar>
            </w:r>
            <w:r w:rsidR="0055520F" w:rsidRPr="00DA497E">
              <w:rPr>
                <w:sz w:val="24"/>
              </w:rPr>
              <w:instrText xml:space="preserve"> FORMTEXT </w:instrText>
            </w:r>
            <w:r w:rsidR="0055520F" w:rsidRPr="00DA497E">
              <w:rPr>
                <w:sz w:val="24"/>
              </w:rPr>
            </w:r>
            <w:r w:rsidR="0055520F" w:rsidRPr="00DA497E">
              <w:rPr>
                <w:sz w:val="24"/>
              </w:rPr>
              <w:fldChar w:fldCharType="separate"/>
            </w:r>
            <w:r w:rsidR="0055520F" w:rsidRPr="00DA497E">
              <w:rPr>
                <w:noProof/>
                <w:sz w:val="24"/>
              </w:rPr>
              <w:t> </w:t>
            </w:r>
            <w:r w:rsidR="0055520F" w:rsidRPr="00DA497E">
              <w:rPr>
                <w:noProof/>
                <w:sz w:val="24"/>
              </w:rPr>
              <w:t> </w:t>
            </w:r>
            <w:r w:rsidR="0055520F" w:rsidRPr="00DA497E">
              <w:rPr>
                <w:noProof/>
                <w:sz w:val="24"/>
              </w:rPr>
              <w:t> </w:t>
            </w:r>
            <w:r w:rsidR="0055520F" w:rsidRPr="00DA497E">
              <w:rPr>
                <w:noProof/>
                <w:sz w:val="24"/>
              </w:rPr>
              <w:t> </w:t>
            </w:r>
            <w:r w:rsidR="0055520F" w:rsidRPr="00DA497E">
              <w:rPr>
                <w:noProof/>
                <w:sz w:val="24"/>
              </w:rPr>
              <w:t> </w:t>
            </w:r>
            <w:r w:rsidR="0055520F" w:rsidRPr="00DA497E">
              <w:rPr>
                <w:sz w:val="24"/>
              </w:rPr>
              <w:fldChar w:fldCharType="end"/>
            </w:r>
          </w:p>
          <w:p w14:paraId="6347D6B4" w14:textId="77777777" w:rsidR="0055520F" w:rsidRDefault="00C127A8" w:rsidP="00C127A8">
            <w:pPr>
              <w:tabs>
                <w:tab w:val="left" w:pos="283"/>
                <w:tab w:val="left" w:pos="1985"/>
                <w:tab w:val="left" w:pos="2977"/>
              </w:tabs>
              <w:rPr>
                <w:sz w:val="24"/>
              </w:rPr>
            </w:pPr>
            <w:r>
              <w:rPr>
                <w:sz w:val="24"/>
              </w:rPr>
              <w:t xml:space="preserve">Į 2020-02-19 Nr. </w:t>
            </w:r>
            <w:r w:rsidRPr="00C127A8">
              <w:rPr>
                <w:sz w:val="24"/>
                <w:szCs w:val="24"/>
              </w:rPr>
              <w:t>1D-927</w:t>
            </w:r>
          </w:p>
        </w:tc>
      </w:tr>
    </w:tbl>
    <w:p w14:paraId="09E2437C"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4843B374"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684846F3"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37D6C201"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44DD5F27"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7B983D3F" w14:textId="77777777" w:rsidR="00DA497E" w:rsidRPr="00DA497E" w:rsidRDefault="00C127A8" w:rsidP="00DA497E">
      <w:pPr>
        <w:tabs>
          <w:tab w:val="left" w:pos="283"/>
          <w:tab w:val="left" w:pos="1985"/>
          <w:tab w:val="left" w:pos="2977"/>
        </w:tabs>
        <w:spacing w:after="0" w:line="240" w:lineRule="auto"/>
        <w:rPr>
          <w:rFonts w:ascii="Times New Roman" w:hAnsi="Times New Roman" w:cs="Times New Roman"/>
          <w:b/>
          <w:sz w:val="24"/>
        </w:rPr>
      </w:pPr>
      <w:r>
        <w:rPr>
          <w:rFonts w:ascii="Times New Roman" w:hAnsi="Times New Roman" w:cs="Times New Roman"/>
          <w:b/>
          <w:sz w:val="24"/>
        </w:rPr>
        <w:t>DĖL ĮSTATYMŲ PROJEKTŲ DERINIMO</w:t>
      </w:r>
    </w:p>
    <w:p w14:paraId="1A72912D" w14:textId="77777777" w:rsidR="00DA497E" w:rsidRPr="00DA497E" w:rsidRDefault="00DA497E" w:rsidP="00DA497E">
      <w:pPr>
        <w:tabs>
          <w:tab w:val="left" w:pos="283"/>
          <w:tab w:val="left" w:pos="1985"/>
          <w:tab w:val="left" w:pos="2977"/>
        </w:tabs>
        <w:spacing w:after="0" w:line="240" w:lineRule="auto"/>
        <w:rPr>
          <w:rFonts w:ascii="Times New Roman" w:hAnsi="Times New Roman" w:cs="Times New Roman"/>
          <w:b/>
          <w:sz w:val="24"/>
        </w:rPr>
      </w:pPr>
    </w:p>
    <w:p w14:paraId="3838256B" w14:textId="77777777" w:rsidR="00DA497E" w:rsidRDefault="00DA497E" w:rsidP="00DA497E">
      <w:pPr>
        <w:tabs>
          <w:tab w:val="left" w:pos="283"/>
          <w:tab w:val="left" w:pos="1985"/>
          <w:tab w:val="left" w:pos="2977"/>
        </w:tabs>
        <w:spacing w:after="0" w:line="240" w:lineRule="auto"/>
        <w:rPr>
          <w:rFonts w:ascii="Times New Roman" w:hAnsi="Times New Roman" w:cs="Times New Roman"/>
          <w:b/>
          <w:sz w:val="24"/>
        </w:rPr>
      </w:pPr>
    </w:p>
    <w:p w14:paraId="5D004AF1" w14:textId="77777777" w:rsidR="00DA497E" w:rsidRDefault="00DA497E" w:rsidP="00DA497E">
      <w:pPr>
        <w:tabs>
          <w:tab w:val="left" w:pos="283"/>
          <w:tab w:val="left" w:pos="1985"/>
          <w:tab w:val="left" w:pos="2977"/>
        </w:tabs>
        <w:spacing w:after="0" w:line="240" w:lineRule="auto"/>
        <w:rPr>
          <w:rFonts w:ascii="Times New Roman" w:hAnsi="Times New Roman" w:cs="Times New Roman"/>
          <w:b/>
          <w:sz w:val="24"/>
        </w:rPr>
      </w:pPr>
    </w:p>
    <w:p w14:paraId="6F47EDEB" w14:textId="77777777" w:rsidR="00C127A8" w:rsidRDefault="00C127A8" w:rsidP="003136F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Užsienio reikalų ministerija, įvertinusi pateiktą derinti Lietuvos Respublikos valstybės tarnybos įstatymo Nr. VIII-1316 5, 48 ir 51 straipsnių pakeitimo įstatymo (toliau – VTĮ projektas), Lietuvos Respublikos vidaus tarnybos statuto 77 ir 78 straipsnių pakeitimo įstatymo, Lietuvos Respublikos diplomatinės tarnybos įstatymo Nr. VIII-1012 92 ir 95 straipsnių pakeitimo įstatymo (toliau – DTĮ projektas), Lietuvos Respublikos specialiųjų tyrimų tarnybos įstatymo Nr. VIII-1649 60 straipsnio pakeitimo įstatymo, Lietuvos Respublikos prokuratūros įstatymo Nr. I-599 47 straipsnio pakeitimo įstatymo, Lietuvos Respublikos savivaldybių administracinės priežiūros įstatymo Nr. VIII-730 10 straipsnio pakeitimo įstatymo ir Lietuvos Respublikos elektroninių ryšių įstatymo Nr. IX-2135 7 straipsnio pakeitimo įstatymo projektų (toliau kartu – Įstatymų projektai) paketą ir jų lydimuosius dokumentus, teikia šiuos pasiūlymus:</w:t>
      </w:r>
    </w:p>
    <w:p w14:paraId="357F3F91" w14:textId="77777777" w:rsidR="00C127A8" w:rsidRDefault="00C127A8" w:rsidP="003136F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Įstatymų projektų aiškinamajame rašte nurodoma, kad „siekiant nepažeisti lygiateisiškumo principo ir racionalaus (efektyvaus) teisinio reguliavimo, įstatymų projektų įgyvendinamosiose nuostatose nustatoma, kad išeitines išmokas turi teisę gauti ir tie politinio (asmeninio) pasitikėjimo valstybės tarnautojai bei valstybės pareigūnai, kurie po keičiamų įstatymų įsigaliojimo dienos jau </w:t>
      </w:r>
      <w:r>
        <w:rPr>
          <w:rFonts w:ascii="Times New Roman" w:hAnsi="Times New Roman" w:cs="Times New Roman"/>
          <w:i/>
          <w:iCs/>
          <w:sz w:val="24"/>
          <w:szCs w:val="24"/>
        </w:rPr>
        <w:t>yra sukakę 65 metus ar yra dar vyresni</w:t>
      </w:r>
      <w:r>
        <w:rPr>
          <w:rFonts w:ascii="Times New Roman" w:hAnsi="Times New Roman" w:cs="Times New Roman"/>
          <w:sz w:val="24"/>
          <w:szCs w:val="24"/>
        </w:rPr>
        <w:t>“. Vis dėlto, pvz. VTĮ projekto 4 straipsnio 3 dalyje ir DTĮ projekto 3 straipsnio 3 dalyje suformuluotos nuostatos suponuoja, kad politinio (asmeninio) pasitikėjimo valstybės tarnautojams, iki įstatymo įsigaliojimo sukakusiems 65 m. amžių ar vyresniems, taikomos atitinkamų įstatymų projektų nuostatos. Kitaip tariant, jų atžvilgiu turėtų galioti reguliavimas, nustatantis, kad teisę į išmoką turi tie politinio (asmeninio) pasitikėjimo valstybės tarnautojai, kurie 14 kalendorinių dienų (pagal VTĮ projektą) ar 20 darbo dienų (pagal DTĮ projektą) iki 65 m. sukakties įspėjo apie tarnybos santykių nutraukimą. Siūlomas teisinis reguliavimas neturi prasmės: atitinkamos nuostatos neleistų politinio (asmeninio) pasitikėjimo valstybės tarnautojams pasinaudoti įstatymų projektuose nurodyta teise, nes jie neatitiktų kriterijų išmokai gauti, jei įstatymų projektų įsigaliojimo metu būtų jau sukakę nustatytą amžių</w:t>
      </w:r>
      <w:bookmarkStart w:id="1" w:name="_GoBack"/>
      <w:bookmarkEnd w:id="1"/>
      <w:r>
        <w:rPr>
          <w:rFonts w:ascii="Times New Roman" w:hAnsi="Times New Roman" w:cs="Times New Roman"/>
          <w:sz w:val="24"/>
          <w:szCs w:val="24"/>
        </w:rPr>
        <w:t xml:space="preserve">. </w:t>
      </w:r>
    </w:p>
    <w:p w14:paraId="6DB6666E" w14:textId="77777777" w:rsidR="00C127A8" w:rsidRDefault="00C127A8" w:rsidP="003136F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Atkreiptinas dėmesys, kad Lietuvos Respublikos valstybės tarnybos įstatymas (toliau - VTĮ) politinio (asmeninio) pasitikėjimo valstybės tarnautojams taikomas visa apimtimi, o Lietuvos Respublikos diplomatinės tarnybos įstatymas (toliau - DTĮ) tik tiek, kiek susiję su DTĮ įvardytais </w:t>
      </w:r>
      <w:r>
        <w:rPr>
          <w:rFonts w:ascii="Times New Roman" w:hAnsi="Times New Roman" w:cs="Times New Roman"/>
          <w:sz w:val="24"/>
          <w:szCs w:val="24"/>
        </w:rPr>
        <w:lastRenderedPageBreak/>
        <w:t xml:space="preserve">subjektais, su kuriais tuo atveju, kai jie paskiriami į pareigas pagal VTĮ, sudaroma terminuota arba nenutraukiama esama nuolatinė diplomato tarnybos sutartis. Pastebėtina, kad terminuotos diplomato sutarties sudarymas ar galimybė nenutraukti galiojančios diplomato tarnybos sutarties nesuponuoja, kad politinio (asmeninio) pasitikėjimo valstybės tarnautojui, su kuriuo sudaryta diplomato tarnybos sutartis, netaikomas VTĮ. Atvirkščiai, tokiems asmenims galioja VTĮ teisinis reguliavimas, pvz. į pareigas jie priimami ar pareiginė alga jiems nustatoma pagal VTĮ ir kt. Manytume, kad VTĮ projektu siūlomas įtvirtinti teisinis reguliavimas yra pakankamas nustatyti, kad iš pareigų VTĮ nustatyta tvarka atleidžiamam politinio (asmeninio) pasitikėjimo valstybės tarnautojui, su kuriuo sudaryta diplomato tarnybos sutartis, skiriama atitinkama išmoka. Atitinkamai manytume, kad DTĮ projekto 1 straipsnio pakeitimai nereikalingi, šiuo aspektu tikslintina DTĮ projekto 2 straipsnio 1 dalis ir atsisakytina jo 3 straipsnio 3 dalies. </w:t>
      </w:r>
    </w:p>
    <w:p w14:paraId="0984721D" w14:textId="77777777" w:rsidR="00C127A8" w:rsidRDefault="00C127A8" w:rsidP="003136F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Siekiant teisinio aiškumo dėl politinio (asmeninio) pasitikėjimo valstybės tarnautojų, su kuriais sudaryta terminuota diplomato tarnybos sutartis, atleidimo iš valstybės tarnautojo pareigų ir terminuotos diplomato tarnybos sutarties nutraukimo tarpusavio santykio, siūlytume pakeisti DTĮ 92 straipsnio 1 dalies 8 punktą ir jį išdėstyti taip:</w:t>
      </w:r>
    </w:p>
    <w:p w14:paraId="391A8898" w14:textId="77777777" w:rsidR="00C127A8" w:rsidRDefault="00C127A8" w:rsidP="003136F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politinio (asmeninio) pasitikėjimo valstybės tarnautojas, su kuriuo sudaryta terminuota diplomato tarnybos sutartis, </w:t>
      </w:r>
      <w:r>
        <w:rPr>
          <w:rFonts w:ascii="Times New Roman" w:hAnsi="Times New Roman" w:cs="Times New Roman"/>
          <w:b/>
          <w:bCs/>
          <w:sz w:val="24"/>
          <w:szCs w:val="24"/>
        </w:rPr>
        <w:t>atleidžiamas iš pareigų Valstybės tarnybos įstatymo nustatytais pagrindais ir tvarka</w:t>
      </w:r>
      <w:r>
        <w:rPr>
          <w:rFonts w:ascii="Times New Roman" w:hAnsi="Times New Roman" w:cs="Times New Roman"/>
          <w:sz w:val="24"/>
          <w:szCs w:val="24"/>
        </w:rPr>
        <w:t xml:space="preserve"> </w:t>
      </w:r>
      <w:r>
        <w:rPr>
          <w:rFonts w:ascii="Times New Roman" w:hAnsi="Times New Roman" w:cs="Times New Roman"/>
          <w:strike/>
          <w:sz w:val="24"/>
          <w:szCs w:val="24"/>
        </w:rPr>
        <w:t>praranda į pareigas jį pasirinkusio valstybės politiko pasitikėjimą</w:t>
      </w:r>
      <w:r>
        <w:rPr>
          <w:rFonts w:ascii="Times New Roman" w:hAnsi="Times New Roman" w:cs="Times New Roman"/>
          <w:sz w:val="24"/>
          <w:szCs w:val="24"/>
        </w:rPr>
        <w:t>;“</w:t>
      </w:r>
    </w:p>
    <w:p w14:paraId="49F702B0" w14:textId="77777777" w:rsidR="00DA497E" w:rsidRPr="00C127A8" w:rsidRDefault="00C127A8" w:rsidP="003136F0">
      <w:pPr>
        <w:tabs>
          <w:tab w:val="left" w:pos="283"/>
          <w:tab w:val="left" w:pos="1985"/>
          <w:tab w:val="left" w:pos="2977"/>
        </w:tabs>
        <w:spacing w:after="0" w:line="276" w:lineRule="auto"/>
        <w:jc w:val="both"/>
        <w:rPr>
          <w:rFonts w:ascii="Times New Roman" w:hAnsi="Times New Roman" w:cs="Times New Roman"/>
          <w:sz w:val="24"/>
        </w:rPr>
      </w:pPr>
      <w:r>
        <w:tab/>
        <w:t xml:space="preserve">        </w:t>
      </w:r>
      <w:r w:rsidR="00A22F77">
        <w:t xml:space="preserve"> </w:t>
      </w:r>
      <w:r w:rsidRPr="00C127A8">
        <w:rPr>
          <w:rFonts w:ascii="Times New Roman" w:hAnsi="Times New Roman" w:cs="Times New Roman"/>
          <w:sz w:val="24"/>
          <w:szCs w:val="24"/>
        </w:rPr>
        <w:t>Informuojame, kad atsižvelgiant į tai, jog diplomatų vidutinis darbo užmokestis (neatskaičius mokesčių) yra 2563 eurai, diplomatams, sukakusiems 65 metų amžiaus, mokant 2 mėnesių jų vidutinio darbo užmokesčio dydžio išeitinę išmoką, preliminarus lėšų poreikis būtų toks: 2021 m. – 51260 EUR (10 diplomatų), 2022 m. – 35882 EUR (7 diplomatai), 2023 m. – 15378 EUR (3 diplomatai).</w:t>
      </w:r>
    </w:p>
    <w:p w14:paraId="242F011E" w14:textId="77777777" w:rsidR="00DA497E" w:rsidRDefault="00DA497E" w:rsidP="00C127A8">
      <w:pPr>
        <w:tabs>
          <w:tab w:val="left" w:pos="283"/>
          <w:tab w:val="left" w:pos="1985"/>
          <w:tab w:val="left" w:pos="2977"/>
        </w:tabs>
        <w:spacing w:after="0" w:line="240" w:lineRule="auto"/>
        <w:rPr>
          <w:rFonts w:ascii="Times New Roman" w:hAnsi="Times New Roman" w:cs="Times New Roman"/>
          <w:sz w:val="24"/>
        </w:rPr>
      </w:pPr>
    </w:p>
    <w:p w14:paraId="3A4A93F2"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5A1A7FA8" w14:textId="77777777" w:rsidR="00DA497E" w:rsidRP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45A03A94" w14:textId="77777777" w:rsidR="00DA497E" w:rsidRPr="00DA497E" w:rsidRDefault="00DA497E" w:rsidP="00DA497E">
      <w:pPr>
        <w:tabs>
          <w:tab w:val="left" w:pos="283"/>
          <w:tab w:val="left" w:pos="1985"/>
          <w:tab w:val="left" w:pos="2977"/>
        </w:tabs>
        <w:spacing w:after="0" w:line="240" w:lineRule="auto"/>
        <w:rPr>
          <w:rFonts w:ascii="Times New Roman" w:hAnsi="Times New Roman" w:cs="Times New Roman"/>
          <w:sz w:val="24"/>
        </w:rPr>
      </w:pPr>
    </w:p>
    <w:tbl>
      <w:tblPr>
        <w:tblW w:w="9598" w:type="dxa"/>
        <w:tblInd w:w="8" w:type="dxa"/>
        <w:tblLayout w:type="fixed"/>
        <w:tblCellMar>
          <w:left w:w="0" w:type="dxa"/>
          <w:right w:w="0" w:type="dxa"/>
        </w:tblCellMar>
        <w:tblLook w:val="0000" w:firstRow="0" w:lastRow="0" w:firstColumn="0" w:lastColumn="0" w:noHBand="0" w:noVBand="0"/>
      </w:tblPr>
      <w:tblGrid>
        <w:gridCol w:w="4796"/>
        <w:gridCol w:w="1317"/>
        <w:gridCol w:w="3485"/>
      </w:tblGrid>
      <w:tr w:rsidR="00DA497E" w:rsidRPr="00DA497E" w14:paraId="426AD20B" w14:textId="77777777" w:rsidTr="00EB0A7C">
        <w:trPr>
          <w:cantSplit/>
          <w:trHeight w:val="367"/>
        </w:trPr>
        <w:tc>
          <w:tcPr>
            <w:tcW w:w="4796" w:type="dxa"/>
          </w:tcPr>
          <w:p w14:paraId="2EF424D8" w14:textId="77777777" w:rsidR="00DA497E" w:rsidRPr="00DA497E" w:rsidRDefault="00C127A8" w:rsidP="00EB0A7C">
            <w:pPr>
              <w:keepNext/>
              <w:tabs>
                <w:tab w:val="left" w:pos="709"/>
                <w:tab w:val="left" w:pos="7777"/>
              </w:tabs>
              <w:rPr>
                <w:rFonts w:ascii="Times New Roman" w:hAnsi="Times New Roman" w:cs="Times New Roman"/>
                <w:sz w:val="24"/>
              </w:rPr>
            </w:pPr>
            <w:r>
              <w:rPr>
                <w:rFonts w:ascii="Times New Roman" w:hAnsi="Times New Roman" w:cs="Times New Roman"/>
                <w:sz w:val="24"/>
              </w:rPr>
              <w:t>Ministerijos kancleris</w:t>
            </w:r>
          </w:p>
        </w:tc>
        <w:tc>
          <w:tcPr>
            <w:tcW w:w="1317" w:type="dxa"/>
          </w:tcPr>
          <w:p w14:paraId="67364D94" w14:textId="77777777" w:rsidR="00DA497E" w:rsidRPr="00DA497E" w:rsidRDefault="00DA497E" w:rsidP="00EB0A7C">
            <w:pPr>
              <w:keepNext/>
              <w:tabs>
                <w:tab w:val="left" w:pos="7777"/>
              </w:tabs>
              <w:jc w:val="center"/>
              <w:rPr>
                <w:rFonts w:ascii="Times New Roman" w:hAnsi="Times New Roman" w:cs="Times New Roman"/>
                <w:vanish/>
                <w:color w:val="0000FF"/>
                <w:sz w:val="24"/>
              </w:rPr>
            </w:pPr>
          </w:p>
        </w:tc>
        <w:tc>
          <w:tcPr>
            <w:tcW w:w="3485" w:type="dxa"/>
          </w:tcPr>
          <w:p w14:paraId="294B222D" w14:textId="77777777" w:rsidR="00DA497E" w:rsidRPr="00DA497E" w:rsidRDefault="00C127A8" w:rsidP="00C127A8">
            <w:pPr>
              <w:keepNext/>
              <w:tabs>
                <w:tab w:val="left" w:pos="7777"/>
              </w:tabs>
              <w:jc w:val="right"/>
              <w:rPr>
                <w:rFonts w:ascii="Times New Roman" w:hAnsi="Times New Roman" w:cs="Times New Roman"/>
                <w:sz w:val="24"/>
              </w:rPr>
            </w:pPr>
            <w:r>
              <w:rPr>
                <w:rFonts w:ascii="Times New Roman" w:hAnsi="Times New Roman" w:cs="Times New Roman"/>
                <w:sz w:val="24"/>
              </w:rPr>
              <w:t>Laimonas Talat-Kelpša</w:t>
            </w:r>
          </w:p>
        </w:tc>
      </w:tr>
    </w:tbl>
    <w:p w14:paraId="1708C498"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466AB177"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06270F8E"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238C6E97"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5D7B4C94"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5E35ACAB"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4C2E1355"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1EA87D58"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40DD6E2A"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09D808E5"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3FD9DF2E"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2453C513"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3CBC29D1"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199D0E72"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393FE4E3"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633C9827"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26A5F925" w14:textId="77777777"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14:paraId="4853C646" w14:textId="77777777" w:rsidR="00DA497E" w:rsidRDefault="00A22F77" w:rsidP="00DA497E">
      <w:pPr>
        <w:tabs>
          <w:tab w:val="left" w:pos="283"/>
          <w:tab w:val="left" w:pos="1985"/>
          <w:tab w:val="left" w:pos="2977"/>
        </w:tabs>
        <w:spacing w:after="0" w:line="240" w:lineRule="auto"/>
        <w:rPr>
          <w:rFonts w:ascii="Times New Roman" w:hAnsi="Times New Roman" w:cs="Times New Roman"/>
          <w:sz w:val="24"/>
        </w:rPr>
      </w:pPr>
      <w:r>
        <w:rPr>
          <w:rFonts w:ascii="Times New Roman" w:hAnsi="Times New Roman" w:cs="Times New Roman"/>
          <w:sz w:val="24"/>
        </w:rPr>
        <w:t xml:space="preserve">Lina Kačerauskienė, tel. </w:t>
      </w:r>
      <w:r w:rsidR="00E04C52">
        <w:rPr>
          <w:rFonts w:ascii="Times New Roman" w:hAnsi="Times New Roman" w:cs="Times New Roman"/>
          <w:sz w:val="24"/>
        </w:rPr>
        <w:t>(8 5) 236</w:t>
      </w:r>
      <w:r w:rsidR="00377CF0">
        <w:rPr>
          <w:rFonts w:ascii="Times New Roman" w:hAnsi="Times New Roman" w:cs="Times New Roman"/>
          <w:sz w:val="24"/>
        </w:rPr>
        <w:t xml:space="preserve"> 2495, el. p. Lina.Kacerauskiene</w:t>
      </w:r>
      <w:r w:rsidR="00E04C52" w:rsidRPr="00E04C52">
        <w:rPr>
          <w:rFonts w:ascii="Times New Roman" w:hAnsi="Times New Roman" w:cs="Times New Roman"/>
          <w:sz w:val="24"/>
        </w:rPr>
        <w:t>@urm.</w:t>
      </w:r>
      <w:r w:rsidR="00E04C52">
        <w:rPr>
          <w:rFonts w:ascii="Times New Roman" w:hAnsi="Times New Roman" w:cs="Times New Roman"/>
          <w:sz w:val="24"/>
        </w:rPr>
        <w:t xml:space="preserve">lt </w:t>
      </w:r>
    </w:p>
    <w:p w14:paraId="50EA505B" w14:textId="77777777" w:rsidR="00DA497E" w:rsidRPr="00DA497E" w:rsidRDefault="00C127A8" w:rsidP="00DA497E">
      <w:pPr>
        <w:rPr>
          <w:rFonts w:ascii="Times New Roman" w:hAnsi="Times New Roman" w:cs="Times New Roman"/>
          <w:sz w:val="24"/>
        </w:rPr>
      </w:pPr>
      <w:r>
        <w:rPr>
          <w:rFonts w:ascii="Times New Roman" w:hAnsi="Times New Roman" w:cs="Times New Roman"/>
          <w:sz w:val="24"/>
          <w:szCs w:val="24"/>
        </w:rPr>
        <w:t>Birutė Kunigelytė-Žiūkienė</w:t>
      </w:r>
      <w:r w:rsidR="00DA497E" w:rsidRPr="00DA497E">
        <w:rPr>
          <w:rFonts w:ascii="Times New Roman" w:hAnsi="Times New Roman" w:cs="Times New Roman"/>
          <w:sz w:val="24"/>
          <w:szCs w:val="24"/>
        </w:rPr>
        <w:t xml:space="preserve">, </w:t>
      </w:r>
      <w:r w:rsidR="00DA497E" w:rsidRPr="00A22F77">
        <w:rPr>
          <w:rFonts w:ascii="Times New Roman" w:hAnsi="Times New Roman" w:cs="Times New Roman"/>
          <w:sz w:val="24"/>
          <w:szCs w:val="24"/>
        </w:rPr>
        <w:t xml:space="preserve">tel. </w:t>
      </w:r>
      <w:r w:rsidR="00A22F77" w:rsidRPr="00A22F77">
        <w:rPr>
          <w:rFonts w:ascii="Times New Roman" w:hAnsi="Times New Roman" w:cs="Times New Roman"/>
          <w:sz w:val="24"/>
          <w:szCs w:val="24"/>
        </w:rPr>
        <w:t>8706 52415</w:t>
      </w:r>
      <w:r w:rsidR="00DA497E" w:rsidRPr="00A22F77">
        <w:rPr>
          <w:rFonts w:ascii="Times New Roman" w:hAnsi="Times New Roman" w:cs="Times New Roman"/>
          <w:sz w:val="24"/>
          <w:szCs w:val="24"/>
        </w:rPr>
        <w:t xml:space="preserve">, el. p. </w:t>
      </w:r>
      <w:r w:rsidR="00A22F77" w:rsidRPr="00A22F77">
        <w:rPr>
          <w:rFonts w:ascii="Times New Roman" w:hAnsi="Times New Roman" w:cs="Times New Roman"/>
          <w:sz w:val="24"/>
          <w:szCs w:val="24"/>
        </w:rPr>
        <w:t>Birute.Kunigelyte-Ziukiene</w:t>
      </w:r>
      <w:r w:rsidR="00DA497E" w:rsidRPr="00A22F77">
        <w:rPr>
          <w:rFonts w:ascii="Times New Roman" w:hAnsi="Times New Roman" w:cs="Times New Roman"/>
          <w:sz w:val="24"/>
          <w:szCs w:val="24"/>
        </w:rPr>
        <w:t>@urm.lt</w:t>
      </w:r>
    </w:p>
    <w:sectPr w:rsidR="00DA497E" w:rsidRPr="00DA497E" w:rsidSect="007765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0C417" w14:textId="77777777" w:rsidR="00325B20" w:rsidRDefault="00325B20" w:rsidP="00776513">
      <w:pPr>
        <w:spacing w:after="0" w:line="240" w:lineRule="auto"/>
      </w:pPr>
      <w:r>
        <w:separator/>
      </w:r>
    </w:p>
  </w:endnote>
  <w:endnote w:type="continuationSeparator" w:id="0">
    <w:p w14:paraId="3145490E" w14:textId="77777777" w:rsidR="00325B20" w:rsidRDefault="00325B20"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E0B8E" w14:textId="77777777" w:rsidR="00325B20" w:rsidRDefault="00325B20" w:rsidP="00776513">
      <w:pPr>
        <w:spacing w:after="0" w:line="240" w:lineRule="auto"/>
      </w:pPr>
      <w:r>
        <w:separator/>
      </w:r>
    </w:p>
  </w:footnote>
  <w:footnote w:type="continuationSeparator" w:id="0">
    <w:p w14:paraId="33B4B286" w14:textId="77777777" w:rsidR="00325B20" w:rsidRDefault="00325B20" w:rsidP="007765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B3"/>
    <w:rsid w:val="000310F1"/>
    <w:rsid w:val="000D7B2A"/>
    <w:rsid w:val="002F4BE0"/>
    <w:rsid w:val="002F778F"/>
    <w:rsid w:val="003136F0"/>
    <w:rsid w:val="00322CE7"/>
    <w:rsid w:val="00325B20"/>
    <w:rsid w:val="00377CF0"/>
    <w:rsid w:val="00377DA9"/>
    <w:rsid w:val="0039124C"/>
    <w:rsid w:val="003A30D6"/>
    <w:rsid w:val="003B27CD"/>
    <w:rsid w:val="004351D1"/>
    <w:rsid w:val="005469B8"/>
    <w:rsid w:val="0055520F"/>
    <w:rsid w:val="00555682"/>
    <w:rsid w:val="005F2FDC"/>
    <w:rsid w:val="0068220B"/>
    <w:rsid w:val="00776513"/>
    <w:rsid w:val="00875578"/>
    <w:rsid w:val="008B4BF1"/>
    <w:rsid w:val="00946BB3"/>
    <w:rsid w:val="0095485B"/>
    <w:rsid w:val="00A22F77"/>
    <w:rsid w:val="00A620B8"/>
    <w:rsid w:val="00A808B5"/>
    <w:rsid w:val="00B06B81"/>
    <w:rsid w:val="00B32DE4"/>
    <w:rsid w:val="00B353CD"/>
    <w:rsid w:val="00B35B60"/>
    <w:rsid w:val="00B449E5"/>
    <w:rsid w:val="00B5093C"/>
    <w:rsid w:val="00B91F03"/>
    <w:rsid w:val="00BE3120"/>
    <w:rsid w:val="00C127A8"/>
    <w:rsid w:val="00DA497E"/>
    <w:rsid w:val="00DB64D4"/>
    <w:rsid w:val="00DC2E9F"/>
    <w:rsid w:val="00E04C52"/>
    <w:rsid w:val="00E114C6"/>
    <w:rsid w:val="00F36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E699"/>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6513"/>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6513"/>
  </w:style>
  <w:style w:type="character" w:styleId="Hyperlink">
    <w:name w:val="Hyperlink"/>
    <w:rsid w:val="00DA497E"/>
    <w:rPr>
      <w:color w:val="0000FF"/>
      <w:u w:val="single"/>
    </w:rPr>
  </w:style>
  <w:style w:type="table" w:styleId="TableGrid">
    <w:name w:val="Table Grid"/>
    <w:basedOn w:val="TableNormal"/>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1F03"/>
    <w:rPr>
      <w:sz w:val="16"/>
      <w:szCs w:val="16"/>
    </w:rPr>
  </w:style>
  <w:style w:type="paragraph" w:styleId="CommentText">
    <w:name w:val="annotation text"/>
    <w:basedOn w:val="Normal"/>
    <w:link w:val="CommentTextChar"/>
    <w:uiPriority w:val="99"/>
    <w:semiHidden/>
    <w:unhideWhenUsed/>
    <w:rsid w:val="00B91F03"/>
    <w:pPr>
      <w:spacing w:line="240" w:lineRule="auto"/>
    </w:pPr>
    <w:rPr>
      <w:sz w:val="20"/>
      <w:szCs w:val="20"/>
    </w:rPr>
  </w:style>
  <w:style w:type="character" w:customStyle="1" w:styleId="CommentTextChar">
    <w:name w:val="Comment Text Char"/>
    <w:basedOn w:val="DefaultParagraphFont"/>
    <w:link w:val="CommentText"/>
    <w:uiPriority w:val="99"/>
    <w:semiHidden/>
    <w:rsid w:val="00B91F03"/>
    <w:rPr>
      <w:sz w:val="20"/>
      <w:szCs w:val="20"/>
    </w:rPr>
  </w:style>
  <w:style w:type="paragraph" w:styleId="CommentSubject">
    <w:name w:val="annotation subject"/>
    <w:basedOn w:val="CommentText"/>
    <w:next w:val="CommentText"/>
    <w:link w:val="CommentSubjectChar"/>
    <w:uiPriority w:val="99"/>
    <w:semiHidden/>
    <w:unhideWhenUsed/>
    <w:rsid w:val="00B91F03"/>
    <w:rPr>
      <w:b/>
      <w:bCs/>
    </w:rPr>
  </w:style>
  <w:style w:type="character" w:customStyle="1" w:styleId="CommentSubjectChar">
    <w:name w:val="Comment Subject Char"/>
    <w:basedOn w:val="CommentTextChar"/>
    <w:link w:val="CommentSubject"/>
    <w:uiPriority w:val="99"/>
    <w:semiHidden/>
    <w:rsid w:val="00B91F03"/>
    <w:rPr>
      <w:b/>
      <w:bCs/>
      <w:sz w:val="20"/>
      <w:szCs w:val="20"/>
    </w:rPr>
  </w:style>
  <w:style w:type="paragraph" w:styleId="BalloonText">
    <w:name w:val="Balloon Text"/>
    <w:basedOn w:val="Normal"/>
    <w:link w:val="BalloonTextChar"/>
    <w:uiPriority w:val="99"/>
    <w:semiHidden/>
    <w:unhideWhenUsed/>
    <w:rsid w:val="00B9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urm.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0243-6A2B-4BEA-9ABF-B24B1E59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3392</Words>
  <Characters>1934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TRABUTYTĖ-PAKINA</dc:creator>
  <cp:lastModifiedBy>User</cp:lastModifiedBy>
  <cp:revision>7</cp:revision>
  <dcterms:created xsi:type="dcterms:W3CDTF">2020-03-03T11:25:00Z</dcterms:created>
  <dcterms:modified xsi:type="dcterms:W3CDTF">2020-04-10T11:29:00Z</dcterms:modified>
</cp:coreProperties>
</file>