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B46BFA7" w14:textId="4EA1D849" w:rsidR="00DB7150" w:rsidRPr="00B63FD0" w:rsidRDefault="007955BC" w:rsidP="00EF1B95">
      <w:pPr>
        <w:jc w:val="center"/>
        <w:rPr>
          <w:b/>
          <w:bCs/>
          <w:sz w:val="24"/>
          <w:szCs w:val="24"/>
        </w:rPr>
      </w:pPr>
      <w:r w:rsidRPr="00B63FD0">
        <w:rPr>
          <w:b/>
          <w:caps/>
          <w:sz w:val="24"/>
          <w:szCs w:val="24"/>
        </w:rPr>
        <w:t xml:space="preserve">DĖL </w:t>
      </w:r>
      <w:r w:rsidR="00B63FD0" w:rsidRPr="00B63FD0">
        <w:rPr>
          <w:b/>
          <w:bCs/>
          <w:sz w:val="24"/>
          <w:szCs w:val="24"/>
        </w:rPr>
        <w:t>LIETUVOS RESPUBLIKOS PAREIGŪNŲ IR KARIŲ VALSTYBINIŲ PENSIJŲ ĮSTATYMO NR. I-693 12 STRAIPSNIO</w:t>
      </w:r>
      <w:r w:rsidR="00B63FD0" w:rsidRPr="00B63FD0">
        <w:rPr>
          <w:b/>
          <w:bCs/>
          <w:caps/>
          <w:sz w:val="24"/>
          <w:szCs w:val="24"/>
        </w:rPr>
        <w:t xml:space="preserve"> </w:t>
      </w:r>
      <w:r w:rsidR="00B63FD0" w:rsidRPr="00B63FD0">
        <w:rPr>
          <w:b/>
          <w:bCs/>
          <w:sz w:val="24"/>
          <w:szCs w:val="24"/>
        </w:rPr>
        <w:t>PAKEITIMO ĮSTATYMO PROJEKTO</w:t>
      </w:r>
    </w:p>
    <w:p w14:paraId="6691E8CF" w14:textId="6FB3440E" w:rsidR="00A15F3A" w:rsidRPr="007955BC" w:rsidRDefault="005519DC" w:rsidP="00EF1B95">
      <w:pPr>
        <w:jc w:val="center"/>
        <w:rPr>
          <w:b/>
          <w:sz w:val="24"/>
          <w:szCs w:val="24"/>
          <w:lang w:val="en-US" w:eastAsia="lt-LT"/>
        </w:rPr>
      </w:pPr>
      <w:r w:rsidRPr="007955BC">
        <w:rPr>
          <w:b/>
          <w:bCs/>
          <w:sz w:val="24"/>
          <w:szCs w:val="24"/>
          <w:lang w:eastAsia="lt-LT"/>
        </w:rPr>
        <w:t>(toliau – Projekt</w:t>
      </w:r>
      <w:r w:rsidR="0060664E">
        <w:rPr>
          <w:b/>
          <w:bCs/>
          <w:sz w:val="24"/>
          <w:szCs w:val="24"/>
          <w:lang w:eastAsia="lt-LT"/>
        </w:rPr>
        <w:t>as</w:t>
      </w:r>
      <w:r w:rsidRPr="007955BC">
        <w:rPr>
          <w:b/>
          <w:bCs/>
          <w:sz w:val="24"/>
          <w:szCs w:val="24"/>
          <w:lang w:eastAsia="lt-LT"/>
        </w:rPr>
        <w:t>)</w:t>
      </w:r>
    </w:p>
    <w:p w14:paraId="3C95C38C" w14:textId="78CA108E" w:rsidR="008D6157" w:rsidRPr="00B63FD0" w:rsidRDefault="008D6157" w:rsidP="00EF1B95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0662C8">
        <w:rPr>
          <w:b/>
          <w:sz w:val="24"/>
          <w:szCs w:val="24"/>
        </w:rPr>
        <w:t>(</w:t>
      </w:r>
      <w:r w:rsidR="000662C8" w:rsidRPr="000662C8">
        <w:rPr>
          <w:b/>
          <w:sz w:val="24"/>
          <w:szCs w:val="24"/>
        </w:rPr>
        <w:t>TAP-19-</w:t>
      </w:r>
      <w:r w:rsidR="007955BC">
        <w:rPr>
          <w:b/>
          <w:sz w:val="24"/>
          <w:szCs w:val="24"/>
        </w:rPr>
        <w:t>1</w:t>
      </w:r>
      <w:r w:rsidR="00B63FD0">
        <w:rPr>
          <w:b/>
          <w:sz w:val="24"/>
          <w:szCs w:val="24"/>
        </w:rPr>
        <w:t>792</w:t>
      </w:r>
      <w:r w:rsidR="000662C8" w:rsidRPr="00A50BF3">
        <w:rPr>
          <w:b/>
          <w:sz w:val="24"/>
          <w:szCs w:val="24"/>
        </w:rPr>
        <w:t>) (</w:t>
      </w:r>
      <w:r w:rsidR="000662C8" w:rsidRPr="00B63FD0">
        <w:rPr>
          <w:b/>
          <w:sz w:val="24"/>
          <w:szCs w:val="24"/>
        </w:rPr>
        <w:t xml:space="preserve">TAIS Nr. </w:t>
      </w:r>
      <w:r w:rsidR="00B63FD0" w:rsidRPr="00B63FD0">
        <w:rPr>
          <w:b/>
          <w:sz w:val="24"/>
          <w:szCs w:val="24"/>
        </w:rPr>
        <w:t>19-2010(2)</w:t>
      </w:r>
      <w:bookmarkStart w:id="0" w:name="_GoBack"/>
      <w:bookmarkEnd w:id="0"/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3604"/>
        <w:gridCol w:w="3516"/>
      </w:tblGrid>
      <w:tr w:rsidR="008D6157" w14:paraId="2BA4A670" w14:textId="56401C34" w:rsidTr="008D6157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8D6157" w:rsidRPr="00A15F3A" w:rsidRDefault="00C44BE0" w:rsidP="00EF1B95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486C843" w14:textId="77777777" w:rsidR="008D6157" w:rsidRDefault="008D6157" w:rsidP="00EF1B95">
            <w:pPr>
              <w:pStyle w:val="Preformatted"/>
              <w:spacing w:before="60" w:after="60"/>
              <w:jc w:val="center"/>
              <w:rPr>
                <w:rStyle w:val="Emfaz"/>
              </w:rPr>
            </w:pPr>
          </w:p>
        </w:tc>
      </w:tr>
    </w:tbl>
    <w:p w14:paraId="7FFB7D61" w14:textId="4A9C7B0C" w:rsidR="00AF5693" w:rsidRDefault="00016F71" w:rsidP="00EF1B95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26378D2" w14:textId="77777777" w:rsidR="003F675D" w:rsidRDefault="003F675D" w:rsidP="00EF1B95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070663E1" w14:textId="4C66CD77" w:rsidR="00517194" w:rsidRDefault="007A0410" w:rsidP="007955BC">
      <w:pPr>
        <w:spacing w:line="312" w:lineRule="auto"/>
        <w:jc w:val="both"/>
        <w:rPr>
          <w:sz w:val="24"/>
          <w:szCs w:val="24"/>
        </w:rPr>
      </w:pPr>
      <w:r w:rsidRPr="006E4179">
        <w:rPr>
          <w:sz w:val="24"/>
          <w:szCs w:val="24"/>
        </w:rPr>
        <w:t xml:space="preserve">       </w:t>
      </w:r>
      <w:r w:rsidR="00214898" w:rsidRPr="006E4179">
        <w:rPr>
          <w:sz w:val="24"/>
          <w:szCs w:val="24"/>
        </w:rPr>
        <w:t xml:space="preserve"> </w:t>
      </w:r>
      <w:r w:rsidR="00824415" w:rsidRPr="006E4179">
        <w:rPr>
          <w:sz w:val="24"/>
          <w:szCs w:val="24"/>
        </w:rPr>
        <w:t xml:space="preserve">Įvertinę </w:t>
      </w:r>
      <w:r w:rsidR="008D6157" w:rsidRPr="006E4179">
        <w:rPr>
          <w:sz w:val="24"/>
          <w:szCs w:val="24"/>
        </w:rPr>
        <w:t>Projekt</w:t>
      </w:r>
      <w:r w:rsidR="00585D30" w:rsidRPr="006E4179">
        <w:rPr>
          <w:sz w:val="24"/>
          <w:szCs w:val="24"/>
        </w:rPr>
        <w:t>o</w:t>
      </w:r>
      <w:r w:rsidR="008D6157" w:rsidRPr="006E4179">
        <w:rPr>
          <w:sz w:val="24"/>
          <w:szCs w:val="24"/>
        </w:rPr>
        <w:t xml:space="preserve"> atitiktį įstatymams</w:t>
      </w:r>
      <w:r w:rsidR="007955BC" w:rsidRPr="006E4179">
        <w:rPr>
          <w:sz w:val="24"/>
          <w:szCs w:val="24"/>
        </w:rPr>
        <w:t xml:space="preserve"> </w:t>
      </w:r>
      <w:r w:rsidR="008D6157" w:rsidRPr="006E4179">
        <w:rPr>
          <w:sz w:val="24"/>
          <w:szCs w:val="24"/>
        </w:rPr>
        <w:t>bei teisės technikos reikalavimams</w:t>
      </w:r>
      <w:r w:rsidR="00D37B1E" w:rsidRPr="006E4179">
        <w:rPr>
          <w:sz w:val="24"/>
          <w:szCs w:val="24"/>
        </w:rPr>
        <w:t xml:space="preserve">, </w:t>
      </w:r>
      <w:r w:rsidR="001E5D2D" w:rsidRPr="006E4179">
        <w:rPr>
          <w:sz w:val="24"/>
          <w:szCs w:val="24"/>
        </w:rPr>
        <w:t xml:space="preserve">esminių pastabų Projektui neturime, tačiau </w:t>
      </w:r>
      <w:r w:rsidR="00C61682" w:rsidRPr="006E4179">
        <w:rPr>
          <w:sz w:val="24"/>
          <w:szCs w:val="24"/>
        </w:rPr>
        <w:t xml:space="preserve">pastebime, kad atsižvelgiant į Projekto </w:t>
      </w:r>
      <w:r w:rsidR="00DC6A31" w:rsidRPr="006E4179">
        <w:rPr>
          <w:sz w:val="24"/>
          <w:szCs w:val="24"/>
        </w:rPr>
        <w:t>teikime bei aiškinamajame rašte</w:t>
      </w:r>
      <w:r w:rsidR="00C61682" w:rsidRPr="006E4179">
        <w:rPr>
          <w:sz w:val="24"/>
          <w:szCs w:val="24"/>
        </w:rPr>
        <w:t xml:space="preserve"> nurod</w:t>
      </w:r>
      <w:r w:rsidR="00DC6A31" w:rsidRPr="006E4179">
        <w:rPr>
          <w:sz w:val="24"/>
          <w:szCs w:val="24"/>
        </w:rPr>
        <w:t xml:space="preserve">omą </w:t>
      </w:r>
      <w:r w:rsidR="00E353C2">
        <w:rPr>
          <w:sz w:val="24"/>
          <w:szCs w:val="24"/>
        </w:rPr>
        <w:t xml:space="preserve">Projektu </w:t>
      </w:r>
      <w:r w:rsidR="00C61682" w:rsidRPr="006E4179">
        <w:rPr>
          <w:sz w:val="24"/>
          <w:szCs w:val="24"/>
        </w:rPr>
        <w:t xml:space="preserve">siūlomų priemonių naudą </w:t>
      </w:r>
      <w:r w:rsidR="00DC6A31" w:rsidRPr="006E4179">
        <w:rPr>
          <w:sz w:val="24"/>
          <w:szCs w:val="24"/>
        </w:rPr>
        <w:t>bei laukiamus teigiamus rezultatus –</w:t>
      </w:r>
      <w:r w:rsidR="00C61682" w:rsidRPr="006E4179">
        <w:rPr>
          <w:sz w:val="24"/>
          <w:szCs w:val="24"/>
        </w:rPr>
        <w:t xml:space="preserve"> administracinių sąnaudų mažinimą bei efektyvesnį pareigūnų ir karių valstybinių pensijų skyrimo ir mokėjimo procesą, </w:t>
      </w:r>
      <w:r w:rsidR="00DC6A31" w:rsidRPr="006E4179">
        <w:rPr>
          <w:sz w:val="24"/>
          <w:szCs w:val="24"/>
        </w:rPr>
        <w:t>lieka nepagrįsta, kodėl Projektu teikiamų pakeitimų nesiūloma taikyti ir asmenų</w:t>
      </w:r>
      <w:r w:rsidR="00DC6A31" w:rsidRPr="006E4179">
        <w:rPr>
          <w:sz w:val="24"/>
          <w:szCs w:val="24"/>
        </w:rPr>
        <w:t>, paskiausiai tarnavusi</w:t>
      </w:r>
      <w:r w:rsidR="006E4179" w:rsidRPr="006E4179">
        <w:rPr>
          <w:sz w:val="24"/>
          <w:szCs w:val="24"/>
        </w:rPr>
        <w:t>ų</w:t>
      </w:r>
      <w:r w:rsidR="00DC6A31" w:rsidRPr="006E4179">
        <w:rPr>
          <w:sz w:val="24"/>
          <w:szCs w:val="24"/>
        </w:rPr>
        <w:t xml:space="preserve"> Specialiųjų tyrimų tarnyboje</w:t>
      </w:r>
      <w:r w:rsidR="00DC6A31" w:rsidRPr="006E4179">
        <w:rPr>
          <w:sz w:val="24"/>
          <w:szCs w:val="24"/>
        </w:rPr>
        <w:t xml:space="preserve"> atžvilgiu, jiems paliekant galiojančią tvarką</w:t>
      </w:r>
      <w:r w:rsidR="006E4179" w:rsidRPr="006E4179">
        <w:rPr>
          <w:sz w:val="24"/>
          <w:szCs w:val="24"/>
        </w:rPr>
        <w:t xml:space="preserve">, kad </w:t>
      </w:r>
      <w:r w:rsidR="006E4179">
        <w:rPr>
          <w:sz w:val="24"/>
          <w:szCs w:val="24"/>
        </w:rPr>
        <w:t xml:space="preserve">šiems pareigūnams </w:t>
      </w:r>
      <w:r w:rsidR="00DC6A31" w:rsidRPr="006E4179">
        <w:rPr>
          <w:sz w:val="24"/>
          <w:szCs w:val="24"/>
        </w:rPr>
        <w:t>pareigūnų ir karių valstybines pensijas skiria Specialiųjų tyrimų tarnyba, o moka Valstybinio socialinio draudimo fondo valdybos įgaliotos Valstybinio socialinio draudimo fondo administravimo įstaigos</w:t>
      </w:r>
      <w:r w:rsidR="006E4179" w:rsidRPr="006E4179">
        <w:rPr>
          <w:sz w:val="24"/>
          <w:szCs w:val="24"/>
        </w:rPr>
        <w:t>.</w:t>
      </w:r>
      <w:r w:rsidR="00DC6A31" w:rsidRPr="006E4179">
        <w:rPr>
          <w:sz w:val="24"/>
          <w:szCs w:val="24"/>
        </w:rPr>
        <w:t xml:space="preserve"> </w:t>
      </w:r>
      <w:r w:rsidR="006E4179">
        <w:rPr>
          <w:sz w:val="24"/>
          <w:szCs w:val="24"/>
        </w:rPr>
        <w:t xml:space="preserve">Siekiant sistemiškumo, siūlytume papildomai įvertinti </w:t>
      </w:r>
      <w:r w:rsidR="004F0EF2">
        <w:rPr>
          <w:sz w:val="24"/>
          <w:szCs w:val="24"/>
        </w:rPr>
        <w:t>Projektu keičiam</w:t>
      </w:r>
      <w:r w:rsidR="00B36B04">
        <w:rPr>
          <w:sz w:val="24"/>
          <w:szCs w:val="24"/>
        </w:rPr>
        <w:t>o</w:t>
      </w:r>
      <w:r w:rsidR="004F0EF2">
        <w:rPr>
          <w:sz w:val="24"/>
          <w:szCs w:val="24"/>
        </w:rPr>
        <w:t xml:space="preserve"> Pareigūnų ir karių valstybinių pensijų įstatymo 12 straipsn</w:t>
      </w:r>
      <w:r w:rsidR="00B36B04">
        <w:rPr>
          <w:sz w:val="24"/>
          <w:szCs w:val="24"/>
        </w:rPr>
        <w:t xml:space="preserve">io 1 dalyje </w:t>
      </w:r>
      <w:r w:rsidR="00517194">
        <w:rPr>
          <w:sz w:val="24"/>
          <w:szCs w:val="24"/>
        </w:rPr>
        <w:t>siūlomų</w:t>
      </w:r>
      <w:r w:rsidR="004F0EF2">
        <w:rPr>
          <w:sz w:val="24"/>
          <w:szCs w:val="24"/>
        </w:rPr>
        <w:t xml:space="preserve"> pakeitimų papildymo galimybę</w:t>
      </w:r>
      <w:r w:rsidR="00146B5D">
        <w:rPr>
          <w:sz w:val="24"/>
          <w:szCs w:val="24"/>
        </w:rPr>
        <w:t>, o taip pat</w:t>
      </w:r>
      <w:r w:rsidR="00517194">
        <w:rPr>
          <w:sz w:val="24"/>
          <w:szCs w:val="24"/>
        </w:rPr>
        <w:t xml:space="preserve"> Projekto </w:t>
      </w:r>
      <w:r w:rsidR="004F0EF2">
        <w:rPr>
          <w:sz w:val="24"/>
          <w:szCs w:val="24"/>
        </w:rPr>
        <w:t xml:space="preserve">aiškinamąjį raštą </w:t>
      </w:r>
      <w:r w:rsidR="00517194">
        <w:rPr>
          <w:sz w:val="24"/>
          <w:szCs w:val="24"/>
        </w:rPr>
        <w:t xml:space="preserve">papildyti </w:t>
      </w:r>
      <w:r w:rsidR="00517194">
        <w:rPr>
          <w:sz w:val="24"/>
          <w:szCs w:val="24"/>
        </w:rPr>
        <w:t xml:space="preserve">trūkstama informacija dėl siūlomų pakeitimų taikymo (ar </w:t>
      </w:r>
      <w:r w:rsidR="00B36B04">
        <w:rPr>
          <w:sz w:val="24"/>
          <w:szCs w:val="24"/>
        </w:rPr>
        <w:t>ne</w:t>
      </w:r>
      <w:r w:rsidR="00517194">
        <w:rPr>
          <w:sz w:val="24"/>
          <w:szCs w:val="24"/>
        </w:rPr>
        <w:t xml:space="preserve">taikymo) </w:t>
      </w:r>
      <w:r w:rsidR="00517194" w:rsidRPr="006E4179">
        <w:rPr>
          <w:sz w:val="24"/>
          <w:szCs w:val="24"/>
        </w:rPr>
        <w:t xml:space="preserve">asmenų, paskiausiai tarnavusių </w:t>
      </w:r>
      <w:r w:rsidR="00517194">
        <w:rPr>
          <w:sz w:val="24"/>
          <w:szCs w:val="24"/>
        </w:rPr>
        <w:t>Specialiųjų tyrimų tarnyboje, tikslingumo.</w:t>
      </w:r>
    </w:p>
    <w:p w14:paraId="3D416660" w14:textId="7747C5A4" w:rsidR="00050612" w:rsidRDefault="00050612" w:rsidP="007955BC">
      <w:pPr>
        <w:spacing w:line="312" w:lineRule="auto"/>
        <w:jc w:val="both"/>
        <w:rPr>
          <w:sz w:val="24"/>
          <w:szCs w:val="24"/>
        </w:rPr>
      </w:pPr>
    </w:p>
    <w:p w14:paraId="61143D47" w14:textId="607FB6D1" w:rsidR="00585D30" w:rsidRDefault="00585D30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1E954A97" w14:textId="605B5473" w:rsidR="00585D30" w:rsidRDefault="00585D30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AC3B890" w14:textId="77777777" w:rsidR="00585D30" w:rsidRDefault="00585D30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40CB1B92" w14:textId="4AED8887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59B90BE" w14:textId="0C0C7981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59E1158" w14:textId="2C0C41C0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D4321FD" w14:textId="437BCC70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F5EC352" w14:textId="71780A6F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354906" w14:textId="083F3909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7BB72D" w14:textId="312F404B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C25C54" w14:textId="77777777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C44BE0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AE5FE4">
      <w:headerReference w:type="even" r:id="rId8"/>
      <w:headerReference w:type="default" r:id="rId9"/>
      <w:footerReference w:type="even" r:id="rId10"/>
      <w:type w:val="continuous"/>
      <w:pgSz w:w="11907" w:h="16840" w:code="9"/>
      <w:pgMar w:top="993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43D03" w14:textId="77777777" w:rsidR="00C44BE0" w:rsidRDefault="00C44BE0">
      <w:r>
        <w:separator/>
      </w:r>
    </w:p>
  </w:endnote>
  <w:endnote w:type="continuationSeparator" w:id="0">
    <w:p w14:paraId="6CAFAE38" w14:textId="77777777" w:rsidR="00C44BE0" w:rsidRDefault="00C4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41039" w14:textId="77777777" w:rsidR="00C44BE0" w:rsidRDefault="00C44BE0">
      <w:r>
        <w:separator/>
      </w:r>
    </w:p>
  </w:footnote>
  <w:footnote w:type="continuationSeparator" w:id="0">
    <w:p w14:paraId="3EFBB28B" w14:textId="77777777" w:rsidR="00C44BE0" w:rsidRDefault="00C4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10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DF55BE6"/>
    <w:multiLevelType w:val="hybridMultilevel"/>
    <w:tmpl w:val="7F8A71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8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840BB8"/>
    <w:multiLevelType w:val="hybridMultilevel"/>
    <w:tmpl w:val="24D43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D0868"/>
    <w:multiLevelType w:val="hybridMultilevel"/>
    <w:tmpl w:val="85C8E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4C269C1"/>
    <w:multiLevelType w:val="hybridMultilevel"/>
    <w:tmpl w:val="70FE2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62F6A"/>
    <w:multiLevelType w:val="hybridMultilevel"/>
    <w:tmpl w:val="9C8A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65A5D"/>
    <w:multiLevelType w:val="hybridMultilevel"/>
    <w:tmpl w:val="E6C01AE0"/>
    <w:lvl w:ilvl="0" w:tplc="7A0A2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ADF4A39"/>
    <w:multiLevelType w:val="hybridMultilevel"/>
    <w:tmpl w:val="187EFF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9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8"/>
  </w:num>
  <w:num w:numId="3">
    <w:abstractNumId w:val="28"/>
  </w:num>
  <w:num w:numId="4">
    <w:abstractNumId w:val="7"/>
  </w:num>
  <w:num w:numId="5">
    <w:abstractNumId w:val="16"/>
  </w:num>
  <w:num w:numId="6">
    <w:abstractNumId w:val="32"/>
  </w:num>
  <w:num w:numId="7">
    <w:abstractNumId w:val="21"/>
  </w:num>
  <w:num w:numId="8">
    <w:abstractNumId w:val="36"/>
  </w:num>
  <w:num w:numId="9">
    <w:abstractNumId w:val="29"/>
  </w:num>
  <w:num w:numId="10">
    <w:abstractNumId w:val="8"/>
  </w:num>
  <w:num w:numId="11">
    <w:abstractNumId w:val="2"/>
  </w:num>
  <w:num w:numId="12">
    <w:abstractNumId w:val="14"/>
  </w:num>
  <w:num w:numId="13">
    <w:abstractNumId w:val="39"/>
  </w:num>
  <w:num w:numId="14">
    <w:abstractNumId w:val="26"/>
  </w:num>
  <w:num w:numId="15">
    <w:abstractNumId w:val="4"/>
  </w:num>
  <w:num w:numId="16">
    <w:abstractNumId w:val="12"/>
  </w:num>
  <w:num w:numId="17">
    <w:abstractNumId w:val="6"/>
  </w:num>
  <w:num w:numId="18">
    <w:abstractNumId w:val="23"/>
  </w:num>
  <w:num w:numId="19">
    <w:abstractNumId w:val="9"/>
  </w:num>
  <w:num w:numId="20">
    <w:abstractNumId w:val="5"/>
  </w:num>
  <w:num w:numId="21">
    <w:abstractNumId w:val="22"/>
  </w:num>
  <w:num w:numId="22">
    <w:abstractNumId w:val="35"/>
  </w:num>
  <w:num w:numId="23">
    <w:abstractNumId w:val="33"/>
  </w:num>
  <w:num w:numId="24">
    <w:abstractNumId w:val="3"/>
  </w:num>
  <w:num w:numId="25">
    <w:abstractNumId w:val="17"/>
  </w:num>
  <w:num w:numId="26">
    <w:abstractNumId w:val="1"/>
  </w:num>
  <w:num w:numId="27">
    <w:abstractNumId w:val="27"/>
  </w:num>
  <w:num w:numId="28">
    <w:abstractNumId w:val="13"/>
  </w:num>
  <w:num w:numId="29">
    <w:abstractNumId w:val="18"/>
  </w:num>
  <w:num w:numId="30">
    <w:abstractNumId w:val="31"/>
  </w:num>
  <w:num w:numId="31">
    <w:abstractNumId w:val="11"/>
  </w:num>
  <w:num w:numId="32">
    <w:abstractNumId w:val="0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0"/>
  </w:num>
  <w:num w:numId="36">
    <w:abstractNumId w:val="24"/>
  </w:num>
  <w:num w:numId="37">
    <w:abstractNumId w:val="25"/>
  </w:num>
  <w:num w:numId="38">
    <w:abstractNumId w:val="34"/>
  </w:num>
  <w:num w:numId="39">
    <w:abstractNumId w:val="1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346"/>
    <w:rsid w:val="00045481"/>
    <w:rsid w:val="00050440"/>
    <w:rsid w:val="00050612"/>
    <w:rsid w:val="00056FDE"/>
    <w:rsid w:val="000662C8"/>
    <w:rsid w:val="000672C9"/>
    <w:rsid w:val="00074B0C"/>
    <w:rsid w:val="00075410"/>
    <w:rsid w:val="00075588"/>
    <w:rsid w:val="0008118C"/>
    <w:rsid w:val="00081CAB"/>
    <w:rsid w:val="00084CB0"/>
    <w:rsid w:val="00085A33"/>
    <w:rsid w:val="0009099A"/>
    <w:rsid w:val="00092E4B"/>
    <w:rsid w:val="000953F5"/>
    <w:rsid w:val="000955EF"/>
    <w:rsid w:val="000A629A"/>
    <w:rsid w:val="000B2BDE"/>
    <w:rsid w:val="000B3F2A"/>
    <w:rsid w:val="000C2979"/>
    <w:rsid w:val="000C58DB"/>
    <w:rsid w:val="000D1B65"/>
    <w:rsid w:val="000D3FCC"/>
    <w:rsid w:val="000D4C32"/>
    <w:rsid w:val="000E1347"/>
    <w:rsid w:val="000E1E8F"/>
    <w:rsid w:val="000E4554"/>
    <w:rsid w:val="000E4DE9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24E4"/>
    <w:rsid w:val="00133C13"/>
    <w:rsid w:val="00134A40"/>
    <w:rsid w:val="00135A24"/>
    <w:rsid w:val="0013792D"/>
    <w:rsid w:val="001416D4"/>
    <w:rsid w:val="00142E7B"/>
    <w:rsid w:val="00143FA3"/>
    <w:rsid w:val="001443E5"/>
    <w:rsid w:val="00144411"/>
    <w:rsid w:val="00146B5D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1C8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158D"/>
    <w:rsid w:val="001D3BFC"/>
    <w:rsid w:val="001D58E7"/>
    <w:rsid w:val="001D7B72"/>
    <w:rsid w:val="001E068A"/>
    <w:rsid w:val="001E4E86"/>
    <w:rsid w:val="001E54BD"/>
    <w:rsid w:val="001E5572"/>
    <w:rsid w:val="001E5D2D"/>
    <w:rsid w:val="001E5FDF"/>
    <w:rsid w:val="001E66D1"/>
    <w:rsid w:val="001F0334"/>
    <w:rsid w:val="001F3899"/>
    <w:rsid w:val="001F70FF"/>
    <w:rsid w:val="002005E6"/>
    <w:rsid w:val="00200F85"/>
    <w:rsid w:val="002024EE"/>
    <w:rsid w:val="00205F4B"/>
    <w:rsid w:val="0020756B"/>
    <w:rsid w:val="002107D1"/>
    <w:rsid w:val="00211505"/>
    <w:rsid w:val="00214898"/>
    <w:rsid w:val="0021659F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2FA9"/>
    <w:rsid w:val="00244A4F"/>
    <w:rsid w:val="00245BB2"/>
    <w:rsid w:val="00251405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4BBA"/>
    <w:rsid w:val="00275283"/>
    <w:rsid w:val="0027558B"/>
    <w:rsid w:val="00277FF0"/>
    <w:rsid w:val="002809F4"/>
    <w:rsid w:val="00282B69"/>
    <w:rsid w:val="00282BC6"/>
    <w:rsid w:val="00285CA3"/>
    <w:rsid w:val="00286CF0"/>
    <w:rsid w:val="002903A1"/>
    <w:rsid w:val="0029227B"/>
    <w:rsid w:val="002931F9"/>
    <w:rsid w:val="00296A46"/>
    <w:rsid w:val="002A1DBA"/>
    <w:rsid w:val="002B4652"/>
    <w:rsid w:val="002C09A4"/>
    <w:rsid w:val="002C10CD"/>
    <w:rsid w:val="002C262C"/>
    <w:rsid w:val="002C3221"/>
    <w:rsid w:val="002C7091"/>
    <w:rsid w:val="002D2B83"/>
    <w:rsid w:val="002D2F4F"/>
    <w:rsid w:val="002D32DE"/>
    <w:rsid w:val="002D4143"/>
    <w:rsid w:val="002D46E1"/>
    <w:rsid w:val="002D55C0"/>
    <w:rsid w:val="002E0C6A"/>
    <w:rsid w:val="002E2581"/>
    <w:rsid w:val="002E4DDD"/>
    <w:rsid w:val="002E52D7"/>
    <w:rsid w:val="002E709C"/>
    <w:rsid w:val="002F0F06"/>
    <w:rsid w:val="002F2265"/>
    <w:rsid w:val="002F6433"/>
    <w:rsid w:val="003001BC"/>
    <w:rsid w:val="00305B94"/>
    <w:rsid w:val="00306AE5"/>
    <w:rsid w:val="00307286"/>
    <w:rsid w:val="003169BB"/>
    <w:rsid w:val="00316B3C"/>
    <w:rsid w:val="00317F57"/>
    <w:rsid w:val="003277C6"/>
    <w:rsid w:val="003306C6"/>
    <w:rsid w:val="003328D8"/>
    <w:rsid w:val="00332E4F"/>
    <w:rsid w:val="0033349B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0380"/>
    <w:rsid w:val="00391824"/>
    <w:rsid w:val="003953FF"/>
    <w:rsid w:val="0039597A"/>
    <w:rsid w:val="00395EBB"/>
    <w:rsid w:val="003A3120"/>
    <w:rsid w:val="003A33DF"/>
    <w:rsid w:val="003A46C5"/>
    <w:rsid w:val="003A52CF"/>
    <w:rsid w:val="003A7C87"/>
    <w:rsid w:val="003B25A5"/>
    <w:rsid w:val="003B2C86"/>
    <w:rsid w:val="003B3C4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5493"/>
    <w:rsid w:val="003F6645"/>
    <w:rsid w:val="003F675D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149A"/>
    <w:rsid w:val="00444E06"/>
    <w:rsid w:val="00450F91"/>
    <w:rsid w:val="004511B6"/>
    <w:rsid w:val="00451E41"/>
    <w:rsid w:val="004527AB"/>
    <w:rsid w:val="00452B4D"/>
    <w:rsid w:val="00463362"/>
    <w:rsid w:val="00465BCB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765"/>
    <w:rsid w:val="004A0EE3"/>
    <w:rsid w:val="004A338F"/>
    <w:rsid w:val="004A33C0"/>
    <w:rsid w:val="004A74DD"/>
    <w:rsid w:val="004B41E7"/>
    <w:rsid w:val="004C2358"/>
    <w:rsid w:val="004C25BB"/>
    <w:rsid w:val="004C7A06"/>
    <w:rsid w:val="004D106C"/>
    <w:rsid w:val="004D13D3"/>
    <w:rsid w:val="004D4686"/>
    <w:rsid w:val="004D516B"/>
    <w:rsid w:val="004D6869"/>
    <w:rsid w:val="004D6B7E"/>
    <w:rsid w:val="004D79B9"/>
    <w:rsid w:val="004E6B1D"/>
    <w:rsid w:val="004F0EF2"/>
    <w:rsid w:val="004F3453"/>
    <w:rsid w:val="004F4E59"/>
    <w:rsid w:val="004F4E75"/>
    <w:rsid w:val="005004AF"/>
    <w:rsid w:val="0050537C"/>
    <w:rsid w:val="00505BC5"/>
    <w:rsid w:val="00515C21"/>
    <w:rsid w:val="005162F0"/>
    <w:rsid w:val="00517194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19DC"/>
    <w:rsid w:val="00554E0C"/>
    <w:rsid w:val="0055651B"/>
    <w:rsid w:val="005600EB"/>
    <w:rsid w:val="005611A0"/>
    <w:rsid w:val="00562D71"/>
    <w:rsid w:val="005632D9"/>
    <w:rsid w:val="00563B70"/>
    <w:rsid w:val="00564161"/>
    <w:rsid w:val="00564175"/>
    <w:rsid w:val="00564A0C"/>
    <w:rsid w:val="00571AE3"/>
    <w:rsid w:val="005724BC"/>
    <w:rsid w:val="00573320"/>
    <w:rsid w:val="00585D3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614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0CE4"/>
    <w:rsid w:val="00601099"/>
    <w:rsid w:val="006037F3"/>
    <w:rsid w:val="00606338"/>
    <w:rsid w:val="0060664E"/>
    <w:rsid w:val="00607C19"/>
    <w:rsid w:val="00612A9D"/>
    <w:rsid w:val="00612D48"/>
    <w:rsid w:val="00614569"/>
    <w:rsid w:val="00614AF8"/>
    <w:rsid w:val="00614D1A"/>
    <w:rsid w:val="00616F75"/>
    <w:rsid w:val="006173F5"/>
    <w:rsid w:val="00620B33"/>
    <w:rsid w:val="006222B3"/>
    <w:rsid w:val="00622B9E"/>
    <w:rsid w:val="0062418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A7964"/>
    <w:rsid w:val="006B026D"/>
    <w:rsid w:val="006B34FC"/>
    <w:rsid w:val="006B5349"/>
    <w:rsid w:val="006B5E13"/>
    <w:rsid w:val="006B63D8"/>
    <w:rsid w:val="006C319B"/>
    <w:rsid w:val="006C6125"/>
    <w:rsid w:val="006C7C72"/>
    <w:rsid w:val="006E1097"/>
    <w:rsid w:val="006E2A4F"/>
    <w:rsid w:val="006E3E45"/>
    <w:rsid w:val="006E4179"/>
    <w:rsid w:val="006F0C6B"/>
    <w:rsid w:val="006F1019"/>
    <w:rsid w:val="006F58A0"/>
    <w:rsid w:val="006F58A8"/>
    <w:rsid w:val="006F58BC"/>
    <w:rsid w:val="00700957"/>
    <w:rsid w:val="0070412C"/>
    <w:rsid w:val="0070571F"/>
    <w:rsid w:val="00711AB9"/>
    <w:rsid w:val="00712F05"/>
    <w:rsid w:val="00713E72"/>
    <w:rsid w:val="00714CCC"/>
    <w:rsid w:val="00715A00"/>
    <w:rsid w:val="007211B9"/>
    <w:rsid w:val="0072304C"/>
    <w:rsid w:val="00723B00"/>
    <w:rsid w:val="007240A0"/>
    <w:rsid w:val="007243D5"/>
    <w:rsid w:val="007250AA"/>
    <w:rsid w:val="00737006"/>
    <w:rsid w:val="007421F9"/>
    <w:rsid w:val="00742CDB"/>
    <w:rsid w:val="0074551C"/>
    <w:rsid w:val="00746BE4"/>
    <w:rsid w:val="007472B4"/>
    <w:rsid w:val="00747EC2"/>
    <w:rsid w:val="0075157F"/>
    <w:rsid w:val="00751D27"/>
    <w:rsid w:val="00755EE8"/>
    <w:rsid w:val="00762D89"/>
    <w:rsid w:val="00766C20"/>
    <w:rsid w:val="007702C0"/>
    <w:rsid w:val="00770F73"/>
    <w:rsid w:val="0077171A"/>
    <w:rsid w:val="00774900"/>
    <w:rsid w:val="00775223"/>
    <w:rsid w:val="007779EC"/>
    <w:rsid w:val="007815DF"/>
    <w:rsid w:val="00782A10"/>
    <w:rsid w:val="00783A48"/>
    <w:rsid w:val="0079126F"/>
    <w:rsid w:val="00792A2B"/>
    <w:rsid w:val="00794539"/>
    <w:rsid w:val="007955BC"/>
    <w:rsid w:val="0079585D"/>
    <w:rsid w:val="00796225"/>
    <w:rsid w:val="00797406"/>
    <w:rsid w:val="007A0410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B7FE6"/>
    <w:rsid w:val="007C03F7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4425"/>
    <w:rsid w:val="007F7B27"/>
    <w:rsid w:val="008026D2"/>
    <w:rsid w:val="00803066"/>
    <w:rsid w:val="00805694"/>
    <w:rsid w:val="00805BDA"/>
    <w:rsid w:val="0080789B"/>
    <w:rsid w:val="00812F95"/>
    <w:rsid w:val="00816068"/>
    <w:rsid w:val="008162B3"/>
    <w:rsid w:val="00824415"/>
    <w:rsid w:val="00824834"/>
    <w:rsid w:val="00826488"/>
    <w:rsid w:val="00827350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1F98"/>
    <w:rsid w:val="008935D8"/>
    <w:rsid w:val="00893959"/>
    <w:rsid w:val="008A20E3"/>
    <w:rsid w:val="008A4410"/>
    <w:rsid w:val="008A4573"/>
    <w:rsid w:val="008A7FF7"/>
    <w:rsid w:val="008B086C"/>
    <w:rsid w:val="008C1999"/>
    <w:rsid w:val="008C38F6"/>
    <w:rsid w:val="008C39B4"/>
    <w:rsid w:val="008D13FF"/>
    <w:rsid w:val="008D6157"/>
    <w:rsid w:val="008D61D3"/>
    <w:rsid w:val="008D678C"/>
    <w:rsid w:val="008D75A4"/>
    <w:rsid w:val="008E162C"/>
    <w:rsid w:val="008E2931"/>
    <w:rsid w:val="008E5016"/>
    <w:rsid w:val="008E57B5"/>
    <w:rsid w:val="008F1A6A"/>
    <w:rsid w:val="008F1B7E"/>
    <w:rsid w:val="00903C1E"/>
    <w:rsid w:val="00905AA3"/>
    <w:rsid w:val="0090798A"/>
    <w:rsid w:val="009126D0"/>
    <w:rsid w:val="00913055"/>
    <w:rsid w:val="009131D8"/>
    <w:rsid w:val="00920AFE"/>
    <w:rsid w:val="0092440B"/>
    <w:rsid w:val="00930738"/>
    <w:rsid w:val="00937B80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0CD8"/>
    <w:rsid w:val="009B2706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322"/>
    <w:rsid w:val="009E58AA"/>
    <w:rsid w:val="009F023A"/>
    <w:rsid w:val="009F1CAA"/>
    <w:rsid w:val="009F26D2"/>
    <w:rsid w:val="009F2DA3"/>
    <w:rsid w:val="009F3148"/>
    <w:rsid w:val="009F4D14"/>
    <w:rsid w:val="009F551A"/>
    <w:rsid w:val="009F6512"/>
    <w:rsid w:val="00A01C1D"/>
    <w:rsid w:val="00A01F90"/>
    <w:rsid w:val="00A02E7D"/>
    <w:rsid w:val="00A04111"/>
    <w:rsid w:val="00A048E9"/>
    <w:rsid w:val="00A07BFE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0BF3"/>
    <w:rsid w:val="00A51949"/>
    <w:rsid w:val="00A531A4"/>
    <w:rsid w:val="00A538FD"/>
    <w:rsid w:val="00A53E23"/>
    <w:rsid w:val="00A548FE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6EC9"/>
    <w:rsid w:val="00AD1041"/>
    <w:rsid w:val="00AD2E69"/>
    <w:rsid w:val="00AD2F52"/>
    <w:rsid w:val="00AD3744"/>
    <w:rsid w:val="00AE26FE"/>
    <w:rsid w:val="00AE4E85"/>
    <w:rsid w:val="00AE5FE4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36B04"/>
    <w:rsid w:val="00B413F5"/>
    <w:rsid w:val="00B44B0F"/>
    <w:rsid w:val="00B55D4C"/>
    <w:rsid w:val="00B57657"/>
    <w:rsid w:val="00B61B7B"/>
    <w:rsid w:val="00B63FD0"/>
    <w:rsid w:val="00B65012"/>
    <w:rsid w:val="00B670BC"/>
    <w:rsid w:val="00B670D2"/>
    <w:rsid w:val="00B67697"/>
    <w:rsid w:val="00B70497"/>
    <w:rsid w:val="00B733AD"/>
    <w:rsid w:val="00B7365B"/>
    <w:rsid w:val="00B74357"/>
    <w:rsid w:val="00B74363"/>
    <w:rsid w:val="00B7678C"/>
    <w:rsid w:val="00B76D62"/>
    <w:rsid w:val="00B812A6"/>
    <w:rsid w:val="00B81431"/>
    <w:rsid w:val="00B81F51"/>
    <w:rsid w:val="00B828E5"/>
    <w:rsid w:val="00B86F53"/>
    <w:rsid w:val="00B91486"/>
    <w:rsid w:val="00B93B76"/>
    <w:rsid w:val="00B95AC9"/>
    <w:rsid w:val="00BA50F4"/>
    <w:rsid w:val="00BA6CEF"/>
    <w:rsid w:val="00BA779E"/>
    <w:rsid w:val="00BB1094"/>
    <w:rsid w:val="00BB12CF"/>
    <w:rsid w:val="00BB68B6"/>
    <w:rsid w:val="00BB756F"/>
    <w:rsid w:val="00BC31FA"/>
    <w:rsid w:val="00BC3772"/>
    <w:rsid w:val="00BC544D"/>
    <w:rsid w:val="00BD12D3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07C75"/>
    <w:rsid w:val="00C10249"/>
    <w:rsid w:val="00C105F1"/>
    <w:rsid w:val="00C130CE"/>
    <w:rsid w:val="00C13F11"/>
    <w:rsid w:val="00C1444F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44BE0"/>
    <w:rsid w:val="00C513A6"/>
    <w:rsid w:val="00C52F01"/>
    <w:rsid w:val="00C5574E"/>
    <w:rsid w:val="00C5652F"/>
    <w:rsid w:val="00C61682"/>
    <w:rsid w:val="00C6376E"/>
    <w:rsid w:val="00C63EE8"/>
    <w:rsid w:val="00C65DCD"/>
    <w:rsid w:val="00C66055"/>
    <w:rsid w:val="00C66235"/>
    <w:rsid w:val="00C669F7"/>
    <w:rsid w:val="00C71781"/>
    <w:rsid w:val="00C72DF2"/>
    <w:rsid w:val="00C771A5"/>
    <w:rsid w:val="00C8384B"/>
    <w:rsid w:val="00C91260"/>
    <w:rsid w:val="00C930F2"/>
    <w:rsid w:val="00C93C01"/>
    <w:rsid w:val="00C95547"/>
    <w:rsid w:val="00C97148"/>
    <w:rsid w:val="00CA1702"/>
    <w:rsid w:val="00CA2180"/>
    <w:rsid w:val="00CA2DC3"/>
    <w:rsid w:val="00CA4F57"/>
    <w:rsid w:val="00CC0610"/>
    <w:rsid w:val="00CC3141"/>
    <w:rsid w:val="00CC4B47"/>
    <w:rsid w:val="00CD08FB"/>
    <w:rsid w:val="00CD3D3F"/>
    <w:rsid w:val="00CD479D"/>
    <w:rsid w:val="00CD6C3B"/>
    <w:rsid w:val="00CE122F"/>
    <w:rsid w:val="00CE51BD"/>
    <w:rsid w:val="00CF112D"/>
    <w:rsid w:val="00CF5A48"/>
    <w:rsid w:val="00CF74A9"/>
    <w:rsid w:val="00D10C0F"/>
    <w:rsid w:val="00D14EB5"/>
    <w:rsid w:val="00D219FF"/>
    <w:rsid w:val="00D24C4E"/>
    <w:rsid w:val="00D302C3"/>
    <w:rsid w:val="00D3740B"/>
    <w:rsid w:val="00D37AE6"/>
    <w:rsid w:val="00D37B1E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680"/>
    <w:rsid w:val="00D72FC3"/>
    <w:rsid w:val="00D75A05"/>
    <w:rsid w:val="00D81453"/>
    <w:rsid w:val="00D843E9"/>
    <w:rsid w:val="00D85398"/>
    <w:rsid w:val="00D86700"/>
    <w:rsid w:val="00D921E2"/>
    <w:rsid w:val="00DA17D0"/>
    <w:rsid w:val="00DA3096"/>
    <w:rsid w:val="00DA5169"/>
    <w:rsid w:val="00DA5BC9"/>
    <w:rsid w:val="00DB06F9"/>
    <w:rsid w:val="00DB2199"/>
    <w:rsid w:val="00DB21F8"/>
    <w:rsid w:val="00DB3447"/>
    <w:rsid w:val="00DB669E"/>
    <w:rsid w:val="00DB6AFA"/>
    <w:rsid w:val="00DB7150"/>
    <w:rsid w:val="00DB739C"/>
    <w:rsid w:val="00DC3D91"/>
    <w:rsid w:val="00DC3F17"/>
    <w:rsid w:val="00DC40B7"/>
    <w:rsid w:val="00DC58F7"/>
    <w:rsid w:val="00DC6A31"/>
    <w:rsid w:val="00DD0C02"/>
    <w:rsid w:val="00DD17FC"/>
    <w:rsid w:val="00DD329F"/>
    <w:rsid w:val="00DD4580"/>
    <w:rsid w:val="00DD66F3"/>
    <w:rsid w:val="00DE26F8"/>
    <w:rsid w:val="00DE2B7B"/>
    <w:rsid w:val="00DF6EF9"/>
    <w:rsid w:val="00E0053E"/>
    <w:rsid w:val="00E04901"/>
    <w:rsid w:val="00E0496B"/>
    <w:rsid w:val="00E068C5"/>
    <w:rsid w:val="00E06A40"/>
    <w:rsid w:val="00E11C36"/>
    <w:rsid w:val="00E252D4"/>
    <w:rsid w:val="00E26CC1"/>
    <w:rsid w:val="00E2779E"/>
    <w:rsid w:val="00E27B44"/>
    <w:rsid w:val="00E308DF"/>
    <w:rsid w:val="00E34CD8"/>
    <w:rsid w:val="00E353C2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54BD4"/>
    <w:rsid w:val="00E63486"/>
    <w:rsid w:val="00E63866"/>
    <w:rsid w:val="00E64967"/>
    <w:rsid w:val="00E7215C"/>
    <w:rsid w:val="00E74EA8"/>
    <w:rsid w:val="00E759B9"/>
    <w:rsid w:val="00E7623A"/>
    <w:rsid w:val="00E82BDF"/>
    <w:rsid w:val="00E82D1F"/>
    <w:rsid w:val="00E84A0D"/>
    <w:rsid w:val="00E91947"/>
    <w:rsid w:val="00E96C45"/>
    <w:rsid w:val="00EA02E9"/>
    <w:rsid w:val="00EA0D85"/>
    <w:rsid w:val="00EA1AF1"/>
    <w:rsid w:val="00EA20EA"/>
    <w:rsid w:val="00EB5828"/>
    <w:rsid w:val="00EC0CDA"/>
    <w:rsid w:val="00EC3A41"/>
    <w:rsid w:val="00EC45F3"/>
    <w:rsid w:val="00EC7DC3"/>
    <w:rsid w:val="00ED2B36"/>
    <w:rsid w:val="00ED516D"/>
    <w:rsid w:val="00EE0CD0"/>
    <w:rsid w:val="00EE30A0"/>
    <w:rsid w:val="00EE3239"/>
    <w:rsid w:val="00EE49D3"/>
    <w:rsid w:val="00EE75BF"/>
    <w:rsid w:val="00EF1B95"/>
    <w:rsid w:val="00EF29B1"/>
    <w:rsid w:val="00EF4553"/>
    <w:rsid w:val="00F02470"/>
    <w:rsid w:val="00F03F29"/>
    <w:rsid w:val="00F07B2B"/>
    <w:rsid w:val="00F106FC"/>
    <w:rsid w:val="00F10907"/>
    <w:rsid w:val="00F10A92"/>
    <w:rsid w:val="00F110EA"/>
    <w:rsid w:val="00F111DC"/>
    <w:rsid w:val="00F14288"/>
    <w:rsid w:val="00F15299"/>
    <w:rsid w:val="00F15564"/>
    <w:rsid w:val="00F1654F"/>
    <w:rsid w:val="00F1719C"/>
    <w:rsid w:val="00F1764B"/>
    <w:rsid w:val="00F2283C"/>
    <w:rsid w:val="00F31AC7"/>
    <w:rsid w:val="00F325DC"/>
    <w:rsid w:val="00F35AC8"/>
    <w:rsid w:val="00F36910"/>
    <w:rsid w:val="00F374FD"/>
    <w:rsid w:val="00F5049B"/>
    <w:rsid w:val="00F571D7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85F5F"/>
    <w:rsid w:val="00F9337D"/>
    <w:rsid w:val="00F96B49"/>
    <w:rsid w:val="00FA7BC1"/>
    <w:rsid w:val="00FB3036"/>
    <w:rsid w:val="00FB5AD6"/>
    <w:rsid w:val="00FB5B01"/>
    <w:rsid w:val="00FB6E37"/>
    <w:rsid w:val="00FD2B5B"/>
    <w:rsid w:val="00FD2DEE"/>
    <w:rsid w:val="00FD465C"/>
    <w:rsid w:val="00FD574F"/>
    <w:rsid w:val="00FE2A5C"/>
    <w:rsid w:val="00FE7692"/>
    <w:rsid w:val="00FE77E7"/>
    <w:rsid w:val="00FF1858"/>
    <w:rsid w:val="00FF22B4"/>
    <w:rsid w:val="00FF436F"/>
    <w:rsid w:val="00FF576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E99FA8442F8C4F4DB5B5BBBE969FBD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12F219-06ED-4BBD-9A56-20816367D469}"/>
      </w:docPartPr>
      <w:docPartBody>
        <w:p w:rsidR="0093402C" w:rsidRDefault="00800107" w:rsidP="00800107">
          <w:pPr>
            <w:pStyle w:val="E99FA8442F8C4F4DB5B5BBBE969FBD7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730D3"/>
    <w:rsid w:val="0048141E"/>
    <w:rsid w:val="004F6A1E"/>
    <w:rsid w:val="00527173"/>
    <w:rsid w:val="005406A9"/>
    <w:rsid w:val="005444E3"/>
    <w:rsid w:val="005647F6"/>
    <w:rsid w:val="005C6089"/>
    <w:rsid w:val="005E1912"/>
    <w:rsid w:val="0060059A"/>
    <w:rsid w:val="00601A4B"/>
    <w:rsid w:val="006920BA"/>
    <w:rsid w:val="006965BA"/>
    <w:rsid w:val="006D0A48"/>
    <w:rsid w:val="0077292E"/>
    <w:rsid w:val="007A115D"/>
    <w:rsid w:val="007D7597"/>
    <w:rsid w:val="00800107"/>
    <w:rsid w:val="008205EB"/>
    <w:rsid w:val="00823B55"/>
    <w:rsid w:val="00847B5F"/>
    <w:rsid w:val="008610A8"/>
    <w:rsid w:val="008B0923"/>
    <w:rsid w:val="008B2375"/>
    <w:rsid w:val="008B2606"/>
    <w:rsid w:val="008D2C0A"/>
    <w:rsid w:val="0093402C"/>
    <w:rsid w:val="00945E25"/>
    <w:rsid w:val="009851A0"/>
    <w:rsid w:val="009943C0"/>
    <w:rsid w:val="009E18B5"/>
    <w:rsid w:val="00A2663E"/>
    <w:rsid w:val="00A651D3"/>
    <w:rsid w:val="00A748A3"/>
    <w:rsid w:val="00AA7008"/>
    <w:rsid w:val="00AB7A62"/>
    <w:rsid w:val="00AC5FFB"/>
    <w:rsid w:val="00AD1664"/>
    <w:rsid w:val="00AD72ED"/>
    <w:rsid w:val="00AE10F8"/>
    <w:rsid w:val="00AF25F7"/>
    <w:rsid w:val="00B471E9"/>
    <w:rsid w:val="00B63C34"/>
    <w:rsid w:val="00B901B4"/>
    <w:rsid w:val="00BA1616"/>
    <w:rsid w:val="00BB765B"/>
    <w:rsid w:val="00C474AC"/>
    <w:rsid w:val="00C82B39"/>
    <w:rsid w:val="00D0112A"/>
    <w:rsid w:val="00D22F56"/>
    <w:rsid w:val="00D45D52"/>
    <w:rsid w:val="00D673ED"/>
    <w:rsid w:val="00DA388C"/>
    <w:rsid w:val="00DB4D54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20B13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00107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99FA8442F8C4F4DB5B5BBBE969FBD77">
    <w:name w:val="E99FA8442F8C4F4DB5B5BBBE969FBD77"/>
    <w:rsid w:val="00800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11017-CA52-4FCE-A32E-EE93B285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208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2019-10-30T13:44:00Z</dcterms:created>
  <dc:creator>DULEVIČIŪTĖ-AKIMOVIENĖ, Akvilė</dc:creator>
  <cp:lastModifiedBy>Tatjana Knyzienė</cp:lastModifiedBy>
  <cp:lastPrinted>2019-07-04T11:19:00Z</cp:lastPrinted>
  <dcterms:modified xsi:type="dcterms:W3CDTF">2019-10-31T09:55:00Z</dcterms:modified>
  <cp:revision>4</cp:revision>
</cp:coreProperties>
</file>