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1C4D" w:rsidRDefault="008C1C4D" w:rsidP="008C1C4D">
      <w:pPr>
        <w:pStyle w:val="Antrats"/>
        <w:spacing w:line="240" w:lineRule="atLeast"/>
        <w:jc w:val="center"/>
        <w:rPr>
          <w:b/>
          <w:bCs/>
        </w:rPr>
      </w:pPr>
      <w:bookmarkStart w:id="0" w:name="Dalyviai"/>
    </w:p>
    <w:p w:rsidR="008C1C4D" w:rsidRDefault="008C1C4D" w:rsidP="008C1C4D">
      <w:pPr>
        <w:pStyle w:val="Antrats"/>
        <w:spacing w:line="240" w:lineRule="atLeast"/>
        <w:jc w:val="center"/>
        <w:rPr>
          <w:b/>
          <w:bCs/>
        </w:rPr>
      </w:pPr>
    </w:p>
    <w:bookmarkEnd w:id="0"/>
    <w:p w:rsidR="008C1C4D" w:rsidRPr="008C1C4D" w:rsidRDefault="00D225A5" w:rsidP="00D225A5">
      <w:pPr>
        <w:pStyle w:val="Antrats"/>
        <w:spacing w:line="240" w:lineRule="atLeast"/>
        <w:ind w:left="6480" w:firstLine="1296"/>
        <w:jc w:val="center"/>
        <w:rPr>
          <w:b/>
          <w:bCs/>
        </w:rPr>
      </w:pPr>
      <w:r>
        <w:rPr>
          <w:b/>
          <w:bCs/>
        </w:rPr>
        <w:t>Projektas</w:t>
      </w:r>
    </w:p>
    <w:p w:rsidR="00927827" w:rsidRDefault="00927827">
      <w:pPr>
        <w:pStyle w:val="Antrats"/>
        <w:spacing w:line="240" w:lineRule="atLeast"/>
        <w:jc w:val="center"/>
      </w:pPr>
      <w:r>
        <w:t xml:space="preserve">  </w:t>
      </w:r>
    </w:p>
    <w:p w:rsidR="00927827" w:rsidRDefault="00927827">
      <w:pPr>
        <w:pStyle w:val="prastasistinklapis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6"/>
          <w:szCs w:val="20"/>
        </w:rPr>
        <w:t>LIETUVOS RESPUBLIKOS VYRIAUSYBĖ</w:t>
      </w:r>
    </w:p>
    <w:p w:rsidR="00927827" w:rsidRDefault="00E01205">
      <w:pPr>
        <w:pStyle w:val="prastasistinklapis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28"/>
          <w:szCs w:val="20"/>
        </w:rPr>
        <w:t>PASITARIMO</w:t>
      </w:r>
    </w:p>
    <w:p w:rsidR="00927827" w:rsidRDefault="00927827">
      <w:pPr>
        <w:pStyle w:val="prastasistinklapis"/>
        <w:spacing w:before="120" w:beforeAutospacing="0" w:after="0" w:afterAutospacing="0" w:line="240" w:lineRule="atLeast"/>
        <w:jc w:val="center"/>
      </w:pPr>
      <w:r>
        <w:rPr>
          <w:rFonts w:ascii="Arial" w:hAnsi="Arial"/>
          <w:sz w:val="32"/>
          <w:szCs w:val="32"/>
        </w:rPr>
        <w:t>PROTOKOLAS</w:t>
      </w:r>
      <w:r>
        <w:rPr>
          <w:rFonts w:ascii="Arial" w:hAnsi="Arial"/>
          <w:sz w:val="32"/>
          <w:szCs w:val="32"/>
        </w:rPr>
        <w:br/>
        <w:t> </w:t>
      </w:r>
    </w:p>
    <w:p w:rsidR="00927827" w:rsidRDefault="00E64645" w:rsidP="008C1C4D">
      <w:pPr>
        <w:spacing w:line="360" w:lineRule="atLeast"/>
        <w:jc w:val="center"/>
      </w:pPr>
      <w:r>
        <w:t>201</w:t>
      </w:r>
      <w:r w:rsidR="008C1C4D">
        <w:t>9</w:t>
      </w:r>
      <w:r w:rsidR="00927827">
        <w:t xml:space="preserve"> m. </w:t>
      </w:r>
      <w:r w:rsidR="00D225A5">
        <w:t xml:space="preserve">gegužės </w:t>
      </w:r>
      <w:r w:rsidR="00005641">
        <w:t>7</w:t>
      </w:r>
      <w:r w:rsidR="00D225A5">
        <w:t xml:space="preserve"> d. Nr.</w:t>
      </w:r>
    </w:p>
    <w:p w:rsidR="00927827" w:rsidRDefault="00927827">
      <w:pPr>
        <w:spacing w:line="120" w:lineRule="auto"/>
        <w:divId w:val="1685784184"/>
      </w:pPr>
      <w:r>
        <w:t> </w:t>
      </w:r>
    </w:p>
    <w:p w:rsidR="00927827" w:rsidRDefault="00927827">
      <w:pPr>
        <w:spacing w:line="240" w:lineRule="atLeast"/>
        <w:jc w:val="center"/>
      </w:pPr>
      <w:r>
        <w:t> </w:t>
      </w:r>
    </w:p>
    <w:p w:rsidR="00927827" w:rsidRDefault="00927827">
      <w:pPr>
        <w:spacing w:line="360" w:lineRule="atLeast"/>
        <w:ind w:firstLine="680"/>
        <w:jc w:val="both"/>
      </w:pPr>
      <w:r>
        <w:t> </w:t>
      </w:r>
    </w:p>
    <w:p w:rsidR="0055277D" w:rsidRPr="0055277D" w:rsidRDefault="00E64645" w:rsidP="0055277D">
      <w:pPr>
        <w:jc w:val="center"/>
        <w:divId w:val="1182934241"/>
        <w:rPr>
          <w:b/>
          <w:bCs/>
        </w:rPr>
      </w:pPr>
      <w:r>
        <w:t>1</w:t>
      </w:r>
      <w:r w:rsidR="00F00013">
        <w:t>. </w:t>
      </w:r>
      <w:r w:rsidR="00D225A5">
        <w:t>Dėl</w:t>
      </w:r>
      <w:r w:rsidR="0055277D">
        <w:t xml:space="preserve"> </w:t>
      </w:r>
      <w:r w:rsidR="0055277D" w:rsidRPr="0055277D">
        <w:t xml:space="preserve">Priešgaisrinės apsaugos ir gelbėjimo departamento </w:t>
      </w:r>
      <w:r w:rsidR="0055277D">
        <w:t>p</w:t>
      </w:r>
      <w:r w:rsidR="0055277D" w:rsidRPr="0055277D">
        <w:t>rie Vidaus reikalų ministerijos projekt</w:t>
      </w:r>
      <w:r w:rsidR="0055277D">
        <w:t>o</w:t>
      </w:r>
      <w:r w:rsidR="0055277D" w:rsidRPr="0055277D">
        <w:t xml:space="preserve"> finansavimo</w:t>
      </w:r>
    </w:p>
    <w:p w:rsidR="00927827" w:rsidRDefault="00927827">
      <w:pPr>
        <w:jc w:val="center"/>
        <w:divId w:val="1182934241"/>
      </w:pPr>
    </w:p>
    <w:p w:rsidR="00927827" w:rsidRPr="00FF5362" w:rsidRDefault="00927827">
      <w:pPr>
        <w:keepNext/>
        <w:spacing w:line="240" w:lineRule="atLeast"/>
        <w:jc w:val="center"/>
      </w:pPr>
      <w:r>
        <w:t> </w:t>
      </w:r>
    </w:p>
    <w:p w:rsidR="00927827" w:rsidRDefault="00927827">
      <w:pPr>
        <w:keepNext/>
        <w:spacing w:line="240" w:lineRule="atLeast"/>
        <w:jc w:val="center"/>
      </w:pPr>
      <w:r>
        <w:t> </w:t>
      </w:r>
    </w:p>
    <w:p w:rsidR="008C1C4D" w:rsidRDefault="008C1C4D" w:rsidP="008C1C4D">
      <w:pPr>
        <w:spacing w:line="360" w:lineRule="atLeast"/>
        <w:ind w:firstLine="720"/>
        <w:jc w:val="both"/>
      </w:pPr>
      <w:r>
        <w:t>P</w:t>
      </w:r>
      <w:r w:rsidR="00D225A5">
        <w:t>avesti Finansų ministerijai</w:t>
      </w:r>
      <w:r w:rsidR="0055277D">
        <w:t>,</w:t>
      </w:r>
      <w:r w:rsidR="00D225A5">
        <w:t xml:space="preserve"> iki </w:t>
      </w:r>
      <w:r w:rsidR="0055277D">
        <w:t>kito Vyriausybės pasitarimo,</w:t>
      </w:r>
      <w:r w:rsidR="00D225A5">
        <w:t xml:space="preserve"> pateikti siūlymus dėl 2014–2020 metų Europos Sąjungos fondų investicijų veiksmų programos 5</w:t>
      </w:r>
      <w:r w:rsidR="00B57A5E">
        <w:t> </w:t>
      </w:r>
      <w:r w:rsidR="00D225A5">
        <w:t>prioriteto „Aplinkosauga, gamtos išteklių darnus naudojimas ir prisitaikymas prie klimato kaitos“ 5.1</w:t>
      </w:r>
      <w:r w:rsidR="00B57A5E">
        <w:t> </w:t>
      </w:r>
      <w:r w:rsidR="00D225A5">
        <w:t xml:space="preserve">investiciniam prioritetui „Investicijų, susijusių su prisitaikymu prie klimato kaitos, įskaitant pagrįstas </w:t>
      </w:r>
      <w:proofErr w:type="spellStart"/>
      <w:r w:rsidR="00D225A5">
        <w:t>ekosisteminiu</w:t>
      </w:r>
      <w:proofErr w:type="spellEnd"/>
      <w:r w:rsidR="00D225A5">
        <w:t xml:space="preserve"> požiūriu, skatinimas“ skirtų lėšų padidinimo ne mažiau nei </w:t>
      </w:r>
      <w:r w:rsidR="006E5E54">
        <w:t>31,4</w:t>
      </w:r>
      <w:r w:rsidR="00B57A5E">
        <w:t> </w:t>
      </w:r>
      <w:bookmarkStart w:id="1" w:name="_GoBack"/>
      <w:bookmarkEnd w:id="1"/>
      <w:r w:rsidR="00D225A5">
        <w:t xml:space="preserve">mln. Eur, kad būtų užtikrintas Priešgaisrinės apsaugos ir </w:t>
      </w:r>
      <w:r w:rsidR="00BD2150">
        <w:t>gelbėjimo</w:t>
      </w:r>
      <w:r w:rsidR="00D225A5">
        <w:t xml:space="preserve"> departamento prie Vidaus reikalų ministerijos projekto finansavimas. </w:t>
      </w:r>
    </w:p>
    <w:p w:rsidR="00927827" w:rsidRDefault="00927827">
      <w:pPr>
        <w:spacing w:line="360" w:lineRule="atLeast"/>
        <w:ind w:firstLine="680"/>
        <w:jc w:val="both"/>
      </w:pPr>
    </w:p>
    <w:p w:rsidR="00927827" w:rsidRDefault="00927827">
      <w:pPr>
        <w:spacing w:line="360" w:lineRule="atLeast"/>
        <w:ind w:firstLine="680"/>
        <w:jc w:val="both"/>
      </w:pPr>
      <w:r>
        <w:t> </w:t>
      </w:r>
    </w:p>
    <w:p w:rsidR="008C1C4D" w:rsidRDefault="008C1C4D">
      <w:pPr>
        <w:spacing w:line="360" w:lineRule="atLeast"/>
        <w:ind w:firstLine="680"/>
        <w:jc w:val="both"/>
      </w:pPr>
    </w:p>
    <w:p w:rsidR="008C1C4D" w:rsidRDefault="008C1C4D" w:rsidP="008C1C4D">
      <w:pPr>
        <w:tabs>
          <w:tab w:val="right" w:pos="9071"/>
        </w:tabs>
        <w:jc w:val="both"/>
      </w:pPr>
      <w:r>
        <w:t>Ministr</w:t>
      </w:r>
      <w:r w:rsidR="00D225A5">
        <w:t>as Pirmininkas</w:t>
      </w:r>
      <w:r>
        <w:tab/>
      </w:r>
    </w:p>
    <w:p w:rsidR="00927827" w:rsidRDefault="00927827"/>
    <w:sectPr w:rsidR="00927827">
      <w:pgSz w:w="11907" w:h="16840"/>
      <w:pgMar w:top="1134" w:right="1134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TimesLT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HelveticaLT">
    <w:altName w:val="Arial"/>
    <w:charset w:val="00"/>
    <w:family w:val="auto"/>
    <w:pitch w:val="default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trackRevisions/>
  <w:defaultTabStop w:val="1296"/>
  <w:hyphenationZone w:val="396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362"/>
    <w:rsid w:val="00005641"/>
    <w:rsid w:val="00265F05"/>
    <w:rsid w:val="003756BC"/>
    <w:rsid w:val="00445046"/>
    <w:rsid w:val="0055277D"/>
    <w:rsid w:val="00603A53"/>
    <w:rsid w:val="006979B8"/>
    <w:rsid w:val="006E5E54"/>
    <w:rsid w:val="007F2C41"/>
    <w:rsid w:val="008C1C4D"/>
    <w:rsid w:val="008F34DC"/>
    <w:rsid w:val="00927827"/>
    <w:rsid w:val="00B57A5E"/>
    <w:rsid w:val="00BD2150"/>
    <w:rsid w:val="00D225A5"/>
    <w:rsid w:val="00E01205"/>
    <w:rsid w:val="00E64645"/>
    <w:rsid w:val="00F00013"/>
    <w:rsid w:val="00FA3749"/>
    <w:rsid w:val="00FF001A"/>
    <w:rsid w:val="00FF5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A08AB-D32F-4618-BE5A-D44CB5D9E1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Pr>
      <w:sz w:val="24"/>
      <w:szCs w:val="24"/>
    </w:rPr>
  </w:style>
  <w:style w:type="paragraph" w:styleId="Antrat1">
    <w:name w:val="heading 1"/>
    <w:basedOn w:val="prastasis"/>
    <w:link w:val="Antrat1Diagrama"/>
    <w:uiPriority w:val="9"/>
    <w:qFormat/>
    <w:pPr>
      <w:keepNext/>
      <w:spacing w:line="240" w:lineRule="atLeast"/>
      <w:ind w:left="4763" w:hanging="4337"/>
      <w:outlineLvl w:val="0"/>
    </w:pPr>
    <w:rPr>
      <w:rFonts w:ascii="TimesLT" w:hAnsi="TimesLT"/>
      <w:kern w:val="36"/>
    </w:rPr>
  </w:style>
  <w:style w:type="paragraph" w:styleId="Antrat2">
    <w:name w:val="heading 2"/>
    <w:basedOn w:val="prastasis"/>
    <w:link w:val="Antrat2Diagrama"/>
    <w:uiPriority w:val="9"/>
    <w:qFormat/>
    <w:pPr>
      <w:keepNext/>
      <w:spacing w:line="240" w:lineRule="atLeast"/>
      <w:ind w:left="4763" w:hanging="4337"/>
      <w:jc w:val="both"/>
      <w:outlineLvl w:val="1"/>
    </w:pPr>
    <w:rPr>
      <w:rFonts w:ascii="TimesLT" w:hAnsi="TimesLT"/>
    </w:rPr>
  </w:style>
  <w:style w:type="paragraph" w:styleId="Antrat3">
    <w:name w:val="heading 3"/>
    <w:basedOn w:val="prastasis"/>
    <w:link w:val="Antrat3Diagrama"/>
    <w:uiPriority w:val="9"/>
    <w:qFormat/>
    <w:pPr>
      <w:keepNext/>
      <w:spacing w:line="240" w:lineRule="atLeast"/>
      <w:ind w:left="6237" w:hanging="6010"/>
      <w:outlineLvl w:val="2"/>
    </w:pPr>
    <w:rPr>
      <w:rFonts w:ascii="TimesLT" w:hAnsi="TimesLT"/>
    </w:rPr>
  </w:style>
  <w:style w:type="paragraph" w:styleId="Antrat4">
    <w:name w:val="heading 4"/>
    <w:basedOn w:val="prastasis"/>
    <w:link w:val="Antrat4Diagrama"/>
    <w:uiPriority w:val="9"/>
    <w:qFormat/>
    <w:pPr>
      <w:keepNext/>
      <w:spacing w:line="240" w:lineRule="atLeast"/>
      <w:ind w:left="6237" w:hanging="6010"/>
      <w:jc w:val="both"/>
      <w:outlineLvl w:val="3"/>
    </w:pPr>
    <w:rPr>
      <w:rFonts w:ascii="TimesLT" w:hAnsi="TimesLT"/>
    </w:rPr>
  </w:style>
  <w:style w:type="paragraph" w:styleId="Antrat5">
    <w:name w:val="heading 5"/>
    <w:basedOn w:val="prastasis"/>
    <w:link w:val="Antrat5Diagrama"/>
    <w:uiPriority w:val="9"/>
    <w:qFormat/>
    <w:pPr>
      <w:keepNext/>
      <w:spacing w:line="240" w:lineRule="atLeast"/>
      <w:ind w:left="6237" w:hanging="5670"/>
      <w:jc w:val="both"/>
      <w:outlineLvl w:val="4"/>
    </w:pPr>
    <w:rPr>
      <w:rFonts w:ascii="TimesLT" w:hAnsi="TimesLT"/>
    </w:rPr>
  </w:style>
  <w:style w:type="paragraph" w:styleId="Antrat6">
    <w:name w:val="heading 6"/>
    <w:basedOn w:val="prastasis"/>
    <w:link w:val="Antrat6Diagrama"/>
    <w:uiPriority w:val="9"/>
    <w:qFormat/>
    <w:pPr>
      <w:keepNext/>
      <w:spacing w:before="120"/>
      <w:jc w:val="center"/>
      <w:outlineLvl w:val="5"/>
    </w:pPr>
    <w:rPr>
      <w:rFonts w:ascii="HelveticaLT" w:hAnsi="HelveticaLT"/>
      <w:sz w:val="32"/>
      <w:szCs w:val="32"/>
    </w:rPr>
  </w:style>
  <w:style w:type="paragraph" w:styleId="Antrat7">
    <w:name w:val="heading 7"/>
    <w:basedOn w:val="prastasis"/>
    <w:link w:val="Antrat7Diagrama"/>
    <w:uiPriority w:val="9"/>
    <w:qFormat/>
    <w:pPr>
      <w:keepNext/>
      <w:spacing w:line="360" w:lineRule="atLeast"/>
      <w:jc w:val="center"/>
      <w:outlineLvl w:val="6"/>
    </w:pPr>
    <w:rPr>
      <w:b/>
      <w:bCs/>
      <w:caps/>
    </w:rPr>
  </w:style>
  <w:style w:type="paragraph" w:styleId="Antrat8">
    <w:name w:val="heading 8"/>
    <w:basedOn w:val="prastasis"/>
    <w:link w:val="Antrat8Diagrama"/>
    <w:uiPriority w:val="9"/>
    <w:qFormat/>
    <w:pPr>
      <w:keepNext/>
      <w:jc w:val="center"/>
      <w:outlineLvl w:val="7"/>
    </w:pPr>
    <w:rPr>
      <w:color w:val="FF0000"/>
      <w:sz w:val="28"/>
      <w:szCs w:val="2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styleId="Hipersaitas">
    <w:name w:val="Hyperlink"/>
    <w:uiPriority w:val="99"/>
    <w:semiHidden/>
    <w:unhideWhenUsed/>
    <w:rPr>
      <w:strike w:val="0"/>
      <w:dstrike w:val="0"/>
      <w:color w:val="0000FF"/>
      <w:u w:val="none"/>
      <w:effect w:val="none"/>
    </w:rPr>
  </w:style>
  <w:style w:type="character" w:styleId="Perirtashipersaitas">
    <w:name w:val="FollowedHyperlink"/>
    <w:uiPriority w:val="99"/>
    <w:semiHidden/>
    <w:unhideWhenUsed/>
    <w:rPr>
      <w:strike w:val="0"/>
      <w:dstrike w:val="0"/>
      <w:color w:val="800080"/>
      <w:u w:val="none"/>
      <w:effect w:val="none"/>
    </w:rPr>
  </w:style>
  <w:style w:type="character" w:customStyle="1" w:styleId="Antrat1Diagrama">
    <w:name w:val="Antraštė 1 Diagrama"/>
    <w:link w:val="Antrat1"/>
    <w:uiPriority w:val="9"/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Antrat2Diagrama">
    <w:name w:val="Antraštė 2 Diagrama"/>
    <w:link w:val="Antrat2"/>
    <w:uiPriority w:val="9"/>
    <w:semiHidden/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customStyle="1" w:styleId="Antrat3Diagrama">
    <w:name w:val="Antraštė 3 Diagrama"/>
    <w:link w:val="Antrat3"/>
    <w:uiPriority w:val="9"/>
    <w:semiHidden/>
    <w:rPr>
      <w:rFonts w:ascii="Cambria" w:eastAsia="Times New Roman" w:hAnsi="Cambria" w:cs="Times New Roman"/>
      <w:b/>
      <w:bCs/>
      <w:color w:val="4F81BD"/>
      <w:sz w:val="24"/>
      <w:szCs w:val="24"/>
    </w:rPr>
  </w:style>
  <w:style w:type="character" w:customStyle="1" w:styleId="Antrat4Diagrama">
    <w:name w:val="Antraštė 4 Diagrama"/>
    <w:link w:val="Antrat4"/>
    <w:uiPriority w:val="9"/>
    <w:semiHidden/>
    <w:rPr>
      <w:rFonts w:ascii="Cambria" w:eastAsia="Times New Roman" w:hAnsi="Cambria" w:cs="Times New Roman"/>
      <w:b/>
      <w:bCs/>
      <w:i/>
      <w:iCs/>
      <w:color w:val="4F81BD"/>
      <w:sz w:val="24"/>
      <w:szCs w:val="24"/>
    </w:rPr>
  </w:style>
  <w:style w:type="character" w:customStyle="1" w:styleId="Antrat5Diagrama">
    <w:name w:val="Antraštė 5 Diagrama"/>
    <w:link w:val="Antrat5"/>
    <w:uiPriority w:val="9"/>
    <w:semiHidden/>
    <w:rPr>
      <w:rFonts w:ascii="Cambria" w:eastAsia="Times New Roman" w:hAnsi="Cambria" w:cs="Times New Roman"/>
      <w:color w:val="243F60"/>
      <w:sz w:val="24"/>
      <w:szCs w:val="24"/>
    </w:rPr>
  </w:style>
  <w:style w:type="character" w:customStyle="1" w:styleId="Antrat6Diagrama">
    <w:name w:val="Antraštė 6 Diagrama"/>
    <w:link w:val="Antrat6"/>
    <w:uiPriority w:val="9"/>
    <w:semiHidden/>
    <w:rPr>
      <w:rFonts w:ascii="Cambria" w:eastAsia="Times New Roman" w:hAnsi="Cambria" w:cs="Times New Roman"/>
      <w:i/>
      <w:iCs/>
      <w:color w:val="243F60"/>
      <w:sz w:val="24"/>
      <w:szCs w:val="24"/>
    </w:rPr>
  </w:style>
  <w:style w:type="paragraph" w:customStyle="1" w:styleId="papildomi">
    <w:name w:val="papildomi"/>
    <w:basedOn w:val="prastasis"/>
    <w:pPr>
      <w:spacing w:line="360" w:lineRule="atLeast"/>
      <w:ind w:firstLine="680"/>
      <w:jc w:val="both"/>
    </w:pPr>
  </w:style>
  <w:style w:type="character" w:customStyle="1" w:styleId="Antrat7Diagrama">
    <w:name w:val="Antraštė 7 Diagrama"/>
    <w:link w:val="Antrat7"/>
    <w:uiPriority w:val="9"/>
    <w:semiHidden/>
    <w:rPr>
      <w:rFonts w:ascii="Cambria" w:eastAsia="Times New Roman" w:hAnsi="Cambria" w:cs="Times New Roman"/>
      <w:i/>
      <w:iCs/>
      <w:color w:val="404040"/>
      <w:sz w:val="24"/>
      <w:szCs w:val="24"/>
    </w:rPr>
  </w:style>
  <w:style w:type="character" w:customStyle="1" w:styleId="Antrat8Diagrama">
    <w:name w:val="Antraštė 8 Diagrama"/>
    <w:link w:val="Antrat8"/>
    <w:uiPriority w:val="9"/>
    <w:semiHidden/>
    <w:rPr>
      <w:rFonts w:ascii="Cambria" w:eastAsia="Times New Roman" w:hAnsi="Cambria" w:cs="Times New Roman"/>
      <w:color w:val="404040"/>
    </w:rPr>
  </w:style>
  <w:style w:type="paragraph" w:styleId="Antrats">
    <w:name w:val="header"/>
    <w:basedOn w:val="prastasis"/>
    <w:link w:val="AntratsDiagrama"/>
    <w:uiPriority w:val="99"/>
    <w:semiHidden/>
    <w:unhideWhenUsed/>
  </w:style>
  <w:style w:type="character" w:customStyle="1" w:styleId="AntratsDiagrama">
    <w:name w:val="Antraštės Diagrama"/>
    <w:link w:val="Antrats"/>
    <w:uiPriority w:val="99"/>
    <w:semiHidden/>
    <w:rPr>
      <w:rFonts w:eastAsia="Times New Roman"/>
      <w:sz w:val="24"/>
      <w:szCs w:val="24"/>
    </w:rPr>
  </w:style>
  <w:style w:type="paragraph" w:styleId="Porat">
    <w:name w:val="footer"/>
    <w:basedOn w:val="prastasis"/>
    <w:link w:val="PoratDiagrama"/>
    <w:uiPriority w:val="99"/>
    <w:semiHidden/>
    <w:unhideWhenUsed/>
  </w:style>
  <w:style w:type="character" w:customStyle="1" w:styleId="PoratDiagrama">
    <w:name w:val="Poraštė Diagrama"/>
    <w:link w:val="Porat"/>
    <w:uiPriority w:val="99"/>
    <w:semiHidden/>
    <w:rPr>
      <w:rFonts w:eastAsia="Times New Roman"/>
      <w:sz w:val="24"/>
      <w:szCs w:val="24"/>
    </w:rPr>
  </w:style>
  <w:style w:type="paragraph" w:styleId="Pagrindinistekstas">
    <w:name w:val="Body Text"/>
    <w:basedOn w:val="prastasis"/>
    <w:link w:val="PagrindinistekstasDiagrama"/>
    <w:uiPriority w:val="99"/>
    <w:semiHidden/>
    <w:unhideWhenUsed/>
    <w:pPr>
      <w:keepNext/>
      <w:spacing w:line="240" w:lineRule="atLeast"/>
      <w:jc w:val="center"/>
    </w:pPr>
  </w:style>
  <w:style w:type="character" w:customStyle="1" w:styleId="PagrindinistekstasDiagrama">
    <w:name w:val="Pagrindinis tekstas Diagrama"/>
    <w:link w:val="Pagrindinistekstas"/>
    <w:uiPriority w:val="99"/>
    <w:semiHidden/>
    <w:rPr>
      <w:rFonts w:eastAsia="Times New Roman"/>
      <w:sz w:val="24"/>
      <w:szCs w:val="24"/>
    </w:rPr>
  </w:style>
  <w:style w:type="paragraph" w:styleId="Pagrindiniotekstotrauka">
    <w:name w:val="Body Text Indent"/>
    <w:basedOn w:val="prastasis"/>
    <w:link w:val="PagrindiniotekstotraukaDiagrama"/>
    <w:uiPriority w:val="99"/>
    <w:semiHidden/>
    <w:unhideWhenUsed/>
    <w:pPr>
      <w:spacing w:line="240" w:lineRule="atLeast"/>
      <w:ind w:left="3969" w:hanging="3742"/>
    </w:pPr>
    <w:rPr>
      <w:rFonts w:ascii="TimesLT" w:hAnsi="TimesLT"/>
    </w:rPr>
  </w:style>
  <w:style w:type="character" w:customStyle="1" w:styleId="PagrindiniotekstotraukaDiagrama">
    <w:name w:val="Pagrindinio teksto įtrauka Diagrama"/>
    <w:link w:val="Pagrindiniotekstotrauka"/>
    <w:uiPriority w:val="99"/>
    <w:semiHidden/>
    <w:rPr>
      <w:rFonts w:eastAsia="Times New Roman"/>
      <w:sz w:val="24"/>
      <w:szCs w:val="24"/>
    </w:rPr>
  </w:style>
  <w:style w:type="paragraph" w:styleId="Pagrindiniotekstotrauka2">
    <w:name w:val="Body Text Indent 2"/>
    <w:basedOn w:val="prastasis"/>
    <w:link w:val="Pagrindiniotekstotrauka2Diagrama"/>
    <w:uiPriority w:val="99"/>
    <w:semiHidden/>
    <w:unhideWhenUsed/>
    <w:pPr>
      <w:spacing w:line="240" w:lineRule="atLeast"/>
      <w:ind w:left="3119" w:hanging="2693"/>
      <w:jc w:val="both"/>
    </w:pPr>
    <w:rPr>
      <w:rFonts w:ascii="TimesLT" w:hAnsi="TimesLT"/>
    </w:rPr>
  </w:style>
  <w:style w:type="character" w:customStyle="1" w:styleId="Pagrindiniotekstotrauka2Diagrama">
    <w:name w:val="Pagrindinio teksto įtrauka 2 Diagrama"/>
    <w:link w:val="Pagrindiniotekstotrauka2"/>
    <w:uiPriority w:val="99"/>
    <w:semiHidden/>
    <w:rPr>
      <w:rFonts w:eastAsia="Times New Roman"/>
      <w:sz w:val="24"/>
      <w:szCs w:val="24"/>
    </w:rPr>
  </w:style>
  <w:style w:type="paragraph" w:styleId="Pagrindiniotekstotrauka3">
    <w:name w:val="Body Text Indent 3"/>
    <w:basedOn w:val="prastasis"/>
    <w:link w:val="Pagrindiniotekstotrauka3Diagrama"/>
    <w:uiPriority w:val="99"/>
    <w:semiHidden/>
    <w:unhideWhenUsed/>
    <w:pPr>
      <w:spacing w:line="240" w:lineRule="atLeast"/>
      <w:ind w:left="6237" w:hanging="6010"/>
      <w:jc w:val="both"/>
    </w:pPr>
    <w:rPr>
      <w:rFonts w:ascii="TimesLT" w:hAnsi="TimesLT"/>
    </w:rPr>
  </w:style>
  <w:style w:type="character" w:customStyle="1" w:styleId="Pagrindiniotekstotrauka3Diagrama">
    <w:name w:val="Pagrindinio teksto įtrauka 3 Diagrama"/>
    <w:link w:val="Pagrindiniotekstotrauka3"/>
    <w:uiPriority w:val="99"/>
    <w:semiHidden/>
    <w:rPr>
      <w:rFonts w:eastAsia="Times New Roman"/>
      <w:sz w:val="16"/>
      <w:szCs w:val="16"/>
    </w:rPr>
  </w:style>
  <w:style w:type="paragraph" w:styleId="Tekstoblokas">
    <w:name w:val="Block Text"/>
    <w:basedOn w:val="prastasis"/>
    <w:uiPriority w:val="99"/>
    <w:semiHidden/>
    <w:unhideWhenUsed/>
    <w:pPr>
      <w:spacing w:line="240" w:lineRule="atLeast"/>
      <w:ind w:left="284" w:right="6237"/>
    </w:pPr>
  </w:style>
  <w:style w:type="paragraph" w:styleId="Puslapioinaostekstas">
    <w:name w:val="footnote text"/>
    <w:basedOn w:val="prastasis"/>
    <w:link w:val="PuslapioinaostekstasDiagrama"/>
    <w:uiPriority w:val="99"/>
    <w:semiHidden/>
    <w:unhideWhenUsed/>
    <w:rPr>
      <w:sz w:val="20"/>
      <w:szCs w:val="20"/>
    </w:rPr>
  </w:style>
  <w:style w:type="character" w:customStyle="1" w:styleId="PuslapioinaostekstasDiagrama">
    <w:name w:val="Puslapio išnašos tekstas Diagrama"/>
    <w:link w:val="Puslapioinaostekstas"/>
    <w:uiPriority w:val="99"/>
    <w:semiHidden/>
    <w:rPr>
      <w:rFonts w:eastAsia="Times New Roman"/>
    </w:rPr>
  </w:style>
  <w:style w:type="paragraph" w:customStyle="1" w:styleId="prastasistinklapis">
    <w:name w:val="Įprastasis (tinklapis)"/>
    <w:basedOn w:val="prastasis"/>
    <w:uiPriority w:val="99"/>
    <w:unhideWhenUsed/>
    <w:pPr>
      <w:spacing w:before="100" w:beforeAutospacing="1" w:after="100" w:afterAutospacing="1"/>
    </w:pPr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FF5362"/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link w:val="Debesliotekstas"/>
    <w:uiPriority w:val="99"/>
    <w:semiHidden/>
    <w:rsid w:val="00FF536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29342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single" w:sz="8" w:space="5" w:color="auto"/>
        <w:right w:val="none" w:sz="0" w:space="0" w:color="auto"/>
      </w:divBdr>
    </w:div>
    <w:div w:id="16857841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double" w:sz="6" w:space="1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526</Words>
  <Characters>300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>Protokolo išrašas</vt:lpstr>
    </vt:vector>
  </TitlesOfParts>
  <Company>LR Vyriausybės kanceliarija</Company>
  <LinksUpToDate>false</LinksUpToDate>
  <CharactersWithSpaces>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Protokolo išrašas</dc:title>
  <dc:subject/>
  <dc:creator>Neringa Adomavičiūtė</dc:creator>
  <cp:keywords/>
  <cp:lastModifiedBy>Mindaugas Kauzonas</cp:lastModifiedBy>
  <cp:revision>2</cp:revision>
  <cp:lastPrinted>2016-07-22T12:40:00Z</cp:lastPrinted>
  <dcterms:created xsi:type="dcterms:W3CDTF">2019-05-07T12:25:00Z</dcterms:created>
  <dcterms:modified xsi:type="dcterms:W3CDTF">2019-05-07T12:25:00Z</dcterms:modified>
</cp:coreProperties>
</file>