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1190CD3E" w:rsidR="00EB5491" w:rsidRPr="00601422" w:rsidRDefault="00EB5491" w:rsidP="00EB5491">
      <w:pPr>
        <w:jc w:val="right"/>
        <w:outlineLvl w:val="0"/>
        <w:rPr>
          <w:lang w:val="en-GB"/>
        </w:rPr>
      </w:pPr>
      <w:r w:rsidRPr="00601422">
        <w:rPr>
          <w:lang w:val="en-GB"/>
        </w:rPr>
        <w:t xml:space="preserve">Brussels, </w:t>
      </w:r>
      <w:r w:rsidR="00174500" w:rsidRPr="00601422">
        <w:rPr>
          <w:lang w:val="en-GB"/>
        </w:rPr>
        <w:t>2</w:t>
      </w:r>
      <w:r w:rsidR="00FB0A9B">
        <w:rPr>
          <w:lang w:val="en-GB"/>
        </w:rPr>
        <w:t>4</w:t>
      </w:r>
      <w:bookmarkStart w:id="0" w:name="_GoBack"/>
      <w:bookmarkEnd w:id="0"/>
      <w:r w:rsidR="00EB6EC0" w:rsidRPr="00601422">
        <w:rPr>
          <w:lang w:val="en-GB"/>
        </w:rPr>
        <w:t xml:space="preserve"> September</w:t>
      </w:r>
      <w:r w:rsidRPr="00601422">
        <w:rPr>
          <w:lang w:val="en-GB"/>
        </w:rPr>
        <w:t xml:space="preserve"> 2019 </w:t>
      </w:r>
    </w:p>
    <w:p w14:paraId="16E32EB4" w14:textId="0C542376" w:rsidR="00604D35" w:rsidRPr="00601422" w:rsidRDefault="00EB5491" w:rsidP="00604D35">
      <w:pPr>
        <w:jc w:val="right"/>
        <w:outlineLvl w:val="0"/>
        <w:rPr>
          <w:sz w:val="22"/>
          <w:szCs w:val="22"/>
          <w:lang w:val="en-GB"/>
        </w:rPr>
      </w:pPr>
      <w:r w:rsidRPr="00601422">
        <w:rPr>
          <w:lang w:val="en-GB"/>
        </w:rPr>
        <w:t xml:space="preserve"> </w:t>
      </w:r>
      <w:proofErr w:type="spellStart"/>
      <w:proofErr w:type="gramStart"/>
      <w:r w:rsidR="009C337F" w:rsidRPr="009C337F">
        <w:rPr>
          <w:sz w:val="22"/>
          <w:szCs w:val="22"/>
        </w:rPr>
        <w:t>ecfin.cef.cpe</w:t>
      </w:r>
      <w:proofErr w:type="spellEnd"/>
      <w:r w:rsidR="009C337F" w:rsidRPr="009C337F">
        <w:rPr>
          <w:sz w:val="22"/>
          <w:szCs w:val="22"/>
        </w:rPr>
        <w:t>(</w:t>
      </w:r>
      <w:proofErr w:type="gramEnd"/>
      <w:r w:rsidR="009C337F" w:rsidRPr="009C337F">
        <w:rPr>
          <w:sz w:val="22"/>
          <w:szCs w:val="22"/>
        </w:rPr>
        <w:t>2019)6516874</w:t>
      </w:r>
    </w:p>
    <w:p w14:paraId="5F39B4DC" w14:textId="5F7E99E7" w:rsidR="009274C2" w:rsidRPr="00601422" w:rsidRDefault="009274C2" w:rsidP="009274C2">
      <w:pPr>
        <w:jc w:val="right"/>
        <w:outlineLvl w:val="0"/>
        <w:rPr>
          <w:i/>
          <w:sz w:val="20"/>
          <w:szCs w:val="20"/>
          <w:lang w:val="en-GB"/>
        </w:rPr>
      </w:pPr>
    </w:p>
    <w:p w14:paraId="3BABD3E5" w14:textId="6E877FAB" w:rsidR="00B41EF9" w:rsidRPr="00601422" w:rsidRDefault="00B41EF9" w:rsidP="00B41EF9">
      <w:pPr>
        <w:jc w:val="right"/>
        <w:outlineLvl w:val="0"/>
        <w:rPr>
          <w:sz w:val="20"/>
          <w:szCs w:val="20"/>
          <w:lang w:val="en-GB"/>
        </w:rPr>
      </w:pPr>
    </w:p>
    <w:p w14:paraId="2AD522C8" w14:textId="505A84F7" w:rsidR="00D92A9D" w:rsidRPr="00601422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601422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601422" w:rsidRDefault="00CE6B65">
      <w:pPr>
        <w:jc w:val="center"/>
        <w:rPr>
          <w:i/>
          <w:sz w:val="26"/>
          <w:szCs w:val="26"/>
          <w:lang w:val="en-GB"/>
        </w:rPr>
      </w:pPr>
      <w:r w:rsidRPr="00601422">
        <w:rPr>
          <w:i/>
          <w:sz w:val="26"/>
          <w:szCs w:val="26"/>
          <w:lang w:val="en-GB"/>
        </w:rPr>
        <w:t>D</w:t>
      </w:r>
      <w:r w:rsidR="00D31BA6" w:rsidRPr="00601422">
        <w:rPr>
          <w:i/>
          <w:sz w:val="26"/>
          <w:szCs w:val="26"/>
          <w:lang w:val="en-GB"/>
        </w:rPr>
        <w:t>raft</w:t>
      </w:r>
      <w:r w:rsidR="00A734C2" w:rsidRPr="0060142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15F66187" w:rsidR="00D31BA6" w:rsidRDefault="00683965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9</w:t>
      </w:r>
      <w:r w:rsidR="00C32F4C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Octo</w:t>
      </w:r>
      <w:r w:rsidR="00EB6EC0">
        <w:rPr>
          <w:b/>
          <w:sz w:val="28"/>
          <w:szCs w:val="28"/>
          <w:lang w:val="en-GB"/>
        </w:rPr>
        <w:t>ber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 w:rsidR="009A3295"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7A0FB17A" w:rsidR="00CE6B65" w:rsidRPr="00CE6B65" w:rsidRDefault="00174500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Luxembourg</w:t>
      </w:r>
      <w:r w:rsidR="004353B9" w:rsidRPr="00176312">
        <w:rPr>
          <w:b/>
          <w:i/>
          <w:lang w:val="en"/>
        </w:rPr>
        <w:t xml:space="preserve">, </w:t>
      </w:r>
      <w:r w:rsidR="00ED2A1A">
        <w:rPr>
          <w:b/>
          <w:i/>
          <w:lang w:val="en"/>
        </w:rPr>
        <w:t>15</w:t>
      </w:r>
      <w:r w:rsidR="007D1AE6">
        <w:rPr>
          <w:b/>
          <w:i/>
          <w:lang w:val="en"/>
        </w:rPr>
        <w:t>:</w:t>
      </w:r>
      <w:r w:rsidR="00F239A7">
        <w:rPr>
          <w:b/>
          <w:i/>
          <w:lang w:val="en"/>
        </w:rPr>
        <w:t>30</w:t>
      </w:r>
      <w:r w:rsidR="00AC21B9">
        <w:rPr>
          <w:b/>
          <w:i/>
          <w:lang w:val="en"/>
        </w:rPr>
        <w:t xml:space="preserve"> </w:t>
      </w:r>
      <w:r w:rsidR="00AC21B9">
        <w:rPr>
          <w:b/>
          <w:i/>
          <w:lang w:val="fr-BE"/>
        </w:rPr>
        <w:t>[TBC]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17BE22CF" w14:textId="57678F85" w:rsidR="003616B0" w:rsidRDefault="00EB6EC0" w:rsidP="003616B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Budgetary instrument for convergence and competitiveness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E6852B6" w14:textId="398EB98D" w:rsidR="001F1C4B" w:rsidRPr="007B4C63" w:rsidRDefault="001F1C4B" w:rsidP="001F1C4B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2) 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FF26" w14:textId="77777777" w:rsidR="00FA1A0C" w:rsidRDefault="00FA1A0C" w:rsidP="00395BB9">
      <w:r>
        <w:separator/>
      </w:r>
    </w:p>
  </w:endnote>
  <w:endnote w:type="continuationSeparator" w:id="0">
    <w:p w14:paraId="083227B2" w14:textId="77777777" w:rsidR="00FA1A0C" w:rsidRDefault="00FA1A0C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2C06" w14:textId="77777777" w:rsidR="00FA1A0C" w:rsidRDefault="00FA1A0C" w:rsidP="00395BB9">
      <w:r>
        <w:separator/>
      </w:r>
    </w:p>
  </w:footnote>
  <w:footnote w:type="continuationSeparator" w:id="0">
    <w:p w14:paraId="128038F8" w14:textId="77777777" w:rsidR="00FA1A0C" w:rsidRDefault="00FA1A0C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0A9B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3559185B"/>
  <w15:docId w15:val="{23375635-07B3-43E1-867D-2FFE6D8E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2FE87-1C3F-4D9E-8B29-4DE28F02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197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7</cp:revision>
  <cp:lastPrinted>2018-09-14T12:34:00Z</cp:lastPrinted>
  <dcterms:created xsi:type="dcterms:W3CDTF">2019-09-19T08:01:00Z</dcterms:created>
  <dcterms:modified xsi:type="dcterms:W3CDTF">2019-09-24T10:37:00Z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