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7965C" w14:textId="32DC6892" w:rsidR="004A5E41" w:rsidRDefault="004A5E41" w:rsidP="00B454B8">
      <w:pPr>
        <w:tabs>
          <w:tab w:val="center" w:pos="4153"/>
          <w:tab w:val="right" w:pos="8306"/>
        </w:tabs>
        <w:spacing w:line="259" w:lineRule="auto"/>
        <w:jc w:val="center"/>
        <w:rPr>
          <w:lang w:eastAsia="lt-LT"/>
        </w:rPr>
      </w:pPr>
      <w:bookmarkStart w:id="0" w:name="_GoBack"/>
      <w:bookmarkEnd w:id="0"/>
    </w:p>
    <w:p w14:paraId="2517965D" w14:textId="77777777" w:rsidR="004A5E41" w:rsidRDefault="004A5E41">
      <w:pPr>
        <w:rPr>
          <w:sz w:val="10"/>
          <w:szCs w:val="10"/>
        </w:rPr>
      </w:pPr>
    </w:p>
    <w:p w14:paraId="2517965E" w14:textId="77777777" w:rsidR="004A5E41" w:rsidRDefault="00B454B8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2517965F" w14:textId="77777777" w:rsidR="004A5E41" w:rsidRDefault="004A5E41">
      <w:pPr>
        <w:jc w:val="center"/>
        <w:rPr>
          <w:caps/>
          <w:lang w:eastAsia="lt-LT"/>
        </w:rPr>
      </w:pPr>
    </w:p>
    <w:p w14:paraId="25179660" w14:textId="77777777" w:rsidR="004A5E41" w:rsidRDefault="00B454B8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25179661" w14:textId="4BAE39CD" w:rsidR="004A5E41" w:rsidRDefault="0046483F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</w:rPr>
        <w:t>d</w:t>
      </w:r>
      <w:r w:rsidRPr="00532EA2">
        <w:rPr>
          <w:b/>
          <w:caps/>
        </w:rPr>
        <w:t xml:space="preserve">ĖL </w:t>
      </w:r>
      <w:r w:rsidRPr="00D22E07">
        <w:rPr>
          <w:b/>
        </w:rPr>
        <w:t xml:space="preserve">LIETUVOS RESPUBLIKOS </w:t>
      </w:r>
      <w:r>
        <w:rPr>
          <w:b/>
        </w:rPr>
        <w:t>VYRIAUSYBĖS 2017 M. BALANDŽIO 5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D.  NUTARIMO NR. 254 „</w:t>
      </w:r>
      <w:r w:rsidR="00B454B8">
        <w:rPr>
          <w:b/>
          <w:caps/>
          <w:lang w:eastAsia="lt-LT"/>
        </w:rPr>
        <w:t xml:space="preserve">DĖL </w:t>
      </w:r>
      <w:r w:rsidR="00B454B8">
        <w:rPr>
          <w:b/>
          <w:szCs w:val="24"/>
          <w:lang w:eastAsia="lt-LT"/>
        </w:rPr>
        <w:t>VALSTYBĖS IR SAVIVALDYBIŲ ĮSTAIGŲ DARBUOTOJŲ VEIKLOS VERTINIMO TVARKOS APRAŠO PATVIRTINIMO</w:t>
      </w:r>
      <w:r>
        <w:rPr>
          <w:b/>
        </w:rPr>
        <w:t>“ PAKEITIMO</w:t>
      </w:r>
    </w:p>
    <w:p w14:paraId="25179662" w14:textId="77777777" w:rsidR="004A5E41" w:rsidRDefault="004A5E41">
      <w:pPr>
        <w:tabs>
          <w:tab w:val="center" w:pos="4153"/>
          <w:tab w:val="right" w:pos="8306"/>
        </w:tabs>
        <w:rPr>
          <w:lang w:eastAsia="lt-LT"/>
        </w:rPr>
      </w:pPr>
    </w:p>
    <w:p w14:paraId="25179663" w14:textId="71075BD8" w:rsidR="004A5E41" w:rsidRDefault="00B454B8" w:rsidP="007A7102">
      <w:pPr>
        <w:ind w:firstLine="62"/>
        <w:jc w:val="center"/>
        <w:rPr>
          <w:lang w:eastAsia="lt-LT"/>
        </w:rPr>
      </w:pPr>
      <w:r>
        <w:rPr>
          <w:lang w:eastAsia="lt-LT"/>
        </w:rPr>
        <w:t>Nr.</w:t>
      </w:r>
    </w:p>
    <w:p w14:paraId="25179664" w14:textId="77777777" w:rsidR="004A5E41" w:rsidRDefault="00B454B8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25179665" w14:textId="77777777" w:rsidR="004A5E41" w:rsidRDefault="004A5E41">
      <w:pPr>
        <w:jc w:val="center"/>
        <w:rPr>
          <w:lang w:eastAsia="lt-LT"/>
        </w:rPr>
      </w:pPr>
    </w:p>
    <w:p w14:paraId="509670D6" w14:textId="77777777" w:rsidR="0046483F" w:rsidRDefault="0046483F" w:rsidP="0046483F">
      <w:pPr>
        <w:pStyle w:val="Header"/>
        <w:spacing w:line="360" w:lineRule="atLeast"/>
        <w:ind w:firstLine="720"/>
        <w:jc w:val="both"/>
      </w:pPr>
      <w:r>
        <w:t>Lietuvos Respublikos Vyriausybė n u t a r i a:</w:t>
      </w:r>
    </w:p>
    <w:p w14:paraId="3673973C" w14:textId="77777777" w:rsidR="0046483F" w:rsidRDefault="0046483F" w:rsidP="0046483F">
      <w:pPr>
        <w:pStyle w:val="Header"/>
        <w:spacing w:line="360" w:lineRule="atLeast"/>
        <w:ind w:firstLine="709"/>
        <w:jc w:val="both"/>
      </w:pPr>
      <w:r>
        <w:t>1. Pakeisti Lietuvos Respublikos Vyriausybės 2017 m. balandžio 5 d. nutarimą Nr. 254 „Dėl Valstybės ir savivaldybių įstaigų darbuotojų veiklos vertinimo tvarkos aprašo patvirtinimo“:</w:t>
      </w:r>
    </w:p>
    <w:p w14:paraId="0B7DBC4E" w14:textId="77777777" w:rsidR="0046483F" w:rsidRDefault="0046483F" w:rsidP="0046483F">
      <w:pPr>
        <w:pStyle w:val="Header"/>
        <w:spacing w:line="360" w:lineRule="atLeast"/>
        <w:ind w:firstLine="709"/>
        <w:jc w:val="both"/>
      </w:pPr>
      <w:r>
        <w:t>1.1. Pakeisti preambulę ir ją išdėstyti taip:</w:t>
      </w:r>
    </w:p>
    <w:p w14:paraId="70925F97" w14:textId="67A2AD84" w:rsidR="0046483F" w:rsidRDefault="0046483F" w:rsidP="0046483F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  <w:lang w:eastAsia="lt-LT"/>
        </w:rPr>
        <w:t>,,</w:t>
      </w:r>
      <w:r w:rsidR="00B454B8" w:rsidDel="0046483F">
        <w:rPr>
          <w:szCs w:val="24"/>
          <w:lang w:eastAsia="lt-LT"/>
        </w:rPr>
        <w:t>Vadovaudamasi Lietuvos Respublikos valstybės ir savivaldybių įstaigų darbuotojų darbo apmokėjimo</w:t>
      </w:r>
      <w:r w:rsidR="007A7102" w:rsidDel="0046483F">
        <w:rPr>
          <w:szCs w:val="24"/>
          <w:lang w:eastAsia="lt-LT"/>
        </w:rPr>
        <w:t xml:space="preserve"> </w:t>
      </w:r>
      <w:r w:rsidR="007A7102" w:rsidRPr="007A7102" w:rsidDel="0046483F">
        <w:rPr>
          <w:b/>
          <w:szCs w:val="24"/>
          <w:lang w:eastAsia="lt-LT"/>
        </w:rPr>
        <w:t>ir</w:t>
      </w:r>
      <w:r w:rsidR="007A7102" w:rsidDel="0046483F">
        <w:rPr>
          <w:szCs w:val="24"/>
          <w:lang w:eastAsia="lt-LT"/>
        </w:rPr>
        <w:t xml:space="preserve"> </w:t>
      </w:r>
      <w:r w:rsidR="007A7102" w:rsidDel="0046483F">
        <w:rPr>
          <w:b/>
          <w:szCs w:val="24"/>
          <w:lang w:eastAsia="lt-LT"/>
        </w:rPr>
        <w:t>komisijų narių atlygio už darbą</w:t>
      </w:r>
      <w:r w:rsidR="00B454B8" w:rsidDel="0046483F">
        <w:rPr>
          <w:szCs w:val="24"/>
          <w:lang w:eastAsia="lt-LT"/>
        </w:rPr>
        <w:t xml:space="preserve"> įstatymo 14 straipsnio 2, 3</w:t>
      </w:r>
      <w:r w:rsidR="007A7102" w:rsidRPr="007A7102" w:rsidDel="0046483F">
        <w:rPr>
          <w:b/>
          <w:szCs w:val="24"/>
          <w:lang w:eastAsia="lt-LT"/>
        </w:rPr>
        <w:t>,</w:t>
      </w:r>
      <w:r w:rsidR="00B454B8" w:rsidDel="0046483F">
        <w:rPr>
          <w:szCs w:val="24"/>
          <w:lang w:eastAsia="lt-LT"/>
        </w:rPr>
        <w:t xml:space="preserve"> </w:t>
      </w:r>
      <w:r w:rsidR="00B454B8" w:rsidRPr="007A7102" w:rsidDel="0046483F">
        <w:rPr>
          <w:strike/>
          <w:szCs w:val="24"/>
          <w:lang w:eastAsia="lt-LT"/>
        </w:rPr>
        <w:t>ir</w:t>
      </w:r>
      <w:r w:rsidR="00B454B8" w:rsidDel="0046483F">
        <w:rPr>
          <w:szCs w:val="24"/>
          <w:lang w:eastAsia="lt-LT"/>
        </w:rPr>
        <w:t xml:space="preserve"> 4</w:t>
      </w:r>
      <w:r w:rsidR="007A7102" w:rsidDel="0046483F">
        <w:rPr>
          <w:szCs w:val="24"/>
          <w:lang w:eastAsia="lt-LT"/>
        </w:rPr>
        <w:t xml:space="preserve"> </w:t>
      </w:r>
      <w:r w:rsidR="007A7102" w:rsidRPr="007A7102" w:rsidDel="0046483F">
        <w:rPr>
          <w:b/>
          <w:szCs w:val="24"/>
          <w:lang w:eastAsia="lt-LT"/>
        </w:rPr>
        <w:t>ir 9</w:t>
      </w:r>
      <w:r w:rsidR="00B454B8" w:rsidDel="0046483F">
        <w:rPr>
          <w:szCs w:val="24"/>
          <w:lang w:eastAsia="lt-LT"/>
        </w:rPr>
        <w:t xml:space="preserve"> dalimis, Lietuvos Respublikos Vyriausybė</w:t>
      </w:r>
      <w:r w:rsidR="00B454B8" w:rsidDel="0046483F">
        <w:rPr>
          <w:spacing w:val="100"/>
          <w:szCs w:val="24"/>
          <w:lang w:eastAsia="lt-LT"/>
        </w:rPr>
        <w:t xml:space="preserve"> nutari</w:t>
      </w:r>
      <w:r w:rsidR="00B454B8" w:rsidDel="0046483F">
        <w:rPr>
          <w:szCs w:val="24"/>
          <w:lang w:eastAsia="lt-LT"/>
        </w:rPr>
        <w:t>a:</w:t>
      </w:r>
      <w:bookmarkStart w:id="1" w:name="part_743cab6d15e84c8285c1818a6765ac48"/>
      <w:bookmarkEnd w:id="1"/>
      <w:r>
        <w:rPr>
          <w:szCs w:val="24"/>
        </w:rPr>
        <w:t>“.</w:t>
      </w:r>
    </w:p>
    <w:p w14:paraId="3A6A227C" w14:textId="77777777" w:rsidR="0046483F" w:rsidRDefault="0046483F" w:rsidP="0046483F">
      <w:pPr>
        <w:spacing w:line="360" w:lineRule="atLeast"/>
        <w:ind w:firstLine="720"/>
        <w:jc w:val="both"/>
      </w:pPr>
      <w:r>
        <w:t>1.2. Pakeisti nurodytu nutarimu patvirtintą</w:t>
      </w:r>
      <w:r w:rsidRPr="00F3515C">
        <w:t xml:space="preserve"> </w:t>
      </w:r>
      <w:r>
        <w:t>Valstybės ir savivaldybių įstaigų darbuotojų veiklos vertinimo tvarkos aprašą ir jį išdėstyti nauja redakcija (pridedama).</w:t>
      </w:r>
    </w:p>
    <w:p w14:paraId="14B9C7D7" w14:textId="77777777" w:rsidR="0046483F" w:rsidRDefault="0046483F" w:rsidP="0046483F">
      <w:pPr>
        <w:spacing w:line="360" w:lineRule="atLeast"/>
        <w:ind w:firstLine="720"/>
        <w:jc w:val="both"/>
        <w:rPr>
          <w:szCs w:val="24"/>
        </w:rPr>
      </w:pPr>
      <w:r>
        <w:t>2. Šis nutarimas įsigalioja 2020 m. sausio 1 d.</w:t>
      </w:r>
    </w:p>
    <w:p w14:paraId="62768DCA" w14:textId="77777777" w:rsidR="00B454B8" w:rsidRDefault="00B454B8">
      <w:pPr>
        <w:tabs>
          <w:tab w:val="center" w:pos="-7800"/>
          <w:tab w:val="left" w:pos="6237"/>
          <w:tab w:val="right" w:pos="8306"/>
        </w:tabs>
      </w:pPr>
    </w:p>
    <w:p w14:paraId="6CDFC254" w14:textId="77777777" w:rsidR="00B454B8" w:rsidRDefault="00B454B8">
      <w:pPr>
        <w:tabs>
          <w:tab w:val="center" w:pos="-7800"/>
          <w:tab w:val="left" w:pos="6237"/>
          <w:tab w:val="right" w:pos="8306"/>
        </w:tabs>
      </w:pPr>
    </w:p>
    <w:p w14:paraId="5F2EFA63" w14:textId="77777777" w:rsidR="00B454B8" w:rsidRDefault="00B454B8">
      <w:pPr>
        <w:tabs>
          <w:tab w:val="center" w:pos="-7800"/>
          <w:tab w:val="left" w:pos="6237"/>
          <w:tab w:val="right" w:pos="8306"/>
        </w:tabs>
      </w:pPr>
    </w:p>
    <w:p w14:paraId="2517966E" w14:textId="46E27341" w:rsidR="004A5E41" w:rsidRDefault="00B454B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2517966F" w14:textId="77777777" w:rsidR="004A5E41" w:rsidRDefault="004A5E4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5179670" w14:textId="77777777" w:rsidR="004A5E41" w:rsidRDefault="004A5E4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5179671" w14:textId="77777777" w:rsidR="004A5E41" w:rsidRDefault="004A5E4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5179673" w14:textId="786C5EE6" w:rsidR="004A5E41" w:rsidRDefault="00B454B8" w:rsidP="00B454B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Socialinės apsaugos ir darbo</w:t>
      </w:r>
      <w:r>
        <w:rPr>
          <w:lang w:eastAsia="lt-LT"/>
        </w:rPr>
        <w:t xml:space="preserve"> ministras</w:t>
      </w:r>
      <w:r>
        <w:rPr>
          <w:lang w:eastAsia="lt-LT"/>
        </w:rPr>
        <w:tab/>
      </w:r>
    </w:p>
    <w:p w14:paraId="30EE00DA" w14:textId="5DF8C683" w:rsidR="00B454B8" w:rsidRDefault="00B454B8" w:rsidP="00B454B8"/>
    <w:sectPr w:rsidR="00B45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02FB6" w14:textId="77777777" w:rsidR="00AF3AC7" w:rsidRDefault="00AF3AC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4014E35" w14:textId="77777777" w:rsidR="00AF3AC7" w:rsidRDefault="00AF3AC7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7974C" w14:textId="77777777" w:rsidR="004A5E41" w:rsidRDefault="004A5E41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7974D" w14:textId="77777777" w:rsidR="004A5E41" w:rsidRDefault="004A5E41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7974F" w14:textId="77777777" w:rsidR="004A5E41" w:rsidRDefault="004A5E41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D8B21" w14:textId="77777777" w:rsidR="00AF3AC7" w:rsidRDefault="00AF3AC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C09B9FB" w14:textId="77777777" w:rsidR="00AF3AC7" w:rsidRDefault="00AF3AC7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79748" w14:textId="77777777" w:rsidR="004A5E41" w:rsidRDefault="00B454B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5179749" w14:textId="77777777" w:rsidR="004A5E41" w:rsidRDefault="004A5E4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7974A" w14:textId="77777777" w:rsidR="004A5E41" w:rsidRDefault="00B454B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D37CA4">
      <w:rPr>
        <w:noProof/>
        <w:lang w:eastAsia="lt-LT"/>
      </w:rPr>
      <w:t>2</w:t>
    </w:r>
    <w:r>
      <w:rPr>
        <w:lang w:eastAsia="lt-LT"/>
      </w:rPr>
      <w:fldChar w:fldCharType="end"/>
    </w:r>
  </w:p>
  <w:p w14:paraId="2517974B" w14:textId="77777777" w:rsidR="004A5E41" w:rsidRDefault="004A5E4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3EEAE" w14:textId="77777777" w:rsidR="007A7102" w:rsidRPr="007A7102" w:rsidRDefault="007A7102">
    <w:pPr>
      <w:tabs>
        <w:tab w:val="center" w:pos="4986"/>
        <w:tab w:val="right" w:pos="9972"/>
      </w:tabs>
      <w:ind w:firstLine="6663"/>
      <w:rPr>
        <w:b/>
      </w:rPr>
    </w:pPr>
    <w:r w:rsidRPr="007A7102">
      <w:rPr>
        <w:b/>
      </w:rPr>
      <w:t xml:space="preserve">Projekto </w:t>
    </w:r>
  </w:p>
  <w:p w14:paraId="2517974E" w14:textId="204830ED" w:rsidR="004A5E41" w:rsidRPr="007A7102" w:rsidRDefault="007A7102">
    <w:pPr>
      <w:tabs>
        <w:tab w:val="center" w:pos="4986"/>
        <w:tab w:val="right" w:pos="9972"/>
      </w:tabs>
      <w:ind w:firstLine="6663"/>
      <w:rPr>
        <w:b/>
      </w:rPr>
    </w:pPr>
    <w:r w:rsidRPr="007A7102"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46483F"/>
    <w:rsid w:val="004A5E41"/>
    <w:rsid w:val="004C66E7"/>
    <w:rsid w:val="005C59F2"/>
    <w:rsid w:val="005D615B"/>
    <w:rsid w:val="006858DC"/>
    <w:rsid w:val="007A7102"/>
    <w:rsid w:val="00906332"/>
    <w:rsid w:val="00AF3AC7"/>
    <w:rsid w:val="00B454B8"/>
    <w:rsid w:val="00C0727F"/>
    <w:rsid w:val="00C65F91"/>
    <w:rsid w:val="00D37CA4"/>
    <w:rsid w:val="00ED4B8A"/>
    <w:rsid w:val="00F66881"/>
    <w:rsid w:val="00FD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17965A"/>
  <w15:docId w15:val="{3AC4A8F7-DD13-4D23-8BAF-19268E57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454B8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464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483F"/>
    <w:rPr>
      <w:rFonts w:ascii="Tahoma" w:hAnsi="Tahoma" w:cs="Tahoma"/>
      <w:sz w:val="16"/>
      <w:szCs w:val="16"/>
    </w:rPr>
  </w:style>
  <w:style w:type="paragraph" w:styleId="Header">
    <w:name w:val="header"/>
    <w:aliases w:val="Char,Diagrama"/>
    <w:basedOn w:val="Normal"/>
    <w:link w:val="HeaderChar"/>
    <w:rsid w:val="0046483F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HeaderChar">
    <w:name w:val="Header Char"/>
    <w:aliases w:val="Char Char,Diagrama Char"/>
    <w:basedOn w:val="DefaultParagraphFont"/>
    <w:link w:val="Header"/>
    <w:rsid w:val="0046483F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2019-12-05T07:39:00Z</dcterms:created>
  <dc:creator>lrvk</dc:creator>
  <cp:lastModifiedBy>Viktorija Trachimovič</cp:lastModifiedBy>
  <cp:lastPrinted>2017-04-04T05:26:00Z</cp:lastPrinted>
  <dcterms:modified xsi:type="dcterms:W3CDTF">2019-12-05T07:39:00Z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2078635600</vt:i4>
  </property>
  <property fmtid="{D5CDD505-2E9C-101B-9397-08002B2CF9AE}" pid="3" name="_NewReviewCycle">
    <vt:lpwstr/>
  </property>
  <property fmtid="{D5CDD505-2E9C-101B-9397-08002B2CF9AE}" pid="4" name="_EmailSubject">
    <vt:lpwstr>Dėl projekto derinimo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ReviewingToolsShownOnce">
    <vt:lpwstr/>
  </property>
</Properties>
</file>