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02133" w14:textId="77777777" w:rsidR="00F64CE2" w:rsidRPr="007C5C5F" w:rsidRDefault="00F64CE2" w:rsidP="004C4229">
      <w:pPr>
        <w:pStyle w:val="Heading2"/>
        <w:ind w:right="22"/>
        <w:rPr>
          <w:szCs w:val="24"/>
        </w:rPr>
      </w:pPr>
      <w:r w:rsidRPr="007C5C5F">
        <w:rPr>
          <w:szCs w:val="24"/>
        </w:rPr>
        <w:t>EUROPOS TEISĖS DEPARTAMENTAS PRIE Lietuvos respublikos TEISINGUMO ministerijOS</w:t>
      </w:r>
    </w:p>
    <w:p w14:paraId="12864F89" w14:textId="77777777" w:rsidR="00F64CE2" w:rsidRPr="007C5C5F" w:rsidRDefault="00F64CE2" w:rsidP="00F64CE2">
      <w:pPr>
        <w:ind w:left="-180" w:right="22"/>
        <w:rPr>
          <w:sz w:val="24"/>
          <w:szCs w:val="24"/>
          <w:lang w:val="lt-LT"/>
        </w:rPr>
      </w:pPr>
    </w:p>
    <w:p w14:paraId="45A6027A" w14:textId="77777777" w:rsidR="00273667" w:rsidRPr="007C5C5F" w:rsidRDefault="00273667" w:rsidP="00F64CE2">
      <w:pPr>
        <w:pStyle w:val="Heading2"/>
        <w:ind w:left="-180" w:right="22"/>
        <w:rPr>
          <w:spacing w:val="-6"/>
          <w:szCs w:val="24"/>
        </w:rPr>
      </w:pPr>
    </w:p>
    <w:p w14:paraId="0CB9D5A5" w14:textId="50385916" w:rsidR="00F64CE2" w:rsidRPr="00FF6A11" w:rsidRDefault="00F64CE2" w:rsidP="00FD3956">
      <w:pPr>
        <w:pStyle w:val="Heading2"/>
        <w:ind w:left="-180" w:right="22"/>
        <w:rPr>
          <w:spacing w:val="-6"/>
          <w:szCs w:val="24"/>
        </w:rPr>
      </w:pPr>
      <w:r w:rsidRPr="007C5C5F">
        <w:rPr>
          <w:spacing w:val="-6"/>
          <w:szCs w:val="24"/>
        </w:rPr>
        <w:t xml:space="preserve">posėdžio DĖL LIETUVOS Respublikos Pastabų pateikimo EUROPOS Sąjungos </w:t>
      </w:r>
      <w:r w:rsidR="00833487">
        <w:rPr>
          <w:spacing w:val="-6"/>
          <w:szCs w:val="24"/>
        </w:rPr>
        <w:t>BENDRAJAME</w:t>
      </w:r>
      <w:r w:rsidR="00361964" w:rsidRPr="00FF6A11">
        <w:rPr>
          <w:spacing w:val="-6"/>
          <w:szCs w:val="24"/>
        </w:rPr>
        <w:t xml:space="preserve"> TEISME SVARSTOMOjE BYLOjE</w:t>
      </w:r>
      <w:r w:rsidR="00D4031F">
        <w:rPr>
          <w:spacing w:val="-6"/>
          <w:szCs w:val="24"/>
        </w:rPr>
        <w:t xml:space="preserve"> </w:t>
      </w:r>
      <w:r w:rsidR="00833487">
        <w:rPr>
          <w:i/>
          <w:spacing w:val="-6"/>
          <w:szCs w:val="24"/>
        </w:rPr>
        <w:t>LATVIJA PRIEŠ KOMISIJĄ</w:t>
      </w:r>
      <w:r w:rsidR="00D4031F">
        <w:rPr>
          <w:spacing w:val="-6"/>
          <w:szCs w:val="24"/>
        </w:rPr>
        <w:t>,</w:t>
      </w:r>
      <w:r w:rsidRPr="00FF6A11">
        <w:rPr>
          <w:spacing w:val="-6"/>
          <w:szCs w:val="24"/>
        </w:rPr>
        <w:t xml:space="preserve"> </w:t>
      </w:r>
      <w:r w:rsidR="00833487">
        <w:rPr>
          <w:spacing w:val="-6"/>
          <w:szCs w:val="24"/>
        </w:rPr>
        <w:t>T-293</w:t>
      </w:r>
      <w:r w:rsidR="00A627AD">
        <w:rPr>
          <w:spacing w:val="-6"/>
          <w:szCs w:val="24"/>
        </w:rPr>
        <w:t>/18</w:t>
      </w:r>
      <w:r w:rsidRPr="00FF6A11">
        <w:rPr>
          <w:spacing w:val="-6"/>
          <w:szCs w:val="24"/>
        </w:rPr>
        <w:t xml:space="preserve"> </w:t>
      </w:r>
    </w:p>
    <w:p w14:paraId="5045CDD1" w14:textId="77777777" w:rsidR="00F64CE2" w:rsidRPr="007C5C5F" w:rsidRDefault="00F64CE2" w:rsidP="00F64CE2">
      <w:pPr>
        <w:pStyle w:val="Heading2"/>
        <w:ind w:left="-180" w:right="22"/>
        <w:rPr>
          <w:spacing w:val="-6"/>
          <w:szCs w:val="24"/>
        </w:rPr>
      </w:pPr>
    </w:p>
    <w:p w14:paraId="20F5B194" w14:textId="77777777" w:rsidR="00F64CE2" w:rsidRPr="007C5C5F" w:rsidRDefault="00F64CE2" w:rsidP="00F64CE2">
      <w:pPr>
        <w:pStyle w:val="Heading2"/>
        <w:ind w:right="22"/>
        <w:rPr>
          <w:szCs w:val="24"/>
        </w:rPr>
      </w:pPr>
      <w:r w:rsidRPr="007C5C5F">
        <w:rPr>
          <w:szCs w:val="24"/>
        </w:rPr>
        <w:t>protokolas</w:t>
      </w:r>
    </w:p>
    <w:p w14:paraId="0CAA4EC4" w14:textId="77777777" w:rsidR="00F64CE2" w:rsidRPr="007C5C5F" w:rsidRDefault="00F64CE2" w:rsidP="00F64CE2">
      <w:pPr>
        <w:ind w:right="22"/>
        <w:jc w:val="center"/>
        <w:rPr>
          <w:sz w:val="24"/>
          <w:szCs w:val="24"/>
          <w:lang w:val="lt-LT"/>
        </w:rPr>
      </w:pPr>
    </w:p>
    <w:p w14:paraId="7C9C5A11" w14:textId="011A595E" w:rsidR="00F64CE2" w:rsidRPr="007C5C5F" w:rsidRDefault="00F64CE2" w:rsidP="00F64CE2">
      <w:pPr>
        <w:ind w:right="22"/>
        <w:jc w:val="center"/>
        <w:rPr>
          <w:sz w:val="24"/>
          <w:szCs w:val="24"/>
          <w:lang w:val="lt-LT"/>
        </w:rPr>
      </w:pPr>
      <w:r w:rsidRPr="007C5C5F">
        <w:rPr>
          <w:sz w:val="24"/>
          <w:szCs w:val="24"/>
          <w:lang w:val="lt-LT"/>
        </w:rPr>
        <w:t>201</w:t>
      </w:r>
      <w:r w:rsidR="00A627AD">
        <w:rPr>
          <w:sz w:val="24"/>
          <w:szCs w:val="24"/>
          <w:lang w:val="lt-LT"/>
        </w:rPr>
        <w:t>8</w:t>
      </w:r>
      <w:r w:rsidRPr="007C5C5F">
        <w:rPr>
          <w:sz w:val="24"/>
          <w:szCs w:val="24"/>
          <w:lang w:val="lt-LT"/>
        </w:rPr>
        <w:t xml:space="preserve"> m. </w:t>
      </w:r>
      <w:r w:rsidR="00833487">
        <w:rPr>
          <w:sz w:val="24"/>
          <w:szCs w:val="24"/>
          <w:lang w:val="lt-LT"/>
        </w:rPr>
        <w:t>rugpjūčio</w:t>
      </w:r>
      <w:r w:rsidR="00833487">
        <w:rPr>
          <w:sz w:val="24"/>
          <w:szCs w:val="24"/>
          <w:lang w:val="fr-FR"/>
        </w:rPr>
        <w:t xml:space="preserve"> </w:t>
      </w:r>
      <w:r w:rsidR="00A627AD" w:rsidRPr="00BC71F4">
        <w:rPr>
          <w:sz w:val="24"/>
          <w:szCs w:val="24"/>
          <w:lang w:val="fr-FR"/>
        </w:rPr>
        <w:t>3</w:t>
      </w:r>
      <w:r w:rsidRPr="007C5C5F">
        <w:rPr>
          <w:sz w:val="24"/>
          <w:szCs w:val="24"/>
          <w:lang w:val="lt-LT"/>
        </w:rPr>
        <w:t xml:space="preserve"> d. Nr.</w:t>
      </w:r>
      <w:r w:rsidR="00742DF0" w:rsidRPr="007C5C5F">
        <w:rPr>
          <w:sz w:val="24"/>
          <w:szCs w:val="24"/>
          <w:lang w:val="lt-LT"/>
        </w:rPr>
        <w:t xml:space="preserve"> </w:t>
      </w:r>
      <w:r w:rsidR="00742DF0" w:rsidRPr="00486B92">
        <w:rPr>
          <w:sz w:val="24"/>
          <w:szCs w:val="24"/>
          <w:lang w:val="lt-LT"/>
        </w:rPr>
        <w:t>P-</w:t>
      </w:r>
      <w:r w:rsidR="00833487">
        <w:rPr>
          <w:sz w:val="24"/>
          <w:szCs w:val="24"/>
          <w:lang w:val="lt-LT"/>
        </w:rPr>
        <w:t>19</w:t>
      </w:r>
    </w:p>
    <w:p w14:paraId="1538261B" w14:textId="77777777" w:rsidR="00F64CE2" w:rsidRPr="007C5C5F" w:rsidRDefault="00F64CE2" w:rsidP="00F64CE2">
      <w:pPr>
        <w:ind w:right="22"/>
        <w:jc w:val="center"/>
        <w:rPr>
          <w:sz w:val="24"/>
          <w:szCs w:val="24"/>
          <w:lang w:val="lt-LT"/>
        </w:rPr>
      </w:pPr>
      <w:r w:rsidRPr="007C5C5F">
        <w:rPr>
          <w:sz w:val="24"/>
          <w:szCs w:val="24"/>
          <w:lang w:val="lt-LT"/>
        </w:rPr>
        <w:t>Vilnius</w:t>
      </w:r>
    </w:p>
    <w:p w14:paraId="261A8AE3" w14:textId="77777777" w:rsidR="00D217D9" w:rsidRPr="007C5C5F" w:rsidRDefault="00D217D9" w:rsidP="00D217D9">
      <w:pPr>
        <w:ind w:right="22"/>
        <w:jc w:val="both"/>
        <w:rPr>
          <w:sz w:val="24"/>
          <w:szCs w:val="24"/>
          <w:lang w:val="lt-LT"/>
        </w:rPr>
      </w:pPr>
    </w:p>
    <w:p w14:paraId="634EFF54" w14:textId="77777777" w:rsidR="00D217D9" w:rsidRPr="00A47B2D" w:rsidRDefault="00D217D9" w:rsidP="00F64CE2">
      <w:pPr>
        <w:ind w:right="22" w:firstLine="567"/>
        <w:jc w:val="both"/>
        <w:rPr>
          <w:sz w:val="24"/>
          <w:szCs w:val="24"/>
          <w:lang w:val="lt-LT"/>
        </w:rPr>
      </w:pPr>
    </w:p>
    <w:p w14:paraId="68A623B0" w14:textId="77777777" w:rsidR="00BD4F8F" w:rsidRPr="00A47B2D" w:rsidRDefault="00BD4F8F" w:rsidP="00F64CE2">
      <w:pPr>
        <w:ind w:right="23"/>
        <w:jc w:val="both"/>
        <w:rPr>
          <w:b/>
          <w:sz w:val="24"/>
          <w:szCs w:val="24"/>
          <w:lang w:val="lt-LT"/>
        </w:rPr>
      </w:pPr>
    </w:p>
    <w:p w14:paraId="48B3FF8A" w14:textId="77777777" w:rsidR="00BD4F8F" w:rsidRPr="00A47B2D" w:rsidRDefault="00BD4F8F" w:rsidP="00F64CE2">
      <w:pPr>
        <w:ind w:right="23"/>
        <w:jc w:val="both"/>
        <w:rPr>
          <w:b/>
          <w:sz w:val="24"/>
          <w:szCs w:val="24"/>
          <w:lang w:val="lt-LT"/>
        </w:rPr>
      </w:pPr>
    </w:p>
    <w:p w14:paraId="3C5F1A7D" w14:textId="7C7E6B57" w:rsidR="00F64CE2" w:rsidRPr="00A47B2D" w:rsidRDefault="009341E0" w:rsidP="00F64CE2">
      <w:pPr>
        <w:ind w:right="23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Posėdžio pirmininkė</w:t>
      </w:r>
      <w:r w:rsidR="00F64CE2" w:rsidRPr="00A47B2D">
        <w:rPr>
          <w:sz w:val="24"/>
          <w:szCs w:val="24"/>
          <w:lang w:val="lt-LT"/>
        </w:rPr>
        <w:t xml:space="preserve"> Europos</w:t>
      </w:r>
      <w:r w:rsidR="00A627AD">
        <w:rPr>
          <w:sz w:val="24"/>
          <w:szCs w:val="24"/>
          <w:lang w:val="lt-LT"/>
        </w:rPr>
        <w:t xml:space="preserve"> teisės departamento generalinio</w:t>
      </w:r>
      <w:r w:rsidR="00F64CE2" w:rsidRPr="00A47B2D">
        <w:rPr>
          <w:sz w:val="24"/>
          <w:szCs w:val="24"/>
          <w:lang w:val="lt-LT"/>
        </w:rPr>
        <w:t xml:space="preserve"> direktori</w:t>
      </w:r>
      <w:r w:rsidR="00A627AD">
        <w:rPr>
          <w:sz w:val="24"/>
          <w:szCs w:val="24"/>
          <w:lang w:val="lt-LT"/>
        </w:rPr>
        <w:t>a</w:t>
      </w:r>
      <w:r w:rsidR="00F64CE2" w:rsidRPr="00A47B2D">
        <w:rPr>
          <w:sz w:val="24"/>
          <w:szCs w:val="24"/>
          <w:lang w:val="lt-LT"/>
        </w:rPr>
        <w:t>us</w:t>
      </w:r>
      <w:r w:rsidR="00A627AD">
        <w:rPr>
          <w:sz w:val="24"/>
          <w:szCs w:val="24"/>
          <w:lang w:val="lt-LT"/>
        </w:rPr>
        <w:t xml:space="preserve"> pavaduotoja</w:t>
      </w:r>
      <w:r w:rsidR="00833487">
        <w:rPr>
          <w:sz w:val="24"/>
          <w:szCs w:val="24"/>
          <w:lang w:val="lt-LT"/>
        </w:rPr>
        <w:t xml:space="preserve">, </w:t>
      </w:r>
      <w:r w:rsidR="00EF37ED">
        <w:rPr>
          <w:sz w:val="24"/>
          <w:szCs w:val="24"/>
          <w:lang w:val="lt-LT"/>
        </w:rPr>
        <w:t>atliekanti generalinio direktoriaus funkcijas,</w:t>
      </w:r>
      <w:r w:rsidR="00A627AD">
        <w:rPr>
          <w:sz w:val="24"/>
          <w:szCs w:val="24"/>
          <w:lang w:val="lt-LT"/>
        </w:rPr>
        <w:t xml:space="preserve"> Rūta Krasuckaitė</w:t>
      </w:r>
      <w:r w:rsidR="00F64CE2" w:rsidRPr="00A47B2D">
        <w:rPr>
          <w:sz w:val="24"/>
          <w:szCs w:val="24"/>
          <w:lang w:val="lt-LT"/>
        </w:rPr>
        <w:t>.</w:t>
      </w:r>
    </w:p>
    <w:p w14:paraId="27880095" w14:textId="77777777" w:rsidR="00F64CE2" w:rsidRPr="00A47B2D" w:rsidRDefault="00F64CE2" w:rsidP="00F64CE2">
      <w:pPr>
        <w:ind w:right="23"/>
        <w:jc w:val="both"/>
        <w:rPr>
          <w:sz w:val="24"/>
          <w:szCs w:val="24"/>
          <w:lang w:val="lt-LT"/>
        </w:rPr>
      </w:pPr>
    </w:p>
    <w:p w14:paraId="278B1F6F" w14:textId="59494D77" w:rsidR="00F64CE2" w:rsidRPr="00A47B2D" w:rsidRDefault="00F64CE2" w:rsidP="00F64CE2">
      <w:pPr>
        <w:ind w:right="23"/>
        <w:jc w:val="both"/>
        <w:rPr>
          <w:sz w:val="24"/>
          <w:szCs w:val="24"/>
          <w:lang w:val="lt-LT"/>
        </w:rPr>
      </w:pPr>
      <w:r w:rsidRPr="00A47B2D">
        <w:rPr>
          <w:b/>
          <w:sz w:val="24"/>
          <w:szCs w:val="24"/>
          <w:lang w:val="lt-LT"/>
        </w:rPr>
        <w:t>Posėdžio sekretorė</w:t>
      </w:r>
      <w:r w:rsidRPr="00A47B2D">
        <w:rPr>
          <w:sz w:val="24"/>
          <w:szCs w:val="24"/>
          <w:lang w:val="lt-LT"/>
        </w:rPr>
        <w:t xml:space="preserve"> Europos teisės departamento Atstovavimo ES teismuose skyriaus</w:t>
      </w:r>
      <w:r w:rsidR="004053C0">
        <w:rPr>
          <w:sz w:val="24"/>
          <w:szCs w:val="24"/>
          <w:lang w:val="lt-LT"/>
        </w:rPr>
        <w:t xml:space="preserve"> </w:t>
      </w:r>
      <w:r w:rsidR="00B93079" w:rsidRPr="00A47B2D">
        <w:rPr>
          <w:sz w:val="24"/>
          <w:szCs w:val="24"/>
          <w:lang w:val="lt-LT"/>
        </w:rPr>
        <w:t xml:space="preserve">vedėja </w:t>
      </w:r>
      <w:r w:rsidRPr="00A47B2D">
        <w:rPr>
          <w:sz w:val="24"/>
          <w:szCs w:val="24"/>
          <w:lang w:val="lt-LT"/>
        </w:rPr>
        <w:t>Gintarė Taluntytė.</w:t>
      </w:r>
    </w:p>
    <w:p w14:paraId="1F41ADDB" w14:textId="77777777" w:rsidR="00F64CE2" w:rsidRPr="00A47B2D" w:rsidRDefault="00F64CE2" w:rsidP="00F64CE2">
      <w:pPr>
        <w:pStyle w:val="Adresas"/>
        <w:spacing w:after="40"/>
        <w:rPr>
          <w:b/>
        </w:rPr>
      </w:pPr>
    </w:p>
    <w:p w14:paraId="35B77DCE" w14:textId="77777777" w:rsidR="00F64CE2" w:rsidRPr="00A47B2D" w:rsidRDefault="00B93079" w:rsidP="00B93079">
      <w:pPr>
        <w:pStyle w:val="Adresas"/>
        <w:ind w:left="1701" w:hanging="1701"/>
        <w:rPr>
          <w:b/>
        </w:rPr>
      </w:pPr>
      <w:r w:rsidRPr="00A47B2D">
        <w:rPr>
          <w:b/>
        </w:rPr>
        <w:t xml:space="preserve">Į posėdį kviesti: </w:t>
      </w:r>
      <w:r w:rsidR="00F64CE2" w:rsidRPr="00A47B2D">
        <w:t>Lietuvos Respublikos teisingumo ministerijos</w:t>
      </w:r>
      <w:r w:rsidR="00FD5329" w:rsidRPr="00A47B2D">
        <w:t>,</w:t>
      </w:r>
    </w:p>
    <w:p w14:paraId="5B621A1B" w14:textId="77777777" w:rsidR="00F64CE2" w:rsidRPr="00A47B2D" w:rsidRDefault="00F64CE2" w:rsidP="00F25E1F">
      <w:pPr>
        <w:pStyle w:val="Adresas"/>
        <w:ind w:firstLine="1701"/>
      </w:pPr>
      <w:r w:rsidRPr="00A47B2D">
        <w:t>Lietuvos Respublikos užsienio reikalų ministerijos</w:t>
      </w:r>
      <w:r w:rsidR="00FD5329" w:rsidRPr="00A47B2D">
        <w:t>,</w:t>
      </w:r>
    </w:p>
    <w:p w14:paraId="59E26780" w14:textId="0176217E" w:rsidR="00D4031F" w:rsidRDefault="00D4031F" w:rsidP="00F25E1F">
      <w:pPr>
        <w:pStyle w:val="Adresas"/>
        <w:ind w:firstLine="1701"/>
      </w:pPr>
      <w:r w:rsidRPr="00A47B2D">
        <w:t xml:space="preserve">Lietuvos Respublikos </w:t>
      </w:r>
      <w:r w:rsidR="00EF37ED">
        <w:t>žemės ūkio ministerijos</w:t>
      </w:r>
    </w:p>
    <w:p w14:paraId="1F76128B" w14:textId="77777777" w:rsidR="00F64CE2" w:rsidRPr="00A47B2D" w:rsidRDefault="00F64CE2" w:rsidP="00F25E1F">
      <w:pPr>
        <w:pStyle w:val="Adresas"/>
        <w:ind w:left="1701"/>
        <w:rPr>
          <w:noProof/>
        </w:rPr>
      </w:pPr>
      <w:r w:rsidRPr="00A47B2D">
        <w:rPr>
          <w:noProof/>
        </w:rPr>
        <w:t>atstovai.</w:t>
      </w:r>
    </w:p>
    <w:p w14:paraId="0FB21A5E" w14:textId="77777777" w:rsidR="00F64CE2" w:rsidRPr="00A47B2D" w:rsidRDefault="00F64CE2" w:rsidP="00F64CE2">
      <w:pPr>
        <w:ind w:left="1259" w:right="23" w:hanging="1260"/>
        <w:jc w:val="both"/>
        <w:rPr>
          <w:b/>
          <w:sz w:val="24"/>
          <w:szCs w:val="24"/>
          <w:lang w:val="lt-LT"/>
        </w:rPr>
      </w:pPr>
    </w:p>
    <w:p w14:paraId="3EAA40A5" w14:textId="2ABAF149" w:rsidR="00D4031F" w:rsidRPr="00A47B2D" w:rsidRDefault="00F64CE2" w:rsidP="00D4031F">
      <w:pPr>
        <w:rPr>
          <w:rFonts w:eastAsia="Calibri"/>
          <w:sz w:val="24"/>
          <w:szCs w:val="24"/>
          <w:lang w:val="lt-LT" w:eastAsia="en-US"/>
        </w:rPr>
      </w:pPr>
      <w:r w:rsidRPr="00A47B2D">
        <w:rPr>
          <w:b/>
          <w:sz w:val="24"/>
          <w:szCs w:val="24"/>
          <w:lang w:val="lt-LT"/>
        </w:rPr>
        <w:t>Dalyvauja:</w:t>
      </w:r>
      <w:r w:rsidRPr="00A47B2D">
        <w:rPr>
          <w:sz w:val="24"/>
          <w:szCs w:val="24"/>
          <w:lang w:val="lt-LT"/>
        </w:rPr>
        <w:t xml:space="preserve"> </w:t>
      </w:r>
      <w:r w:rsidRPr="00A47B2D">
        <w:rPr>
          <w:sz w:val="24"/>
          <w:szCs w:val="24"/>
          <w:lang w:val="lt-LT"/>
        </w:rPr>
        <w:tab/>
      </w:r>
      <w:r w:rsidR="00EF37ED">
        <w:rPr>
          <w:rFonts w:eastAsia="Calibri"/>
          <w:b/>
          <w:sz w:val="24"/>
          <w:szCs w:val="24"/>
          <w:lang w:val="lt-LT" w:eastAsia="en-US"/>
        </w:rPr>
        <w:t>Tomas Bekišas</w:t>
      </w:r>
      <w:r w:rsidR="00D4031F" w:rsidRPr="00A47B2D">
        <w:rPr>
          <w:rFonts w:eastAsia="Calibri"/>
          <w:sz w:val="24"/>
          <w:szCs w:val="24"/>
          <w:lang w:val="lt-LT" w:eastAsia="en-US"/>
        </w:rPr>
        <w:t xml:space="preserve"> –</w:t>
      </w:r>
      <w:r w:rsidR="007766E4">
        <w:rPr>
          <w:rFonts w:eastAsia="Calibri"/>
          <w:sz w:val="24"/>
          <w:szCs w:val="24"/>
          <w:lang w:val="lt-LT" w:eastAsia="en-US"/>
        </w:rPr>
        <w:t xml:space="preserve"> </w:t>
      </w:r>
      <w:r w:rsidR="00EF37ED">
        <w:rPr>
          <w:rFonts w:eastAsia="Calibri"/>
          <w:sz w:val="24"/>
          <w:szCs w:val="24"/>
          <w:lang w:val="lt-LT" w:eastAsia="en-US"/>
        </w:rPr>
        <w:t>Užsienio reikalų</w:t>
      </w:r>
      <w:r w:rsidR="007766E4">
        <w:rPr>
          <w:rFonts w:eastAsia="Calibri"/>
          <w:sz w:val="24"/>
          <w:szCs w:val="24"/>
          <w:lang w:val="lt-LT" w:eastAsia="en-US"/>
        </w:rPr>
        <w:t xml:space="preserve"> ministerijos atstovas</w:t>
      </w:r>
      <w:r w:rsidR="00D4031F" w:rsidRPr="00A47B2D">
        <w:rPr>
          <w:rFonts w:eastAsia="Calibri"/>
          <w:sz w:val="24"/>
          <w:szCs w:val="24"/>
          <w:lang w:val="lt-LT" w:eastAsia="en-US"/>
        </w:rPr>
        <w:t>;</w:t>
      </w:r>
    </w:p>
    <w:p w14:paraId="247ED222" w14:textId="155D570C" w:rsidR="00D4031F" w:rsidRPr="00A47B2D" w:rsidRDefault="005A0C81" w:rsidP="00D4031F">
      <w:pPr>
        <w:ind w:firstLine="1296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b/>
          <w:sz w:val="24"/>
          <w:szCs w:val="24"/>
          <w:lang w:val="lt-LT" w:eastAsia="en-US"/>
        </w:rPr>
        <w:t>Jurga Prakaitė</w:t>
      </w:r>
      <w:r w:rsidR="00D4031F" w:rsidRPr="00A47B2D">
        <w:rPr>
          <w:rFonts w:eastAsia="Calibri"/>
          <w:sz w:val="24"/>
          <w:szCs w:val="24"/>
          <w:lang w:val="lt-LT" w:eastAsia="en-US"/>
        </w:rPr>
        <w:t xml:space="preserve"> – </w:t>
      </w:r>
      <w:r>
        <w:rPr>
          <w:rFonts w:eastAsia="Calibri"/>
          <w:sz w:val="24"/>
          <w:szCs w:val="24"/>
          <w:lang w:val="lt-LT" w:eastAsia="en-US"/>
        </w:rPr>
        <w:t>Užsienio reikalų ministerijos</w:t>
      </w:r>
      <w:r w:rsidR="003C7907">
        <w:rPr>
          <w:rFonts w:eastAsia="Calibri"/>
          <w:sz w:val="24"/>
          <w:szCs w:val="24"/>
          <w:lang w:val="lt-LT" w:eastAsia="en-US"/>
        </w:rPr>
        <w:t xml:space="preserve"> atstovė</w:t>
      </w:r>
      <w:r w:rsidR="00D4031F" w:rsidRPr="00A47B2D">
        <w:rPr>
          <w:rFonts w:eastAsia="Calibri"/>
          <w:sz w:val="24"/>
          <w:szCs w:val="24"/>
          <w:lang w:val="lt-LT" w:eastAsia="en-US"/>
        </w:rPr>
        <w:t>;</w:t>
      </w:r>
    </w:p>
    <w:p w14:paraId="3050342D" w14:textId="444178D8" w:rsidR="00D4031F" w:rsidRPr="00A47B2D" w:rsidRDefault="005A0C81" w:rsidP="00D4031F">
      <w:pPr>
        <w:ind w:firstLine="1296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b/>
          <w:sz w:val="24"/>
          <w:szCs w:val="24"/>
          <w:lang w:val="lt-LT" w:eastAsia="en-US"/>
        </w:rPr>
        <w:t xml:space="preserve">Simona </w:t>
      </w:r>
      <w:proofErr w:type="spellStart"/>
      <w:r>
        <w:rPr>
          <w:rFonts w:eastAsia="Calibri"/>
          <w:b/>
          <w:sz w:val="24"/>
          <w:szCs w:val="24"/>
          <w:lang w:val="lt-LT" w:eastAsia="en-US"/>
        </w:rPr>
        <w:t>Kiūdytė</w:t>
      </w:r>
      <w:proofErr w:type="spellEnd"/>
      <w:r w:rsidR="003C7907">
        <w:rPr>
          <w:rFonts w:eastAsia="Calibri"/>
          <w:sz w:val="24"/>
          <w:szCs w:val="24"/>
          <w:lang w:val="lt-LT" w:eastAsia="en-US"/>
        </w:rPr>
        <w:t xml:space="preserve"> – </w:t>
      </w:r>
      <w:r>
        <w:rPr>
          <w:rFonts w:eastAsia="Calibri"/>
          <w:sz w:val="24"/>
          <w:szCs w:val="24"/>
          <w:lang w:val="lt-LT" w:eastAsia="en-US"/>
        </w:rPr>
        <w:t>Žemės ūkio ministerijos atstovė</w:t>
      </w:r>
      <w:r w:rsidR="00D4031F" w:rsidRPr="00A47B2D">
        <w:rPr>
          <w:rFonts w:eastAsia="Calibri"/>
          <w:sz w:val="24"/>
          <w:szCs w:val="24"/>
          <w:lang w:val="lt-LT" w:eastAsia="en-US"/>
        </w:rPr>
        <w:t>;</w:t>
      </w:r>
    </w:p>
    <w:p w14:paraId="4764BA0C" w14:textId="574F388F" w:rsidR="00D4031F" w:rsidRPr="00A47B2D" w:rsidRDefault="005A0C81" w:rsidP="005A0C81">
      <w:pPr>
        <w:ind w:firstLine="1296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b/>
          <w:sz w:val="24"/>
          <w:szCs w:val="24"/>
          <w:lang w:val="lt-LT" w:eastAsia="en-US"/>
        </w:rPr>
        <w:t>Adrija Gasiliauskienė</w:t>
      </w:r>
      <w:r w:rsidR="003C7907">
        <w:rPr>
          <w:rFonts w:eastAsia="Calibri"/>
          <w:sz w:val="24"/>
          <w:szCs w:val="24"/>
          <w:lang w:val="lt-LT" w:eastAsia="en-US"/>
        </w:rPr>
        <w:t xml:space="preserve"> – </w:t>
      </w:r>
      <w:r>
        <w:rPr>
          <w:rFonts w:eastAsia="Calibri"/>
          <w:sz w:val="24"/>
          <w:szCs w:val="24"/>
          <w:lang w:val="lt-LT" w:eastAsia="en-US"/>
        </w:rPr>
        <w:t>Žemės ūkio ministerijos atstovė.</w:t>
      </w:r>
    </w:p>
    <w:p w14:paraId="1008399B" w14:textId="77777777" w:rsidR="00470CA8" w:rsidRDefault="00470CA8" w:rsidP="00273667">
      <w:pPr>
        <w:pStyle w:val="Heading2"/>
        <w:ind w:right="22"/>
        <w:jc w:val="both"/>
        <w:rPr>
          <w:b w:val="0"/>
          <w:szCs w:val="24"/>
        </w:rPr>
      </w:pPr>
    </w:p>
    <w:p w14:paraId="330CCBFC" w14:textId="38E7CE27" w:rsidR="005A0C81" w:rsidRDefault="005A0C81" w:rsidP="003B4C5A">
      <w:pPr>
        <w:ind w:firstLine="1296"/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Teisingumo</w:t>
      </w:r>
      <w:r w:rsidR="003B4C5A" w:rsidRPr="003B4C5A">
        <w:rPr>
          <w:sz w:val="24"/>
          <w:szCs w:val="24"/>
          <w:lang w:val="lt-LT" w:eastAsia="en-US"/>
        </w:rPr>
        <w:t xml:space="preserve"> ministerija LINESIS sistemoje nurodė, kad</w:t>
      </w:r>
      <w:r>
        <w:rPr>
          <w:sz w:val="24"/>
          <w:szCs w:val="24"/>
          <w:lang w:val="lt-LT" w:eastAsia="en-US"/>
        </w:rPr>
        <w:t xml:space="preserve"> posėdyje nedalyvaus, tačiau palaiko Užsienio reikalų ministerijos poziciją. Taip pat nurodė, kad, jeigu bus nuspręsta </w:t>
      </w:r>
      <w:r w:rsidR="009341E0">
        <w:rPr>
          <w:sz w:val="24"/>
          <w:szCs w:val="24"/>
          <w:lang w:val="lt-LT" w:eastAsia="en-US"/>
        </w:rPr>
        <w:t>dalyvauti</w:t>
      </w:r>
      <w:r>
        <w:rPr>
          <w:sz w:val="24"/>
          <w:szCs w:val="24"/>
          <w:lang w:val="lt-LT" w:eastAsia="en-US"/>
        </w:rPr>
        <w:t xml:space="preserve"> byloje, tam neprieštaraus.</w:t>
      </w:r>
    </w:p>
    <w:p w14:paraId="2696B42B" w14:textId="77777777" w:rsidR="00470CA8" w:rsidRPr="00A47B2D" w:rsidRDefault="00470CA8" w:rsidP="00273667">
      <w:pPr>
        <w:pStyle w:val="Heading2"/>
        <w:ind w:right="22"/>
        <w:jc w:val="both"/>
        <w:rPr>
          <w:b w:val="0"/>
          <w:szCs w:val="24"/>
        </w:rPr>
      </w:pPr>
    </w:p>
    <w:p w14:paraId="7E8AACAF" w14:textId="73EDCFC4" w:rsidR="00F64CE2" w:rsidRPr="00A47B2D" w:rsidRDefault="00F64CE2" w:rsidP="00273667">
      <w:pPr>
        <w:pStyle w:val="Heading2"/>
        <w:ind w:right="22"/>
        <w:jc w:val="both"/>
        <w:rPr>
          <w:spacing w:val="-6"/>
          <w:szCs w:val="24"/>
        </w:rPr>
      </w:pPr>
      <w:r w:rsidRPr="00A47B2D">
        <w:rPr>
          <w:b w:val="0"/>
          <w:szCs w:val="24"/>
        </w:rPr>
        <w:t>SVARSTYTA.</w:t>
      </w:r>
      <w:r w:rsidRPr="00A47B2D">
        <w:rPr>
          <w:szCs w:val="24"/>
        </w:rPr>
        <w:t xml:space="preserve"> </w:t>
      </w:r>
      <w:r w:rsidR="00BF159C" w:rsidRPr="00A47B2D">
        <w:rPr>
          <w:szCs w:val="24"/>
        </w:rPr>
        <w:t xml:space="preserve">LIETUVOS Respublikos pozicijos pateikimas europos Sąjungos </w:t>
      </w:r>
      <w:r w:rsidR="008C7915">
        <w:rPr>
          <w:szCs w:val="24"/>
        </w:rPr>
        <w:t>BENDRAJAME</w:t>
      </w:r>
      <w:r w:rsidR="00BF159C" w:rsidRPr="00A47B2D">
        <w:rPr>
          <w:szCs w:val="24"/>
        </w:rPr>
        <w:t xml:space="preserve"> teisme svarstomoje byloje </w:t>
      </w:r>
      <w:r w:rsidR="008C7915">
        <w:rPr>
          <w:i/>
          <w:spacing w:val="-6"/>
          <w:szCs w:val="24"/>
        </w:rPr>
        <w:t>L</w:t>
      </w:r>
      <w:r w:rsidR="001045BB">
        <w:rPr>
          <w:i/>
          <w:spacing w:val="-6"/>
          <w:szCs w:val="24"/>
        </w:rPr>
        <w:t>ATVIJA PRIEŠ </w:t>
      </w:r>
      <w:r w:rsidR="008C7915">
        <w:rPr>
          <w:i/>
          <w:spacing w:val="-6"/>
          <w:szCs w:val="24"/>
        </w:rPr>
        <w:t>KOMISIJĄ</w:t>
      </w:r>
      <w:r w:rsidR="008C7915">
        <w:rPr>
          <w:spacing w:val="-6"/>
          <w:szCs w:val="24"/>
        </w:rPr>
        <w:t>, T-293</w:t>
      </w:r>
      <w:r w:rsidR="004A785A">
        <w:rPr>
          <w:spacing w:val="-6"/>
          <w:szCs w:val="24"/>
        </w:rPr>
        <w:t>/18</w:t>
      </w:r>
    </w:p>
    <w:p w14:paraId="290FB853" w14:textId="77777777" w:rsidR="00F64CE2" w:rsidRPr="00A47B2D" w:rsidRDefault="00F64CE2" w:rsidP="00273667">
      <w:pPr>
        <w:ind w:firstLine="1260"/>
        <w:rPr>
          <w:lang w:val="lt-LT" w:eastAsia="en-US"/>
        </w:rPr>
      </w:pPr>
    </w:p>
    <w:p w14:paraId="5B1F20A4" w14:textId="2FDC84F0" w:rsidR="008F3DAC" w:rsidRPr="00A47B2D" w:rsidRDefault="006348DA" w:rsidP="00E83B61">
      <w:pPr>
        <w:pStyle w:val="Heading2"/>
        <w:ind w:right="22" w:firstLine="1260"/>
        <w:jc w:val="both"/>
        <w:rPr>
          <w:b w:val="0"/>
          <w:caps w:val="0"/>
          <w:sz w:val="20"/>
        </w:rPr>
      </w:pPr>
      <w:r w:rsidRPr="00A47B2D">
        <w:rPr>
          <w:b w:val="0"/>
          <w:caps w:val="0"/>
          <w:szCs w:val="24"/>
        </w:rPr>
        <w:t>Pranešėja</w:t>
      </w:r>
      <w:r w:rsidR="00F64CE2" w:rsidRPr="00A47B2D">
        <w:rPr>
          <w:b w:val="0"/>
          <w:caps w:val="0"/>
          <w:szCs w:val="24"/>
        </w:rPr>
        <w:t xml:space="preserve"> – Europos</w:t>
      </w:r>
      <w:r w:rsidR="00605051" w:rsidRPr="00A47B2D">
        <w:rPr>
          <w:b w:val="0"/>
          <w:caps w:val="0"/>
          <w:szCs w:val="24"/>
        </w:rPr>
        <w:t xml:space="preserve"> teisės departamento </w:t>
      </w:r>
      <w:r w:rsidR="004A785A">
        <w:rPr>
          <w:b w:val="0"/>
          <w:caps w:val="0"/>
          <w:szCs w:val="24"/>
        </w:rPr>
        <w:t>generalinio</w:t>
      </w:r>
      <w:r w:rsidR="002020A0" w:rsidRPr="00A47B2D">
        <w:rPr>
          <w:b w:val="0"/>
          <w:caps w:val="0"/>
          <w:szCs w:val="24"/>
        </w:rPr>
        <w:t xml:space="preserve"> direktori</w:t>
      </w:r>
      <w:r w:rsidR="004A785A">
        <w:rPr>
          <w:b w:val="0"/>
          <w:caps w:val="0"/>
          <w:szCs w:val="24"/>
        </w:rPr>
        <w:t>a</w:t>
      </w:r>
      <w:r w:rsidR="002020A0" w:rsidRPr="00A47B2D">
        <w:rPr>
          <w:b w:val="0"/>
          <w:caps w:val="0"/>
          <w:szCs w:val="24"/>
        </w:rPr>
        <w:t>us</w:t>
      </w:r>
      <w:r w:rsidR="004A785A">
        <w:rPr>
          <w:b w:val="0"/>
          <w:caps w:val="0"/>
          <w:szCs w:val="24"/>
        </w:rPr>
        <w:t xml:space="preserve"> pavaduotoja</w:t>
      </w:r>
      <w:r w:rsidR="008C7915">
        <w:rPr>
          <w:b w:val="0"/>
          <w:caps w:val="0"/>
          <w:szCs w:val="24"/>
        </w:rPr>
        <w:t xml:space="preserve">, </w:t>
      </w:r>
      <w:r w:rsidR="004A785A">
        <w:rPr>
          <w:b w:val="0"/>
          <w:caps w:val="0"/>
          <w:szCs w:val="24"/>
        </w:rPr>
        <w:t xml:space="preserve"> </w:t>
      </w:r>
      <w:proofErr w:type="spellStart"/>
      <w:r w:rsidR="008C7915" w:rsidRPr="008C7915">
        <w:rPr>
          <w:b w:val="0"/>
          <w:caps w:val="0"/>
          <w:szCs w:val="24"/>
          <w:lang w:val="en-US"/>
        </w:rPr>
        <w:t>atliekanti</w:t>
      </w:r>
      <w:proofErr w:type="spellEnd"/>
      <w:r w:rsidR="008C7915" w:rsidRPr="008C7915">
        <w:rPr>
          <w:b w:val="0"/>
          <w:caps w:val="0"/>
          <w:szCs w:val="24"/>
          <w:lang w:val="en-US"/>
        </w:rPr>
        <w:t xml:space="preserve"> </w:t>
      </w:r>
      <w:proofErr w:type="spellStart"/>
      <w:r w:rsidR="008C7915" w:rsidRPr="008C7915">
        <w:rPr>
          <w:b w:val="0"/>
          <w:caps w:val="0"/>
          <w:szCs w:val="24"/>
          <w:lang w:val="en-US"/>
        </w:rPr>
        <w:t>generalinio</w:t>
      </w:r>
      <w:proofErr w:type="spellEnd"/>
      <w:r w:rsidR="008C7915" w:rsidRPr="008C7915">
        <w:rPr>
          <w:b w:val="0"/>
          <w:caps w:val="0"/>
          <w:szCs w:val="24"/>
          <w:lang w:val="en-US"/>
        </w:rPr>
        <w:t xml:space="preserve"> </w:t>
      </w:r>
      <w:proofErr w:type="spellStart"/>
      <w:r w:rsidR="008C7915" w:rsidRPr="008C7915">
        <w:rPr>
          <w:b w:val="0"/>
          <w:caps w:val="0"/>
          <w:szCs w:val="24"/>
          <w:lang w:val="en-US"/>
        </w:rPr>
        <w:t>direktoriaus</w:t>
      </w:r>
      <w:proofErr w:type="spellEnd"/>
      <w:r w:rsidR="008C7915" w:rsidRPr="008C7915">
        <w:rPr>
          <w:b w:val="0"/>
          <w:caps w:val="0"/>
          <w:szCs w:val="24"/>
          <w:lang w:val="en-US"/>
        </w:rPr>
        <w:t xml:space="preserve"> </w:t>
      </w:r>
      <w:proofErr w:type="spellStart"/>
      <w:r w:rsidR="008C7915" w:rsidRPr="008C7915">
        <w:rPr>
          <w:b w:val="0"/>
          <w:caps w:val="0"/>
          <w:szCs w:val="24"/>
          <w:lang w:val="en-US"/>
        </w:rPr>
        <w:t>funkcijas</w:t>
      </w:r>
      <w:proofErr w:type="spellEnd"/>
      <w:r w:rsidR="008C7915" w:rsidRPr="008C7915">
        <w:rPr>
          <w:b w:val="0"/>
          <w:caps w:val="0"/>
          <w:szCs w:val="24"/>
          <w:lang w:val="en-US"/>
        </w:rPr>
        <w:t xml:space="preserve">, </w:t>
      </w:r>
      <w:r w:rsidR="004A785A">
        <w:rPr>
          <w:b w:val="0"/>
          <w:caps w:val="0"/>
          <w:szCs w:val="24"/>
        </w:rPr>
        <w:t>Rūta Krasuckaitė</w:t>
      </w:r>
      <w:r w:rsidRPr="00A47B2D">
        <w:rPr>
          <w:b w:val="0"/>
          <w:caps w:val="0"/>
          <w:szCs w:val="24"/>
        </w:rPr>
        <w:t>.</w:t>
      </w:r>
    </w:p>
    <w:p w14:paraId="54342146" w14:textId="77777777" w:rsidR="0088322E" w:rsidRPr="00A47B2D" w:rsidRDefault="008F3DAC" w:rsidP="00E83B61">
      <w:pPr>
        <w:pStyle w:val="Heading2"/>
        <w:ind w:right="22" w:firstLine="1260"/>
        <w:jc w:val="both"/>
        <w:rPr>
          <w:szCs w:val="24"/>
        </w:rPr>
      </w:pPr>
      <w:r w:rsidRPr="00A47B2D">
        <w:rPr>
          <w:szCs w:val="24"/>
        </w:rPr>
        <w:t xml:space="preserve"> </w:t>
      </w:r>
    </w:p>
    <w:p w14:paraId="48772CBC" w14:textId="149BDAEE" w:rsidR="00266F3F" w:rsidRDefault="004A785A" w:rsidP="002020A0">
      <w:pPr>
        <w:spacing w:after="200" w:line="276" w:lineRule="auto"/>
        <w:jc w:val="both"/>
        <w:rPr>
          <w:rFonts w:eastAsia="Calibri"/>
          <w:sz w:val="24"/>
          <w:szCs w:val="24"/>
          <w:lang w:val="lt-LT" w:eastAsia="en-US"/>
        </w:rPr>
      </w:pPr>
      <w:r>
        <w:rPr>
          <w:rFonts w:eastAsia="Calibri"/>
          <w:b/>
          <w:sz w:val="24"/>
          <w:szCs w:val="24"/>
          <w:lang w:val="lt-LT" w:eastAsia="en-US"/>
        </w:rPr>
        <w:t>R. Krasuckaitė</w:t>
      </w:r>
      <w:r w:rsidR="002020A0" w:rsidRPr="00A47B2D">
        <w:rPr>
          <w:rFonts w:eastAsia="Calibri"/>
          <w:sz w:val="24"/>
          <w:szCs w:val="24"/>
          <w:lang w:val="lt-LT" w:eastAsia="en-US"/>
        </w:rPr>
        <w:t xml:space="preserve"> pristatė</w:t>
      </w:r>
      <w:r w:rsidR="004F508E">
        <w:rPr>
          <w:rFonts w:eastAsia="Calibri"/>
          <w:sz w:val="24"/>
          <w:szCs w:val="24"/>
          <w:lang w:val="lt-LT" w:eastAsia="en-US"/>
        </w:rPr>
        <w:t xml:space="preserve"> </w:t>
      </w:r>
      <w:r w:rsidR="00F4798D">
        <w:rPr>
          <w:rFonts w:eastAsia="Calibri"/>
          <w:sz w:val="24"/>
          <w:szCs w:val="24"/>
          <w:lang w:val="lt-LT" w:eastAsia="en-US"/>
        </w:rPr>
        <w:t>bylą</w:t>
      </w:r>
      <w:r w:rsidR="00D9114F">
        <w:rPr>
          <w:rFonts w:eastAsia="Calibri"/>
          <w:sz w:val="24"/>
          <w:szCs w:val="24"/>
          <w:lang w:val="lt-LT" w:eastAsia="en-US"/>
        </w:rPr>
        <w:t xml:space="preserve">, kurioje Latvija ieškiniu prašo panaikinti Europos Komisijos (toliau – Komisija) </w:t>
      </w:r>
      <w:r w:rsidR="00F4798D">
        <w:rPr>
          <w:rFonts w:eastAsia="Calibri"/>
          <w:sz w:val="24"/>
          <w:szCs w:val="24"/>
          <w:lang w:val="lt-LT" w:eastAsia="en-US"/>
        </w:rPr>
        <w:t>raštą, kuriame Komisija</w:t>
      </w:r>
      <w:r w:rsidR="00D54D11">
        <w:rPr>
          <w:rFonts w:eastAsia="Calibri"/>
          <w:sz w:val="24"/>
          <w:szCs w:val="24"/>
          <w:lang w:val="lt-LT" w:eastAsia="en-US"/>
        </w:rPr>
        <w:t xml:space="preserve"> apibrėžė savo </w:t>
      </w:r>
      <w:r w:rsidR="009341E0">
        <w:rPr>
          <w:rFonts w:eastAsia="Calibri"/>
          <w:sz w:val="24"/>
          <w:szCs w:val="24"/>
          <w:lang w:val="lt-LT" w:eastAsia="en-US"/>
        </w:rPr>
        <w:t>poziciją dėl ginčo su Norvegija dėl žvejybos Svalbardo regione</w:t>
      </w:r>
      <w:r w:rsidR="00D54D11">
        <w:rPr>
          <w:rFonts w:eastAsia="Calibri"/>
          <w:sz w:val="24"/>
          <w:szCs w:val="24"/>
          <w:lang w:val="lt-LT" w:eastAsia="en-US"/>
        </w:rPr>
        <w:t xml:space="preserve">, ir nurodyti Komisijai nustatyti poziciją, kuri neturėtų </w:t>
      </w:r>
      <w:r w:rsidR="00F4798D">
        <w:rPr>
          <w:rFonts w:eastAsia="Calibri"/>
          <w:sz w:val="24"/>
          <w:szCs w:val="24"/>
          <w:lang w:val="lt-LT" w:eastAsia="en-US"/>
        </w:rPr>
        <w:t>teisinių padarinių Latvijai. Ieškiniu prašoma Europos Sąjungos Bendrojo Teismo (toliau – Bendrasis Teismas) pripažinti, kad Komisija tinkamai ne</w:t>
      </w:r>
      <w:r w:rsidR="00D54D11">
        <w:rPr>
          <w:rFonts w:eastAsia="Calibri"/>
          <w:sz w:val="24"/>
          <w:szCs w:val="24"/>
          <w:lang w:val="lt-LT" w:eastAsia="en-US"/>
        </w:rPr>
        <w:t xml:space="preserve">vykdė jai kylančių įpareigojimų pagal Sutartis, nes </w:t>
      </w:r>
      <w:r w:rsidR="00594261">
        <w:rPr>
          <w:rFonts w:eastAsia="Calibri"/>
          <w:sz w:val="24"/>
          <w:szCs w:val="24"/>
          <w:lang w:val="lt-LT" w:eastAsia="en-US"/>
        </w:rPr>
        <w:t>netinkamai atstovavo valstybių narių, konkrečiai Latvijos, interesus dėl galimybių žvejoti Svalbardo vandenyse</w:t>
      </w:r>
      <w:r w:rsidR="005D07AA">
        <w:rPr>
          <w:rFonts w:eastAsia="Calibri"/>
          <w:sz w:val="24"/>
          <w:szCs w:val="24"/>
          <w:lang w:val="lt-LT" w:eastAsia="en-US"/>
        </w:rPr>
        <w:t xml:space="preserve"> ginče su Norvegija</w:t>
      </w:r>
      <w:r w:rsidR="00594261">
        <w:rPr>
          <w:rFonts w:eastAsia="Calibri"/>
          <w:sz w:val="24"/>
          <w:szCs w:val="24"/>
          <w:lang w:val="lt-LT" w:eastAsia="en-US"/>
        </w:rPr>
        <w:t>. Teisė žvejoti Svalbardo vandenyse yra suteikta 1920 m. Paryžiaus sutarties šalims</w:t>
      </w:r>
      <w:r w:rsidR="00266F3F">
        <w:rPr>
          <w:rFonts w:eastAsia="Calibri"/>
          <w:sz w:val="24"/>
          <w:szCs w:val="24"/>
          <w:lang w:val="lt-LT" w:eastAsia="en-US"/>
        </w:rPr>
        <w:t>, kuriomis taip pat yra Latvija ir Lietuva. Paprašė institucijų pristatyti poziciją dėl tikslingumo dalyvauti byloje.</w:t>
      </w:r>
    </w:p>
    <w:p w14:paraId="0A79D761" w14:textId="66D33525" w:rsidR="00D9114F" w:rsidRDefault="00266F3F" w:rsidP="002020A0">
      <w:pPr>
        <w:spacing w:after="200" w:line="276" w:lineRule="auto"/>
        <w:jc w:val="both"/>
        <w:rPr>
          <w:rFonts w:eastAsia="Calibri"/>
          <w:sz w:val="24"/>
          <w:szCs w:val="24"/>
          <w:lang w:val="lt-LT" w:eastAsia="en-US"/>
        </w:rPr>
      </w:pPr>
      <w:r w:rsidRPr="00C86F58">
        <w:rPr>
          <w:rFonts w:eastAsia="Calibri"/>
          <w:b/>
          <w:sz w:val="24"/>
          <w:szCs w:val="24"/>
          <w:lang w:val="lt-LT" w:eastAsia="en-US"/>
        </w:rPr>
        <w:lastRenderedPageBreak/>
        <w:t>Žemės ūkio ministerijos atstovai</w:t>
      </w:r>
      <w:r>
        <w:rPr>
          <w:rFonts w:eastAsia="Calibri"/>
          <w:sz w:val="24"/>
          <w:szCs w:val="24"/>
          <w:lang w:val="lt-LT" w:eastAsia="en-US"/>
        </w:rPr>
        <w:t xml:space="preserve"> nurodė, kad </w:t>
      </w:r>
      <w:r w:rsidR="007E208D">
        <w:rPr>
          <w:rFonts w:eastAsia="Calibri"/>
          <w:sz w:val="24"/>
          <w:szCs w:val="24"/>
          <w:lang w:val="lt-LT" w:eastAsia="en-US"/>
        </w:rPr>
        <w:t>dėl Norvegijos veiksmų, kuriais neleidžiama žvejoti Svalbardo vandenyse, smarkiai nukenčia Lietuvos ūkio subje</w:t>
      </w:r>
      <w:r w:rsidR="00D76E44">
        <w:rPr>
          <w:rFonts w:eastAsia="Calibri"/>
          <w:sz w:val="24"/>
          <w:szCs w:val="24"/>
          <w:lang w:val="lt-LT" w:eastAsia="en-US"/>
        </w:rPr>
        <w:t>ktų interesai, nes Latvijai ir Lietuvai Komisija buvo skyrusi daugiausiai žvejybos licencijų.</w:t>
      </w:r>
      <w:r w:rsidR="002F5C34">
        <w:rPr>
          <w:rFonts w:eastAsia="Calibri"/>
          <w:sz w:val="24"/>
          <w:szCs w:val="24"/>
          <w:lang w:val="lt-LT" w:eastAsia="en-US"/>
        </w:rPr>
        <w:t xml:space="preserve"> Pažymėjo, kad byloje dalyvauti </w:t>
      </w:r>
      <w:r w:rsidR="0073448C">
        <w:rPr>
          <w:rFonts w:eastAsia="Calibri"/>
          <w:sz w:val="24"/>
          <w:szCs w:val="24"/>
          <w:lang w:val="lt-LT" w:eastAsia="en-US"/>
        </w:rPr>
        <w:t xml:space="preserve">palaikant Latvijos argumentus </w:t>
      </w:r>
      <w:r w:rsidR="002F5C34">
        <w:rPr>
          <w:rFonts w:eastAsia="Calibri"/>
          <w:sz w:val="24"/>
          <w:szCs w:val="24"/>
          <w:lang w:val="lt-LT" w:eastAsia="en-US"/>
        </w:rPr>
        <w:t>tikslinga dėl paminėtų priežasčių.</w:t>
      </w:r>
      <w:r w:rsidR="00D76E44">
        <w:rPr>
          <w:rFonts w:eastAsia="Calibri"/>
          <w:sz w:val="24"/>
          <w:szCs w:val="24"/>
          <w:lang w:val="lt-LT" w:eastAsia="en-US"/>
        </w:rPr>
        <w:t xml:space="preserve"> </w:t>
      </w:r>
      <w:r w:rsidR="00763DA0">
        <w:rPr>
          <w:rFonts w:eastAsia="Calibri"/>
          <w:sz w:val="24"/>
          <w:szCs w:val="24"/>
          <w:lang w:val="lt-LT" w:eastAsia="en-US"/>
        </w:rPr>
        <w:t xml:space="preserve"> </w:t>
      </w:r>
    </w:p>
    <w:p w14:paraId="4A824078" w14:textId="07ADC467" w:rsidR="00C65E52" w:rsidRPr="00122722" w:rsidRDefault="00D76E44" w:rsidP="00C65E52">
      <w:pPr>
        <w:pStyle w:val="Tekstas"/>
        <w:spacing w:before="0" w:after="0"/>
        <w:ind w:firstLine="0"/>
        <w:rPr>
          <w:b/>
        </w:rPr>
      </w:pPr>
      <w:r>
        <w:rPr>
          <w:b/>
        </w:rPr>
        <w:t xml:space="preserve">Užsienio reikalų ministerijos </w:t>
      </w:r>
      <w:r w:rsidRPr="00C86F58">
        <w:t xml:space="preserve">atstovai pažymėjo, jog </w:t>
      </w:r>
      <w:r w:rsidR="00C86F58" w:rsidRPr="00C86F58">
        <w:t>Lietuva palaiko glaudžius santykius ir bendradarbiauja įvairiose srityse su Norvegija, todėl svarstytina, ar Lietuvai būtų tikslinga dalyvauti nagrinėjamoje byloje.</w:t>
      </w:r>
      <w:r w:rsidR="00C86F58">
        <w:rPr>
          <w:b/>
        </w:rPr>
        <w:t xml:space="preserve"> </w:t>
      </w:r>
    </w:p>
    <w:p w14:paraId="72593628" w14:textId="77777777" w:rsidR="00C65E52" w:rsidRDefault="00C65E52" w:rsidP="00E83B61">
      <w:pPr>
        <w:pStyle w:val="Tekstas"/>
        <w:spacing w:before="0" w:after="0"/>
        <w:ind w:firstLine="1260"/>
        <w:rPr>
          <w:b/>
        </w:rPr>
      </w:pPr>
    </w:p>
    <w:p w14:paraId="460DC318" w14:textId="77777777" w:rsidR="00F64CE2" w:rsidRPr="00F46C5A" w:rsidRDefault="00F64CE2" w:rsidP="00E83B61">
      <w:pPr>
        <w:pStyle w:val="Tekstas"/>
        <w:spacing w:before="0" w:after="0"/>
        <w:ind w:firstLine="1260"/>
        <w:rPr>
          <w:b/>
        </w:rPr>
      </w:pPr>
      <w:r w:rsidRPr="00F46C5A">
        <w:rPr>
          <w:b/>
        </w:rPr>
        <w:t>NUTARTA:</w:t>
      </w:r>
    </w:p>
    <w:p w14:paraId="0ED76C27" w14:textId="5CFC6B1C" w:rsidR="00207937" w:rsidRPr="00F46C5A" w:rsidRDefault="00C65E52" w:rsidP="002020A0">
      <w:pPr>
        <w:pStyle w:val="Tekstas"/>
        <w:numPr>
          <w:ilvl w:val="0"/>
          <w:numId w:val="1"/>
        </w:numPr>
        <w:tabs>
          <w:tab w:val="left" w:pos="1701"/>
        </w:tabs>
        <w:spacing w:before="0" w:after="0"/>
        <w:ind w:left="0" w:firstLine="1260"/>
      </w:pPr>
      <w:r w:rsidRPr="00F46C5A">
        <w:t>N</w:t>
      </w:r>
      <w:r w:rsidR="00207937" w:rsidRPr="00F46C5A">
        <w:t xml:space="preserve">utarta </w:t>
      </w:r>
      <w:r w:rsidR="00FC1648" w:rsidRPr="00F46C5A">
        <w:t xml:space="preserve">Lietuvos Respublikos Vyriausybei teikti poziciją su </w:t>
      </w:r>
      <w:r w:rsidR="00CF36C6">
        <w:t>siūlymu</w:t>
      </w:r>
      <w:r w:rsidR="00FC1648" w:rsidRPr="00F46C5A">
        <w:t xml:space="preserve"> </w:t>
      </w:r>
      <w:r w:rsidR="0073448C" w:rsidRPr="00F46C5A">
        <w:t xml:space="preserve">dalyvauti </w:t>
      </w:r>
      <w:r w:rsidR="003A76B5" w:rsidRPr="00F46C5A">
        <w:t xml:space="preserve">Bendrajame Teisme </w:t>
      </w:r>
      <w:r w:rsidR="0073448C" w:rsidRPr="00F46C5A">
        <w:t>nagrin</w:t>
      </w:r>
      <w:bookmarkStart w:id="0" w:name="_GoBack"/>
      <w:bookmarkEnd w:id="0"/>
      <w:r w:rsidR="0073448C" w:rsidRPr="00F46C5A">
        <w:t xml:space="preserve">ėjamoje byloje </w:t>
      </w:r>
      <w:r w:rsidR="003A76B5" w:rsidRPr="00F46C5A">
        <w:t xml:space="preserve">T-293/18 </w:t>
      </w:r>
      <w:r w:rsidR="0073448C" w:rsidRPr="00F46C5A">
        <w:t>palaikant Latvijos ieškinį.</w:t>
      </w:r>
      <w:r w:rsidR="00FC1648" w:rsidRPr="00F46C5A">
        <w:t xml:space="preserve"> </w:t>
      </w:r>
    </w:p>
    <w:p w14:paraId="76E46011" w14:textId="71BFA731" w:rsidR="003233C9" w:rsidRDefault="00F46C5A" w:rsidP="00463EFE">
      <w:pPr>
        <w:pStyle w:val="Tekstas"/>
        <w:numPr>
          <w:ilvl w:val="0"/>
          <w:numId w:val="1"/>
        </w:numPr>
        <w:tabs>
          <w:tab w:val="left" w:pos="1701"/>
        </w:tabs>
        <w:spacing w:before="0" w:after="0"/>
        <w:ind w:left="0" w:firstLine="1260"/>
        <w:rPr>
          <w:rFonts w:eastAsiaTheme="minorEastAsia"/>
          <w:lang w:eastAsia="zh-CN"/>
        </w:rPr>
      </w:pPr>
      <w:r w:rsidRPr="00F46C5A">
        <w:rPr>
          <w:rFonts w:eastAsiaTheme="minorEastAsia"/>
          <w:lang w:eastAsia="zh-CN"/>
        </w:rPr>
        <w:t>Vyriausybei</w:t>
      </w:r>
      <w:r w:rsidR="002020A0" w:rsidRPr="00F46C5A">
        <w:rPr>
          <w:rFonts w:eastAsiaTheme="minorEastAsia"/>
          <w:lang w:eastAsia="zh-CN"/>
        </w:rPr>
        <w:t xml:space="preserve"> pagal parengtą poziciją pritarus </w:t>
      </w:r>
      <w:r w:rsidR="00914D15" w:rsidRPr="00F46C5A">
        <w:rPr>
          <w:rFonts w:eastAsiaTheme="minorEastAsia"/>
          <w:lang w:eastAsia="zh-CN"/>
        </w:rPr>
        <w:t>dėl dalyvavimo byloje</w:t>
      </w:r>
      <w:r w:rsidR="002020A0" w:rsidRPr="00F46C5A">
        <w:rPr>
          <w:rFonts w:eastAsiaTheme="minorEastAsia"/>
          <w:lang w:eastAsia="zh-CN"/>
        </w:rPr>
        <w:t xml:space="preserve">, Europos teisės departamentas, </w:t>
      </w:r>
      <w:r w:rsidR="003233C9" w:rsidRPr="00F46C5A">
        <w:rPr>
          <w:rFonts w:eastAsiaTheme="minorEastAsia"/>
          <w:lang w:eastAsia="zh-CN"/>
        </w:rPr>
        <w:t>vėliausiai iki rugpjūčio 30 d. pateiks Bendrajam Teismui prašymą įstoti į nagrinėjamą bylą T-293/18 palaikant</w:t>
      </w:r>
      <w:r w:rsidR="003233C9">
        <w:rPr>
          <w:rFonts w:eastAsiaTheme="minorEastAsia"/>
          <w:lang w:eastAsia="zh-CN"/>
        </w:rPr>
        <w:t xml:space="preserve"> Latviją.</w:t>
      </w:r>
    </w:p>
    <w:p w14:paraId="607DF896" w14:textId="0399639F" w:rsidR="00F46C5A" w:rsidRDefault="00F46C5A" w:rsidP="00463EFE">
      <w:pPr>
        <w:pStyle w:val="Tekstas"/>
        <w:numPr>
          <w:ilvl w:val="0"/>
          <w:numId w:val="1"/>
        </w:numPr>
        <w:tabs>
          <w:tab w:val="left" w:pos="1701"/>
        </w:tabs>
        <w:spacing w:before="0" w:after="0"/>
        <w:ind w:left="0" w:firstLine="126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Bendrajam Teismui leidus įstoti į bylą, Europos teisės departamentas kartu su Žemės ūkio ministerija parengs įstojimo į bylą paaiškinimus.</w:t>
      </w:r>
    </w:p>
    <w:p w14:paraId="22D7541D" w14:textId="77777777" w:rsidR="00BD4F8F" w:rsidRPr="00A47B2D" w:rsidRDefault="00BD4F8F" w:rsidP="00830630">
      <w:pPr>
        <w:ind w:right="40"/>
        <w:rPr>
          <w:sz w:val="24"/>
          <w:szCs w:val="24"/>
          <w:lang w:val="lt-LT"/>
        </w:rPr>
      </w:pPr>
    </w:p>
    <w:p w14:paraId="39C2ABA9" w14:textId="77777777" w:rsidR="00BD4F8F" w:rsidRPr="00A47B2D" w:rsidRDefault="00BD4F8F" w:rsidP="00830630">
      <w:pPr>
        <w:ind w:right="40"/>
        <w:rPr>
          <w:sz w:val="24"/>
          <w:szCs w:val="24"/>
          <w:lang w:val="lt-LT"/>
        </w:rPr>
      </w:pPr>
    </w:p>
    <w:p w14:paraId="7C404509" w14:textId="77777777" w:rsidR="00BD4F8F" w:rsidRPr="00A47B2D" w:rsidRDefault="00BD4F8F" w:rsidP="00830630">
      <w:pPr>
        <w:ind w:right="40"/>
        <w:rPr>
          <w:sz w:val="24"/>
          <w:szCs w:val="24"/>
          <w:lang w:val="lt-LT"/>
        </w:rPr>
      </w:pPr>
    </w:p>
    <w:p w14:paraId="48A577E2" w14:textId="77777777" w:rsidR="00BD4F8F" w:rsidRPr="00A47B2D" w:rsidRDefault="00BD4F8F" w:rsidP="00830630">
      <w:pPr>
        <w:ind w:right="40"/>
        <w:rPr>
          <w:sz w:val="24"/>
          <w:szCs w:val="24"/>
          <w:lang w:val="lt-LT"/>
        </w:rPr>
      </w:pPr>
    </w:p>
    <w:p w14:paraId="0EF4FEA2" w14:textId="3CBE0FEC" w:rsidR="00F64CE2" w:rsidRPr="00A47B2D" w:rsidRDefault="0068797F" w:rsidP="00830630">
      <w:pPr>
        <w:ind w:right="4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Posėdžio pirmininkė</w:t>
      </w:r>
      <w:r w:rsidR="00F64CE2" w:rsidRPr="00A47B2D">
        <w:rPr>
          <w:sz w:val="24"/>
          <w:szCs w:val="24"/>
          <w:lang w:val="lt-LT"/>
        </w:rPr>
        <w:tab/>
      </w:r>
      <w:r w:rsidR="00F64CE2" w:rsidRPr="00A47B2D">
        <w:rPr>
          <w:sz w:val="24"/>
          <w:szCs w:val="24"/>
          <w:lang w:val="lt-LT"/>
        </w:rPr>
        <w:tab/>
      </w:r>
      <w:r w:rsidR="00F64CE2" w:rsidRPr="00A47B2D">
        <w:rPr>
          <w:sz w:val="24"/>
          <w:szCs w:val="24"/>
          <w:lang w:val="lt-LT"/>
        </w:rPr>
        <w:tab/>
      </w:r>
      <w:r w:rsidR="00F64CE2" w:rsidRPr="00A47B2D">
        <w:rPr>
          <w:sz w:val="24"/>
          <w:szCs w:val="24"/>
          <w:lang w:val="lt-LT"/>
        </w:rPr>
        <w:tab/>
        <w:t xml:space="preserve">                </w:t>
      </w:r>
      <w:r>
        <w:rPr>
          <w:sz w:val="24"/>
          <w:szCs w:val="24"/>
          <w:lang w:val="lt-LT"/>
        </w:rPr>
        <w:t xml:space="preserve"> Rūta Krasuckaitė</w:t>
      </w:r>
    </w:p>
    <w:p w14:paraId="67D9450C" w14:textId="77777777" w:rsidR="00F64CE2" w:rsidRPr="00A47B2D" w:rsidRDefault="00F64CE2" w:rsidP="00830630">
      <w:pPr>
        <w:ind w:right="40" w:firstLine="567"/>
        <w:jc w:val="both"/>
        <w:rPr>
          <w:sz w:val="24"/>
          <w:szCs w:val="24"/>
          <w:lang w:val="lt-LT"/>
        </w:rPr>
      </w:pPr>
    </w:p>
    <w:p w14:paraId="153AC00B" w14:textId="77777777" w:rsidR="00F64CE2" w:rsidRPr="00A47B2D" w:rsidRDefault="00F64CE2" w:rsidP="00A32849">
      <w:pPr>
        <w:ind w:right="40"/>
        <w:jc w:val="both"/>
        <w:rPr>
          <w:sz w:val="24"/>
          <w:szCs w:val="24"/>
          <w:lang w:val="lt-LT"/>
        </w:rPr>
      </w:pPr>
    </w:p>
    <w:p w14:paraId="09E621F1" w14:textId="77777777" w:rsidR="00F64CE2" w:rsidRPr="00A47B2D" w:rsidRDefault="00F64CE2" w:rsidP="002643F6">
      <w:pPr>
        <w:ind w:right="40"/>
        <w:jc w:val="both"/>
        <w:rPr>
          <w:sz w:val="24"/>
          <w:szCs w:val="24"/>
          <w:lang w:val="lt-LT"/>
        </w:rPr>
      </w:pPr>
    </w:p>
    <w:p w14:paraId="07A89F87" w14:textId="77777777" w:rsidR="00F64CE2" w:rsidRPr="007C5C5F" w:rsidRDefault="00F64CE2" w:rsidP="00AF2D92">
      <w:pPr>
        <w:ind w:right="40"/>
        <w:jc w:val="both"/>
        <w:rPr>
          <w:sz w:val="24"/>
          <w:szCs w:val="24"/>
          <w:lang w:val="lt-LT"/>
        </w:rPr>
      </w:pPr>
    </w:p>
    <w:p w14:paraId="6AFCA9E0" w14:textId="77777777" w:rsidR="00F64CE2" w:rsidRPr="007C5C5F" w:rsidRDefault="00F64CE2" w:rsidP="00830630">
      <w:pPr>
        <w:ind w:right="40"/>
        <w:jc w:val="both"/>
        <w:rPr>
          <w:sz w:val="24"/>
          <w:szCs w:val="24"/>
          <w:lang w:val="lt-LT"/>
        </w:rPr>
      </w:pPr>
      <w:r w:rsidRPr="007C5C5F">
        <w:rPr>
          <w:sz w:val="24"/>
          <w:szCs w:val="24"/>
          <w:lang w:val="lt-LT"/>
        </w:rPr>
        <w:t>Posėdžio sekretorė</w:t>
      </w:r>
      <w:r w:rsidRPr="007C5C5F">
        <w:rPr>
          <w:sz w:val="24"/>
          <w:szCs w:val="24"/>
          <w:lang w:val="lt-LT"/>
        </w:rPr>
        <w:tab/>
      </w:r>
      <w:r w:rsidRPr="007C5C5F">
        <w:rPr>
          <w:sz w:val="24"/>
          <w:szCs w:val="24"/>
          <w:lang w:val="lt-LT"/>
        </w:rPr>
        <w:tab/>
        <w:t xml:space="preserve">         </w:t>
      </w:r>
      <w:r w:rsidRPr="007C5C5F">
        <w:rPr>
          <w:sz w:val="24"/>
          <w:szCs w:val="24"/>
          <w:lang w:val="lt-LT"/>
        </w:rPr>
        <w:tab/>
        <w:t xml:space="preserve">              </w:t>
      </w:r>
      <w:r w:rsidRPr="007C5C5F">
        <w:rPr>
          <w:sz w:val="24"/>
          <w:szCs w:val="24"/>
          <w:lang w:val="lt-LT"/>
        </w:rPr>
        <w:tab/>
      </w:r>
      <w:r w:rsidR="00830630" w:rsidRPr="007C5C5F">
        <w:rPr>
          <w:sz w:val="24"/>
          <w:szCs w:val="24"/>
          <w:lang w:val="lt-LT"/>
        </w:rPr>
        <w:t xml:space="preserve">               </w:t>
      </w:r>
      <w:r w:rsidR="002643F6" w:rsidRPr="007C5C5F">
        <w:rPr>
          <w:sz w:val="24"/>
          <w:szCs w:val="24"/>
          <w:lang w:val="lt-LT"/>
        </w:rPr>
        <w:t xml:space="preserve"> </w:t>
      </w:r>
      <w:r w:rsidRPr="007C5C5F">
        <w:rPr>
          <w:sz w:val="24"/>
          <w:szCs w:val="24"/>
          <w:lang w:val="lt-LT"/>
        </w:rPr>
        <w:t>Gintarė Taluntytė</w:t>
      </w:r>
    </w:p>
    <w:p w14:paraId="7A0DDA2D" w14:textId="77777777" w:rsidR="00F64CE2" w:rsidRPr="007C5C5F" w:rsidRDefault="00F64CE2" w:rsidP="00F64CE2">
      <w:pPr>
        <w:tabs>
          <w:tab w:val="left" w:pos="540"/>
          <w:tab w:val="left" w:pos="720"/>
        </w:tabs>
        <w:ind w:right="40"/>
        <w:jc w:val="both"/>
        <w:rPr>
          <w:caps/>
          <w:sz w:val="24"/>
          <w:szCs w:val="24"/>
          <w:lang w:val="lt-LT"/>
        </w:rPr>
      </w:pPr>
    </w:p>
    <w:p w14:paraId="0077EE75" w14:textId="77777777" w:rsidR="00F64CE2" w:rsidRPr="007C5C5F" w:rsidRDefault="00F64CE2" w:rsidP="00F64CE2">
      <w:pPr>
        <w:rPr>
          <w:lang w:val="lt-LT"/>
        </w:rPr>
      </w:pPr>
    </w:p>
    <w:p w14:paraId="1403A698" w14:textId="77777777" w:rsidR="00190D42" w:rsidRPr="007C5C5F" w:rsidRDefault="00782689">
      <w:pPr>
        <w:rPr>
          <w:lang w:val="lt-LT"/>
        </w:rPr>
      </w:pPr>
    </w:p>
    <w:sectPr w:rsidR="00190D42" w:rsidRPr="007C5C5F" w:rsidSect="003778FB">
      <w:headerReference w:type="default" r:id="rId9"/>
      <w:pgSz w:w="11906" w:h="16838" w:code="9"/>
      <w:pgMar w:top="899" w:right="926" w:bottom="899" w:left="1418" w:header="567" w:footer="567" w:gutter="0"/>
      <w:pgNumType w:start="1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97C6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24414" w14:textId="77777777" w:rsidR="00782689" w:rsidRDefault="00782689" w:rsidP="002C4C5F">
      <w:r>
        <w:separator/>
      </w:r>
    </w:p>
  </w:endnote>
  <w:endnote w:type="continuationSeparator" w:id="0">
    <w:p w14:paraId="6B6DBF67" w14:textId="77777777" w:rsidR="00782689" w:rsidRDefault="00782689" w:rsidP="002C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12732" w14:textId="77777777" w:rsidR="00782689" w:rsidRDefault="00782689" w:rsidP="002C4C5F">
      <w:r>
        <w:separator/>
      </w:r>
    </w:p>
  </w:footnote>
  <w:footnote w:type="continuationSeparator" w:id="0">
    <w:p w14:paraId="78152B6D" w14:textId="77777777" w:rsidR="00782689" w:rsidRDefault="00782689" w:rsidP="002C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B09E7" w14:textId="77777777" w:rsidR="00D66493" w:rsidRDefault="007826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4553"/>
    <w:multiLevelType w:val="multilevel"/>
    <w:tmpl w:val="A2F63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>
    <w:nsid w:val="1C0811E7"/>
    <w:multiLevelType w:val="hybridMultilevel"/>
    <w:tmpl w:val="46A6AB2C"/>
    <w:lvl w:ilvl="0" w:tplc="9EC8E15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C227EA0"/>
    <w:multiLevelType w:val="multilevel"/>
    <w:tmpl w:val="3CB20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3">
    <w:nsid w:val="581B4684"/>
    <w:multiLevelType w:val="hybridMultilevel"/>
    <w:tmpl w:val="9134E6B2"/>
    <w:lvl w:ilvl="0" w:tplc="F6F6F0E8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E8B3AD2"/>
    <w:multiLevelType w:val="hybridMultilevel"/>
    <w:tmpl w:val="CDBC4102"/>
    <w:lvl w:ilvl="0" w:tplc="49ACBB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A49AF"/>
    <w:multiLevelType w:val="hybridMultilevel"/>
    <w:tmpl w:val="55C6126A"/>
    <w:lvl w:ilvl="0" w:tplc="C43CC64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694A7B23"/>
    <w:multiLevelType w:val="hybridMultilevel"/>
    <w:tmpl w:val="047C4920"/>
    <w:lvl w:ilvl="0" w:tplc="A85A0228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Simonaitytė">
    <w15:presenceInfo w15:providerId="None" w15:userId="Laura Simonaity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E2"/>
    <w:rsid w:val="0000531A"/>
    <w:rsid w:val="000101AA"/>
    <w:rsid w:val="00011D87"/>
    <w:rsid w:val="00021074"/>
    <w:rsid w:val="00023362"/>
    <w:rsid w:val="00024C5A"/>
    <w:rsid w:val="0003155B"/>
    <w:rsid w:val="000342B1"/>
    <w:rsid w:val="0003739A"/>
    <w:rsid w:val="00040556"/>
    <w:rsid w:val="00040E89"/>
    <w:rsid w:val="0004110F"/>
    <w:rsid w:val="000442FE"/>
    <w:rsid w:val="00047508"/>
    <w:rsid w:val="000623BC"/>
    <w:rsid w:val="000642A9"/>
    <w:rsid w:val="00065E01"/>
    <w:rsid w:val="00071A5A"/>
    <w:rsid w:val="00072943"/>
    <w:rsid w:val="00073DCC"/>
    <w:rsid w:val="00080D72"/>
    <w:rsid w:val="000839FC"/>
    <w:rsid w:val="00090B93"/>
    <w:rsid w:val="000A6270"/>
    <w:rsid w:val="000B0FFC"/>
    <w:rsid w:val="000B4689"/>
    <w:rsid w:val="000B59DF"/>
    <w:rsid w:val="000B6726"/>
    <w:rsid w:val="000C0D74"/>
    <w:rsid w:val="000C7CAE"/>
    <w:rsid w:val="000D2596"/>
    <w:rsid w:val="000D2D8D"/>
    <w:rsid w:val="000D3E0E"/>
    <w:rsid w:val="000D5AEF"/>
    <w:rsid w:val="000E0740"/>
    <w:rsid w:val="000E26B8"/>
    <w:rsid w:val="000E42AF"/>
    <w:rsid w:val="000F04CD"/>
    <w:rsid w:val="000F2F3C"/>
    <w:rsid w:val="000F75B5"/>
    <w:rsid w:val="00102D88"/>
    <w:rsid w:val="001045BB"/>
    <w:rsid w:val="00111E9B"/>
    <w:rsid w:val="00113531"/>
    <w:rsid w:val="00122087"/>
    <w:rsid w:val="00122722"/>
    <w:rsid w:val="00123BB2"/>
    <w:rsid w:val="00126C9A"/>
    <w:rsid w:val="00132DDF"/>
    <w:rsid w:val="001337AB"/>
    <w:rsid w:val="001359E1"/>
    <w:rsid w:val="0013642A"/>
    <w:rsid w:val="0015321E"/>
    <w:rsid w:val="00155189"/>
    <w:rsid w:val="001628F6"/>
    <w:rsid w:val="00166119"/>
    <w:rsid w:val="00183638"/>
    <w:rsid w:val="00184126"/>
    <w:rsid w:val="00186A69"/>
    <w:rsid w:val="0019111E"/>
    <w:rsid w:val="0019357C"/>
    <w:rsid w:val="00195A13"/>
    <w:rsid w:val="00195AF5"/>
    <w:rsid w:val="00196F13"/>
    <w:rsid w:val="001A32B4"/>
    <w:rsid w:val="001A7A0D"/>
    <w:rsid w:val="001A7C12"/>
    <w:rsid w:val="001B1584"/>
    <w:rsid w:val="001B1F49"/>
    <w:rsid w:val="001B236D"/>
    <w:rsid w:val="001B2582"/>
    <w:rsid w:val="001B34CA"/>
    <w:rsid w:val="001B6107"/>
    <w:rsid w:val="001C164D"/>
    <w:rsid w:val="001C2B51"/>
    <w:rsid w:val="001D074E"/>
    <w:rsid w:val="001D1FCF"/>
    <w:rsid w:val="001D515D"/>
    <w:rsid w:val="001D6191"/>
    <w:rsid w:val="001E0828"/>
    <w:rsid w:val="001E2062"/>
    <w:rsid w:val="001E56DC"/>
    <w:rsid w:val="001F06CB"/>
    <w:rsid w:val="001F4A08"/>
    <w:rsid w:val="002020A0"/>
    <w:rsid w:val="002028CC"/>
    <w:rsid w:val="00203C0A"/>
    <w:rsid w:val="00205F4A"/>
    <w:rsid w:val="002067C7"/>
    <w:rsid w:val="00207937"/>
    <w:rsid w:val="00214B6D"/>
    <w:rsid w:val="00221659"/>
    <w:rsid w:val="00227040"/>
    <w:rsid w:val="002301FE"/>
    <w:rsid w:val="00232290"/>
    <w:rsid w:val="00234B1E"/>
    <w:rsid w:val="00235BD2"/>
    <w:rsid w:val="00235DD3"/>
    <w:rsid w:val="00255B22"/>
    <w:rsid w:val="00255BD0"/>
    <w:rsid w:val="00255C43"/>
    <w:rsid w:val="0026211D"/>
    <w:rsid w:val="00262BF7"/>
    <w:rsid w:val="002643F6"/>
    <w:rsid w:val="00266F3F"/>
    <w:rsid w:val="002730EA"/>
    <w:rsid w:val="00273667"/>
    <w:rsid w:val="00274D2A"/>
    <w:rsid w:val="0027513F"/>
    <w:rsid w:val="00275F13"/>
    <w:rsid w:val="00280F14"/>
    <w:rsid w:val="00284290"/>
    <w:rsid w:val="0028459B"/>
    <w:rsid w:val="00286E3F"/>
    <w:rsid w:val="00290292"/>
    <w:rsid w:val="0029203D"/>
    <w:rsid w:val="002938AA"/>
    <w:rsid w:val="00293B69"/>
    <w:rsid w:val="00294410"/>
    <w:rsid w:val="002A467B"/>
    <w:rsid w:val="002B0970"/>
    <w:rsid w:val="002B3F5B"/>
    <w:rsid w:val="002C2B24"/>
    <w:rsid w:val="002C4C5F"/>
    <w:rsid w:val="002C713C"/>
    <w:rsid w:val="002D0EB2"/>
    <w:rsid w:val="002D1256"/>
    <w:rsid w:val="002D18A3"/>
    <w:rsid w:val="002D723A"/>
    <w:rsid w:val="002E1898"/>
    <w:rsid w:val="002E5AC9"/>
    <w:rsid w:val="002E68D9"/>
    <w:rsid w:val="002E6FE0"/>
    <w:rsid w:val="002F29A6"/>
    <w:rsid w:val="002F2B5C"/>
    <w:rsid w:val="002F308C"/>
    <w:rsid w:val="002F5893"/>
    <w:rsid w:val="002F5C34"/>
    <w:rsid w:val="00302AEF"/>
    <w:rsid w:val="00302BEB"/>
    <w:rsid w:val="00306DF9"/>
    <w:rsid w:val="003113D7"/>
    <w:rsid w:val="00313BA0"/>
    <w:rsid w:val="00315B16"/>
    <w:rsid w:val="00321772"/>
    <w:rsid w:val="003233C9"/>
    <w:rsid w:val="00323C3B"/>
    <w:rsid w:val="00327CB9"/>
    <w:rsid w:val="00327EC0"/>
    <w:rsid w:val="00331B7A"/>
    <w:rsid w:val="00336F4A"/>
    <w:rsid w:val="00341FE2"/>
    <w:rsid w:val="00350DCE"/>
    <w:rsid w:val="00355B0F"/>
    <w:rsid w:val="00356BBD"/>
    <w:rsid w:val="00361964"/>
    <w:rsid w:val="0037049F"/>
    <w:rsid w:val="00377D4A"/>
    <w:rsid w:val="00382A07"/>
    <w:rsid w:val="003857AF"/>
    <w:rsid w:val="00385ED2"/>
    <w:rsid w:val="003876F6"/>
    <w:rsid w:val="00393CB6"/>
    <w:rsid w:val="003A67E9"/>
    <w:rsid w:val="003A76B5"/>
    <w:rsid w:val="003B2E7E"/>
    <w:rsid w:val="003B389B"/>
    <w:rsid w:val="003B4C5A"/>
    <w:rsid w:val="003B4D22"/>
    <w:rsid w:val="003B5F2D"/>
    <w:rsid w:val="003B7876"/>
    <w:rsid w:val="003C7907"/>
    <w:rsid w:val="003D5719"/>
    <w:rsid w:val="003D7651"/>
    <w:rsid w:val="003F362E"/>
    <w:rsid w:val="003F61E4"/>
    <w:rsid w:val="003F751C"/>
    <w:rsid w:val="003F77EB"/>
    <w:rsid w:val="004007E0"/>
    <w:rsid w:val="004026AC"/>
    <w:rsid w:val="0040271D"/>
    <w:rsid w:val="00404F91"/>
    <w:rsid w:val="004053C0"/>
    <w:rsid w:val="00410B0D"/>
    <w:rsid w:val="00421736"/>
    <w:rsid w:val="00425850"/>
    <w:rsid w:val="00432538"/>
    <w:rsid w:val="004329BF"/>
    <w:rsid w:val="00437307"/>
    <w:rsid w:val="004379F2"/>
    <w:rsid w:val="00440B94"/>
    <w:rsid w:val="004432A3"/>
    <w:rsid w:val="00443F2D"/>
    <w:rsid w:val="00444199"/>
    <w:rsid w:val="00450F71"/>
    <w:rsid w:val="00453223"/>
    <w:rsid w:val="00454D64"/>
    <w:rsid w:val="00461F17"/>
    <w:rsid w:val="00463EFE"/>
    <w:rsid w:val="0046520E"/>
    <w:rsid w:val="004661DA"/>
    <w:rsid w:val="004670E7"/>
    <w:rsid w:val="00470CA8"/>
    <w:rsid w:val="004711A6"/>
    <w:rsid w:val="004725F7"/>
    <w:rsid w:val="00474C80"/>
    <w:rsid w:val="004761D3"/>
    <w:rsid w:val="00482A23"/>
    <w:rsid w:val="00486B92"/>
    <w:rsid w:val="004927F4"/>
    <w:rsid w:val="00494A85"/>
    <w:rsid w:val="00494F71"/>
    <w:rsid w:val="004A785A"/>
    <w:rsid w:val="004A7FBB"/>
    <w:rsid w:val="004B302E"/>
    <w:rsid w:val="004B61B6"/>
    <w:rsid w:val="004C4229"/>
    <w:rsid w:val="004C6086"/>
    <w:rsid w:val="004D6ED1"/>
    <w:rsid w:val="004E2309"/>
    <w:rsid w:val="004E53EA"/>
    <w:rsid w:val="004E6CC6"/>
    <w:rsid w:val="004F1E6A"/>
    <w:rsid w:val="004F3FE4"/>
    <w:rsid w:val="004F508E"/>
    <w:rsid w:val="004F537F"/>
    <w:rsid w:val="004F7B93"/>
    <w:rsid w:val="00500610"/>
    <w:rsid w:val="00502570"/>
    <w:rsid w:val="005076D0"/>
    <w:rsid w:val="00511663"/>
    <w:rsid w:val="00532BD0"/>
    <w:rsid w:val="0053538D"/>
    <w:rsid w:val="00536BED"/>
    <w:rsid w:val="0053700F"/>
    <w:rsid w:val="0056440E"/>
    <w:rsid w:val="00567EBE"/>
    <w:rsid w:val="00577C30"/>
    <w:rsid w:val="00577FE2"/>
    <w:rsid w:val="00580D6B"/>
    <w:rsid w:val="0058266E"/>
    <w:rsid w:val="005878B8"/>
    <w:rsid w:val="00590B4A"/>
    <w:rsid w:val="00591D11"/>
    <w:rsid w:val="0059247F"/>
    <w:rsid w:val="0059325E"/>
    <w:rsid w:val="00593D25"/>
    <w:rsid w:val="00594261"/>
    <w:rsid w:val="00595ED9"/>
    <w:rsid w:val="00596226"/>
    <w:rsid w:val="00596C3D"/>
    <w:rsid w:val="005A0C81"/>
    <w:rsid w:val="005A2873"/>
    <w:rsid w:val="005A6C13"/>
    <w:rsid w:val="005A7431"/>
    <w:rsid w:val="005B2F80"/>
    <w:rsid w:val="005B4370"/>
    <w:rsid w:val="005B5552"/>
    <w:rsid w:val="005C0C35"/>
    <w:rsid w:val="005C7D80"/>
    <w:rsid w:val="005D07AA"/>
    <w:rsid w:val="005E58AC"/>
    <w:rsid w:val="005E7755"/>
    <w:rsid w:val="00603020"/>
    <w:rsid w:val="00605051"/>
    <w:rsid w:val="0060610F"/>
    <w:rsid w:val="006070A7"/>
    <w:rsid w:val="006074CA"/>
    <w:rsid w:val="00617C6F"/>
    <w:rsid w:val="00621416"/>
    <w:rsid w:val="00622875"/>
    <w:rsid w:val="00623B93"/>
    <w:rsid w:val="00623E73"/>
    <w:rsid w:val="0063134A"/>
    <w:rsid w:val="006348DA"/>
    <w:rsid w:val="00642283"/>
    <w:rsid w:val="00646C57"/>
    <w:rsid w:val="006470DA"/>
    <w:rsid w:val="00651678"/>
    <w:rsid w:val="00652F2A"/>
    <w:rsid w:val="0065441D"/>
    <w:rsid w:val="006558F3"/>
    <w:rsid w:val="00655E88"/>
    <w:rsid w:val="0066261B"/>
    <w:rsid w:val="00666458"/>
    <w:rsid w:val="006702A4"/>
    <w:rsid w:val="00681614"/>
    <w:rsid w:val="00681DF1"/>
    <w:rsid w:val="0068797F"/>
    <w:rsid w:val="00691712"/>
    <w:rsid w:val="00695BAA"/>
    <w:rsid w:val="006974C6"/>
    <w:rsid w:val="006A2436"/>
    <w:rsid w:val="006B1F10"/>
    <w:rsid w:val="006B25BD"/>
    <w:rsid w:val="006B4C7B"/>
    <w:rsid w:val="006C2963"/>
    <w:rsid w:val="006C469B"/>
    <w:rsid w:val="006C5C7D"/>
    <w:rsid w:val="006D52EA"/>
    <w:rsid w:val="006F33BE"/>
    <w:rsid w:val="007005CA"/>
    <w:rsid w:val="007008B9"/>
    <w:rsid w:val="00705727"/>
    <w:rsid w:val="007070D2"/>
    <w:rsid w:val="00710C51"/>
    <w:rsid w:val="00710D88"/>
    <w:rsid w:val="0071163D"/>
    <w:rsid w:val="0071471D"/>
    <w:rsid w:val="00715587"/>
    <w:rsid w:val="007174B7"/>
    <w:rsid w:val="00723BEC"/>
    <w:rsid w:val="00733AC7"/>
    <w:rsid w:val="0073448C"/>
    <w:rsid w:val="00734D5B"/>
    <w:rsid w:val="00736C19"/>
    <w:rsid w:val="00737D26"/>
    <w:rsid w:val="00742DF0"/>
    <w:rsid w:val="00745746"/>
    <w:rsid w:val="0075012E"/>
    <w:rsid w:val="00753EFB"/>
    <w:rsid w:val="007542FE"/>
    <w:rsid w:val="00763DA0"/>
    <w:rsid w:val="00765289"/>
    <w:rsid w:val="00772F82"/>
    <w:rsid w:val="00774B39"/>
    <w:rsid w:val="00775E03"/>
    <w:rsid w:val="007766E4"/>
    <w:rsid w:val="00780CB0"/>
    <w:rsid w:val="00782689"/>
    <w:rsid w:val="0079365D"/>
    <w:rsid w:val="007969C0"/>
    <w:rsid w:val="00797BE0"/>
    <w:rsid w:val="007A727E"/>
    <w:rsid w:val="007B1009"/>
    <w:rsid w:val="007B30F8"/>
    <w:rsid w:val="007B42BD"/>
    <w:rsid w:val="007B6201"/>
    <w:rsid w:val="007B7742"/>
    <w:rsid w:val="007B7C0D"/>
    <w:rsid w:val="007C09FB"/>
    <w:rsid w:val="007C0B71"/>
    <w:rsid w:val="007C2872"/>
    <w:rsid w:val="007C45A8"/>
    <w:rsid w:val="007C57A3"/>
    <w:rsid w:val="007C5917"/>
    <w:rsid w:val="007C5C5F"/>
    <w:rsid w:val="007C64B6"/>
    <w:rsid w:val="007E12F6"/>
    <w:rsid w:val="007E208D"/>
    <w:rsid w:val="007E6733"/>
    <w:rsid w:val="007F3885"/>
    <w:rsid w:val="00801BE3"/>
    <w:rsid w:val="00803F63"/>
    <w:rsid w:val="00806A37"/>
    <w:rsid w:val="00806E18"/>
    <w:rsid w:val="0081282A"/>
    <w:rsid w:val="00813D34"/>
    <w:rsid w:val="008167D1"/>
    <w:rsid w:val="00817432"/>
    <w:rsid w:val="00821538"/>
    <w:rsid w:val="00821FCA"/>
    <w:rsid w:val="0082206D"/>
    <w:rsid w:val="008221E8"/>
    <w:rsid w:val="00824BF9"/>
    <w:rsid w:val="00830630"/>
    <w:rsid w:val="00833487"/>
    <w:rsid w:val="00833D7E"/>
    <w:rsid w:val="00841984"/>
    <w:rsid w:val="00842858"/>
    <w:rsid w:val="00846933"/>
    <w:rsid w:val="0085492F"/>
    <w:rsid w:val="00860AAA"/>
    <w:rsid w:val="008618BE"/>
    <w:rsid w:val="00861FD0"/>
    <w:rsid w:val="00862526"/>
    <w:rsid w:val="00865F94"/>
    <w:rsid w:val="00870E2B"/>
    <w:rsid w:val="00872F31"/>
    <w:rsid w:val="00873BCA"/>
    <w:rsid w:val="00874992"/>
    <w:rsid w:val="008757FB"/>
    <w:rsid w:val="008779A9"/>
    <w:rsid w:val="008800C9"/>
    <w:rsid w:val="00880BA9"/>
    <w:rsid w:val="0088322E"/>
    <w:rsid w:val="00883E59"/>
    <w:rsid w:val="00884C1C"/>
    <w:rsid w:val="008858DD"/>
    <w:rsid w:val="00890273"/>
    <w:rsid w:val="00892ADD"/>
    <w:rsid w:val="00893BCC"/>
    <w:rsid w:val="008A114C"/>
    <w:rsid w:val="008A4EDB"/>
    <w:rsid w:val="008A4EE0"/>
    <w:rsid w:val="008B0532"/>
    <w:rsid w:val="008C0F7B"/>
    <w:rsid w:val="008C2594"/>
    <w:rsid w:val="008C7915"/>
    <w:rsid w:val="008C7B03"/>
    <w:rsid w:val="008D06E8"/>
    <w:rsid w:val="008D0E3B"/>
    <w:rsid w:val="008D6088"/>
    <w:rsid w:val="008E30FE"/>
    <w:rsid w:val="008E3C0B"/>
    <w:rsid w:val="008E66B3"/>
    <w:rsid w:val="008F215E"/>
    <w:rsid w:val="008F37B6"/>
    <w:rsid w:val="008F3DAC"/>
    <w:rsid w:val="008F66D3"/>
    <w:rsid w:val="008F7D92"/>
    <w:rsid w:val="00900235"/>
    <w:rsid w:val="00903C1F"/>
    <w:rsid w:val="00904879"/>
    <w:rsid w:val="009057C8"/>
    <w:rsid w:val="00914D15"/>
    <w:rsid w:val="00926F16"/>
    <w:rsid w:val="0093103B"/>
    <w:rsid w:val="009333C3"/>
    <w:rsid w:val="00934185"/>
    <w:rsid w:val="009341E0"/>
    <w:rsid w:val="00935D89"/>
    <w:rsid w:val="009419ED"/>
    <w:rsid w:val="00950278"/>
    <w:rsid w:val="009534EC"/>
    <w:rsid w:val="009607ED"/>
    <w:rsid w:val="00961B9E"/>
    <w:rsid w:val="0096283B"/>
    <w:rsid w:val="009633E6"/>
    <w:rsid w:val="009660CE"/>
    <w:rsid w:val="00970826"/>
    <w:rsid w:val="0097286A"/>
    <w:rsid w:val="00980B71"/>
    <w:rsid w:val="00984624"/>
    <w:rsid w:val="00993A9D"/>
    <w:rsid w:val="0099400C"/>
    <w:rsid w:val="009A3C15"/>
    <w:rsid w:val="009E26BC"/>
    <w:rsid w:val="009E6521"/>
    <w:rsid w:val="009F2A47"/>
    <w:rsid w:val="009F6628"/>
    <w:rsid w:val="009F7D6B"/>
    <w:rsid w:val="00A00DF0"/>
    <w:rsid w:val="00A01972"/>
    <w:rsid w:val="00A07DA4"/>
    <w:rsid w:val="00A12E34"/>
    <w:rsid w:val="00A174C9"/>
    <w:rsid w:val="00A22DE7"/>
    <w:rsid w:val="00A32849"/>
    <w:rsid w:val="00A4552A"/>
    <w:rsid w:val="00A45CB3"/>
    <w:rsid w:val="00A47B2D"/>
    <w:rsid w:val="00A50255"/>
    <w:rsid w:val="00A55159"/>
    <w:rsid w:val="00A562BC"/>
    <w:rsid w:val="00A56470"/>
    <w:rsid w:val="00A609C6"/>
    <w:rsid w:val="00A6152D"/>
    <w:rsid w:val="00A61E6A"/>
    <w:rsid w:val="00A627AD"/>
    <w:rsid w:val="00A631B7"/>
    <w:rsid w:val="00A66F60"/>
    <w:rsid w:val="00A720BB"/>
    <w:rsid w:val="00A7449D"/>
    <w:rsid w:val="00A76429"/>
    <w:rsid w:val="00A80123"/>
    <w:rsid w:val="00A805F9"/>
    <w:rsid w:val="00A80F33"/>
    <w:rsid w:val="00A8233D"/>
    <w:rsid w:val="00A850F6"/>
    <w:rsid w:val="00AA071F"/>
    <w:rsid w:val="00AA3F47"/>
    <w:rsid w:val="00AA5053"/>
    <w:rsid w:val="00AB22D3"/>
    <w:rsid w:val="00AB7BE2"/>
    <w:rsid w:val="00AC4C68"/>
    <w:rsid w:val="00AC7533"/>
    <w:rsid w:val="00AD1E24"/>
    <w:rsid w:val="00AD2E7F"/>
    <w:rsid w:val="00AD5C30"/>
    <w:rsid w:val="00AD72B4"/>
    <w:rsid w:val="00AE6DCD"/>
    <w:rsid w:val="00AF28F7"/>
    <w:rsid w:val="00AF2D92"/>
    <w:rsid w:val="00AF65BF"/>
    <w:rsid w:val="00AF7ABB"/>
    <w:rsid w:val="00B04561"/>
    <w:rsid w:val="00B04C0A"/>
    <w:rsid w:val="00B06B1C"/>
    <w:rsid w:val="00B06C5D"/>
    <w:rsid w:val="00B06F56"/>
    <w:rsid w:val="00B07F9A"/>
    <w:rsid w:val="00B16068"/>
    <w:rsid w:val="00B21541"/>
    <w:rsid w:val="00B32077"/>
    <w:rsid w:val="00B32C2C"/>
    <w:rsid w:val="00B34D0C"/>
    <w:rsid w:val="00B40083"/>
    <w:rsid w:val="00B411A2"/>
    <w:rsid w:val="00B42CAA"/>
    <w:rsid w:val="00B4328B"/>
    <w:rsid w:val="00B446FB"/>
    <w:rsid w:val="00B44C4D"/>
    <w:rsid w:val="00B44F43"/>
    <w:rsid w:val="00B4708C"/>
    <w:rsid w:val="00B52FF7"/>
    <w:rsid w:val="00B570EE"/>
    <w:rsid w:val="00B6116F"/>
    <w:rsid w:val="00B61DAD"/>
    <w:rsid w:val="00B6364C"/>
    <w:rsid w:val="00B64541"/>
    <w:rsid w:val="00B65D79"/>
    <w:rsid w:val="00B677B1"/>
    <w:rsid w:val="00B70342"/>
    <w:rsid w:val="00B71487"/>
    <w:rsid w:val="00B7620D"/>
    <w:rsid w:val="00B7785B"/>
    <w:rsid w:val="00B80F8B"/>
    <w:rsid w:val="00B93079"/>
    <w:rsid w:val="00B96EC0"/>
    <w:rsid w:val="00B9729C"/>
    <w:rsid w:val="00BA35AD"/>
    <w:rsid w:val="00BA5527"/>
    <w:rsid w:val="00BA6A0B"/>
    <w:rsid w:val="00BA7A86"/>
    <w:rsid w:val="00BB6852"/>
    <w:rsid w:val="00BB6E4C"/>
    <w:rsid w:val="00BC411F"/>
    <w:rsid w:val="00BC4EC6"/>
    <w:rsid w:val="00BC71F4"/>
    <w:rsid w:val="00BD3339"/>
    <w:rsid w:val="00BD3F49"/>
    <w:rsid w:val="00BD4A70"/>
    <w:rsid w:val="00BD4F8F"/>
    <w:rsid w:val="00BD7B8C"/>
    <w:rsid w:val="00BD7E61"/>
    <w:rsid w:val="00BE05AF"/>
    <w:rsid w:val="00BE08FF"/>
    <w:rsid w:val="00BE1780"/>
    <w:rsid w:val="00BE38F7"/>
    <w:rsid w:val="00BE496D"/>
    <w:rsid w:val="00BF159C"/>
    <w:rsid w:val="00BF30FD"/>
    <w:rsid w:val="00BF31A6"/>
    <w:rsid w:val="00BF65C5"/>
    <w:rsid w:val="00BF7FAF"/>
    <w:rsid w:val="00C002F6"/>
    <w:rsid w:val="00C02AC9"/>
    <w:rsid w:val="00C0737D"/>
    <w:rsid w:val="00C126A3"/>
    <w:rsid w:val="00C136E4"/>
    <w:rsid w:val="00C147B4"/>
    <w:rsid w:val="00C15297"/>
    <w:rsid w:val="00C1742F"/>
    <w:rsid w:val="00C210F4"/>
    <w:rsid w:val="00C23C88"/>
    <w:rsid w:val="00C362E1"/>
    <w:rsid w:val="00C3659A"/>
    <w:rsid w:val="00C37B0C"/>
    <w:rsid w:val="00C37C94"/>
    <w:rsid w:val="00C41A42"/>
    <w:rsid w:val="00C44DA7"/>
    <w:rsid w:val="00C47576"/>
    <w:rsid w:val="00C53A74"/>
    <w:rsid w:val="00C61007"/>
    <w:rsid w:val="00C63485"/>
    <w:rsid w:val="00C65E52"/>
    <w:rsid w:val="00C6679E"/>
    <w:rsid w:val="00C73626"/>
    <w:rsid w:val="00C76E65"/>
    <w:rsid w:val="00C86F58"/>
    <w:rsid w:val="00C87CE6"/>
    <w:rsid w:val="00C93A82"/>
    <w:rsid w:val="00CA1525"/>
    <w:rsid w:val="00CA2058"/>
    <w:rsid w:val="00CA2A9A"/>
    <w:rsid w:val="00CA4DCF"/>
    <w:rsid w:val="00CB44BC"/>
    <w:rsid w:val="00CB6B6B"/>
    <w:rsid w:val="00CC0F7D"/>
    <w:rsid w:val="00CC39DB"/>
    <w:rsid w:val="00CC71F3"/>
    <w:rsid w:val="00CD1056"/>
    <w:rsid w:val="00CD3F9F"/>
    <w:rsid w:val="00CE0EC4"/>
    <w:rsid w:val="00CE157E"/>
    <w:rsid w:val="00CE3C08"/>
    <w:rsid w:val="00CE4C03"/>
    <w:rsid w:val="00CE6FE7"/>
    <w:rsid w:val="00CF36C6"/>
    <w:rsid w:val="00CF71FD"/>
    <w:rsid w:val="00D02F5C"/>
    <w:rsid w:val="00D03CE9"/>
    <w:rsid w:val="00D150C8"/>
    <w:rsid w:val="00D16943"/>
    <w:rsid w:val="00D217D9"/>
    <w:rsid w:val="00D22915"/>
    <w:rsid w:val="00D241CB"/>
    <w:rsid w:val="00D24E99"/>
    <w:rsid w:val="00D26CF5"/>
    <w:rsid w:val="00D27C93"/>
    <w:rsid w:val="00D311B5"/>
    <w:rsid w:val="00D375CC"/>
    <w:rsid w:val="00D4031F"/>
    <w:rsid w:val="00D51C7C"/>
    <w:rsid w:val="00D51C85"/>
    <w:rsid w:val="00D5434B"/>
    <w:rsid w:val="00D54D11"/>
    <w:rsid w:val="00D578FC"/>
    <w:rsid w:val="00D63A41"/>
    <w:rsid w:val="00D716F9"/>
    <w:rsid w:val="00D72464"/>
    <w:rsid w:val="00D76E44"/>
    <w:rsid w:val="00D80746"/>
    <w:rsid w:val="00D82DDF"/>
    <w:rsid w:val="00D839A2"/>
    <w:rsid w:val="00D9114F"/>
    <w:rsid w:val="00DA42AE"/>
    <w:rsid w:val="00DA4602"/>
    <w:rsid w:val="00DA6F0C"/>
    <w:rsid w:val="00DB5023"/>
    <w:rsid w:val="00DB7371"/>
    <w:rsid w:val="00DC0665"/>
    <w:rsid w:val="00DC25BC"/>
    <w:rsid w:val="00DD5EFC"/>
    <w:rsid w:val="00DD6EB4"/>
    <w:rsid w:val="00DE55D7"/>
    <w:rsid w:val="00DF0BBD"/>
    <w:rsid w:val="00DF0D6F"/>
    <w:rsid w:val="00DF4B74"/>
    <w:rsid w:val="00E01C7B"/>
    <w:rsid w:val="00E01CFD"/>
    <w:rsid w:val="00E02A8B"/>
    <w:rsid w:val="00E04647"/>
    <w:rsid w:val="00E07F29"/>
    <w:rsid w:val="00E133AA"/>
    <w:rsid w:val="00E21B7C"/>
    <w:rsid w:val="00E26204"/>
    <w:rsid w:val="00E2641F"/>
    <w:rsid w:val="00E32DCC"/>
    <w:rsid w:val="00E33BC0"/>
    <w:rsid w:val="00E34A5B"/>
    <w:rsid w:val="00E35E4B"/>
    <w:rsid w:val="00E37437"/>
    <w:rsid w:val="00E42274"/>
    <w:rsid w:val="00E42AEF"/>
    <w:rsid w:val="00E53719"/>
    <w:rsid w:val="00E55801"/>
    <w:rsid w:val="00E60BA9"/>
    <w:rsid w:val="00E72C1C"/>
    <w:rsid w:val="00E83B61"/>
    <w:rsid w:val="00E91655"/>
    <w:rsid w:val="00E91F4D"/>
    <w:rsid w:val="00E96D5E"/>
    <w:rsid w:val="00EB37B9"/>
    <w:rsid w:val="00EB3BC2"/>
    <w:rsid w:val="00EB4AD3"/>
    <w:rsid w:val="00EC2BB0"/>
    <w:rsid w:val="00EC6702"/>
    <w:rsid w:val="00ED088A"/>
    <w:rsid w:val="00ED0B5A"/>
    <w:rsid w:val="00ED4AB4"/>
    <w:rsid w:val="00ED5BAF"/>
    <w:rsid w:val="00EE44F3"/>
    <w:rsid w:val="00EF0219"/>
    <w:rsid w:val="00EF37ED"/>
    <w:rsid w:val="00EF515D"/>
    <w:rsid w:val="00EF52BB"/>
    <w:rsid w:val="00EF6F6E"/>
    <w:rsid w:val="00EF7930"/>
    <w:rsid w:val="00F00DC3"/>
    <w:rsid w:val="00F014E6"/>
    <w:rsid w:val="00F0404A"/>
    <w:rsid w:val="00F20332"/>
    <w:rsid w:val="00F25B31"/>
    <w:rsid w:val="00F25E1F"/>
    <w:rsid w:val="00F308A6"/>
    <w:rsid w:val="00F40C0D"/>
    <w:rsid w:val="00F46C5A"/>
    <w:rsid w:val="00F4798D"/>
    <w:rsid w:val="00F53063"/>
    <w:rsid w:val="00F64CE2"/>
    <w:rsid w:val="00F65C50"/>
    <w:rsid w:val="00F67281"/>
    <w:rsid w:val="00F71696"/>
    <w:rsid w:val="00F72231"/>
    <w:rsid w:val="00F81BD7"/>
    <w:rsid w:val="00F83835"/>
    <w:rsid w:val="00F85E4D"/>
    <w:rsid w:val="00F909A2"/>
    <w:rsid w:val="00F928C1"/>
    <w:rsid w:val="00F93F11"/>
    <w:rsid w:val="00F94CDB"/>
    <w:rsid w:val="00F95F1F"/>
    <w:rsid w:val="00FB1511"/>
    <w:rsid w:val="00FB2190"/>
    <w:rsid w:val="00FB5EE5"/>
    <w:rsid w:val="00FC1648"/>
    <w:rsid w:val="00FC330E"/>
    <w:rsid w:val="00FC4C5E"/>
    <w:rsid w:val="00FD04CE"/>
    <w:rsid w:val="00FD18CA"/>
    <w:rsid w:val="00FD3956"/>
    <w:rsid w:val="00FD5329"/>
    <w:rsid w:val="00FE08BC"/>
    <w:rsid w:val="00FE2B91"/>
    <w:rsid w:val="00FE2F5E"/>
    <w:rsid w:val="00FE3B97"/>
    <w:rsid w:val="00FE532C"/>
    <w:rsid w:val="00FF16A0"/>
    <w:rsid w:val="00FF25C3"/>
    <w:rsid w:val="00FF2BF9"/>
    <w:rsid w:val="00FF441F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C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2">
    <w:name w:val="heading 2"/>
    <w:basedOn w:val="Normal"/>
    <w:next w:val="Normal"/>
    <w:link w:val="Heading2Char"/>
    <w:qFormat/>
    <w:rsid w:val="00F64CE2"/>
    <w:pPr>
      <w:keepNext/>
      <w:jc w:val="center"/>
      <w:outlineLvl w:val="1"/>
    </w:pPr>
    <w:rPr>
      <w:b/>
      <w:caps/>
      <w:sz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4CE2"/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F64CE2"/>
    <w:pPr>
      <w:tabs>
        <w:tab w:val="center" w:pos="4153"/>
        <w:tab w:val="right" w:pos="8306"/>
      </w:tabs>
      <w:ind w:firstLine="720"/>
      <w:jc w:val="both"/>
    </w:pPr>
    <w:rPr>
      <w:sz w:val="24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F64CE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ekstas">
    <w:name w:val="Tekstas"/>
    <w:basedOn w:val="Normal"/>
    <w:rsid w:val="00F64CE2"/>
    <w:pPr>
      <w:spacing w:before="40" w:after="40"/>
      <w:ind w:right="40" w:firstLine="1247"/>
      <w:jc w:val="both"/>
    </w:pPr>
    <w:rPr>
      <w:sz w:val="24"/>
      <w:szCs w:val="24"/>
      <w:lang w:val="lt-LT" w:eastAsia="en-US"/>
    </w:rPr>
  </w:style>
  <w:style w:type="paragraph" w:customStyle="1" w:styleId="Adresas">
    <w:name w:val="Adresas"/>
    <w:basedOn w:val="Normal"/>
    <w:rsid w:val="00F64CE2"/>
    <w:pPr>
      <w:ind w:right="318"/>
    </w:pPr>
    <w:rPr>
      <w:sz w:val="24"/>
      <w:szCs w:val="24"/>
      <w:lang w:val="lt-LT" w:eastAsia="en-US"/>
    </w:rPr>
  </w:style>
  <w:style w:type="paragraph" w:styleId="BodyTextIndent">
    <w:name w:val="Body Text Indent"/>
    <w:basedOn w:val="Normal"/>
    <w:link w:val="BodyTextIndentChar"/>
    <w:rsid w:val="00F64CE2"/>
    <w:pPr>
      <w:ind w:firstLine="720"/>
      <w:jc w:val="both"/>
    </w:pPr>
    <w:rPr>
      <w:sz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F64CE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002F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8233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233D"/>
    <w:rPr>
      <w:rFonts w:ascii="Consolas" w:eastAsia="Times New Roman" w:hAnsi="Consolas" w:cs="Times New Roman"/>
      <w:sz w:val="21"/>
      <w:szCs w:val="21"/>
      <w:lang w:val="en-US" w:eastAsia="lt-LT"/>
    </w:rPr>
  </w:style>
  <w:style w:type="character" w:customStyle="1" w:styleId="dxebaseoffice2010silver">
    <w:name w:val="dxebase_office2010silver"/>
    <w:basedOn w:val="DefaultParagraphFont"/>
    <w:rsid w:val="00DB5023"/>
  </w:style>
  <w:style w:type="paragraph" w:styleId="NormalWeb">
    <w:name w:val="Normal (Web)"/>
    <w:basedOn w:val="Normal"/>
    <w:uiPriority w:val="99"/>
    <w:semiHidden/>
    <w:unhideWhenUsed/>
    <w:rsid w:val="00EB37B9"/>
    <w:pPr>
      <w:spacing w:before="100" w:beforeAutospacing="1" w:after="100" w:afterAutospacing="1"/>
    </w:pPr>
    <w:rPr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EB37B9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53223"/>
  </w:style>
  <w:style w:type="character" w:customStyle="1" w:styleId="FootnoteTextChar">
    <w:name w:val="Footnote Text Char"/>
    <w:basedOn w:val="DefaultParagraphFont"/>
    <w:link w:val="FootnoteText"/>
    <w:uiPriority w:val="99"/>
    <w:rsid w:val="00453223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4532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C0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93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2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25E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25E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styleId="Strong">
    <w:name w:val="Strong"/>
    <w:basedOn w:val="DefaultParagraphFont"/>
    <w:uiPriority w:val="22"/>
    <w:qFormat/>
    <w:rsid w:val="002B3F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2">
    <w:name w:val="heading 2"/>
    <w:basedOn w:val="Normal"/>
    <w:next w:val="Normal"/>
    <w:link w:val="Heading2Char"/>
    <w:qFormat/>
    <w:rsid w:val="00F64CE2"/>
    <w:pPr>
      <w:keepNext/>
      <w:jc w:val="center"/>
      <w:outlineLvl w:val="1"/>
    </w:pPr>
    <w:rPr>
      <w:b/>
      <w:caps/>
      <w:sz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4CE2"/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F64CE2"/>
    <w:pPr>
      <w:tabs>
        <w:tab w:val="center" w:pos="4153"/>
        <w:tab w:val="right" w:pos="8306"/>
      </w:tabs>
      <w:ind w:firstLine="720"/>
      <w:jc w:val="both"/>
    </w:pPr>
    <w:rPr>
      <w:sz w:val="24"/>
      <w:lang w:val="lt-LT" w:eastAsia="en-US"/>
    </w:rPr>
  </w:style>
  <w:style w:type="character" w:customStyle="1" w:styleId="HeaderChar">
    <w:name w:val="Header Char"/>
    <w:basedOn w:val="DefaultParagraphFont"/>
    <w:link w:val="Header"/>
    <w:rsid w:val="00F64CE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Tekstas">
    <w:name w:val="Tekstas"/>
    <w:basedOn w:val="Normal"/>
    <w:rsid w:val="00F64CE2"/>
    <w:pPr>
      <w:spacing w:before="40" w:after="40"/>
      <w:ind w:right="40" w:firstLine="1247"/>
      <w:jc w:val="both"/>
    </w:pPr>
    <w:rPr>
      <w:sz w:val="24"/>
      <w:szCs w:val="24"/>
      <w:lang w:val="lt-LT" w:eastAsia="en-US"/>
    </w:rPr>
  </w:style>
  <w:style w:type="paragraph" w:customStyle="1" w:styleId="Adresas">
    <w:name w:val="Adresas"/>
    <w:basedOn w:val="Normal"/>
    <w:rsid w:val="00F64CE2"/>
    <w:pPr>
      <w:ind w:right="318"/>
    </w:pPr>
    <w:rPr>
      <w:sz w:val="24"/>
      <w:szCs w:val="24"/>
      <w:lang w:val="lt-LT" w:eastAsia="en-US"/>
    </w:rPr>
  </w:style>
  <w:style w:type="paragraph" w:styleId="BodyTextIndent">
    <w:name w:val="Body Text Indent"/>
    <w:basedOn w:val="Normal"/>
    <w:link w:val="BodyTextIndentChar"/>
    <w:rsid w:val="00F64CE2"/>
    <w:pPr>
      <w:ind w:firstLine="720"/>
      <w:jc w:val="both"/>
    </w:pPr>
    <w:rPr>
      <w:sz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F64CE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002F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8233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233D"/>
    <w:rPr>
      <w:rFonts w:ascii="Consolas" w:eastAsia="Times New Roman" w:hAnsi="Consolas" w:cs="Times New Roman"/>
      <w:sz w:val="21"/>
      <w:szCs w:val="21"/>
      <w:lang w:val="en-US" w:eastAsia="lt-LT"/>
    </w:rPr>
  </w:style>
  <w:style w:type="character" w:customStyle="1" w:styleId="dxebaseoffice2010silver">
    <w:name w:val="dxebase_office2010silver"/>
    <w:basedOn w:val="DefaultParagraphFont"/>
    <w:rsid w:val="00DB5023"/>
  </w:style>
  <w:style w:type="paragraph" w:styleId="NormalWeb">
    <w:name w:val="Normal (Web)"/>
    <w:basedOn w:val="Normal"/>
    <w:uiPriority w:val="99"/>
    <w:semiHidden/>
    <w:unhideWhenUsed/>
    <w:rsid w:val="00EB37B9"/>
    <w:pPr>
      <w:spacing w:before="100" w:beforeAutospacing="1" w:after="100" w:afterAutospacing="1"/>
    </w:pPr>
    <w:rPr>
      <w:sz w:val="24"/>
      <w:szCs w:val="24"/>
      <w:lang w:val="lt-LT"/>
    </w:rPr>
  </w:style>
  <w:style w:type="character" w:styleId="Emphasis">
    <w:name w:val="Emphasis"/>
    <w:basedOn w:val="DefaultParagraphFont"/>
    <w:uiPriority w:val="20"/>
    <w:qFormat/>
    <w:rsid w:val="00EB37B9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53223"/>
  </w:style>
  <w:style w:type="character" w:customStyle="1" w:styleId="FootnoteTextChar">
    <w:name w:val="Footnote Text Char"/>
    <w:basedOn w:val="DefaultParagraphFont"/>
    <w:link w:val="FootnoteText"/>
    <w:uiPriority w:val="99"/>
    <w:rsid w:val="00453223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45322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C0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93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2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25E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25E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styleId="Strong">
    <w:name w:val="Strong"/>
    <w:basedOn w:val="DefaultParagraphFont"/>
    <w:uiPriority w:val="22"/>
    <w:qFormat/>
    <w:rsid w:val="002B3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22DA-09C5-433F-A54F-24EE7220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TM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Gintare Taluntyte</cp:lastModifiedBy>
  <cp:revision>5</cp:revision>
  <cp:lastPrinted>2017-01-12T16:23:00Z</cp:lastPrinted>
  <dcterms:created xsi:type="dcterms:W3CDTF">2018-05-03T07:32:00Z</dcterms:created>
  <dcterms:modified xsi:type="dcterms:W3CDTF">2018-08-14T10:25:00Z</dcterms:modified>
</cp:coreProperties>
</file>