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676E45" w:rsidRDefault="00676E45" w:rsidP="00F64FDA">
      <w:pPr>
        <w:jc w:val="center"/>
      </w:pPr>
      <w:r>
        <w:fldChar w:fldCharType="begin">
          <w:ffData>
            <w:name w:val=""/>
            <w:enabled/>
            <w:calcOnExit w:val="0"/>
            <w:statusText w:type="text" w:val="Dokumento data: MMMM mm dd"/>
            <w:textInput/>
          </w:ffData>
        </w:fldChar>
      </w:r>
      <w:r>
        <w:instrText xml:space="preserve"> FORMTEXT </w:instrText>
      </w:r>
      <w:r>
        <w:fldChar w:fldCharType="separate"/>
      </w:r>
      <w:r w:rsidR="00D925FB">
        <w:rPr>
          <w:noProof/>
        </w:rPr>
        <w:t> </w:t>
      </w:r>
      <w:r w:rsidR="00D925FB">
        <w:rPr>
          <w:noProof/>
        </w:rPr>
        <w:t> </w:t>
      </w:r>
      <w:r w:rsidR="00D925FB">
        <w:rPr>
          <w:noProof/>
        </w:rPr>
        <w:t> </w:t>
      </w:r>
      <w:r w:rsidR="00D925FB">
        <w:rPr>
          <w:noProof/>
        </w:rPr>
        <w:t> </w:t>
      </w:r>
      <w:r w:rsidR="00D925FB">
        <w:rPr>
          <w:noProof/>
        </w:rPr>
        <w:t> </w:t>
      </w:r>
      <w:r>
        <w:fldChar w:fldCharType="end"/>
      </w:r>
    </w:p>
    <w:p w:rsidR="00676E45" w:rsidRDefault="00676E45">
      <w:pPr>
        <w:jc w:val="center"/>
      </w:pPr>
    </w:p>
    <w:p w:rsidR="00676E45" w:rsidRDefault="000E6336">
      <w:pPr>
        <w:jc w:val="center"/>
      </w:pPr>
      <w:r>
        <w:rPr>
          <w:noProof/>
        </w:rPr>
        <w:drawing>
          <wp:inline distT="0" distB="0" distL="0" distR="0">
            <wp:extent cx="595630" cy="627380"/>
            <wp:effectExtent l="0" t="0" r="0"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5630" cy="627380"/>
                    </a:xfrm>
                    <a:prstGeom prst="rect">
                      <a:avLst/>
                    </a:prstGeom>
                    <a:noFill/>
                    <a:ln>
                      <a:noFill/>
                    </a:ln>
                  </pic:spPr>
                </pic:pic>
              </a:graphicData>
            </a:graphic>
          </wp:inline>
        </w:drawing>
      </w:r>
    </w:p>
    <w:p w:rsidR="00676E45" w:rsidRDefault="00676E45">
      <w:pPr>
        <w:jc w:val="center"/>
        <w:rPr>
          <w:b/>
        </w:rPr>
      </w:pPr>
      <w:r>
        <w:rPr>
          <w:b/>
        </w:rPr>
        <w:t>LIETUVOS RESPUBLIKOS FINANSŲ MINISTERIJA</w:t>
      </w:r>
    </w:p>
    <w:p w:rsidR="00676E45" w:rsidRDefault="00676E45">
      <w:pPr>
        <w:jc w:val="center"/>
      </w:pPr>
    </w:p>
    <w:p w:rsidR="00676E45" w:rsidRDefault="00676E45">
      <w:pPr>
        <w:jc w:val="center"/>
      </w:pPr>
    </w:p>
    <w:p w:rsidR="00676E45" w:rsidRDefault="00676E45">
      <w:pPr>
        <w:jc w:val="center"/>
      </w:pPr>
    </w:p>
    <w:p w:rsidR="00676E45" w:rsidRDefault="00676E45">
      <w:pPr>
        <w:jc w:val="center"/>
        <w:sectPr w:rsidR="00676E45">
          <w:headerReference w:type="even" r:id="rId8"/>
          <w:headerReference w:type="default" r:id="rId9"/>
          <w:footerReference w:type="default" r:id="rId10"/>
          <w:headerReference w:type="first" r:id="rId11"/>
          <w:footerReference w:type="first" r:id="rId12"/>
          <w:type w:val="continuous"/>
          <w:pgSz w:w="11906" w:h="16838" w:code="9"/>
          <w:pgMar w:top="567" w:right="567" w:bottom="992" w:left="1701" w:header="561" w:footer="567" w:gutter="0"/>
          <w:pgNumType w:start="1"/>
          <w:cols w:space="1296"/>
          <w:titlePg/>
        </w:sectPr>
      </w:pPr>
    </w:p>
    <w:tbl>
      <w:tblPr>
        <w:tblW w:w="9747" w:type="dxa"/>
        <w:tblLayout w:type="fixed"/>
        <w:tblLook w:val="0000" w:firstRow="0" w:lastRow="0" w:firstColumn="0" w:lastColumn="0" w:noHBand="0" w:noVBand="0"/>
      </w:tblPr>
      <w:tblGrid>
        <w:gridCol w:w="4927"/>
        <w:gridCol w:w="4820"/>
      </w:tblGrid>
      <w:tr w:rsidR="00676E45" w:rsidTr="00F24EC4">
        <w:tc>
          <w:tcPr>
            <w:tcW w:w="4927" w:type="dxa"/>
          </w:tcPr>
          <w:p w:rsidR="00676E45" w:rsidRDefault="00F01EE5" w:rsidP="00F01EE5">
            <w:permStart w:id="1817463248" w:edGrp="everyone"/>
            <w:r>
              <w:lastRenderedPageBreak/>
              <w:t>Švietimo, mokslo ir sporto ministerijai</w:t>
            </w:r>
          </w:p>
        </w:tc>
        <w:tc>
          <w:tcPr>
            <w:tcW w:w="4820" w:type="dxa"/>
          </w:tcPr>
          <w:p w:rsidR="00676E45" w:rsidRDefault="009D4EC7">
            <w:r>
              <w:t xml:space="preserve">2020-03-25 Nr. </w:t>
            </w:r>
            <w:r w:rsidRPr="009D4EC7">
              <w:t>((2.119E-02)-5K-2004523)-6K-2001746</w:t>
            </w:r>
          </w:p>
          <w:p w:rsidR="00724669" w:rsidRDefault="00724669" w:rsidP="00724669">
            <w:r>
              <w:t>Į  20</w:t>
            </w:r>
            <w:r w:rsidR="003F6F8E">
              <w:t>20</w:t>
            </w:r>
            <w:r>
              <w:t>-</w:t>
            </w:r>
            <w:r w:rsidR="003F6F8E">
              <w:t>0</w:t>
            </w:r>
            <w:r w:rsidR="00A16E78">
              <w:t>3</w:t>
            </w:r>
            <w:r>
              <w:t>-</w:t>
            </w:r>
            <w:r w:rsidR="003F6F8E">
              <w:t xml:space="preserve"> </w:t>
            </w:r>
            <w:r w:rsidR="00B13EEC">
              <w:t xml:space="preserve">18 </w:t>
            </w:r>
            <w:r>
              <w:t>Nr. SR-</w:t>
            </w:r>
            <w:r w:rsidR="00B13EEC">
              <w:t>1312</w:t>
            </w:r>
          </w:p>
          <w:p w:rsidR="00676E45" w:rsidRDefault="00676E45" w:rsidP="00F7780F"/>
        </w:tc>
      </w:tr>
      <w:tr w:rsidR="00C612D0" w:rsidRPr="00B62CC5" w:rsidTr="00BD6FD8">
        <w:trPr>
          <w:cantSplit/>
          <w:trHeight w:val="629"/>
        </w:trPr>
        <w:tc>
          <w:tcPr>
            <w:tcW w:w="9747" w:type="dxa"/>
            <w:gridSpan w:val="2"/>
          </w:tcPr>
          <w:p w:rsidR="00C612D0" w:rsidRPr="00B62CC5" w:rsidRDefault="00C612D0" w:rsidP="00B13EEC">
            <w:pPr>
              <w:rPr>
                <w:b/>
              </w:rPr>
            </w:pPr>
            <w:r w:rsidRPr="00B62CC5">
              <w:rPr>
                <w:b/>
              </w:rPr>
              <w:t>DĖL</w:t>
            </w:r>
            <w:r w:rsidR="00F01EE5">
              <w:rPr>
                <w:b/>
              </w:rPr>
              <w:t xml:space="preserve"> </w:t>
            </w:r>
            <w:r w:rsidR="00B13EEC">
              <w:rPr>
                <w:b/>
              </w:rPr>
              <w:t>PAPILDOMŲ MOKYMO LĖŠŲ APSKAIČIAVIMO, PASKIRSTYMO IR PANAUDOJIMO EKSTREMALIOS SITUACIJOS SĄLYGOM</w:t>
            </w:r>
            <w:r w:rsidR="00EA3BBE">
              <w:rPr>
                <w:b/>
              </w:rPr>
              <w:t>I</w:t>
            </w:r>
            <w:r w:rsidR="00B13EEC">
              <w:rPr>
                <w:b/>
              </w:rPr>
              <w:t xml:space="preserve">S, KUOMET STABDOMAS MOKINIŲ UGDYMAS MOKYKLOSE </w:t>
            </w:r>
          </w:p>
        </w:tc>
      </w:tr>
    </w:tbl>
    <w:p w:rsidR="00676E45" w:rsidRDefault="00676E45">
      <w:pPr>
        <w:jc w:val="center"/>
      </w:pPr>
    </w:p>
    <w:p w:rsidR="0091574F" w:rsidRDefault="007707F1" w:rsidP="0091574F">
      <w:pPr>
        <w:tabs>
          <w:tab w:val="left" w:pos="-284"/>
        </w:tabs>
        <w:autoSpaceDE w:val="0"/>
        <w:autoSpaceDN w:val="0"/>
        <w:adjustRightInd w:val="0"/>
        <w:ind w:firstLine="567"/>
        <w:jc w:val="both"/>
      </w:pPr>
      <w:r>
        <w:t>Išnagrinėjome Jūsų pateiktą derinti</w:t>
      </w:r>
      <w:r w:rsidR="007A7353">
        <w:t xml:space="preserve"> </w:t>
      </w:r>
      <w:r w:rsidR="0091574F">
        <w:rPr>
          <w:szCs w:val="24"/>
        </w:rPr>
        <w:t>Lietuvos Respublikos Vyriausybės nutarimo „Dėl Lietuvos Respublikos Vyriausybės 2018 m. liepos 11 d. nutarimo Nr. 679 „Dėl Mokymo lėšų apskaičiavimo, paskirstymo ir panaudojimo tvarkos aprašo patvirtinimo“ pakeitimo“ projektą (toliau – nutarimo projektas) ir pagal kompetenciją teikiame šias pastabas.</w:t>
      </w:r>
    </w:p>
    <w:p w:rsidR="0091574F" w:rsidRDefault="00EA3BBE" w:rsidP="0091574F">
      <w:pPr>
        <w:ind w:firstLine="709"/>
        <w:jc w:val="both"/>
        <w:rPr>
          <w:szCs w:val="24"/>
        </w:rPr>
      </w:pPr>
      <w:r>
        <w:t>Teikime nurodoma, kad n</w:t>
      </w:r>
      <w:r w:rsidR="0091574F">
        <w:t xml:space="preserve">utarimo projekto tikslas – </w:t>
      </w:r>
      <w:r w:rsidR="0091574F">
        <w:rPr>
          <w:szCs w:val="24"/>
        </w:rPr>
        <w:t>sušvelninti neigiamas finansines pasekmes gyventojams, už laikotarpį, kai susidarius ekstremaliai situacijai yra sustabdytas mokinių ugdymas mokyklose, skiriant nevalstybinėms mokykloms, vykdančioms ikimokyklinį ir priešmokyklinį ugdymą, papildomų mokymo lėšų, kurių suma būtų mažinamas mokestis už ugdymo paslaugas mokinių tėvams (globėjams).</w:t>
      </w:r>
      <w:r>
        <w:rPr>
          <w:szCs w:val="24"/>
        </w:rPr>
        <w:t xml:space="preserve"> </w:t>
      </w:r>
      <w:r w:rsidR="0091574F">
        <w:rPr>
          <w:szCs w:val="24"/>
        </w:rPr>
        <w:t xml:space="preserve">Nutarimo projektui įgyvendinti </w:t>
      </w:r>
      <w:r w:rsidR="00B13EEC">
        <w:rPr>
          <w:szCs w:val="24"/>
        </w:rPr>
        <w:t xml:space="preserve">reikia </w:t>
      </w:r>
      <w:r w:rsidR="0091574F" w:rsidRPr="0091574F">
        <w:rPr>
          <w:szCs w:val="24"/>
        </w:rPr>
        <w:t>4</w:t>
      </w:r>
      <w:r w:rsidR="00B13EEC">
        <w:rPr>
          <w:szCs w:val="24"/>
        </w:rPr>
        <w:t xml:space="preserve"> </w:t>
      </w:r>
      <w:r w:rsidR="0091574F" w:rsidRPr="0091574F">
        <w:rPr>
          <w:szCs w:val="24"/>
        </w:rPr>
        <w:t xml:space="preserve">251 tūkst. </w:t>
      </w:r>
      <w:r w:rsidR="00B13EEC">
        <w:rPr>
          <w:szCs w:val="24"/>
        </w:rPr>
        <w:t xml:space="preserve">eurų papildomų </w:t>
      </w:r>
      <w:r w:rsidR="006F04F6">
        <w:rPr>
          <w:szCs w:val="24"/>
        </w:rPr>
        <w:t>valstybės biudžeto lėšų</w:t>
      </w:r>
      <w:r w:rsidR="0091574F">
        <w:rPr>
          <w:szCs w:val="24"/>
        </w:rPr>
        <w:t xml:space="preserve">. Lėšų poreikis apskaičiuotas laikotarpiui nuo 2020 m. kovo 16 d. iki 2020 m. </w:t>
      </w:r>
      <w:r>
        <w:rPr>
          <w:szCs w:val="24"/>
        </w:rPr>
        <w:t>gegužės 31 d. (54 dienos) ir m</w:t>
      </w:r>
      <w:r w:rsidR="0091574F">
        <w:rPr>
          <w:szCs w:val="24"/>
        </w:rPr>
        <w:t xml:space="preserve">okinių registro duomenimis, mokinių skaičius </w:t>
      </w:r>
      <w:r>
        <w:rPr>
          <w:szCs w:val="24"/>
        </w:rPr>
        <w:t xml:space="preserve">nevalstybinėse mokyklose </w:t>
      </w:r>
      <w:r w:rsidR="0091574F">
        <w:rPr>
          <w:szCs w:val="24"/>
        </w:rPr>
        <w:t>2020 m. kovo 1</w:t>
      </w:r>
      <w:r w:rsidR="0020732A">
        <w:rPr>
          <w:szCs w:val="24"/>
        </w:rPr>
        <w:t xml:space="preserve"> </w:t>
      </w:r>
      <w:r>
        <w:rPr>
          <w:szCs w:val="24"/>
        </w:rPr>
        <w:t>d</w:t>
      </w:r>
      <w:r w:rsidR="00B079B0">
        <w:rPr>
          <w:szCs w:val="24"/>
        </w:rPr>
        <w:t>. yra</w:t>
      </w:r>
      <w:r w:rsidR="0091574F">
        <w:rPr>
          <w:szCs w:val="24"/>
        </w:rPr>
        <w:t xml:space="preserve"> 9</w:t>
      </w:r>
      <w:r w:rsidR="00B13EEC">
        <w:rPr>
          <w:szCs w:val="24"/>
        </w:rPr>
        <w:t xml:space="preserve"> </w:t>
      </w:r>
      <w:r w:rsidR="0091574F">
        <w:rPr>
          <w:szCs w:val="24"/>
        </w:rPr>
        <w:t>840.</w:t>
      </w:r>
    </w:p>
    <w:p w:rsidR="00B31121" w:rsidRDefault="00904055" w:rsidP="008D44A4">
      <w:pPr>
        <w:tabs>
          <w:tab w:val="left" w:pos="-284"/>
        </w:tabs>
        <w:autoSpaceDE w:val="0"/>
        <w:autoSpaceDN w:val="0"/>
        <w:adjustRightInd w:val="0"/>
        <w:ind w:firstLine="567"/>
        <w:jc w:val="both"/>
        <w:rPr>
          <w:szCs w:val="24"/>
        </w:rPr>
      </w:pPr>
      <w:r>
        <w:t xml:space="preserve">Finansų ministerijos nuomone, </w:t>
      </w:r>
      <w:r w:rsidRPr="0036142A">
        <w:rPr>
          <w:szCs w:val="24"/>
        </w:rPr>
        <w:t xml:space="preserve">Ekonomikos skatinimo ir </w:t>
      </w:r>
      <w:proofErr w:type="spellStart"/>
      <w:r w:rsidRPr="0036142A">
        <w:rPr>
          <w:szCs w:val="24"/>
        </w:rPr>
        <w:t>koronaviruso</w:t>
      </w:r>
      <w:proofErr w:type="spellEnd"/>
      <w:r w:rsidRPr="0036142A">
        <w:rPr>
          <w:szCs w:val="24"/>
        </w:rPr>
        <w:t xml:space="preserve"> (COVID-19) plitimo sukeltų pasekmių mažinimo priemonių plan</w:t>
      </w:r>
      <w:r>
        <w:rPr>
          <w:szCs w:val="24"/>
        </w:rPr>
        <w:t>e</w:t>
      </w:r>
      <w:r w:rsidRPr="0036142A">
        <w:rPr>
          <w:szCs w:val="24"/>
        </w:rPr>
        <w:t xml:space="preserve"> </w:t>
      </w:r>
      <w:r>
        <w:rPr>
          <w:szCs w:val="24"/>
        </w:rPr>
        <w:t xml:space="preserve">numatyta </w:t>
      </w:r>
      <w:r w:rsidR="00EC190C">
        <w:rPr>
          <w:szCs w:val="24"/>
        </w:rPr>
        <w:t xml:space="preserve">parama tiek </w:t>
      </w:r>
      <w:r>
        <w:rPr>
          <w:szCs w:val="24"/>
        </w:rPr>
        <w:t>gyventoj</w:t>
      </w:r>
      <w:r w:rsidR="00EC190C">
        <w:rPr>
          <w:szCs w:val="24"/>
        </w:rPr>
        <w:t>ams</w:t>
      </w:r>
      <w:r>
        <w:rPr>
          <w:szCs w:val="24"/>
        </w:rPr>
        <w:t xml:space="preserve"> (</w:t>
      </w:r>
      <w:r w:rsidR="00834D4C">
        <w:rPr>
          <w:szCs w:val="24"/>
        </w:rPr>
        <w:t xml:space="preserve">numatomos mokėti </w:t>
      </w:r>
      <w:r>
        <w:rPr>
          <w:szCs w:val="24"/>
        </w:rPr>
        <w:t xml:space="preserve">išmokos darbuotojams už prastovą, </w:t>
      </w:r>
      <w:r w:rsidR="00EC190C">
        <w:rPr>
          <w:szCs w:val="24"/>
        </w:rPr>
        <w:t>savarankiš</w:t>
      </w:r>
      <w:r w:rsidR="00805AEB">
        <w:rPr>
          <w:szCs w:val="24"/>
        </w:rPr>
        <w:t xml:space="preserve">kai dirbantiems asmenims, kurie iki teisės gauti ligos išmoką mokėjo socialinio draudimo įmokas ir dėl ekstremalios situacijos negali toliau vykdyti savo veiklos, mokėti fiksuoto dydžio ligos išmoką, </w:t>
      </w:r>
      <w:r w:rsidR="00DA2079">
        <w:rPr>
          <w:szCs w:val="24"/>
        </w:rPr>
        <w:t xml:space="preserve">prailginti nuo 3 iki 6 mėnesių būsto paskolų įmokų mokėjimo atidėjimo laikotarpį, netekusiems darbo, suteikiant valstybės garantiją, </w:t>
      </w:r>
      <w:r>
        <w:rPr>
          <w:szCs w:val="24"/>
        </w:rPr>
        <w:t>galimyb</w:t>
      </w:r>
      <w:r w:rsidR="00834D4C">
        <w:rPr>
          <w:szCs w:val="24"/>
        </w:rPr>
        <w:t>ė</w:t>
      </w:r>
      <w:r>
        <w:rPr>
          <w:szCs w:val="24"/>
        </w:rPr>
        <w:t xml:space="preserve"> atidėti arba dalimis išdėstyti įmokų už sunaudotą elektros energiją ir gamtines dujas mokėjimą</w:t>
      </w:r>
      <w:r w:rsidR="001C10F6">
        <w:rPr>
          <w:szCs w:val="24"/>
        </w:rPr>
        <w:t xml:space="preserve">, komunalinių </w:t>
      </w:r>
      <w:r w:rsidR="00834D4C">
        <w:rPr>
          <w:szCs w:val="24"/>
        </w:rPr>
        <w:t xml:space="preserve">įmokų ir </w:t>
      </w:r>
      <w:r w:rsidR="00723B3E">
        <w:rPr>
          <w:szCs w:val="24"/>
        </w:rPr>
        <w:t>įmokų už šilumos energiją mokėjimą</w:t>
      </w:r>
      <w:r w:rsidR="00B31121">
        <w:rPr>
          <w:szCs w:val="24"/>
        </w:rPr>
        <w:t xml:space="preserve"> ir kt.</w:t>
      </w:r>
      <w:r w:rsidR="00834D4C">
        <w:rPr>
          <w:szCs w:val="24"/>
        </w:rPr>
        <w:t>)</w:t>
      </w:r>
      <w:r w:rsidR="00B31121">
        <w:rPr>
          <w:szCs w:val="24"/>
        </w:rPr>
        <w:t>, tiek ir verslui (</w:t>
      </w:r>
      <w:r w:rsidR="00095A78">
        <w:rPr>
          <w:szCs w:val="24"/>
        </w:rPr>
        <w:t xml:space="preserve">kuo skubiau suteikti mokestines paskolas atidedant arba dalimis išdėstant mokesčius pagal sutartą grafiką, netaikant palūkanų, </w:t>
      </w:r>
      <w:r w:rsidR="00057D16">
        <w:rPr>
          <w:szCs w:val="24"/>
        </w:rPr>
        <w:t xml:space="preserve">sustabdyti mokestinių nepriemokų išieškojimo veiksmus, vadovaujantis protingumo kriterijais, atleisti mokesčių mokėtojus nuo baudų, delspinigių už mokesčių prievolių neįvykdymą laiku, </w:t>
      </w:r>
      <w:r w:rsidR="00B42593">
        <w:rPr>
          <w:szCs w:val="24"/>
        </w:rPr>
        <w:t xml:space="preserve">sudaryti galimybę atidėti arba dalimis išdėstyti išskaičiuoto gyventojų pajamų mokesčio mokestinės nepriemokos sumokėjimą, </w:t>
      </w:r>
      <w:r w:rsidR="001C10F6">
        <w:rPr>
          <w:szCs w:val="24"/>
        </w:rPr>
        <w:t>p</w:t>
      </w:r>
      <w:r w:rsidR="001C10F6">
        <w:t xml:space="preserve">adidinti Žemės ūkio paskolų garantijų fondo ir INVEGA garantijų limitą 500 mln. eurų ir išplėsti garantijų suteikimo sąlygas, </w:t>
      </w:r>
      <w:r w:rsidR="00B42593">
        <w:rPr>
          <w:szCs w:val="24"/>
        </w:rPr>
        <w:t>sudaryti galimybę atidėti arba dalimis išdėstyti įmokų už sunaudotą elektros energiją ir gamtines dujas mokėjimą UAB „</w:t>
      </w:r>
      <w:proofErr w:type="spellStart"/>
      <w:r w:rsidR="00B42593">
        <w:rPr>
          <w:szCs w:val="24"/>
        </w:rPr>
        <w:t>Ignitis</w:t>
      </w:r>
      <w:proofErr w:type="spellEnd"/>
      <w:r w:rsidR="00B42593">
        <w:rPr>
          <w:szCs w:val="24"/>
        </w:rPr>
        <w:t>“ verslo klientams</w:t>
      </w:r>
      <w:r w:rsidR="001C10F6">
        <w:rPr>
          <w:szCs w:val="24"/>
        </w:rPr>
        <w:t>,</w:t>
      </w:r>
      <w:r w:rsidR="00B42593">
        <w:rPr>
          <w:szCs w:val="24"/>
        </w:rPr>
        <w:t xml:space="preserve"> ir kt.</w:t>
      </w:r>
      <w:r w:rsidR="00B31121">
        <w:rPr>
          <w:szCs w:val="24"/>
        </w:rPr>
        <w:t>), todėl abejojame poreikiu išskirti vieną paveiktų subjektų grupę.</w:t>
      </w:r>
    </w:p>
    <w:p w:rsidR="005B39D8" w:rsidRDefault="005B39D8" w:rsidP="00002229">
      <w:pPr>
        <w:ind w:firstLine="720"/>
        <w:jc w:val="both"/>
      </w:pPr>
    </w:p>
    <w:p w:rsidR="00843A63" w:rsidRDefault="00843A63" w:rsidP="009D4EC7">
      <w:pPr>
        <w:jc w:val="both"/>
      </w:pPr>
    </w:p>
    <w:p w:rsidR="002F5D28" w:rsidRDefault="002F5D28" w:rsidP="00002229">
      <w:pPr>
        <w:ind w:firstLine="720"/>
        <w:jc w:val="both"/>
        <w:rPr>
          <w:sz w:val="20"/>
        </w:rPr>
      </w:pPr>
    </w:p>
    <w:p w:rsidR="00C307EE" w:rsidRPr="00910520" w:rsidRDefault="00C307EE" w:rsidP="00002229">
      <w:pPr>
        <w:ind w:firstLine="720"/>
        <w:jc w:val="both"/>
        <w:rPr>
          <w:sz w:val="20"/>
        </w:rPr>
      </w:pPr>
    </w:p>
    <w:p w:rsidR="002F5D28" w:rsidRDefault="002F5D28" w:rsidP="00002229">
      <w:pPr>
        <w:ind w:firstLine="720"/>
        <w:jc w:val="both"/>
        <w:rPr>
          <w:sz w:val="20"/>
        </w:rPr>
      </w:pPr>
    </w:p>
    <w:p w:rsidR="001F451C" w:rsidRPr="00910520" w:rsidRDefault="001F451C" w:rsidP="00002229">
      <w:pPr>
        <w:ind w:firstLine="720"/>
        <w:jc w:val="both"/>
        <w:rPr>
          <w:sz w:val="20"/>
        </w:rPr>
      </w:pPr>
    </w:p>
    <w:p w:rsidR="00C307EE" w:rsidRPr="00910520" w:rsidRDefault="00C307EE" w:rsidP="00C307EE">
      <w:pPr>
        <w:ind w:firstLine="720"/>
        <w:jc w:val="both"/>
        <w:rPr>
          <w:sz w:val="20"/>
        </w:rPr>
      </w:pPr>
    </w:p>
    <w:p w:rsidR="00E33504" w:rsidRDefault="00C307EE" w:rsidP="00002229">
      <w:pPr>
        <w:jc w:val="both"/>
        <w:rPr>
          <w:sz w:val="20"/>
        </w:rPr>
      </w:pPr>
      <w:r>
        <w:rPr>
          <w:sz w:val="20"/>
        </w:rPr>
        <w:t>Dalė Bucevičienė, tel. 2390 034, el. p. dale.buceviciene@finmin.lt</w:t>
      </w:r>
      <w:permEnd w:id="1817463248"/>
    </w:p>
    <w:sectPr w:rsidR="00E33504">
      <w:footerReference w:type="default" r:id="rId13"/>
      <w:type w:val="continuous"/>
      <w:pgSz w:w="11906" w:h="16838" w:code="9"/>
      <w:pgMar w:top="1134" w:right="567" w:bottom="992" w:left="1701" w:header="561" w:footer="567" w:gutter="0"/>
      <w:cols w:space="1296"/>
      <w:formProt w:val="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31D8" w:rsidRDefault="009D31D8">
      <w:r>
        <w:separator/>
      </w:r>
    </w:p>
  </w:endnote>
  <w:endnote w:type="continuationSeparator" w:id="0">
    <w:p w:rsidR="009D31D8" w:rsidRDefault="009D3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E45" w:rsidRDefault="00676E45">
    <w:pPr>
      <w:ind w:right="227"/>
      <w:jc w:val="right"/>
    </w:pPr>
    <w:r>
      <w:rPr>
        <w:sz w:val="10"/>
      </w:rPr>
      <w:fldChar w:fldCharType="begin"/>
    </w:r>
    <w:r>
      <w:rPr>
        <w:sz w:val="10"/>
      </w:rPr>
      <w:instrText xml:space="preserve"> FILENAME  \* MERGEFORMAT </w:instrText>
    </w:r>
    <w:r>
      <w:rPr>
        <w:sz w:val="10"/>
      </w:rPr>
      <w:fldChar w:fldCharType="separate"/>
    </w:r>
    <w:r w:rsidR="006F04F6">
      <w:rPr>
        <w:noProof/>
        <w:sz w:val="10"/>
      </w:rPr>
      <w:t>LRV nutarimo 679 dėl mokymo lėšu   pakeit del ekstrem.docx</w:t>
    </w:r>
    <w:r>
      <w:rPr>
        <w:sz w:val="10"/>
      </w:rPr>
      <w:fldChar w:fldCharType="end"/>
    </w:r>
  </w:p>
  <w:tbl>
    <w:tblPr>
      <w:tblW w:w="0" w:type="auto"/>
      <w:tblInd w:w="102" w:type="dxa"/>
      <w:tblLayout w:type="fixed"/>
      <w:tblCellMar>
        <w:left w:w="102" w:type="dxa"/>
        <w:right w:w="102" w:type="dxa"/>
      </w:tblCellMar>
      <w:tblLook w:val="0000" w:firstRow="0" w:lastRow="0" w:firstColumn="0" w:lastColumn="0" w:noHBand="0" w:noVBand="0"/>
    </w:tblPr>
    <w:tblGrid>
      <w:gridCol w:w="3119"/>
      <w:gridCol w:w="1615"/>
      <w:gridCol w:w="2212"/>
      <w:gridCol w:w="2552"/>
    </w:tblGrid>
    <w:tr w:rsidR="00676E45">
      <w:tc>
        <w:tcPr>
          <w:tcW w:w="3119" w:type="dxa"/>
        </w:tcPr>
        <w:p w:rsidR="00676E45" w:rsidRDefault="00676E45">
          <w:pPr>
            <w:pStyle w:val="Porat"/>
            <w:rPr>
              <w:sz w:val="16"/>
            </w:rPr>
          </w:pPr>
          <w:r>
            <w:rPr>
              <w:sz w:val="16"/>
            </w:rPr>
            <w:t xml:space="preserve">Kodas 8860165 </w:t>
          </w:r>
        </w:p>
      </w:tc>
      <w:tc>
        <w:tcPr>
          <w:tcW w:w="1615" w:type="dxa"/>
        </w:tcPr>
        <w:p w:rsidR="00676E45" w:rsidRDefault="00676E45">
          <w:pPr>
            <w:pStyle w:val="Porat"/>
            <w:rPr>
              <w:sz w:val="16"/>
            </w:rPr>
          </w:pPr>
          <w:r>
            <w:rPr>
              <w:sz w:val="16"/>
            </w:rPr>
            <w:t>Telefonas  39 00 05</w:t>
          </w:r>
        </w:p>
      </w:tc>
      <w:tc>
        <w:tcPr>
          <w:tcW w:w="2212" w:type="dxa"/>
        </w:tcPr>
        <w:p w:rsidR="00676E45" w:rsidRDefault="00676E45">
          <w:pPr>
            <w:pStyle w:val="Porat"/>
            <w:rPr>
              <w:sz w:val="16"/>
            </w:rPr>
          </w:pPr>
          <w:r>
            <w:rPr>
              <w:sz w:val="16"/>
            </w:rPr>
            <w:t>El. paštas: finmin@finmin.lt</w:t>
          </w:r>
        </w:p>
      </w:tc>
      <w:tc>
        <w:tcPr>
          <w:tcW w:w="2552" w:type="dxa"/>
        </w:tcPr>
        <w:p w:rsidR="00676E45" w:rsidRDefault="00676E45">
          <w:pPr>
            <w:pStyle w:val="Porat"/>
            <w:rPr>
              <w:sz w:val="16"/>
            </w:rPr>
          </w:pPr>
          <w:r>
            <w:rPr>
              <w:sz w:val="16"/>
            </w:rPr>
            <w:t>Atsiskait. sąsk. Nr. 253002007</w:t>
          </w:r>
        </w:p>
      </w:tc>
    </w:tr>
    <w:tr w:rsidR="00676E45">
      <w:tc>
        <w:tcPr>
          <w:tcW w:w="3119" w:type="dxa"/>
        </w:tcPr>
        <w:p w:rsidR="00676E45" w:rsidRDefault="00676E45">
          <w:pPr>
            <w:pStyle w:val="Porat"/>
            <w:rPr>
              <w:sz w:val="16"/>
            </w:rPr>
          </w:pPr>
          <w:r>
            <w:rPr>
              <w:sz w:val="16"/>
            </w:rPr>
            <w:t>J. Tumo-Vaižganto g. 8</w:t>
          </w:r>
          <w:r>
            <w:rPr>
              <w:sz w:val="16"/>
              <w:vertAlign w:val="superscript"/>
            </w:rPr>
            <w:t>A</w:t>
          </w:r>
          <w:r>
            <w:rPr>
              <w:sz w:val="16"/>
            </w:rPr>
            <w:t>/2 LT-2600 Vilnius</w:t>
          </w:r>
        </w:p>
      </w:tc>
      <w:tc>
        <w:tcPr>
          <w:tcW w:w="1615" w:type="dxa"/>
        </w:tcPr>
        <w:p w:rsidR="00676E45" w:rsidRDefault="00676E45">
          <w:pPr>
            <w:pStyle w:val="Porat"/>
            <w:rPr>
              <w:sz w:val="16"/>
            </w:rPr>
          </w:pPr>
          <w:r>
            <w:rPr>
              <w:sz w:val="16"/>
            </w:rPr>
            <w:t>Faksas     79 14 81</w:t>
          </w:r>
        </w:p>
      </w:tc>
      <w:tc>
        <w:tcPr>
          <w:tcW w:w="2212" w:type="dxa"/>
        </w:tcPr>
        <w:p w:rsidR="00676E45" w:rsidRDefault="00676E45">
          <w:pPr>
            <w:pStyle w:val="Porat"/>
            <w:rPr>
              <w:sz w:val="16"/>
            </w:rPr>
          </w:pPr>
          <w:r>
            <w:rPr>
              <w:sz w:val="16"/>
            </w:rPr>
            <w:t>http://www.finmin.lt</w:t>
          </w:r>
        </w:p>
      </w:tc>
      <w:tc>
        <w:tcPr>
          <w:tcW w:w="2552" w:type="dxa"/>
        </w:tcPr>
        <w:p w:rsidR="00676E45" w:rsidRDefault="00676E45">
          <w:pPr>
            <w:pStyle w:val="Porat"/>
            <w:rPr>
              <w:sz w:val="16"/>
            </w:rPr>
          </w:pPr>
          <w:r>
            <w:rPr>
              <w:sz w:val="16"/>
            </w:rPr>
            <w:t>LTB Sostinės skyrius, kodas 60111</w:t>
          </w:r>
        </w:p>
      </w:tc>
    </w:tr>
  </w:tbl>
  <w:p w:rsidR="00676E45" w:rsidRDefault="00676E45">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E45" w:rsidRPr="00775CB5" w:rsidRDefault="00676E45">
    <w:pPr>
      <w:ind w:right="227"/>
      <w:jc w:val="right"/>
      <w:rPr>
        <w:sz w:val="10"/>
      </w:rPr>
    </w:pPr>
    <w:r w:rsidRPr="00775CB5">
      <w:rPr>
        <w:sz w:val="10"/>
      </w:rPr>
      <w:fldChar w:fldCharType="begin"/>
    </w:r>
    <w:r w:rsidRPr="00775CB5">
      <w:rPr>
        <w:sz w:val="10"/>
      </w:rPr>
      <w:instrText xml:space="preserve"> FILENAME  \* MERGEFORMAT </w:instrText>
    </w:r>
    <w:r w:rsidRPr="00775CB5">
      <w:rPr>
        <w:sz w:val="10"/>
      </w:rPr>
      <w:fldChar w:fldCharType="separate"/>
    </w:r>
    <w:r w:rsidR="006F04F6">
      <w:rPr>
        <w:noProof/>
        <w:sz w:val="10"/>
      </w:rPr>
      <w:t>LRV nutarimo 679 dėl mokymo lėšu   pakeit del ekstrem.docx</w:t>
    </w:r>
    <w:r w:rsidRPr="00775CB5">
      <w:rPr>
        <w:sz w:val="10"/>
      </w:rPr>
      <w:fldChar w:fldCharType="end"/>
    </w:r>
  </w:p>
  <w:p w:rsidR="001A1D75" w:rsidRPr="00775CB5" w:rsidRDefault="001A1D75">
    <w:pPr>
      <w:ind w:right="227"/>
      <w:jc w:val="right"/>
      <w:rPr>
        <w:sz w:val="10"/>
      </w:rPr>
    </w:pPr>
  </w:p>
  <w:tbl>
    <w:tblPr>
      <w:tblW w:w="0" w:type="auto"/>
      <w:tblInd w:w="102" w:type="dxa"/>
      <w:tblBorders>
        <w:top w:val="single" w:sz="4" w:space="0" w:color="auto"/>
      </w:tblBorders>
      <w:tblLayout w:type="fixed"/>
      <w:tblCellMar>
        <w:left w:w="56" w:type="dxa"/>
        <w:right w:w="56" w:type="dxa"/>
      </w:tblCellMar>
      <w:tblLook w:val="0000" w:firstRow="0" w:lastRow="0" w:firstColumn="0" w:lastColumn="0" w:noHBand="0" w:noVBand="0"/>
    </w:tblPr>
    <w:tblGrid>
      <w:gridCol w:w="3215"/>
      <w:gridCol w:w="1559"/>
      <w:gridCol w:w="1984"/>
      <w:gridCol w:w="2836"/>
    </w:tblGrid>
    <w:tr w:rsidR="00676E45" w:rsidRPr="00775CB5">
      <w:tc>
        <w:tcPr>
          <w:tcW w:w="3215" w:type="dxa"/>
        </w:tcPr>
        <w:p w:rsidR="00676E45" w:rsidRPr="00775CB5" w:rsidRDefault="00D925FB">
          <w:pPr>
            <w:pStyle w:val="Porat"/>
            <w:rPr>
              <w:sz w:val="16"/>
            </w:rPr>
          </w:pPr>
          <w:r>
            <w:rPr>
              <w:sz w:val="16"/>
            </w:rPr>
            <w:t>B</w:t>
          </w:r>
          <w:r w:rsidR="00471A03" w:rsidRPr="00775CB5">
            <w:rPr>
              <w:sz w:val="16"/>
            </w:rPr>
            <w:t>iudžetinė įstaiga</w:t>
          </w:r>
        </w:p>
      </w:tc>
      <w:tc>
        <w:tcPr>
          <w:tcW w:w="1559" w:type="dxa"/>
        </w:tcPr>
        <w:p w:rsidR="00676E45" w:rsidRPr="00775CB5" w:rsidRDefault="00676E45">
          <w:pPr>
            <w:pStyle w:val="Porat"/>
            <w:tabs>
              <w:tab w:val="clear" w:pos="4153"/>
              <w:tab w:val="clear" w:pos="8306"/>
            </w:tabs>
            <w:rPr>
              <w:sz w:val="16"/>
            </w:rPr>
          </w:pPr>
          <w:r w:rsidRPr="00775CB5">
            <w:rPr>
              <w:sz w:val="16"/>
            </w:rPr>
            <w:t>Tel.   (8</w:t>
          </w:r>
          <w:r w:rsidR="001A1D75" w:rsidRPr="00775CB5">
            <w:rPr>
              <w:sz w:val="16"/>
            </w:rPr>
            <w:t xml:space="preserve"> </w:t>
          </w:r>
          <w:r w:rsidRPr="00775CB5">
            <w:rPr>
              <w:sz w:val="16"/>
            </w:rPr>
            <w:t>5) 239 0000</w:t>
          </w:r>
        </w:p>
      </w:tc>
      <w:tc>
        <w:tcPr>
          <w:tcW w:w="1984" w:type="dxa"/>
        </w:tcPr>
        <w:p w:rsidR="00676E45" w:rsidRPr="00775CB5" w:rsidRDefault="00676E45">
          <w:pPr>
            <w:pStyle w:val="Porat"/>
            <w:rPr>
              <w:sz w:val="16"/>
            </w:rPr>
          </w:pPr>
          <w:r w:rsidRPr="00775CB5">
            <w:rPr>
              <w:sz w:val="16"/>
            </w:rPr>
            <w:t>El. paštas finmin@finmin.lt</w:t>
          </w:r>
        </w:p>
      </w:tc>
      <w:tc>
        <w:tcPr>
          <w:tcW w:w="2836" w:type="dxa"/>
        </w:tcPr>
        <w:p w:rsidR="00676E45" w:rsidRPr="00775CB5" w:rsidRDefault="00775CB5">
          <w:pPr>
            <w:pStyle w:val="Porat"/>
            <w:rPr>
              <w:sz w:val="16"/>
            </w:rPr>
          </w:pPr>
          <w:r w:rsidRPr="00775CB5">
            <w:rPr>
              <w:sz w:val="16"/>
            </w:rPr>
            <w:t>Duomenys kaupiami ir saugomi</w:t>
          </w:r>
          <w:r>
            <w:rPr>
              <w:sz w:val="16"/>
            </w:rPr>
            <w:t xml:space="preserve"> </w:t>
          </w:r>
          <w:r w:rsidRPr="00775CB5">
            <w:rPr>
              <w:sz w:val="16"/>
            </w:rPr>
            <w:t>Juridinių</w:t>
          </w:r>
        </w:p>
      </w:tc>
    </w:tr>
    <w:tr w:rsidR="00676E45" w:rsidRPr="00775CB5">
      <w:tc>
        <w:tcPr>
          <w:tcW w:w="3215" w:type="dxa"/>
        </w:tcPr>
        <w:p w:rsidR="00676E45" w:rsidRPr="00775CB5" w:rsidRDefault="00F82BF7">
          <w:pPr>
            <w:pStyle w:val="Porat"/>
            <w:rPr>
              <w:sz w:val="16"/>
            </w:rPr>
          </w:pPr>
          <w:r>
            <w:rPr>
              <w:sz w:val="16"/>
            </w:rPr>
            <w:t xml:space="preserve">Lukiškių </w:t>
          </w:r>
          <w:r w:rsidR="00C42950">
            <w:rPr>
              <w:sz w:val="16"/>
            </w:rPr>
            <w:t xml:space="preserve">g. </w:t>
          </w:r>
          <w:r w:rsidR="00676E45" w:rsidRPr="00775CB5">
            <w:rPr>
              <w:sz w:val="16"/>
            </w:rPr>
            <w:t>2, LT-01512 Vilnius</w:t>
          </w:r>
        </w:p>
      </w:tc>
      <w:tc>
        <w:tcPr>
          <w:tcW w:w="1559" w:type="dxa"/>
        </w:tcPr>
        <w:p w:rsidR="00676E45" w:rsidRPr="00775CB5" w:rsidRDefault="00676E45">
          <w:pPr>
            <w:pStyle w:val="Porat"/>
            <w:rPr>
              <w:sz w:val="16"/>
            </w:rPr>
          </w:pPr>
          <w:r w:rsidRPr="00775CB5">
            <w:rPr>
              <w:sz w:val="16"/>
            </w:rPr>
            <w:t>Faks. (8</w:t>
          </w:r>
          <w:r w:rsidR="001A1D75" w:rsidRPr="00775CB5">
            <w:rPr>
              <w:sz w:val="16"/>
            </w:rPr>
            <w:t xml:space="preserve"> </w:t>
          </w:r>
          <w:r w:rsidRPr="00775CB5">
            <w:rPr>
              <w:sz w:val="16"/>
            </w:rPr>
            <w:t>5) 279 1481</w:t>
          </w:r>
        </w:p>
      </w:tc>
      <w:tc>
        <w:tcPr>
          <w:tcW w:w="1984" w:type="dxa"/>
        </w:tcPr>
        <w:p w:rsidR="00676E45" w:rsidRPr="00775CB5" w:rsidRDefault="00676E45">
          <w:pPr>
            <w:pStyle w:val="Porat"/>
            <w:rPr>
              <w:sz w:val="16"/>
            </w:rPr>
          </w:pPr>
          <w:r w:rsidRPr="00775CB5">
            <w:rPr>
              <w:sz w:val="16"/>
            </w:rPr>
            <w:t>http://www.finmin.lt</w:t>
          </w:r>
        </w:p>
      </w:tc>
      <w:tc>
        <w:tcPr>
          <w:tcW w:w="2836" w:type="dxa"/>
        </w:tcPr>
        <w:p w:rsidR="00676E45" w:rsidRPr="00775CB5" w:rsidRDefault="00775CB5" w:rsidP="00775CB5">
          <w:pPr>
            <w:pStyle w:val="Porat"/>
            <w:rPr>
              <w:sz w:val="16"/>
            </w:rPr>
          </w:pPr>
          <w:r w:rsidRPr="00775CB5">
            <w:rPr>
              <w:sz w:val="16"/>
            </w:rPr>
            <w:t>asmenų registre</w:t>
          </w:r>
          <w:r>
            <w:rPr>
              <w:sz w:val="16"/>
            </w:rPr>
            <w:t>, k</w:t>
          </w:r>
          <w:r w:rsidRPr="00775CB5">
            <w:rPr>
              <w:sz w:val="16"/>
            </w:rPr>
            <w:t>odas 288601650</w:t>
          </w:r>
        </w:p>
      </w:tc>
    </w:tr>
  </w:tbl>
  <w:p w:rsidR="00676E45" w:rsidRPr="00775CB5" w:rsidRDefault="00676E45">
    <w:pPr>
      <w:pStyle w:val="Por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E45" w:rsidRDefault="00676E45">
    <w:pPr>
      <w:ind w:right="227"/>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31D8" w:rsidRDefault="009D31D8">
      <w:r>
        <w:separator/>
      </w:r>
    </w:p>
  </w:footnote>
  <w:footnote w:type="continuationSeparator" w:id="0">
    <w:p w:rsidR="009D31D8" w:rsidRDefault="009D31D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E45" w:rsidRDefault="00676E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76E45" w:rsidRDefault="00676E45">
    <w:pPr>
      <w:pStyle w:val="Antrats"/>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E45" w:rsidRDefault="00676E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D4EC7">
      <w:rPr>
        <w:rStyle w:val="Puslapionumeris"/>
        <w:noProof/>
      </w:rPr>
      <w:t>2</w:t>
    </w:r>
    <w:r>
      <w:rPr>
        <w:rStyle w:val="Puslapionumeris"/>
      </w:rPr>
      <w:fldChar w:fldCharType="end"/>
    </w:r>
  </w:p>
  <w:p w:rsidR="00676E45" w:rsidRDefault="00676E45">
    <w:pPr>
      <w:pStyle w:val="Antrats"/>
      <w:ind w:right="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E45" w:rsidRDefault="00676E45">
    <w:pPr>
      <w:pStyle w:val="Antrats"/>
      <w:ind w:right="360"/>
    </w:pPr>
    <w:r>
      <w:t>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6nGTkwBIrG/qxs/d23jmJ9QxLSk=" w:salt="3uGt5vzrnh+YRbyv79bQ0A=="/>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5C1"/>
    <w:rsid w:val="00002229"/>
    <w:rsid w:val="000124C6"/>
    <w:rsid w:val="000170F2"/>
    <w:rsid w:val="00036D0D"/>
    <w:rsid w:val="00057D16"/>
    <w:rsid w:val="0006460C"/>
    <w:rsid w:val="00066BC1"/>
    <w:rsid w:val="00076760"/>
    <w:rsid w:val="00095A78"/>
    <w:rsid w:val="000E4DFD"/>
    <w:rsid w:val="000E6336"/>
    <w:rsid w:val="000E66F2"/>
    <w:rsid w:val="000F0C83"/>
    <w:rsid w:val="00106272"/>
    <w:rsid w:val="00107A84"/>
    <w:rsid w:val="001303BC"/>
    <w:rsid w:val="00144A3E"/>
    <w:rsid w:val="00154639"/>
    <w:rsid w:val="001A185E"/>
    <w:rsid w:val="001A1D75"/>
    <w:rsid w:val="001B25B8"/>
    <w:rsid w:val="001B5E56"/>
    <w:rsid w:val="001C10F6"/>
    <w:rsid w:val="001E254E"/>
    <w:rsid w:val="001F451C"/>
    <w:rsid w:val="0020433E"/>
    <w:rsid w:val="0020732A"/>
    <w:rsid w:val="002149E0"/>
    <w:rsid w:val="00214CDC"/>
    <w:rsid w:val="00215B65"/>
    <w:rsid w:val="00230ADE"/>
    <w:rsid w:val="00235611"/>
    <w:rsid w:val="00252506"/>
    <w:rsid w:val="0025434A"/>
    <w:rsid w:val="002570BD"/>
    <w:rsid w:val="002615AA"/>
    <w:rsid w:val="00263E11"/>
    <w:rsid w:val="002952BB"/>
    <w:rsid w:val="002B1812"/>
    <w:rsid w:val="002D3CC2"/>
    <w:rsid w:val="002F325D"/>
    <w:rsid w:val="002F5D28"/>
    <w:rsid w:val="00317BF3"/>
    <w:rsid w:val="00317D73"/>
    <w:rsid w:val="003636F7"/>
    <w:rsid w:val="0038374C"/>
    <w:rsid w:val="00390EEB"/>
    <w:rsid w:val="003A5A7F"/>
    <w:rsid w:val="003C1174"/>
    <w:rsid w:val="003D7384"/>
    <w:rsid w:val="003E10A9"/>
    <w:rsid w:val="003F6F8E"/>
    <w:rsid w:val="00447C55"/>
    <w:rsid w:val="00463CCB"/>
    <w:rsid w:val="00471A03"/>
    <w:rsid w:val="0048126A"/>
    <w:rsid w:val="004856BF"/>
    <w:rsid w:val="004C3289"/>
    <w:rsid w:val="004E6915"/>
    <w:rsid w:val="004F04DF"/>
    <w:rsid w:val="004F18F4"/>
    <w:rsid w:val="004F1AE4"/>
    <w:rsid w:val="005262BC"/>
    <w:rsid w:val="00551AFD"/>
    <w:rsid w:val="005B045C"/>
    <w:rsid w:val="005B39D8"/>
    <w:rsid w:val="005D4EB7"/>
    <w:rsid w:val="005D7270"/>
    <w:rsid w:val="005F7A8D"/>
    <w:rsid w:val="00602D2D"/>
    <w:rsid w:val="00607612"/>
    <w:rsid w:val="00621B3D"/>
    <w:rsid w:val="00645726"/>
    <w:rsid w:val="006460D5"/>
    <w:rsid w:val="00676E45"/>
    <w:rsid w:val="00686A5C"/>
    <w:rsid w:val="006C4B3C"/>
    <w:rsid w:val="006E0A67"/>
    <w:rsid w:val="006F04F6"/>
    <w:rsid w:val="00723B3E"/>
    <w:rsid w:val="00724669"/>
    <w:rsid w:val="007253DF"/>
    <w:rsid w:val="00732BE0"/>
    <w:rsid w:val="00741C12"/>
    <w:rsid w:val="007707F1"/>
    <w:rsid w:val="00773C29"/>
    <w:rsid w:val="00775CB5"/>
    <w:rsid w:val="00776D5B"/>
    <w:rsid w:val="00784949"/>
    <w:rsid w:val="007A71C3"/>
    <w:rsid w:val="007A7353"/>
    <w:rsid w:val="007B1827"/>
    <w:rsid w:val="007D3DD9"/>
    <w:rsid w:val="0080493D"/>
    <w:rsid w:val="00805AEB"/>
    <w:rsid w:val="008065C1"/>
    <w:rsid w:val="008151E8"/>
    <w:rsid w:val="008264AC"/>
    <w:rsid w:val="00834D4C"/>
    <w:rsid w:val="008361AA"/>
    <w:rsid w:val="00843A63"/>
    <w:rsid w:val="00853AFD"/>
    <w:rsid w:val="008959F6"/>
    <w:rsid w:val="008B5CA3"/>
    <w:rsid w:val="008D44A4"/>
    <w:rsid w:val="008E19DB"/>
    <w:rsid w:val="008F0C42"/>
    <w:rsid w:val="00904055"/>
    <w:rsid w:val="00910520"/>
    <w:rsid w:val="00911519"/>
    <w:rsid w:val="0091574F"/>
    <w:rsid w:val="0092281D"/>
    <w:rsid w:val="0096013A"/>
    <w:rsid w:val="00962499"/>
    <w:rsid w:val="0096643B"/>
    <w:rsid w:val="009766EE"/>
    <w:rsid w:val="009A2CA2"/>
    <w:rsid w:val="009D31D8"/>
    <w:rsid w:val="009D4EC7"/>
    <w:rsid w:val="009D6290"/>
    <w:rsid w:val="009D7311"/>
    <w:rsid w:val="009E4574"/>
    <w:rsid w:val="009E6D44"/>
    <w:rsid w:val="00A16E78"/>
    <w:rsid w:val="00A91DA1"/>
    <w:rsid w:val="00A95E6E"/>
    <w:rsid w:val="00AE35C4"/>
    <w:rsid w:val="00AE3FE3"/>
    <w:rsid w:val="00AF5768"/>
    <w:rsid w:val="00B079B0"/>
    <w:rsid w:val="00B13EEC"/>
    <w:rsid w:val="00B31121"/>
    <w:rsid w:val="00B42593"/>
    <w:rsid w:val="00B43E3A"/>
    <w:rsid w:val="00B56B58"/>
    <w:rsid w:val="00B62CC5"/>
    <w:rsid w:val="00B8247F"/>
    <w:rsid w:val="00BD3865"/>
    <w:rsid w:val="00C230C2"/>
    <w:rsid w:val="00C24C60"/>
    <w:rsid w:val="00C307EE"/>
    <w:rsid w:val="00C4264E"/>
    <w:rsid w:val="00C42950"/>
    <w:rsid w:val="00C442CF"/>
    <w:rsid w:val="00C612D0"/>
    <w:rsid w:val="00C83791"/>
    <w:rsid w:val="00C8758F"/>
    <w:rsid w:val="00C96A75"/>
    <w:rsid w:val="00CA6BA9"/>
    <w:rsid w:val="00CA7055"/>
    <w:rsid w:val="00CC4FAC"/>
    <w:rsid w:val="00CE4BCC"/>
    <w:rsid w:val="00CF662A"/>
    <w:rsid w:val="00D115AD"/>
    <w:rsid w:val="00D53AAE"/>
    <w:rsid w:val="00D925FB"/>
    <w:rsid w:val="00DA2079"/>
    <w:rsid w:val="00DA6D32"/>
    <w:rsid w:val="00DB496C"/>
    <w:rsid w:val="00DC6DDF"/>
    <w:rsid w:val="00DF60E4"/>
    <w:rsid w:val="00E03AAC"/>
    <w:rsid w:val="00E253DA"/>
    <w:rsid w:val="00E33504"/>
    <w:rsid w:val="00E42B53"/>
    <w:rsid w:val="00E43B49"/>
    <w:rsid w:val="00E71ACC"/>
    <w:rsid w:val="00E969EF"/>
    <w:rsid w:val="00EA0081"/>
    <w:rsid w:val="00EA3BBE"/>
    <w:rsid w:val="00EC190C"/>
    <w:rsid w:val="00F01EE5"/>
    <w:rsid w:val="00F06864"/>
    <w:rsid w:val="00F23A6E"/>
    <w:rsid w:val="00F24EC4"/>
    <w:rsid w:val="00F3534D"/>
    <w:rsid w:val="00F5103D"/>
    <w:rsid w:val="00F64FDA"/>
    <w:rsid w:val="00F66332"/>
    <w:rsid w:val="00F7780F"/>
    <w:rsid w:val="00F82BF7"/>
    <w:rsid w:val="00F92ED4"/>
    <w:rsid w:val="00FA05DB"/>
    <w:rsid w:val="00FE7F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B1A4877-84F5-4155-9820-899659024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Debesliotekstas">
    <w:name w:val="Balloon Text"/>
    <w:basedOn w:val="prastasis"/>
    <w:link w:val="DebesliotekstasDiagrama"/>
    <w:uiPriority w:val="99"/>
    <w:semiHidden/>
    <w:unhideWhenUsed/>
    <w:rsid w:val="00732BE0"/>
    <w:rPr>
      <w:rFonts w:ascii="Tahoma" w:hAnsi="Tahoma" w:cs="Tahoma"/>
      <w:sz w:val="16"/>
      <w:szCs w:val="16"/>
    </w:rPr>
  </w:style>
  <w:style w:type="character" w:customStyle="1" w:styleId="DebesliotekstasDiagrama">
    <w:name w:val="Debesėlio tekstas Diagrama"/>
    <w:link w:val="Debesliotekstas"/>
    <w:uiPriority w:val="99"/>
    <w:semiHidden/>
    <w:rsid w:val="00732BE0"/>
    <w:rPr>
      <w:rFonts w:ascii="Tahoma" w:hAnsi="Tahoma" w:cs="Tahoma"/>
      <w:sz w:val="16"/>
      <w:szCs w:val="16"/>
    </w:rPr>
  </w:style>
  <w:style w:type="character" w:styleId="Hipersaitas">
    <w:name w:val="Hyperlink"/>
    <w:basedOn w:val="Numatytasispastraiposriftas"/>
    <w:uiPriority w:val="99"/>
    <w:unhideWhenUsed/>
    <w:rsid w:val="00F01EE5"/>
    <w:rPr>
      <w:color w:val="0000FF" w:themeColor="hyperlink"/>
      <w:u w:val="single"/>
    </w:rPr>
  </w:style>
  <w:style w:type="character" w:customStyle="1" w:styleId="apple-converted-space">
    <w:name w:val="apple-converted-space"/>
    <w:rsid w:val="007849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2178803">
      <w:bodyDiv w:val="1"/>
      <w:marLeft w:val="0"/>
      <w:marRight w:val="0"/>
      <w:marTop w:val="0"/>
      <w:marBottom w:val="0"/>
      <w:divBdr>
        <w:top w:val="none" w:sz="0" w:space="0" w:color="auto"/>
        <w:left w:val="none" w:sz="0" w:space="0" w:color="auto"/>
        <w:bottom w:val="none" w:sz="0" w:space="0" w:color="auto"/>
        <w:right w:val="none" w:sz="0" w:space="0" w:color="auto"/>
      </w:divBdr>
    </w:div>
    <w:div w:id="1284534069">
      <w:bodyDiv w:val="1"/>
      <w:marLeft w:val="0"/>
      <w:marRight w:val="0"/>
      <w:marTop w:val="0"/>
      <w:marBottom w:val="0"/>
      <w:divBdr>
        <w:top w:val="none" w:sz="0" w:space="0" w:color="auto"/>
        <w:left w:val="none" w:sz="0" w:space="0" w:color="auto"/>
        <w:bottom w:val="none" w:sz="0" w:space="0" w:color="auto"/>
        <w:right w:val="none" w:sz="0" w:space="0" w:color="auto"/>
      </w:divBdr>
    </w:div>
    <w:div w:id="192402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66D639-C6C9-470C-BE29-EEFD17287787}">
  <ds:schemaRefs>
    <ds:schemaRef ds:uri="http://schemas.openxmlformats.org/officeDocument/2006/bibliography"/>
  </ds:schemaRefs>
</ds:datastoreItem>
</file>

<file path=customXml/itemProps2.xml><?xml version="1.0" encoding="utf-8"?>
<ds:datastoreItem xmlns:ds="http://schemas.openxmlformats.org/officeDocument/2006/customXml" ds:itemID="{FC63DF93-9C64-4BE3-A4BF-179D36A1C71A}"/>
</file>

<file path=customXml/itemProps3.xml><?xml version="1.0" encoding="utf-8"?>
<ds:datastoreItem xmlns:ds="http://schemas.openxmlformats.org/officeDocument/2006/customXml" ds:itemID="{4374DCC7-2E16-4A53-96E0-6F4C47503617}"/>
</file>

<file path=customXml/itemProps4.xml><?xml version="1.0" encoding="utf-8"?>
<ds:datastoreItem xmlns:ds="http://schemas.openxmlformats.org/officeDocument/2006/customXml" ds:itemID="{3E36A7F5-44A3-4DDE-B9A9-7C86634E0542}"/>
</file>

<file path=docProps/app.xml><?xml version="1.0" encoding="utf-8"?>
<Properties xmlns="http://schemas.openxmlformats.org/officeDocument/2006/extended-properties" xmlns:vt="http://schemas.openxmlformats.org/officeDocument/2006/docPropsVTypes">
  <Template>Normal</Template>
  <TotalTime>0</TotalTime>
  <Pages>1</Pages>
  <Words>1886</Words>
  <Characters>1076</Characters>
  <Application>Microsoft Office Word</Application>
  <DocSecurity>8</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4b03a4f9-f37e-4eb4-9659-d6be0e373cda</dc:title>
  <dc:creator>Dalė Bucevičienė</dc:creator>
  <cp:lastModifiedBy>Mantas</cp:lastModifiedBy>
  <cp:revision>2</cp:revision>
  <cp:lastPrinted>2020-03-20T06:12:00Z</cp:lastPrinted>
  <dcterms:created xsi:type="dcterms:W3CDTF">2020-04-02T11:31:00Z</dcterms:created>
  <dcterms:modified xsi:type="dcterms:W3CDTF">2020-04-02T11:31:00Z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