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6A0" w:rsidRDefault="00A406A0" w:rsidP="00A406A0">
      <w:pPr>
        <w:jc w:val="center"/>
        <w:rPr>
          <w:szCs w:val="24"/>
          <w:lang w:eastAsia="lt-LT"/>
        </w:rPr>
      </w:pPr>
      <w:r>
        <w:rPr>
          <w:szCs w:val="24"/>
          <w:lang w:eastAsia="lt-LT"/>
        </w:rPr>
        <w:t>(Plėtros programos pagrindimo forma)</w:t>
      </w:r>
    </w:p>
    <w:p w:rsidR="00A406A0" w:rsidRPr="00191E35" w:rsidRDefault="00A406A0" w:rsidP="00A406A0">
      <w:pPr>
        <w:jc w:val="center"/>
        <w:rPr>
          <w:szCs w:val="24"/>
          <w:lang w:eastAsia="lt-LT"/>
        </w:rPr>
      </w:pPr>
      <w:r w:rsidRPr="00191E35">
        <w:rPr>
          <w:szCs w:val="24"/>
          <w:lang w:eastAsia="lt-LT"/>
        </w:rPr>
        <w:t xml:space="preserve">20...–20... M. </w:t>
      </w:r>
      <w:r w:rsidRPr="00191E35">
        <w:rPr>
          <w:szCs w:val="24"/>
          <w:u w:val="single"/>
          <w:lang w:eastAsia="lt-LT"/>
        </w:rPr>
        <w:t>........................................................................</w:t>
      </w:r>
      <w:r w:rsidRPr="00191E35">
        <w:rPr>
          <w:szCs w:val="24"/>
          <w:lang w:eastAsia="lt-LT"/>
        </w:rPr>
        <w:t xml:space="preserve"> PLĖTROS PROGRAM</w:t>
      </w:r>
      <w:r>
        <w:rPr>
          <w:szCs w:val="24"/>
          <w:lang w:eastAsia="lt-LT"/>
        </w:rPr>
        <w:t>OS PAGRINDIMAS</w:t>
      </w:r>
      <w:r w:rsidR="00517930">
        <w:rPr>
          <w:rStyle w:val="Puslapioinaosnuoroda"/>
          <w:szCs w:val="24"/>
          <w:lang w:eastAsia="lt-LT"/>
        </w:rPr>
        <w:footnoteReference w:id="1"/>
      </w:r>
    </w:p>
    <w:p w:rsidR="00A406A0" w:rsidRPr="00191E35" w:rsidRDefault="00A406A0" w:rsidP="00A406A0">
      <w:pPr>
        <w:jc w:val="center"/>
        <w:rPr>
          <w:i/>
          <w:color w:val="808080" w:themeColor="background1" w:themeShade="80"/>
        </w:rPr>
      </w:pPr>
      <w:r w:rsidRPr="00191E35">
        <w:rPr>
          <w:i/>
          <w:color w:val="808080" w:themeColor="background1" w:themeShade="80"/>
        </w:rPr>
        <w:t>(nurodomas Plėtros programos pavadinimas)</w:t>
      </w:r>
    </w:p>
    <w:p w:rsidR="00A406A0" w:rsidRPr="00191E35" w:rsidRDefault="00A406A0" w:rsidP="00A406A0">
      <w:pPr>
        <w:jc w:val="center"/>
        <w:rPr>
          <w:szCs w:val="24"/>
          <w:lang w:eastAsia="lt-LT"/>
        </w:rPr>
      </w:pPr>
    </w:p>
    <w:p w:rsidR="00A406A0" w:rsidRPr="00191E35" w:rsidRDefault="00A406A0" w:rsidP="00A406A0">
      <w:pPr>
        <w:jc w:val="center"/>
        <w:rPr>
          <w:szCs w:val="24"/>
          <w:lang w:eastAsia="lt-LT"/>
        </w:rPr>
      </w:pPr>
      <w:r w:rsidRPr="00191E35">
        <w:rPr>
          <w:szCs w:val="24"/>
          <w:lang w:eastAsia="lt-LT"/>
        </w:rPr>
        <w:t xml:space="preserve">Plėtros programos valdytojas </w:t>
      </w:r>
      <w:r w:rsidRPr="00191E35">
        <w:rPr>
          <w:szCs w:val="24"/>
          <w:u w:val="single"/>
          <w:lang w:eastAsia="lt-LT"/>
        </w:rPr>
        <w:t>........................................................................</w:t>
      </w:r>
    </w:p>
    <w:p w:rsidR="00A406A0" w:rsidRPr="00191E35" w:rsidRDefault="00A406A0" w:rsidP="00A406A0">
      <w:pPr>
        <w:jc w:val="center"/>
        <w:rPr>
          <w:i/>
          <w:color w:val="808080" w:themeColor="background1" w:themeShade="80"/>
        </w:rPr>
      </w:pPr>
      <w:r w:rsidRPr="00191E35">
        <w:rPr>
          <w:i/>
          <w:color w:val="808080" w:themeColor="background1" w:themeShade="80"/>
        </w:rPr>
        <w:t>(nurodomas Plėtros programos valdytojo pavadinimas)</w:t>
      </w:r>
    </w:p>
    <w:p w:rsidR="00A406A0" w:rsidRPr="00191E35" w:rsidRDefault="00A406A0" w:rsidP="00A406A0"/>
    <w:p w:rsidR="00A406A0" w:rsidRDefault="00A406A0" w:rsidP="00A406A0">
      <w:pPr>
        <w:ind w:left="284" w:hanging="284"/>
        <w:jc w:val="center"/>
        <w:rPr>
          <w:b/>
          <w:color w:val="000000"/>
        </w:rPr>
      </w:pPr>
    </w:p>
    <w:p w:rsidR="00A406A0" w:rsidRPr="00191E35" w:rsidRDefault="00A406A0" w:rsidP="00A406A0">
      <w:pPr>
        <w:ind w:left="284" w:hanging="284"/>
        <w:jc w:val="center"/>
        <w:rPr>
          <w:b/>
          <w:caps/>
          <w:szCs w:val="24"/>
        </w:rPr>
      </w:pPr>
      <w:r w:rsidRPr="00191E35">
        <w:rPr>
          <w:b/>
          <w:caps/>
          <w:szCs w:val="24"/>
        </w:rPr>
        <w:t>Plėtros programos paskirtis</w:t>
      </w:r>
    </w:p>
    <w:p w:rsidR="00A406A0" w:rsidRPr="00191E35" w:rsidRDefault="00A406A0" w:rsidP="00A406A0">
      <w:pPr>
        <w:ind w:left="284" w:hanging="284"/>
        <w:jc w:val="center"/>
        <w:rPr>
          <w:b/>
          <w:color w:val="000000"/>
        </w:rPr>
      </w:pPr>
    </w:p>
    <w:tbl>
      <w:tblPr>
        <w:tblStyle w:val="Lentelstinklelis"/>
        <w:tblW w:w="15163" w:type="dxa"/>
        <w:tblInd w:w="113" w:type="dxa"/>
        <w:tblLayout w:type="fixed"/>
        <w:tblLook w:val="04A0" w:firstRow="1" w:lastRow="0" w:firstColumn="1" w:lastColumn="0" w:noHBand="0" w:noVBand="1"/>
      </w:tblPr>
      <w:tblGrid>
        <w:gridCol w:w="15163"/>
      </w:tblGrid>
      <w:tr w:rsidR="00A406A0" w:rsidRPr="00191E35" w:rsidTr="00DB603C">
        <w:trPr>
          <w:trHeight w:val="70"/>
        </w:trPr>
        <w:tc>
          <w:tcPr>
            <w:tcW w:w="15163" w:type="dxa"/>
            <w:shd w:val="clear" w:color="auto" w:fill="DBE5F1" w:themeFill="accent1" w:themeFillTint="33"/>
          </w:tcPr>
          <w:p w:rsidR="00A406A0" w:rsidRPr="003C3047" w:rsidRDefault="00A406A0" w:rsidP="00DB603C">
            <w:pPr>
              <w:jc w:val="both"/>
              <w:rPr>
                <w:szCs w:val="22"/>
              </w:rPr>
            </w:pPr>
            <w:r w:rsidRPr="003C3047">
              <w:rPr>
                <w:b/>
                <w:szCs w:val="22"/>
              </w:rPr>
              <w:t>NPP uždavinys, kodas ir pavadinimas</w:t>
            </w:r>
            <w:r w:rsidRPr="003C3047">
              <w:rPr>
                <w:szCs w:val="22"/>
              </w:rPr>
              <w:t xml:space="preserve"> </w:t>
            </w:r>
            <w:proofErr w:type="gramStart"/>
            <w:r w:rsidRPr="003C3047">
              <w:rPr>
                <w:szCs w:val="22"/>
              </w:rPr>
              <w:t>(</w:t>
            </w:r>
            <w:proofErr w:type="gramEnd"/>
            <w:r w:rsidRPr="003C3047">
              <w:rPr>
                <w:szCs w:val="22"/>
              </w:rPr>
              <w:t>Nurodomas NPP uždavinio kodas, pvz. 3.2, kur 3 nurodo trečią NPP tikslą, 2 – antrą konkretaus NPP tikslo uždavinį. Nurodomi NPP uždaviniai, perkelti iš NPP, prie kurių įgyvendinimo prisideda Programa. Vienoje eilutėje nurodomas vienas NPP uždavinys.)</w:t>
            </w:r>
          </w:p>
        </w:tc>
      </w:tr>
      <w:tr w:rsidR="00A406A0" w:rsidRPr="00191E35" w:rsidTr="00DB603C">
        <w:trPr>
          <w:trHeight w:val="70"/>
        </w:trPr>
        <w:tc>
          <w:tcPr>
            <w:tcW w:w="15163" w:type="dxa"/>
          </w:tcPr>
          <w:p w:rsidR="00A406A0" w:rsidRPr="003C3047" w:rsidRDefault="003B0156" w:rsidP="00DB603C">
            <w:pPr>
              <w:jc w:val="both"/>
              <w:rPr>
                <w:szCs w:val="22"/>
              </w:rPr>
            </w:pPr>
            <w:r>
              <w:rPr>
                <w:b/>
                <w:szCs w:val="22"/>
              </w:rPr>
              <w:t>1</w:t>
            </w:r>
            <w:r w:rsidRPr="003C3047">
              <w:rPr>
                <w:b/>
                <w:szCs w:val="22"/>
              </w:rPr>
              <w:t xml:space="preserve"> </w:t>
            </w:r>
            <w:r w:rsidR="00A406A0" w:rsidRPr="003C3047">
              <w:rPr>
                <w:b/>
                <w:szCs w:val="22"/>
              </w:rPr>
              <w:t>problema:</w:t>
            </w:r>
            <w:r w:rsidR="00A406A0" w:rsidRPr="003C3047">
              <w:rPr>
                <w:szCs w:val="22"/>
              </w:rPr>
              <w:t xml:space="preserve"> </w:t>
            </w:r>
            <w:proofErr w:type="gramStart"/>
            <w:r w:rsidR="00A406A0" w:rsidRPr="003C3047">
              <w:rPr>
                <w:szCs w:val="22"/>
              </w:rPr>
              <w:t>(</w:t>
            </w:r>
            <w:proofErr w:type="gramEnd"/>
            <w:r w:rsidR="00A406A0" w:rsidRPr="003C3047">
              <w:rPr>
                <w:szCs w:val="22"/>
              </w:rPr>
              <w:t>Kiekviena NPP uždavinio lygio problema nurodoma atskiroje eilutėje.</w:t>
            </w:r>
          </w:p>
          <w:p w:rsidR="00A406A0" w:rsidRPr="003C3047" w:rsidRDefault="00A406A0" w:rsidP="00DB603C">
            <w:pPr>
              <w:jc w:val="both"/>
              <w:rPr>
                <w:szCs w:val="22"/>
              </w:rPr>
            </w:pPr>
          </w:p>
          <w:p w:rsidR="00A406A0" w:rsidRPr="003C3047" w:rsidRDefault="00A406A0" w:rsidP="00DB603C">
            <w:pPr>
              <w:jc w:val="both"/>
              <w:rPr>
                <w:szCs w:val="22"/>
              </w:rPr>
            </w:pPr>
            <w:r w:rsidRPr="003C3047">
              <w:rPr>
                <w:szCs w:val="22"/>
              </w:rPr>
              <w:t>Nurodoma problema, kurią planuojama išspręsti arba sumažinti jos mastą įgyvendinant konkretų NPP uždavinį, pagrindžiamos uždavinio ir problemos sąsajos (detalizuojami informacijos bei objektyvios analitikos šaltiniai). Nurodoma, kokio pokyčio tikimąsi išsprendus aptariamą problemą.</w:t>
            </w:r>
          </w:p>
          <w:p w:rsidR="00A406A0" w:rsidRPr="003C3047" w:rsidRDefault="00A406A0" w:rsidP="00DB603C">
            <w:pPr>
              <w:jc w:val="both"/>
              <w:rPr>
                <w:szCs w:val="22"/>
              </w:rPr>
            </w:pPr>
          </w:p>
          <w:p w:rsidR="00A406A0" w:rsidRPr="003C3047" w:rsidRDefault="00A406A0" w:rsidP="00DB603C">
            <w:pPr>
              <w:jc w:val="both"/>
              <w:rPr>
                <w:i/>
                <w:szCs w:val="22"/>
              </w:rPr>
            </w:pPr>
            <w:r w:rsidRPr="003C3047">
              <w:rPr>
                <w:szCs w:val="22"/>
              </w:rPr>
              <w:t>Problemos identifikavimas ar išskaidymas gali būti paremtas įvairiais parametrais (teritorija, veiklos srities sudedamosios dalys, rodiklių atotrūkiai, kiti požymiai). Tokiu atveju nurodoma kiekvienos išskaidytos problemos mastas (procentais) uždavinio atžvilgiu arba problema apibūdinama kiekybiškai</w:t>
            </w:r>
            <w:r w:rsidRPr="003C3047">
              <w:rPr>
                <w:i/>
                <w:szCs w:val="22"/>
              </w:rPr>
              <w:t>.)</w:t>
            </w:r>
          </w:p>
        </w:tc>
      </w:tr>
      <w:tr w:rsidR="00A406A0" w:rsidRPr="00191E35" w:rsidTr="00DB603C">
        <w:trPr>
          <w:trHeight w:val="70"/>
        </w:trPr>
        <w:tc>
          <w:tcPr>
            <w:tcW w:w="15163" w:type="dxa"/>
          </w:tcPr>
          <w:p w:rsidR="00A406A0" w:rsidRPr="003C3047" w:rsidRDefault="003B0156" w:rsidP="00DB603C">
            <w:pPr>
              <w:jc w:val="both"/>
              <w:rPr>
                <w:szCs w:val="22"/>
              </w:rPr>
            </w:pPr>
            <w:r>
              <w:rPr>
                <w:b/>
                <w:szCs w:val="22"/>
              </w:rPr>
              <w:t>P</w:t>
            </w:r>
            <w:r w:rsidR="00A406A0" w:rsidRPr="003C3047">
              <w:rPr>
                <w:b/>
                <w:szCs w:val="22"/>
              </w:rPr>
              <w:t>roblemos priežastys:</w:t>
            </w:r>
            <w:r w:rsidR="00A406A0" w:rsidRPr="003C3047">
              <w:rPr>
                <w:szCs w:val="22"/>
              </w:rPr>
              <w:t xml:space="preserve"> </w:t>
            </w:r>
            <w:proofErr w:type="gramStart"/>
            <w:r w:rsidR="00A406A0">
              <w:rPr>
                <w:szCs w:val="22"/>
              </w:rPr>
              <w:t>(</w:t>
            </w:r>
            <w:proofErr w:type="gramEnd"/>
            <w:r w:rsidR="00A406A0" w:rsidRPr="003C3047">
              <w:rPr>
                <w:szCs w:val="22"/>
              </w:rPr>
              <w:t xml:space="preserve">Kiekviena sprendžiamos problemos priežastis nurodoma atskiroje eilutėje. </w:t>
            </w:r>
          </w:p>
          <w:p w:rsidR="00A406A0" w:rsidRPr="003C3047" w:rsidRDefault="00A406A0" w:rsidP="00DB603C">
            <w:pPr>
              <w:jc w:val="both"/>
              <w:rPr>
                <w:szCs w:val="22"/>
              </w:rPr>
            </w:pPr>
          </w:p>
          <w:p w:rsidR="00A406A0" w:rsidRPr="003C3047" w:rsidRDefault="00A406A0" w:rsidP="00DB603C">
            <w:pPr>
              <w:jc w:val="both"/>
              <w:rPr>
                <w:szCs w:val="22"/>
              </w:rPr>
            </w:pPr>
            <w:r w:rsidRPr="003C3047">
              <w:rPr>
                <w:szCs w:val="22"/>
              </w:rPr>
              <w:t>Nurodomos visos pagrindinės identifikuotos problemos priežastys, kurių panaikinimas išspręstų problemą arba ją ženkliai sumažintų (pagrindžiama detalizuojant informacijos bei objektyvios analitikos šaltinius). Turi būti identifikuotos giluminės priežastys, sąlygojančios problemą.  Kai numatoma nespręsti problemos priežasčių (ar spręsti jas iš dalies), bet yra svarbu spręsti problemos pasekmes, būtina pagrįsti, kodėl nėra galimybių spręsti problemos priežastis, ir paaiškinti, kaip pasekmių mažinimas prisidėtų prie problemos sprendimo.</w:t>
            </w:r>
          </w:p>
          <w:p w:rsidR="00A406A0" w:rsidRPr="003C3047" w:rsidRDefault="00A406A0" w:rsidP="00DB603C">
            <w:pPr>
              <w:jc w:val="both"/>
              <w:rPr>
                <w:i/>
                <w:szCs w:val="22"/>
              </w:rPr>
            </w:pPr>
          </w:p>
          <w:p w:rsidR="00A406A0" w:rsidRPr="003C3047" w:rsidRDefault="00A406A0" w:rsidP="00DB603C">
            <w:pPr>
              <w:jc w:val="both"/>
              <w:rPr>
                <w:szCs w:val="22"/>
              </w:rPr>
            </w:pPr>
            <w:r w:rsidRPr="003C3047">
              <w:rPr>
                <w:szCs w:val="22"/>
              </w:rPr>
              <w:t xml:space="preserve">Tuo atveju, jeigu problemą sąlygoja daug priežasčių, nurodomos tik svarbiausios ir didžiausią įtaką problemai turinčios priežastys, kurių panaikinimas prisidėtų prie NPP konkretaus uždavinio įgyvendinimo bei išspręstų problemą arba sumažintų jos mastą.  Problemos priežastys nurodomos eilės tvarka nuo didžiausią iki mažiausią įtaką problemos mastui turinčių priežasčių. Rekomenduojama nurodyti kiekvienos priežasties įtakos dydį (pvz., procentine išraiška) problemos mastui ar priežastį apibūdinti kiekybiškai. </w:t>
            </w:r>
          </w:p>
          <w:p w:rsidR="00A406A0" w:rsidRPr="003C3047" w:rsidRDefault="00A406A0" w:rsidP="00DB603C">
            <w:pPr>
              <w:jc w:val="both"/>
              <w:rPr>
                <w:szCs w:val="22"/>
              </w:rPr>
            </w:pPr>
          </w:p>
          <w:p w:rsidR="00A406A0" w:rsidRPr="003C3047" w:rsidRDefault="00F41C12" w:rsidP="00DB603C">
            <w:pPr>
              <w:jc w:val="both"/>
              <w:rPr>
                <w:szCs w:val="22"/>
              </w:rPr>
            </w:pPr>
            <w:r>
              <w:rPr>
                <w:szCs w:val="22"/>
              </w:rPr>
              <w:t>Nurodomos į</w:t>
            </w:r>
            <w:r w:rsidR="00A406A0" w:rsidRPr="003C3047">
              <w:rPr>
                <w:szCs w:val="22"/>
              </w:rPr>
              <w:t xml:space="preserve"> priežasčių (ir problem</w:t>
            </w:r>
            <w:r w:rsidR="003B0156">
              <w:rPr>
                <w:szCs w:val="22"/>
              </w:rPr>
              <w:t>os</w:t>
            </w:r>
            <w:r w:rsidR="00A406A0" w:rsidRPr="003C3047">
              <w:rPr>
                <w:szCs w:val="22"/>
              </w:rPr>
              <w:t>) analizę įtrauktos kitos institucijos, kurios nurodytos NPP prie atitinkamo uždavinio</w:t>
            </w:r>
            <w:r w:rsidR="0089238B">
              <w:rPr>
                <w:szCs w:val="22"/>
              </w:rPr>
              <w:t xml:space="preserve">, taip pat institucijos, įtrauktos </w:t>
            </w:r>
            <w:r w:rsidR="0089238B">
              <w:rPr>
                <w:szCs w:val="22"/>
              </w:rPr>
              <w:lastRenderedPageBreak/>
              <w:t>analizės metu</w:t>
            </w:r>
            <w:proofErr w:type="gramStart"/>
            <w:r w:rsidR="0089238B">
              <w:rPr>
                <w:szCs w:val="22"/>
              </w:rPr>
              <w:t>,</w:t>
            </w:r>
            <w:r w:rsidR="00A406A0" w:rsidRPr="003C3047">
              <w:rPr>
                <w:szCs w:val="22"/>
              </w:rPr>
              <w:t xml:space="preserve"> bei</w:t>
            </w:r>
            <w:proofErr w:type="gramEnd"/>
            <w:r w:rsidR="00A406A0" w:rsidRPr="003C3047">
              <w:rPr>
                <w:szCs w:val="22"/>
              </w:rPr>
              <w:t xml:space="preserve"> socialiniai ir ekonominiai partneriai.</w:t>
            </w:r>
          </w:p>
          <w:p w:rsidR="00A406A0" w:rsidRPr="003C3047" w:rsidRDefault="00A406A0" w:rsidP="00DB603C">
            <w:pPr>
              <w:jc w:val="both"/>
              <w:rPr>
                <w:szCs w:val="22"/>
              </w:rPr>
            </w:pPr>
          </w:p>
          <w:p w:rsidR="00F41C12" w:rsidRPr="00F41C12" w:rsidRDefault="00A406A0" w:rsidP="00C5131C">
            <w:pPr>
              <w:jc w:val="both"/>
              <w:rPr>
                <w:szCs w:val="22"/>
              </w:rPr>
            </w:pPr>
            <w:r w:rsidRPr="003C3047">
              <w:rPr>
                <w:szCs w:val="22"/>
              </w:rPr>
              <w:t>Nurodoma, ar sprendžiama problema ir jos priežastys susiję su teritoriniais apribojimais ir teritoriniais skirtumais (pvz., regioniniai, atskirų savivaldybių, ekonominiai, socialiniai, demografiniai ir kt. skirtumai).</w:t>
            </w:r>
            <w:bookmarkStart w:id="0" w:name="_GoBack"/>
            <w:bookmarkEnd w:id="0"/>
          </w:p>
        </w:tc>
      </w:tr>
      <w:tr w:rsidR="00A406A0" w:rsidRPr="00191E35" w:rsidTr="00DB603C">
        <w:trPr>
          <w:trHeight w:val="70"/>
        </w:trPr>
        <w:tc>
          <w:tcPr>
            <w:tcW w:w="15163" w:type="dxa"/>
          </w:tcPr>
          <w:p w:rsidR="00A406A0" w:rsidRPr="003C3047" w:rsidRDefault="003B0156" w:rsidP="00DB603C">
            <w:pPr>
              <w:jc w:val="both"/>
              <w:rPr>
                <w:b/>
                <w:szCs w:val="22"/>
              </w:rPr>
            </w:pPr>
            <w:r>
              <w:rPr>
                <w:b/>
                <w:szCs w:val="22"/>
              </w:rPr>
              <w:lastRenderedPageBreak/>
              <w:t xml:space="preserve">2 </w:t>
            </w:r>
            <w:r w:rsidR="00A406A0" w:rsidRPr="003C3047">
              <w:rPr>
                <w:b/>
                <w:szCs w:val="22"/>
              </w:rPr>
              <w:t>problema:</w:t>
            </w:r>
          </w:p>
        </w:tc>
      </w:tr>
      <w:tr w:rsidR="00A406A0" w:rsidRPr="00191E35" w:rsidTr="00DB603C">
        <w:trPr>
          <w:trHeight w:val="70"/>
        </w:trPr>
        <w:tc>
          <w:tcPr>
            <w:tcW w:w="15163" w:type="dxa"/>
          </w:tcPr>
          <w:p w:rsidR="00A406A0" w:rsidRPr="003C3047" w:rsidRDefault="003B0156" w:rsidP="003B0156">
            <w:pPr>
              <w:jc w:val="both"/>
              <w:rPr>
                <w:b/>
                <w:szCs w:val="22"/>
              </w:rPr>
            </w:pPr>
            <w:r>
              <w:rPr>
                <w:b/>
                <w:szCs w:val="22"/>
              </w:rPr>
              <w:t>P</w:t>
            </w:r>
            <w:r w:rsidR="00A406A0" w:rsidRPr="003C3047">
              <w:rPr>
                <w:b/>
                <w:szCs w:val="22"/>
              </w:rPr>
              <w:t>roblemos priežastys:</w:t>
            </w:r>
          </w:p>
        </w:tc>
      </w:tr>
      <w:tr w:rsidR="00A406A0" w:rsidRPr="00191E35" w:rsidTr="00DB603C">
        <w:trPr>
          <w:trHeight w:val="70"/>
        </w:trPr>
        <w:tc>
          <w:tcPr>
            <w:tcW w:w="15163" w:type="dxa"/>
            <w:shd w:val="clear" w:color="auto" w:fill="DBE5F1" w:themeFill="accent1" w:themeFillTint="33"/>
          </w:tcPr>
          <w:p w:rsidR="00A406A0" w:rsidRPr="003C3047" w:rsidRDefault="00A406A0" w:rsidP="00DB603C">
            <w:pPr>
              <w:jc w:val="both"/>
              <w:rPr>
                <w:b/>
                <w:szCs w:val="22"/>
              </w:rPr>
            </w:pPr>
            <w:r w:rsidRPr="003C3047">
              <w:rPr>
                <w:b/>
                <w:szCs w:val="22"/>
              </w:rPr>
              <w:t>NPP uždavinys, kodas ir pavadinimas</w:t>
            </w:r>
          </w:p>
        </w:tc>
      </w:tr>
      <w:tr w:rsidR="00A406A0" w:rsidRPr="00191E35" w:rsidTr="00DB603C">
        <w:trPr>
          <w:trHeight w:val="70"/>
        </w:trPr>
        <w:tc>
          <w:tcPr>
            <w:tcW w:w="15163" w:type="dxa"/>
            <w:shd w:val="clear" w:color="auto" w:fill="FFFFFF" w:themeFill="background1"/>
          </w:tcPr>
          <w:p w:rsidR="00A406A0" w:rsidRPr="003C3047" w:rsidRDefault="003B0156" w:rsidP="00DB603C">
            <w:pPr>
              <w:jc w:val="both"/>
              <w:rPr>
                <w:b/>
                <w:szCs w:val="22"/>
              </w:rPr>
            </w:pPr>
            <w:r>
              <w:rPr>
                <w:b/>
                <w:szCs w:val="22"/>
              </w:rPr>
              <w:t xml:space="preserve">1 </w:t>
            </w:r>
            <w:r w:rsidR="00A406A0" w:rsidRPr="003C3047">
              <w:rPr>
                <w:b/>
                <w:szCs w:val="22"/>
              </w:rPr>
              <w:t>problema:</w:t>
            </w:r>
          </w:p>
        </w:tc>
      </w:tr>
      <w:tr w:rsidR="00A406A0" w:rsidRPr="00191E35" w:rsidTr="00DB603C">
        <w:trPr>
          <w:trHeight w:val="70"/>
        </w:trPr>
        <w:tc>
          <w:tcPr>
            <w:tcW w:w="15163" w:type="dxa"/>
            <w:shd w:val="clear" w:color="auto" w:fill="FFFFFF" w:themeFill="background1"/>
          </w:tcPr>
          <w:p w:rsidR="00A406A0" w:rsidRPr="003C3047" w:rsidRDefault="003B0156" w:rsidP="003B0156">
            <w:pPr>
              <w:jc w:val="both"/>
              <w:rPr>
                <w:b/>
                <w:szCs w:val="22"/>
              </w:rPr>
            </w:pPr>
            <w:r>
              <w:rPr>
                <w:b/>
                <w:szCs w:val="22"/>
              </w:rPr>
              <w:t>P</w:t>
            </w:r>
            <w:r w:rsidR="00A406A0" w:rsidRPr="003C3047">
              <w:rPr>
                <w:b/>
                <w:szCs w:val="22"/>
              </w:rPr>
              <w:t>roblemos priežastys</w:t>
            </w:r>
            <w:r w:rsidR="00A406A0">
              <w:rPr>
                <w:b/>
                <w:szCs w:val="22"/>
              </w:rPr>
              <w:t>:</w:t>
            </w:r>
          </w:p>
        </w:tc>
      </w:tr>
    </w:tbl>
    <w:p w:rsidR="00646C9C" w:rsidRDefault="00DF3C68"/>
    <w:sectPr w:rsidR="00646C9C" w:rsidSect="00A406A0">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C68" w:rsidRDefault="00DF3C68" w:rsidP="00517930">
      <w:r>
        <w:separator/>
      </w:r>
    </w:p>
  </w:endnote>
  <w:endnote w:type="continuationSeparator" w:id="0">
    <w:p w:rsidR="00DF3C68" w:rsidRDefault="00DF3C68" w:rsidP="00517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C68" w:rsidRDefault="00DF3C68" w:rsidP="00517930">
      <w:r>
        <w:separator/>
      </w:r>
    </w:p>
  </w:footnote>
  <w:footnote w:type="continuationSeparator" w:id="0">
    <w:p w:rsidR="00DF3C68" w:rsidRDefault="00DF3C68" w:rsidP="00517930">
      <w:r>
        <w:continuationSeparator/>
      </w:r>
    </w:p>
  </w:footnote>
  <w:footnote w:id="1">
    <w:p w:rsidR="00517930" w:rsidRPr="00517930" w:rsidRDefault="00517930" w:rsidP="00517930">
      <w:pPr>
        <w:pStyle w:val="Puslapioinaostekstas"/>
      </w:pPr>
      <w:r>
        <w:rPr>
          <w:rStyle w:val="Puslapioinaosnuoroda"/>
        </w:rPr>
        <w:footnoteRef/>
      </w:r>
      <w:r>
        <w:t xml:space="preserve"> </w:t>
      </w:r>
      <w:r w:rsidRPr="00517930">
        <w:t>Teikiama</w:t>
      </w:r>
      <w:r>
        <w:t>s</w:t>
      </w:r>
      <w:r w:rsidRPr="00517930">
        <w:t xml:space="preserve"> kartu su plėtros programos lydinčiaisiais dokumentais. </w:t>
      </w:r>
    </w:p>
    <w:p w:rsidR="00517930" w:rsidRDefault="00517930">
      <w:pPr>
        <w:pStyle w:val="Puslapioinaostekstas"/>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6A0"/>
    <w:rsid w:val="003B0156"/>
    <w:rsid w:val="00463B72"/>
    <w:rsid w:val="004746DD"/>
    <w:rsid w:val="00517930"/>
    <w:rsid w:val="00547EC5"/>
    <w:rsid w:val="007522CD"/>
    <w:rsid w:val="0089238B"/>
    <w:rsid w:val="00A406A0"/>
    <w:rsid w:val="00C3092C"/>
    <w:rsid w:val="00C469A7"/>
    <w:rsid w:val="00C5131C"/>
    <w:rsid w:val="00C74E71"/>
    <w:rsid w:val="00DC74BE"/>
    <w:rsid w:val="00DF3C68"/>
    <w:rsid w:val="00F41C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406A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aliases w:val="CV table,CV1,Lentelė (default'inė)"/>
    <w:basedOn w:val="prastojilentel"/>
    <w:uiPriority w:val="59"/>
    <w:rsid w:val="00A40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406A0"/>
    <w:rPr>
      <w:sz w:val="16"/>
      <w:szCs w:val="16"/>
    </w:rPr>
  </w:style>
  <w:style w:type="paragraph" w:styleId="Komentarotekstas">
    <w:name w:val="annotation text"/>
    <w:basedOn w:val="prastasis"/>
    <w:link w:val="KomentarotekstasDiagrama"/>
    <w:uiPriority w:val="99"/>
    <w:semiHidden/>
    <w:unhideWhenUsed/>
    <w:rsid w:val="00A406A0"/>
    <w:rPr>
      <w:sz w:val="20"/>
    </w:rPr>
  </w:style>
  <w:style w:type="character" w:customStyle="1" w:styleId="KomentarotekstasDiagrama">
    <w:name w:val="Komentaro tekstas Diagrama"/>
    <w:basedOn w:val="Numatytasispastraiposriftas"/>
    <w:link w:val="Komentarotekstas"/>
    <w:uiPriority w:val="99"/>
    <w:semiHidden/>
    <w:rsid w:val="00A406A0"/>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A406A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406A0"/>
    <w:rPr>
      <w:rFonts w:ascii="Tahoma" w:eastAsia="Times New Roman" w:hAnsi="Tahoma" w:cs="Tahoma"/>
      <w:sz w:val="16"/>
      <w:szCs w:val="16"/>
    </w:rPr>
  </w:style>
  <w:style w:type="paragraph" w:styleId="Puslapioinaostekstas">
    <w:name w:val="footnote text"/>
    <w:basedOn w:val="prastasis"/>
    <w:link w:val="PuslapioinaostekstasDiagrama"/>
    <w:uiPriority w:val="99"/>
    <w:semiHidden/>
    <w:unhideWhenUsed/>
    <w:rsid w:val="00517930"/>
    <w:rPr>
      <w:sz w:val="20"/>
    </w:rPr>
  </w:style>
  <w:style w:type="character" w:customStyle="1" w:styleId="PuslapioinaostekstasDiagrama">
    <w:name w:val="Puslapio išnašos tekstas Diagrama"/>
    <w:basedOn w:val="Numatytasispastraiposriftas"/>
    <w:link w:val="Puslapioinaostekstas"/>
    <w:uiPriority w:val="99"/>
    <w:semiHidden/>
    <w:rsid w:val="00517930"/>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517930"/>
    <w:rPr>
      <w:vertAlign w:val="superscript"/>
    </w:rPr>
  </w:style>
  <w:style w:type="paragraph" w:styleId="Komentarotema">
    <w:name w:val="annotation subject"/>
    <w:basedOn w:val="Komentarotekstas"/>
    <w:next w:val="Komentarotekstas"/>
    <w:link w:val="KomentarotemaDiagrama"/>
    <w:uiPriority w:val="99"/>
    <w:semiHidden/>
    <w:unhideWhenUsed/>
    <w:rsid w:val="003B0156"/>
    <w:rPr>
      <w:b/>
      <w:bCs/>
    </w:rPr>
  </w:style>
  <w:style w:type="character" w:customStyle="1" w:styleId="KomentarotemaDiagrama">
    <w:name w:val="Komentaro tema Diagrama"/>
    <w:basedOn w:val="KomentarotekstasDiagrama"/>
    <w:link w:val="Komentarotema"/>
    <w:uiPriority w:val="99"/>
    <w:semiHidden/>
    <w:rsid w:val="003B0156"/>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406A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aliases w:val="CV table,CV1,Lentelė (default'inė)"/>
    <w:basedOn w:val="prastojilentel"/>
    <w:uiPriority w:val="59"/>
    <w:rsid w:val="00A40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406A0"/>
    <w:rPr>
      <w:sz w:val="16"/>
      <w:szCs w:val="16"/>
    </w:rPr>
  </w:style>
  <w:style w:type="paragraph" w:styleId="Komentarotekstas">
    <w:name w:val="annotation text"/>
    <w:basedOn w:val="prastasis"/>
    <w:link w:val="KomentarotekstasDiagrama"/>
    <w:uiPriority w:val="99"/>
    <w:semiHidden/>
    <w:unhideWhenUsed/>
    <w:rsid w:val="00A406A0"/>
    <w:rPr>
      <w:sz w:val="20"/>
    </w:rPr>
  </w:style>
  <w:style w:type="character" w:customStyle="1" w:styleId="KomentarotekstasDiagrama">
    <w:name w:val="Komentaro tekstas Diagrama"/>
    <w:basedOn w:val="Numatytasispastraiposriftas"/>
    <w:link w:val="Komentarotekstas"/>
    <w:uiPriority w:val="99"/>
    <w:semiHidden/>
    <w:rsid w:val="00A406A0"/>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A406A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406A0"/>
    <w:rPr>
      <w:rFonts w:ascii="Tahoma" w:eastAsia="Times New Roman" w:hAnsi="Tahoma" w:cs="Tahoma"/>
      <w:sz w:val="16"/>
      <w:szCs w:val="16"/>
    </w:rPr>
  </w:style>
  <w:style w:type="paragraph" w:styleId="Puslapioinaostekstas">
    <w:name w:val="footnote text"/>
    <w:basedOn w:val="prastasis"/>
    <w:link w:val="PuslapioinaostekstasDiagrama"/>
    <w:uiPriority w:val="99"/>
    <w:semiHidden/>
    <w:unhideWhenUsed/>
    <w:rsid w:val="00517930"/>
    <w:rPr>
      <w:sz w:val="20"/>
    </w:rPr>
  </w:style>
  <w:style w:type="character" w:customStyle="1" w:styleId="PuslapioinaostekstasDiagrama">
    <w:name w:val="Puslapio išnašos tekstas Diagrama"/>
    <w:basedOn w:val="Numatytasispastraiposriftas"/>
    <w:link w:val="Puslapioinaostekstas"/>
    <w:uiPriority w:val="99"/>
    <w:semiHidden/>
    <w:rsid w:val="00517930"/>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517930"/>
    <w:rPr>
      <w:vertAlign w:val="superscript"/>
    </w:rPr>
  </w:style>
  <w:style w:type="paragraph" w:styleId="Komentarotema">
    <w:name w:val="annotation subject"/>
    <w:basedOn w:val="Komentarotekstas"/>
    <w:next w:val="Komentarotekstas"/>
    <w:link w:val="KomentarotemaDiagrama"/>
    <w:uiPriority w:val="99"/>
    <w:semiHidden/>
    <w:unhideWhenUsed/>
    <w:rsid w:val="003B0156"/>
    <w:rPr>
      <w:b/>
      <w:bCs/>
    </w:rPr>
  </w:style>
  <w:style w:type="character" w:customStyle="1" w:styleId="KomentarotemaDiagrama">
    <w:name w:val="Komentaro tema Diagrama"/>
    <w:basedOn w:val="KomentarotekstasDiagrama"/>
    <w:link w:val="Komentarotema"/>
    <w:uiPriority w:val="99"/>
    <w:semiHidden/>
    <w:rsid w:val="003B015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1936</Words>
  <Characters>1105</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Božena</dc:creator>
  <cp:lastModifiedBy>Božena Zaikovska-Tomkevičienė</cp:lastModifiedBy>
  <cp:revision>3</cp:revision>
  <dcterms:created xsi:type="dcterms:W3CDTF">2020-05-28T08:30:00Z</dcterms:created>
  <dcterms:modified xsi:type="dcterms:W3CDTF">2020-05-28T08:32:00Z</dcterms:modified>
</cp:coreProperties>
</file>