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83fba0ab56644a3cba2a0a276d74b22c"/>
        <w:lock w:val="sdtLocked"/>
        <w:richText/>
      </w:sdtPr>
      <w:sdtContent>
        <w:p>
          <w:pPr>
            <w:jc w:val="right"/>
            <w:rPr>
              <w:lang w:eastAsia="lt-LT"/>
            </w:rPr>
          </w:pPr>
        </w:p>
        <w:p>
          <w:pPr>
            <w:jc w:val="right"/>
            <w:rPr>
              <w:lang w:eastAsia="lt-LT"/>
            </w:rPr>
          </w:pPr>
        </w:p>
        <w:p>
          <w:pPr>
            <w:jc w:val="right"/>
            <w:rPr>
              <w:b/>
              <w:lang w:eastAsia="lt-LT"/>
            </w:rPr>
          </w:pPr>
          <w:r>
            <w:rPr>
              <w:b/>
              <w:lang w:eastAsia="lt-LT"/>
            </w:rPr>
            <w:t xml:space="preserve">Projektas </w:t>
          </w:r>
        </w:p>
        <w:p>
          <w:pPr>
            <w:jc w:val="right"/>
            <w:rPr>
              <w:b/>
              <w:lang w:eastAsia="lt-LT"/>
            </w:rPr>
          </w:pPr>
        </w:p>
        <w:p>
          <w:pPr>
            <w:rPr>
              <w:sz w:val="10"/>
              <w:szCs w:val="10"/>
            </w:rPr>
          </w:pPr>
        </w:p>
        <w:p>
          <w:pPr>
            <w:keepNext/>
            <w:jc w:val="center"/>
            <w:rPr>
              <w:rFonts w:ascii="Arial" w:hAnsi="Arial" w:cs="Arial"/>
              <w:caps/>
              <w:sz w:val="36"/>
              <w:lang w:eastAsia="lt-LT"/>
            </w:rPr>
          </w:pPr>
          <w:r>
            <w:rPr>
              <w:rFonts w:ascii="Arial" w:hAnsi="Arial" w:cs="Arial"/>
              <w:caps/>
              <w:sz w:val="36"/>
              <w:lang w:eastAsia="lt-LT"/>
            </w:rPr>
            <w:t>Lietuvos Respublikos Vyriausybė</w:t>
          </w:r>
        </w:p>
        <w:p>
          <w:pPr>
            <w:jc w:val="center"/>
            <w:rPr>
              <w:caps/>
              <w:lang w:eastAsia="lt-LT"/>
            </w:rPr>
          </w:pP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>
          <w:pPr>
            <w:widowControl w:val="0"/>
            <w:jc w:val="center"/>
            <w:rPr>
              <w:lang w:eastAsia="lt-LT"/>
            </w:rPr>
          </w:pPr>
          <w:r>
            <w:rPr>
              <w:b/>
              <w:caps/>
              <w:lang w:eastAsia="lt-LT"/>
            </w:rPr>
            <w:t>DĖL valstybinės signataro rentos skyrimo</w:t>
          </w:r>
        </w:p>
        <w:p>
          <w:pPr>
            <w:widowControl w:val="0"/>
            <w:jc w:val="center"/>
            <w:rPr>
              <w:b/>
              <w:caps/>
              <w:lang w:eastAsia="lt-LT"/>
            </w:rPr>
          </w:pPr>
        </w:p>
        <w:p>
          <w:pPr>
            <w:ind w:firstLine="60"/>
            <w:jc w:val="center"/>
            <w:rPr>
              <w:lang w:eastAsia="lt-LT"/>
            </w:rPr>
          </w:pPr>
          <w:r>
            <w:rPr>
              <w:lang w:eastAsia="lt-LT"/>
            </w:rPr>
            <w:t xml:space="preserve">Nr. </w:t>
          </w: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jc w:val="center"/>
            <w:rPr>
              <w:lang w:eastAsia="lt-LT"/>
            </w:rPr>
          </w:pPr>
        </w:p>
        <w:sdt>
          <w:sdtPr>
            <w:alias w:val="preambule"/>
            <w:tag w:val="part_b88e97688eb844dbb5703043413916ae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Vadovaudamasi Lietuvos Respublikos Lietuvos Nepriklausomybės Akto signatarų ir Lietuvos Laisvės Kovos Sąjūdžio Tarybos 1949 m. vasario 16 d. deklaraciją pasirašiusių asmenų statuso įstatymo 8 straipsnio 3 dalimi ir 10 straipsnio 1 dalimi, Lietuvos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pastraipa"/>
            <w:tag w:val="part_5ee5b6cdd0c848a6b2703473fa22f559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</w:rPr>
              </w:pPr>
              <w:r>
                <w:rPr>
                  <w:lang w:eastAsia="lt-LT"/>
                </w:rPr>
                <w:t xml:space="preserve">Skirti nuo 2019 m. vasario 6 d. </w:t>
              </w:r>
              <w:r>
                <w:rPr>
                  <w:szCs w:val="24"/>
                </w:rPr>
                <w:t xml:space="preserve">valstybinę signataro rentą Lietuvos Nepriklausomybės Akto signatarui </w:t>
              </w:r>
              <w:r>
                <w:rPr>
                  <w:szCs w:val="24"/>
                  <w:lang w:eastAsia="lt-LT"/>
                </w:rPr>
                <w:t>Arūnui Degučiui.</w:t>
              </w:r>
            </w:p>
            <w:p>
              <w:pPr>
                <w:jc w:val="both"/>
                <w:rPr>
                  <w:lang w:eastAsia="lt-LT"/>
                </w:rPr>
              </w:pPr>
            </w:p>
            <w:p>
              <w:pPr>
                <w:jc w:val="both"/>
                <w:rPr>
                  <w:lang w:eastAsia="lt-LT"/>
                </w:rPr>
              </w:pPr>
            </w:p>
            <w:p>
              <w:pPr>
                <w:jc w:val="both"/>
                <w:rPr>
                  <w:lang w:eastAsia="lt-LT"/>
                </w:rPr>
              </w:pPr>
            </w:p>
          </w:sdtContent>
        </w:sdt>
        <w:sdt>
          <w:sdtPr>
            <w:alias w:val="signatura"/>
            <w:tag w:val="part_c83869e0be8c4db5b2130940cea9bbb2"/>
            <w:lock w:val="sdtLocked"/>
            <w:richText/>
          </w:sdtPr>
          <w:sdtContent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  <w:tab/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Socialinės apsaugos ir darbo ministras</w:t>
                <w:tab/>
              </w:r>
            </w:p>
          </w:sdtContent>
        </w:sdt>
      </w:sdtContent>
    </w:sdt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arts xmlns="http://lrs.lt/TAIS/DocParts">
  <Part Type="pagrindine" DocPartId="9bfff17ec63840fcacce93d4211cbdb3" PartId="83fba0ab56644a3cba2a0a276d74b22c">
    <Part Type="preambule" DocPartId="1461bbcfc6654b069900f8da5861fd37" PartId="b88e97688eb844dbb5703043413916ae"/>
    <Part Type="pastraipa" DocPartId="2bd9532801f04ef1b93028b797b92d3a" PartId="5ee5b6cdd0c848a6b2703473fa22f559"/>
    <Part Type="signatura" DocPartId="73529f5ef99645eba4414e7085dac2ab" PartId="c83869e0be8c4db5b2130940cea9bbb2"/>
  </Part>
</Parts>
</file>

<file path=customXml/itemProps1.xml><?xml version="1.0" encoding="utf-8"?>
<ds:datastoreItem xmlns:ds="http://schemas.openxmlformats.org/officeDocument/2006/customXml" ds:itemID="{F690A026-2C39-44C6-81B5-FB13A5176F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AE28D4-640A-4A2E-90AD-43841C42C155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507</Characters>
  <Application>Microsoft Office Word</Application>
  <DocSecurity>4</DocSecurity>
  <Lines>22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572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2020-02-25T11:51:00Z</dcterms:created>
  <dc:creator>lrvk</dc:creator>
  <cp:lastModifiedBy>Asseco</cp:lastModifiedBy>
  <cp:lastPrinted>2017-07-10T06:31:00Z</cp:lastPrinted>
  <dcterms:modified xsi:type="dcterms:W3CDTF">2020-02-25T11:51:00Z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-926724793</vt:i4>
  </property>
  <property fmtid="{D5CDD505-2E9C-101B-9397-08002B2CF9AE}" pid="3" name="_NewReviewCycle">
    <vt:lpwstr/>
  </property>
  <property fmtid="{D5CDD505-2E9C-101B-9397-08002B2CF9AE}" pid="4" name="_EmailSubject">
    <vt:lpwstr>Laba diena, siunčiu pataisytus</vt:lpwstr>
  </property>
  <property fmtid="{D5CDD505-2E9C-101B-9397-08002B2CF9AE}" pid="5" name="_AuthorEmail">
    <vt:lpwstr>Angele.Rukseniene@socmin.lt</vt:lpwstr>
  </property>
  <property fmtid="{D5CDD505-2E9C-101B-9397-08002B2CF9AE}" pid="6" name="_AuthorEmailDisplayName">
    <vt:lpwstr>Angelė Rukšėnienė</vt:lpwstr>
  </property>
  <property fmtid="{D5CDD505-2E9C-101B-9397-08002B2CF9AE}" pid="7" name="_PreviousAdHocReviewCycleID">
    <vt:i4>893250512</vt:i4>
  </property>
  <property fmtid="{D5CDD505-2E9C-101B-9397-08002B2CF9AE}" pid="8" name="_ReviewingToolsShownOnce">
    <vt:lpwstr/>
  </property>
</Properties>
</file>