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F1F4CA6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50EBE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Default="00755EE8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90FB34" w14:textId="271977F8" w:rsidR="0070090E" w:rsidRPr="00433435" w:rsidRDefault="009F2BD6" w:rsidP="00DA7798">
      <w:pPr>
        <w:pStyle w:val="Antraste"/>
        <w:rPr>
          <w:bCs/>
        </w:rPr>
      </w:pPr>
      <w:r w:rsidRPr="00433435">
        <w:rPr>
          <w:bCs/>
        </w:rPr>
        <w:t xml:space="preserve">DĖL </w:t>
      </w:r>
      <w:r w:rsidRPr="00433435">
        <w:t>lietuvos respublikos vyriausybės</w:t>
      </w:r>
      <w:r w:rsidR="00DF1250" w:rsidRPr="00433435">
        <w:t xml:space="preserve"> NUTARIMO </w:t>
      </w:r>
      <w:r w:rsidRPr="00EF6493">
        <w:t>„</w:t>
      </w:r>
      <w:r w:rsidR="00F85229" w:rsidRPr="00EF6493">
        <w:t>DĖL LIETUVOS RESPUBLIKOS VYRIAUSYBĖS 20</w:t>
      </w:r>
      <w:r w:rsidR="00EF6493" w:rsidRPr="00EF6493">
        <w:t>07</w:t>
      </w:r>
      <w:r w:rsidR="00F85229" w:rsidRPr="00EF6493">
        <w:t xml:space="preserve"> M. </w:t>
      </w:r>
      <w:r w:rsidR="00EF6493" w:rsidRPr="00EF6493">
        <w:t>gruodži</w:t>
      </w:r>
      <w:r w:rsidR="00F85229" w:rsidRPr="00EF6493">
        <w:t xml:space="preserve">O </w:t>
      </w:r>
      <w:r w:rsidR="00EF6493" w:rsidRPr="00EF6493">
        <w:t>19</w:t>
      </w:r>
      <w:r w:rsidR="00F85229" w:rsidRPr="00EF6493">
        <w:t xml:space="preserve"> D. NUTARIMO NR. </w:t>
      </w:r>
      <w:r w:rsidR="00EF6493" w:rsidRPr="00EF6493">
        <w:t>1414</w:t>
      </w:r>
      <w:r w:rsidR="00F85229" w:rsidRPr="00EF6493">
        <w:t xml:space="preserve"> „DĖL </w:t>
      </w:r>
      <w:r w:rsidR="00EF6493" w:rsidRPr="00EF6493">
        <w:t>PRETENDENTŲ Į LAISVAS PAREIGAS AR PAREIGYBES TARPTAUTINĖSE IR EUROPOS SĄJUNGOS INSTITUCIJOSE AR UŽSIENIO VALSTYBIŲ INSTITUCIJOSE IR PRETENDENTŲ Į DELEGAVIMO REZERVĄ ATRANKOS TAISYKLIŲ PATVIRTINIMO</w:t>
      </w:r>
      <w:r w:rsidR="00F85229" w:rsidRPr="00EF6493">
        <w:t>“ PAKEITIMO</w:t>
      </w:r>
      <w:r w:rsidR="00697B86" w:rsidRPr="00433435">
        <w:rPr>
          <w:bCs/>
        </w:rPr>
        <w:t>“</w:t>
      </w:r>
      <w:r w:rsidR="00DA7798" w:rsidRPr="00433435">
        <w:rPr>
          <w:bCs/>
        </w:rPr>
        <w:t xml:space="preserve"> </w:t>
      </w:r>
      <w:r w:rsidR="00DF1250" w:rsidRPr="00433435">
        <w:rPr>
          <w:bCs/>
        </w:rPr>
        <w:t>PROJEKTO</w:t>
      </w:r>
      <w:r w:rsidR="00DA7798" w:rsidRPr="00433435">
        <w:rPr>
          <w:bCs/>
        </w:rPr>
        <w:t xml:space="preserve"> </w:t>
      </w:r>
      <w:r w:rsidR="00EA4B79" w:rsidRPr="00433435">
        <w:rPr>
          <w:bCs/>
        </w:rPr>
        <w:t>(</w:t>
      </w:r>
      <w:r w:rsidR="004B73F3" w:rsidRPr="00433435">
        <w:rPr>
          <w:bCs/>
          <w:caps w:val="0"/>
        </w:rPr>
        <w:t>toliau</w:t>
      </w:r>
      <w:r w:rsidRPr="00433435">
        <w:rPr>
          <w:bCs/>
          <w:caps w:val="0"/>
        </w:rPr>
        <w:t xml:space="preserve"> </w:t>
      </w:r>
      <w:r w:rsidR="004B73F3" w:rsidRPr="00433435">
        <w:rPr>
          <w:bCs/>
          <w:caps w:val="0"/>
        </w:rPr>
        <w:t xml:space="preserve">– </w:t>
      </w:r>
      <w:r w:rsidR="00BE67BD" w:rsidRPr="00433435">
        <w:rPr>
          <w:bCs/>
          <w:caps w:val="0"/>
        </w:rPr>
        <w:t>P</w:t>
      </w:r>
      <w:r w:rsidR="004B73F3" w:rsidRPr="00433435">
        <w:rPr>
          <w:bCs/>
          <w:caps w:val="0"/>
        </w:rPr>
        <w:t>rojekta</w:t>
      </w:r>
      <w:r w:rsidR="00D35F91" w:rsidRPr="00433435">
        <w:rPr>
          <w:bCs/>
          <w:caps w:val="0"/>
        </w:rPr>
        <w:t>s</w:t>
      </w:r>
      <w:r w:rsidR="00744866" w:rsidRPr="00433435">
        <w:rPr>
          <w:lang w:val="en-US"/>
        </w:rPr>
        <w:t xml:space="preserve">) </w:t>
      </w:r>
    </w:p>
    <w:p w14:paraId="6691E8CF" w14:textId="3BC31E03" w:rsidR="00A15F3A" w:rsidRDefault="00335B00" w:rsidP="00C43305">
      <w:pPr>
        <w:pStyle w:val="Antraste"/>
      </w:pPr>
      <w:r w:rsidRPr="00335B00">
        <w:t>(</w:t>
      </w:r>
      <w:r w:rsidR="006915FB">
        <w:t xml:space="preserve">TAP </w:t>
      </w:r>
      <w:r w:rsidRPr="00335B00">
        <w:t>NR.</w:t>
      </w:r>
      <w:r w:rsidR="00DF1250">
        <w:t xml:space="preserve"> 19</w:t>
      </w:r>
      <w:r w:rsidR="0062124D">
        <w:t>-</w:t>
      </w:r>
      <w:r w:rsidR="00EF6493">
        <w:t>624</w:t>
      </w:r>
      <w:r w:rsidR="004B73F3">
        <w:t xml:space="preserve">; </w:t>
      </w:r>
      <w:r w:rsidR="00756BEF">
        <w:t>TAIS NR.</w:t>
      </w:r>
      <w:r w:rsidR="0033652D">
        <w:t xml:space="preserve"> </w:t>
      </w:r>
      <w:r w:rsidR="00057F2D">
        <w:t>1</w:t>
      </w:r>
      <w:r w:rsidR="002A1DA2">
        <w:t>9-</w:t>
      </w:r>
      <w:r w:rsidR="00EF6493">
        <w:t>4639</w:t>
      </w:r>
      <w:r w:rsidR="00D35F91">
        <w:t>)</w:t>
      </w:r>
    </w:p>
    <w:p w14:paraId="00B0B742" w14:textId="77777777" w:rsidR="00335B00" w:rsidRPr="0047039D" w:rsidRDefault="00335B00" w:rsidP="00C43305">
      <w:pPr>
        <w:pStyle w:val="Antraste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435DFC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3EB7364A" w14:textId="77777777" w:rsidR="00757D0C" w:rsidRDefault="00757D0C" w:rsidP="007D6334">
      <w:pPr>
        <w:pStyle w:val="Preformatted"/>
        <w:jc w:val="center"/>
        <w:rPr>
          <w:rFonts w:ascii="Times New Roman" w:hAnsi="Times New Roman"/>
          <w:sz w:val="24"/>
        </w:rPr>
      </w:pPr>
    </w:p>
    <w:p w14:paraId="400AEFA6" w14:textId="607F0834" w:rsidR="00EF6493" w:rsidRDefault="00335B00" w:rsidP="0069771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  <w:szCs w:val="24"/>
          <w:lang w:bidi="lt-LT"/>
        </w:rPr>
      </w:pPr>
      <w:r w:rsidRPr="00132CCE">
        <w:rPr>
          <w:sz w:val="24"/>
          <w:szCs w:val="24"/>
        </w:rPr>
        <w:tab/>
      </w:r>
      <w:r w:rsidR="00CF4C4A" w:rsidRPr="00697716">
        <w:rPr>
          <w:sz w:val="24"/>
          <w:szCs w:val="24"/>
          <w:lang w:bidi="lt-LT"/>
        </w:rPr>
        <w:t xml:space="preserve">Įvertinę Projekto atitiktį įstatymams, Lietuvos Respublikos Vyriausybės nutarimams bei teisės technikos reikalavimams, </w:t>
      </w:r>
      <w:r w:rsidR="00EF6493">
        <w:rPr>
          <w:sz w:val="24"/>
          <w:szCs w:val="24"/>
          <w:lang w:bidi="lt-LT"/>
        </w:rPr>
        <w:t>teikiame šias pastabas ir pasiūlymus:</w:t>
      </w:r>
    </w:p>
    <w:p w14:paraId="74CE7B35" w14:textId="32CC9DC9" w:rsidR="00FF546A" w:rsidRPr="005D2CEA" w:rsidRDefault="00BA4008" w:rsidP="00FF546A">
      <w:pPr>
        <w:pStyle w:val="Sraopastraipa"/>
        <w:numPr>
          <w:ilvl w:val="0"/>
          <w:numId w:val="40"/>
        </w:numPr>
        <w:tabs>
          <w:tab w:val="left" w:pos="0"/>
          <w:tab w:val="left" w:pos="959"/>
          <w:tab w:val="left" w:pos="14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left="0" w:firstLine="993"/>
        <w:jc w:val="both"/>
        <w:rPr>
          <w:sz w:val="24"/>
          <w:szCs w:val="24"/>
          <w:lang w:bidi="lt-LT"/>
        </w:rPr>
      </w:pPr>
      <w:r w:rsidRPr="00BA4008">
        <w:rPr>
          <w:sz w:val="24"/>
          <w:szCs w:val="24"/>
          <w:lang w:bidi="lt-LT"/>
        </w:rPr>
        <w:t xml:space="preserve">Projektu nauja redakcija dėstomu nutarimu tvirtinamų </w:t>
      </w:r>
      <w:r w:rsidR="008E5A74" w:rsidRPr="00BA4008">
        <w:rPr>
          <w:sz w:val="24"/>
          <w:szCs w:val="24"/>
          <w:lang w:bidi="lt-LT"/>
        </w:rPr>
        <w:t xml:space="preserve">Pretendentų </w:t>
      </w:r>
      <w:r w:rsidR="008E5A74" w:rsidRPr="008E5A74">
        <w:rPr>
          <w:sz w:val="24"/>
          <w:szCs w:val="24"/>
          <w:lang w:bidi="lt-LT"/>
        </w:rPr>
        <w:t>į laisvas pareigas tarptautinėse ir Europos Sąjungos institucijose ar užsienio valstybių institucijose ir pretendentų į delegavimo į rinkimų stebėjimo misijas rezervą atrankos taisyklių (toliau – Atrankos taisyklės)</w:t>
      </w:r>
      <w:r w:rsidR="008E5A74" w:rsidRPr="008E5A74">
        <w:rPr>
          <w:sz w:val="24"/>
          <w:szCs w:val="24"/>
          <w:lang w:bidi="lt-LT"/>
        </w:rPr>
        <w:t xml:space="preserve"> </w:t>
      </w:r>
      <w:r w:rsidR="00FF546A" w:rsidRPr="008E5A74">
        <w:rPr>
          <w:sz w:val="24"/>
          <w:szCs w:val="24"/>
          <w:lang w:bidi="lt-LT"/>
        </w:rPr>
        <w:t xml:space="preserve">19 </w:t>
      </w:r>
      <w:r w:rsidR="00FF546A" w:rsidRPr="00FF546A">
        <w:rPr>
          <w:sz w:val="24"/>
          <w:szCs w:val="24"/>
          <w:lang w:bidi="lt-LT"/>
        </w:rPr>
        <w:t xml:space="preserve">punkte, be kita ko, pateiktas baigtinis komisijos nario nusišalinimo (nušalinimo) pagrindų sąrašas: „&lt;...&gt; Komisijos narys nuo komisijos darbo </w:t>
      </w:r>
      <w:r w:rsidR="00FF546A" w:rsidRPr="00FF546A">
        <w:rPr>
          <w:color w:val="000000"/>
          <w:sz w:val="24"/>
          <w:szCs w:val="24"/>
        </w:rPr>
        <w:t>turi nusišalinti pats arba jį nušalina Komisijos pirmininkas, kai atrankoje dalyvauja pretendentas į laisvas pareigas, kuris yra komisijos nario sutuoktinis (sutuoktinė), sugyventinis (sugyventinė), tėvas (motina), įtėvis (įmotė), vaikas (įvaikis), brolis (įbrolis), sesuo (įseserė), senelis (senelė), vaikaitis (vaikaitė)“.</w:t>
      </w:r>
      <w:r w:rsidR="00FF546A">
        <w:rPr>
          <w:color w:val="000000"/>
          <w:sz w:val="24"/>
          <w:szCs w:val="24"/>
        </w:rPr>
        <w:t xml:space="preserve"> </w:t>
      </w:r>
      <w:r w:rsidR="00490B12" w:rsidRPr="00B15503">
        <w:rPr>
          <w:color w:val="000000"/>
          <w:sz w:val="24"/>
          <w:szCs w:val="24"/>
        </w:rPr>
        <w:t>Manome, kad</w:t>
      </w:r>
      <w:r w:rsidR="00FF546A" w:rsidRPr="00B15503">
        <w:rPr>
          <w:color w:val="000000"/>
          <w:sz w:val="24"/>
          <w:szCs w:val="24"/>
        </w:rPr>
        <w:t xml:space="preserve"> minėta</w:t>
      </w:r>
      <w:r w:rsidR="00FF546A" w:rsidRPr="00FF546A">
        <w:rPr>
          <w:i/>
          <w:color w:val="000000"/>
          <w:sz w:val="24"/>
          <w:szCs w:val="24"/>
        </w:rPr>
        <w:t xml:space="preserve"> Atrankos taisyklių nuostata</w:t>
      </w:r>
      <w:r w:rsidR="007A02F5">
        <w:rPr>
          <w:i/>
          <w:color w:val="000000"/>
          <w:sz w:val="24"/>
          <w:szCs w:val="24"/>
        </w:rPr>
        <w:t>, nusišalinimą siejant</w:t>
      </w:r>
      <w:r w:rsidR="00C31E14">
        <w:rPr>
          <w:i/>
          <w:color w:val="000000"/>
          <w:sz w:val="24"/>
          <w:szCs w:val="24"/>
        </w:rPr>
        <w:t>i</w:t>
      </w:r>
      <w:r w:rsidR="007A02F5">
        <w:rPr>
          <w:i/>
          <w:color w:val="000000"/>
          <w:sz w:val="24"/>
          <w:szCs w:val="24"/>
        </w:rPr>
        <w:t xml:space="preserve"> išimtinai </w:t>
      </w:r>
      <w:r w:rsidR="00A22D7D">
        <w:rPr>
          <w:i/>
          <w:color w:val="000000"/>
          <w:sz w:val="24"/>
          <w:szCs w:val="24"/>
        </w:rPr>
        <w:t xml:space="preserve">tik </w:t>
      </w:r>
      <w:r w:rsidR="007A02F5">
        <w:rPr>
          <w:i/>
          <w:color w:val="000000"/>
          <w:sz w:val="24"/>
          <w:szCs w:val="24"/>
        </w:rPr>
        <w:t>su giminystės ryšiais</w:t>
      </w:r>
      <w:r w:rsidR="00C31E14">
        <w:rPr>
          <w:i/>
          <w:color w:val="000000"/>
          <w:sz w:val="24"/>
          <w:szCs w:val="24"/>
        </w:rPr>
        <w:t xml:space="preserve"> ir kartu nustatanti baigtinį nusišalinimo pagrindų sąrašą</w:t>
      </w:r>
      <w:r w:rsidR="007A02F5">
        <w:rPr>
          <w:i/>
          <w:color w:val="000000"/>
          <w:sz w:val="24"/>
          <w:szCs w:val="24"/>
        </w:rPr>
        <w:t>,</w:t>
      </w:r>
      <w:r w:rsidR="00FF546A" w:rsidRPr="00FF546A">
        <w:rPr>
          <w:i/>
          <w:color w:val="000000"/>
          <w:sz w:val="24"/>
          <w:szCs w:val="24"/>
        </w:rPr>
        <w:t xml:space="preserve"> </w:t>
      </w:r>
      <w:r w:rsidR="00B15503">
        <w:rPr>
          <w:i/>
          <w:color w:val="000000"/>
          <w:sz w:val="24"/>
          <w:szCs w:val="24"/>
        </w:rPr>
        <w:t>nė</w:t>
      </w:r>
      <w:r w:rsidR="00FF546A" w:rsidRPr="00FF546A">
        <w:rPr>
          <w:i/>
          <w:color w:val="000000"/>
          <w:sz w:val="24"/>
          <w:szCs w:val="24"/>
        </w:rPr>
        <w:t>ra pakankama siekiant tinkamai suvaldyti</w:t>
      </w:r>
      <w:r w:rsidR="0010304F">
        <w:rPr>
          <w:i/>
          <w:color w:val="000000"/>
          <w:sz w:val="24"/>
          <w:szCs w:val="24"/>
        </w:rPr>
        <w:t xml:space="preserve"> galimus</w:t>
      </w:r>
      <w:r w:rsidR="00FF546A" w:rsidRPr="00FF546A">
        <w:rPr>
          <w:i/>
          <w:color w:val="000000"/>
          <w:sz w:val="24"/>
          <w:szCs w:val="24"/>
        </w:rPr>
        <w:t xml:space="preserve"> interesų konfliktus</w:t>
      </w:r>
      <w:r w:rsidR="00FF546A">
        <w:rPr>
          <w:color w:val="000000"/>
          <w:sz w:val="24"/>
          <w:szCs w:val="24"/>
        </w:rPr>
        <w:t xml:space="preserve">, kadangi </w:t>
      </w:r>
      <w:r w:rsidR="003F57B8">
        <w:rPr>
          <w:color w:val="000000"/>
          <w:sz w:val="24"/>
          <w:szCs w:val="24"/>
        </w:rPr>
        <w:t>už nuostatos ribų lieka galimi interesų konfliktai dėl bet kuri</w:t>
      </w:r>
      <w:r w:rsidR="007E14E9">
        <w:rPr>
          <w:color w:val="000000"/>
          <w:sz w:val="24"/>
          <w:szCs w:val="24"/>
        </w:rPr>
        <w:t>ų</w:t>
      </w:r>
      <w:r w:rsidR="003F57B8">
        <w:rPr>
          <w:color w:val="000000"/>
          <w:sz w:val="24"/>
          <w:szCs w:val="24"/>
        </w:rPr>
        <w:t xml:space="preserve"> kit</w:t>
      </w:r>
      <w:r w:rsidR="007E14E9">
        <w:rPr>
          <w:color w:val="000000"/>
          <w:sz w:val="24"/>
          <w:szCs w:val="24"/>
        </w:rPr>
        <w:t>ų</w:t>
      </w:r>
      <w:r w:rsidR="003F57B8">
        <w:rPr>
          <w:color w:val="000000"/>
          <w:sz w:val="24"/>
          <w:szCs w:val="24"/>
        </w:rPr>
        <w:t xml:space="preserve"> </w:t>
      </w:r>
      <w:r w:rsidR="00B15503">
        <w:rPr>
          <w:color w:val="000000"/>
          <w:sz w:val="24"/>
          <w:szCs w:val="24"/>
        </w:rPr>
        <w:t xml:space="preserve">nei giminystė </w:t>
      </w:r>
      <w:r w:rsidR="003F57B8">
        <w:rPr>
          <w:color w:val="000000"/>
          <w:sz w:val="24"/>
          <w:szCs w:val="24"/>
        </w:rPr>
        <w:t>aplinkyb</w:t>
      </w:r>
      <w:r w:rsidR="00C31E14">
        <w:rPr>
          <w:color w:val="000000"/>
          <w:sz w:val="24"/>
          <w:szCs w:val="24"/>
        </w:rPr>
        <w:t>i</w:t>
      </w:r>
      <w:r w:rsidR="007E14E9">
        <w:rPr>
          <w:color w:val="000000"/>
          <w:sz w:val="24"/>
          <w:szCs w:val="24"/>
        </w:rPr>
        <w:t>ų</w:t>
      </w:r>
      <w:r w:rsidR="003F57B8">
        <w:rPr>
          <w:color w:val="000000"/>
          <w:sz w:val="24"/>
          <w:szCs w:val="24"/>
        </w:rPr>
        <w:t xml:space="preserve">, kurios kelia abejonių dėl komisijos nario nešališkumo. Atsižvelgiant į tai, siūlome minėtą Atrankos taisyklių 19 punkto nuostatą papildyti, </w:t>
      </w:r>
      <w:r w:rsidR="00726FED">
        <w:rPr>
          <w:color w:val="000000"/>
          <w:sz w:val="24"/>
          <w:szCs w:val="24"/>
        </w:rPr>
        <w:t xml:space="preserve">derinant ją su Priėmimo į valstybės tarnautojo pareigas organizavimo tvarkos aprašo, patvirtinto Vyriausybės 2018 m. lapkričio 28 d. nutarimu Nr. 1176, </w:t>
      </w:r>
      <w:r w:rsidR="0088458D">
        <w:rPr>
          <w:color w:val="000000"/>
          <w:sz w:val="24"/>
          <w:szCs w:val="24"/>
        </w:rPr>
        <w:t>26 punkt</w:t>
      </w:r>
      <w:r w:rsidR="00B15503">
        <w:rPr>
          <w:color w:val="000000"/>
          <w:sz w:val="24"/>
          <w:szCs w:val="24"/>
        </w:rPr>
        <w:t>o nuostata</w:t>
      </w:r>
      <w:r w:rsidR="0088458D">
        <w:rPr>
          <w:color w:val="000000"/>
          <w:sz w:val="24"/>
          <w:szCs w:val="24"/>
        </w:rPr>
        <w:t>.</w:t>
      </w:r>
    </w:p>
    <w:p w14:paraId="70CD131A" w14:textId="0CD1B843" w:rsidR="00FE2662" w:rsidRDefault="00694E46" w:rsidP="00CF2D4F">
      <w:pPr>
        <w:pStyle w:val="Sraopastraipa"/>
        <w:numPr>
          <w:ilvl w:val="0"/>
          <w:numId w:val="40"/>
        </w:numPr>
        <w:tabs>
          <w:tab w:val="left" w:pos="0"/>
          <w:tab w:val="left" w:pos="959"/>
          <w:tab w:val="left" w:pos="14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left="0" w:firstLine="993"/>
        <w:jc w:val="both"/>
        <w:rPr>
          <w:sz w:val="24"/>
          <w:szCs w:val="24"/>
          <w:lang w:bidi="lt-LT"/>
        </w:rPr>
      </w:pPr>
      <w:r>
        <w:rPr>
          <w:sz w:val="24"/>
          <w:szCs w:val="24"/>
          <w:lang w:bidi="lt-LT"/>
        </w:rPr>
        <w:t xml:space="preserve">Nėra aišku, kodėl </w:t>
      </w:r>
      <w:r w:rsidR="006D5CA3">
        <w:rPr>
          <w:sz w:val="24"/>
          <w:szCs w:val="24"/>
          <w:lang w:bidi="lt-LT"/>
        </w:rPr>
        <w:t>Projektu nauja redakcija dėstomo Vyriausybės nutarimo preambulėje teikiama nuoroda į Lietuvos Respublikos asmenų delegavimo į tarptautines ir Europos Sąjungos institucijas ar užsienio valstybių institucijas įstatymo</w:t>
      </w:r>
      <w:r w:rsidR="00E71342">
        <w:rPr>
          <w:sz w:val="24"/>
          <w:szCs w:val="24"/>
          <w:lang w:bidi="lt-LT"/>
        </w:rPr>
        <w:t xml:space="preserve"> (toliau – Delegavimo įstatymas)</w:t>
      </w:r>
      <w:r w:rsidR="006D5CA3">
        <w:rPr>
          <w:sz w:val="24"/>
          <w:szCs w:val="24"/>
          <w:lang w:bidi="lt-LT"/>
        </w:rPr>
        <w:t xml:space="preserve"> 7 straipsnio 1 dalį</w:t>
      </w:r>
      <w:r w:rsidR="00976B98">
        <w:rPr>
          <w:sz w:val="24"/>
          <w:szCs w:val="24"/>
          <w:lang w:bidi="lt-LT"/>
        </w:rPr>
        <w:t xml:space="preserve"> (</w:t>
      </w:r>
      <w:r w:rsidR="00093A34">
        <w:rPr>
          <w:sz w:val="24"/>
          <w:szCs w:val="24"/>
          <w:lang w:bidi="lt-LT"/>
        </w:rPr>
        <w:t>nuostatoje nėra nurodytas teisės akto priėmimo teisinis pagrindas)</w:t>
      </w:r>
      <w:r w:rsidR="006D5CA3">
        <w:rPr>
          <w:sz w:val="24"/>
          <w:szCs w:val="24"/>
          <w:lang w:bidi="lt-LT"/>
        </w:rPr>
        <w:t>.</w:t>
      </w:r>
    </w:p>
    <w:p w14:paraId="7D7C9AB7" w14:textId="00582065" w:rsidR="003A6BF6" w:rsidRPr="00DD33E1" w:rsidRDefault="006D5CA3" w:rsidP="003A6BF6">
      <w:pPr>
        <w:tabs>
          <w:tab w:val="left" w:pos="0"/>
          <w:tab w:val="left" w:pos="959"/>
          <w:tab w:val="left" w:pos="14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  <w:lang w:bidi="lt-LT"/>
        </w:rPr>
      </w:pPr>
      <w:r w:rsidRPr="00FE2662">
        <w:rPr>
          <w:sz w:val="24"/>
          <w:szCs w:val="24"/>
          <w:lang w:bidi="lt-LT"/>
        </w:rPr>
        <w:lastRenderedPageBreak/>
        <w:t>Analogišką pastabą yra pateikusi ir Lietuvos Respublikos teisingumo ministerija (2019 m. balandžio 1 d. raštas Nr. (1.6E) 2T-287)).</w:t>
      </w:r>
    </w:p>
    <w:p w14:paraId="50028146" w14:textId="23A10B7F" w:rsidR="00065245" w:rsidRDefault="00D118B1" w:rsidP="00CF2D4F">
      <w:pPr>
        <w:pStyle w:val="Sraopastraipa"/>
        <w:numPr>
          <w:ilvl w:val="0"/>
          <w:numId w:val="40"/>
        </w:numPr>
        <w:tabs>
          <w:tab w:val="left" w:pos="0"/>
          <w:tab w:val="left" w:pos="959"/>
          <w:tab w:val="left" w:pos="14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left="0" w:firstLine="993"/>
        <w:jc w:val="both"/>
        <w:rPr>
          <w:sz w:val="24"/>
          <w:szCs w:val="24"/>
          <w:lang w:bidi="lt-LT"/>
        </w:rPr>
      </w:pPr>
      <w:r>
        <w:rPr>
          <w:sz w:val="24"/>
          <w:szCs w:val="24"/>
          <w:lang w:bidi="lt-LT"/>
        </w:rPr>
        <w:t xml:space="preserve">Atrankos </w:t>
      </w:r>
      <w:r w:rsidR="00DD394F">
        <w:rPr>
          <w:sz w:val="24"/>
          <w:szCs w:val="24"/>
          <w:lang w:bidi="lt-LT"/>
        </w:rPr>
        <w:t>t</w:t>
      </w:r>
      <w:r>
        <w:rPr>
          <w:sz w:val="24"/>
          <w:szCs w:val="24"/>
          <w:lang w:bidi="lt-LT"/>
        </w:rPr>
        <w:t xml:space="preserve">aisyklių 8, 9, </w:t>
      </w:r>
      <w:r>
        <w:rPr>
          <w:sz w:val="24"/>
          <w:szCs w:val="24"/>
          <w:lang w:bidi="lt-LT"/>
        </w:rPr>
        <w:t>15</w:t>
      </w:r>
      <w:r>
        <w:rPr>
          <w:sz w:val="24"/>
          <w:szCs w:val="24"/>
          <w:lang w:bidi="lt-LT"/>
        </w:rPr>
        <w:t xml:space="preserve"> punkto ir 14.2 papunkčio nuostatos tikslintinos, vietoje „žinybinių prioritetų“ rašant „žinybinių </w:t>
      </w:r>
      <w:r w:rsidRPr="00720D15">
        <w:rPr>
          <w:i/>
          <w:sz w:val="24"/>
          <w:szCs w:val="24"/>
          <w:lang w:bidi="lt-LT"/>
        </w:rPr>
        <w:t>delegavimo</w:t>
      </w:r>
      <w:r>
        <w:rPr>
          <w:sz w:val="24"/>
          <w:szCs w:val="24"/>
          <w:lang w:bidi="lt-LT"/>
        </w:rPr>
        <w:t xml:space="preserve"> prioritetų“. Alternatyviai, Atrankos taisyklių 8 punkte po žodžių „žinybinius delegavimo prioritetus“ būtų galima įsivesti trumpinį „(toliau – žinybiniai prioritetai)“.</w:t>
      </w:r>
    </w:p>
    <w:p w14:paraId="1153438C" w14:textId="77A015FF" w:rsidR="00316B27" w:rsidRPr="00195B04" w:rsidRDefault="00CF2D4F" w:rsidP="00316B27">
      <w:pPr>
        <w:pStyle w:val="Sraopastraipa"/>
        <w:numPr>
          <w:ilvl w:val="0"/>
          <w:numId w:val="40"/>
        </w:numPr>
        <w:tabs>
          <w:tab w:val="left" w:pos="0"/>
          <w:tab w:val="left" w:pos="959"/>
          <w:tab w:val="left" w:pos="14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left="0" w:firstLine="993"/>
        <w:jc w:val="both"/>
        <w:rPr>
          <w:sz w:val="24"/>
          <w:szCs w:val="24"/>
          <w:lang w:bidi="lt-LT"/>
        </w:rPr>
      </w:pPr>
      <w:r>
        <w:rPr>
          <w:sz w:val="24"/>
          <w:szCs w:val="24"/>
        </w:rPr>
        <w:t>Atkreipiame dėmesį, kad Vyriausybės kanceliarijos Teisės departamento teiktuose pasiūlymuose dėl Vyriausybės teisėkūros tobulinimo (2017 m. vasario 3 d. Nr. NV-345),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kuriais siūlytina vadovautis rengiant teisės akt</w:t>
      </w:r>
      <w:r>
        <w:rPr>
          <w:sz w:val="24"/>
          <w:szCs w:val="24"/>
        </w:rPr>
        <w:t>ų projektus</w:t>
      </w:r>
      <w:r>
        <w:rPr>
          <w:sz w:val="24"/>
          <w:szCs w:val="24"/>
        </w:rPr>
        <w:t xml:space="preserve">, yra pasiūlyta, </w:t>
      </w:r>
      <w:r>
        <w:rPr>
          <w:sz w:val="24"/>
          <w:szCs w:val="24"/>
        </w:rPr>
        <w:t>siekiant teisinio</w:t>
      </w:r>
      <w:r>
        <w:rPr>
          <w:sz w:val="24"/>
          <w:szCs w:val="24"/>
        </w:rPr>
        <w:t xml:space="preserve"> aiškumo,</w:t>
      </w:r>
      <w:r>
        <w:rPr>
          <w:sz w:val="24"/>
          <w:szCs w:val="24"/>
        </w:rPr>
        <w:t xml:space="preserve"> </w:t>
      </w:r>
      <w:r w:rsidR="008D2FDA" w:rsidRPr="00545004">
        <w:rPr>
          <w:i/>
          <w:sz w:val="24"/>
          <w:szCs w:val="24"/>
        </w:rPr>
        <w:t>kartu su terminu „nedelsiant“ nurodyti ir šį terminą apibūdinantį galimą maksimalų dienų skaičių</w:t>
      </w:r>
      <w:r w:rsidR="008D2FDA">
        <w:rPr>
          <w:sz w:val="24"/>
          <w:szCs w:val="24"/>
        </w:rPr>
        <w:t xml:space="preserve"> (pvz., nedelsiant, bet ne vėliau kaip per 1 darbo dieną). Atsižvelgiant į tai, tikslintina Atrankos taisyklių 13 punkto nuostatos dalis „&lt;...&gt; nedelsiant raštu ar elektroniniu paštu pateikiama &lt;...&gt;“.</w:t>
      </w:r>
    </w:p>
    <w:p w14:paraId="7BADEBF9" w14:textId="65D9EA89" w:rsidR="005631DF" w:rsidRDefault="001C23D0" w:rsidP="00CF2D4F">
      <w:pPr>
        <w:pStyle w:val="Sraopastraipa"/>
        <w:numPr>
          <w:ilvl w:val="0"/>
          <w:numId w:val="40"/>
        </w:numPr>
        <w:tabs>
          <w:tab w:val="left" w:pos="0"/>
          <w:tab w:val="left" w:pos="959"/>
          <w:tab w:val="left" w:pos="14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left="0" w:firstLine="993"/>
        <w:jc w:val="both"/>
        <w:rPr>
          <w:sz w:val="24"/>
          <w:szCs w:val="24"/>
          <w:lang w:bidi="lt-LT"/>
        </w:rPr>
      </w:pPr>
      <w:r>
        <w:rPr>
          <w:sz w:val="24"/>
          <w:szCs w:val="24"/>
          <w:lang w:bidi="lt-LT"/>
        </w:rPr>
        <w:t xml:space="preserve">Tikslintina </w:t>
      </w:r>
      <w:r w:rsidR="004E3157">
        <w:rPr>
          <w:sz w:val="24"/>
          <w:szCs w:val="24"/>
          <w:lang w:bidi="lt-LT"/>
        </w:rPr>
        <w:t>Atrankos taisyklių 14.2 papunkčio nuostat</w:t>
      </w:r>
      <w:r>
        <w:rPr>
          <w:sz w:val="24"/>
          <w:szCs w:val="24"/>
          <w:lang w:bidi="lt-LT"/>
        </w:rPr>
        <w:t>a, kadangi</w:t>
      </w:r>
      <w:r w:rsidR="004E3157">
        <w:rPr>
          <w:sz w:val="24"/>
          <w:szCs w:val="24"/>
          <w:lang w:bidi="lt-LT"/>
        </w:rPr>
        <w:t xml:space="preserve"> </w:t>
      </w:r>
      <w:r w:rsidR="00341B5B">
        <w:rPr>
          <w:sz w:val="24"/>
          <w:szCs w:val="24"/>
          <w:lang w:bidi="lt-LT"/>
        </w:rPr>
        <w:t xml:space="preserve">iš pateiktos formuluotės </w:t>
      </w:r>
      <w:r w:rsidR="00C90E3A">
        <w:rPr>
          <w:sz w:val="24"/>
          <w:szCs w:val="24"/>
          <w:lang w:bidi="lt-LT"/>
        </w:rPr>
        <w:t>nėra</w:t>
      </w:r>
      <w:r w:rsidR="004E3157">
        <w:rPr>
          <w:sz w:val="24"/>
          <w:szCs w:val="24"/>
          <w:lang w:bidi="lt-LT"/>
        </w:rPr>
        <w:t xml:space="preserve"> vienareikšmiškai aišku,</w:t>
      </w:r>
      <w:r w:rsidR="00C90E3A">
        <w:rPr>
          <w:sz w:val="24"/>
          <w:szCs w:val="24"/>
          <w:lang w:bidi="lt-LT"/>
        </w:rPr>
        <w:t xml:space="preserve"> ar </w:t>
      </w:r>
      <w:r w:rsidR="00215CE7">
        <w:rPr>
          <w:sz w:val="24"/>
          <w:szCs w:val="24"/>
          <w:lang w:bidi="lt-LT"/>
        </w:rPr>
        <w:t>Valstybės tarnybos departamento sutikimas, kad atranką organizuotų ir vykdytų deleguojančioji institucija, yra būtinas visais atvejais</w:t>
      </w:r>
      <w:r>
        <w:rPr>
          <w:sz w:val="24"/>
          <w:szCs w:val="24"/>
          <w:lang w:bidi="lt-LT"/>
        </w:rPr>
        <w:t xml:space="preserve"> (tiek kai delegavimo išlaidas apmoka deleguojanti institucija, tiek kai </w:t>
      </w:r>
      <w:r w:rsidR="00C1521E">
        <w:rPr>
          <w:sz w:val="24"/>
          <w:szCs w:val="24"/>
          <w:lang w:bidi="lt-LT"/>
        </w:rPr>
        <w:t xml:space="preserve">išlaidas </w:t>
      </w:r>
      <w:r>
        <w:rPr>
          <w:sz w:val="24"/>
          <w:szCs w:val="24"/>
          <w:lang w:bidi="lt-LT"/>
        </w:rPr>
        <w:t>apmoka priimančioji institucija)</w:t>
      </w:r>
      <w:r w:rsidR="00215CE7">
        <w:rPr>
          <w:sz w:val="24"/>
          <w:szCs w:val="24"/>
          <w:lang w:bidi="lt-LT"/>
        </w:rPr>
        <w:t>, ar tik tuomet, kai</w:t>
      </w:r>
      <w:r w:rsidR="00734065">
        <w:rPr>
          <w:sz w:val="24"/>
          <w:szCs w:val="24"/>
          <w:lang w:bidi="lt-LT"/>
        </w:rPr>
        <w:t xml:space="preserve"> delegavimo išlaidas apmoka priimančioji institucija.</w:t>
      </w:r>
    </w:p>
    <w:p w14:paraId="6E3397A4" w14:textId="357A6BB0" w:rsidR="005D02D9" w:rsidRDefault="005D02D9" w:rsidP="00CF2D4F">
      <w:pPr>
        <w:pStyle w:val="Sraopastraipa"/>
        <w:numPr>
          <w:ilvl w:val="0"/>
          <w:numId w:val="40"/>
        </w:numPr>
        <w:tabs>
          <w:tab w:val="left" w:pos="0"/>
          <w:tab w:val="left" w:pos="959"/>
          <w:tab w:val="left" w:pos="14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left="0" w:firstLine="993"/>
        <w:jc w:val="both"/>
        <w:rPr>
          <w:sz w:val="24"/>
          <w:szCs w:val="24"/>
          <w:lang w:bidi="lt-LT"/>
        </w:rPr>
      </w:pPr>
      <w:r>
        <w:rPr>
          <w:sz w:val="24"/>
          <w:szCs w:val="24"/>
          <w:lang w:bidi="lt-LT"/>
        </w:rPr>
        <w:t>Atrankos taisyklių 30 punkte tur</w:t>
      </w:r>
      <w:r w:rsidR="00EE2B97">
        <w:rPr>
          <w:sz w:val="24"/>
          <w:szCs w:val="24"/>
          <w:lang w:bidi="lt-LT"/>
        </w:rPr>
        <w:t>i</w:t>
      </w:r>
      <w:r>
        <w:rPr>
          <w:sz w:val="24"/>
          <w:szCs w:val="24"/>
          <w:lang w:bidi="lt-LT"/>
        </w:rPr>
        <w:t xml:space="preserve"> būti </w:t>
      </w:r>
      <w:r w:rsidRPr="002F1701">
        <w:rPr>
          <w:i/>
          <w:sz w:val="24"/>
          <w:szCs w:val="24"/>
          <w:lang w:bidi="lt-LT"/>
        </w:rPr>
        <w:t>nurodyta, kur/k</w:t>
      </w:r>
      <w:r w:rsidR="002F1F6B" w:rsidRPr="002F1701">
        <w:rPr>
          <w:i/>
          <w:sz w:val="24"/>
          <w:szCs w:val="24"/>
          <w:lang w:bidi="lt-LT"/>
        </w:rPr>
        <w:t>okiu būdu</w:t>
      </w:r>
      <w:r w:rsidRPr="002F1701">
        <w:rPr>
          <w:i/>
          <w:sz w:val="24"/>
          <w:szCs w:val="24"/>
          <w:lang w:bidi="lt-LT"/>
        </w:rPr>
        <w:t xml:space="preserve"> ir per kokį terminą yra skelbiami atrankos rezultatai</w:t>
      </w:r>
      <w:r w:rsidR="00863F6D">
        <w:rPr>
          <w:i/>
          <w:sz w:val="24"/>
          <w:szCs w:val="24"/>
          <w:lang w:bidi="lt-LT"/>
        </w:rPr>
        <w:t>/atrankos komisijos posėdžio protokolas</w:t>
      </w:r>
      <w:r>
        <w:rPr>
          <w:sz w:val="24"/>
          <w:szCs w:val="24"/>
          <w:lang w:bidi="lt-LT"/>
        </w:rPr>
        <w:t>, kadangi nuo to, be kita ko, tiesiogiai priklauso</w:t>
      </w:r>
      <w:r w:rsidR="002F1F6B">
        <w:rPr>
          <w:sz w:val="24"/>
          <w:szCs w:val="24"/>
          <w:lang w:bidi="lt-LT"/>
        </w:rPr>
        <w:t xml:space="preserve"> teisės apskųsti atrankos komisijos sprendimą įgyvendinimo galimybė</w:t>
      </w:r>
      <w:r w:rsidR="002F1701">
        <w:rPr>
          <w:sz w:val="24"/>
          <w:szCs w:val="24"/>
          <w:lang w:bidi="lt-LT"/>
        </w:rPr>
        <w:t xml:space="preserve"> (pasinaudojimo Atrankos taisyklių 45 p. nurodytu institutu galimybė)</w:t>
      </w:r>
      <w:r w:rsidR="002F1F6B">
        <w:rPr>
          <w:sz w:val="24"/>
          <w:szCs w:val="24"/>
          <w:lang w:bidi="lt-LT"/>
        </w:rPr>
        <w:t>.</w:t>
      </w:r>
      <w:r w:rsidR="000B5DFA">
        <w:rPr>
          <w:sz w:val="24"/>
          <w:szCs w:val="24"/>
          <w:lang w:bidi="lt-LT"/>
        </w:rPr>
        <w:t xml:space="preserve"> Šiame kontekste</w:t>
      </w:r>
      <w:r w:rsidR="00E4724C">
        <w:rPr>
          <w:sz w:val="24"/>
          <w:szCs w:val="24"/>
          <w:lang w:bidi="lt-LT"/>
        </w:rPr>
        <w:t xml:space="preserve"> bei</w:t>
      </w:r>
      <w:r w:rsidR="00564246">
        <w:rPr>
          <w:sz w:val="24"/>
          <w:szCs w:val="24"/>
          <w:lang w:bidi="lt-LT"/>
        </w:rPr>
        <w:t xml:space="preserve"> remiantis teisėkūros sistemiškumo principu</w:t>
      </w:r>
      <w:r w:rsidR="00C34AEB">
        <w:rPr>
          <w:sz w:val="24"/>
          <w:szCs w:val="24"/>
          <w:lang w:bidi="lt-LT"/>
        </w:rPr>
        <w:t xml:space="preserve">, </w:t>
      </w:r>
      <w:r w:rsidR="000B5DFA">
        <w:rPr>
          <w:sz w:val="24"/>
          <w:szCs w:val="24"/>
          <w:lang w:bidi="lt-LT"/>
        </w:rPr>
        <w:t>taip pat turi būti įvertinta, ar</w:t>
      </w:r>
      <w:r w:rsidR="00863F6D">
        <w:rPr>
          <w:sz w:val="24"/>
          <w:szCs w:val="24"/>
          <w:lang w:bidi="lt-LT"/>
        </w:rPr>
        <w:t xml:space="preserve"> </w:t>
      </w:r>
      <w:r w:rsidR="00BE0562">
        <w:rPr>
          <w:sz w:val="24"/>
          <w:szCs w:val="24"/>
          <w:lang w:bidi="lt-LT"/>
        </w:rPr>
        <w:t xml:space="preserve">pretendentai </w:t>
      </w:r>
      <w:r w:rsidR="00FA3011">
        <w:rPr>
          <w:sz w:val="24"/>
          <w:szCs w:val="24"/>
          <w:lang w:bidi="lt-LT"/>
        </w:rPr>
        <w:t>minėtos informacijos</w:t>
      </w:r>
      <w:r w:rsidR="00C82DBA">
        <w:rPr>
          <w:sz w:val="24"/>
          <w:szCs w:val="24"/>
          <w:lang w:bidi="lt-LT"/>
        </w:rPr>
        <w:t xml:space="preserve"> </w:t>
      </w:r>
      <w:r w:rsidR="00BE0562">
        <w:rPr>
          <w:sz w:val="24"/>
          <w:szCs w:val="24"/>
          <w:lang w:bidi="lt-LT"/>
        </w:rPr>
        <w:t xml:space="preserve">neturėtų </w:t>
      </w:r>
      <w:r w:rsidR="00FA3011">
        <w:rPr>
          <w:sz w:val="24"/>
          <w:szCs w:val="24"/>
          <w:lang w:bidi="lt-LT"/>
        </w:rPr>
        <w:t xml:space="preserve">gauti </w:t>
      </w:r>
      <w:r w:rsidR="00BE0562">
        <w:rPr>
          <w:sz w:val="24"/>
          <w:szCs w:val="24"/>
          <w:lang w:bidi="lt-LT"/>
        </w:rPr>
        <w:t>el. paštu</w:t>
      </w:r>
      <w:r w:rsidR="009A3877">
        <w:rPr>
          <w:sz w:val="24"/>
          <w:szCs w:val="24"/>
          <w:lang w:bidi="lt-LT"/>
        </w:rPr>
        <w:t xml:space="preserve">, </w:t>
      </w:r>
      <w:r w:rsidR="00DB2C08">
        <w:rPr>
          <w:sz w:val="24"/>
          <w:szCs w:val="24"/>
          <w:lang w:bidi="lt-LT"/>
        </w:rPr>
        <w:t xml:space="preserve">analogiškai kaip yra nustatyta </w:t>
      </w:r>
      <w:r w:rsidR="00BD2FD1">
        <w:rPr>
          <w:sz w:val="24"/>
          <w:szCs w:val="24"/>
          <w:lang w:bidi="lt-LT"/>
        </w:rPr>
        <w:t>Atrankos taisyklių 43 p</w:t>
      </w:r>
      <w:r w:rsidR="00DB2C08">
        <w:rPr>
          <w:sz w:val="24"/>
          <w:szCs w:val="24"/>
          <w:lang w:bidi="lt-LT"/>
        </w:rPr>
        <w:t>unkte</w:t>
      </w:r>
      <w:r w:rsidR="00BD2FD1">
        <w:rPr>
          <w:sz w:val="24"/>
          <w:szCs w:val="24"/>
          <w:lang w:bidi="lt-LT"/>
        </w:rPr>
        <w:t>.</w:t>
      </w:r>
    </w:p>
    <w:p w14:paraId="6934EA74" w14:textId="77572BA8" w:rsidR="008D2FDA" w:rsidRDefault="00694948" w:rsidP="00CF2D4F">
      <w:pPr>
        <w:pStyle w:val="Sraopastraipa"/>
        <w:numPr>
          <w:ilvl w:val="0"/>
          <w:numId w:val="40"/>
        </w:numPr>
        <w:tabs>
          <w:tab w:val="left" w:pos="0"/>
          <w:tab w:val="left" w:pos="959"/>
          <w:tab w:val="left" w:pos="14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left="0" w:firstLine="993"/>
        <w:jc w:val="both"/>
        <w:rPr>
          <w:sz w:val="24"/>
          <w:szCs w:val="24"/>
          <w:lang w:bidi="lt-LT"/>
        </w:rPr>
      </w:pPr>
      <w:r w:rsidRPr="00416BDF">
        <w:rPr>
          <w:sz w:val="24"/>
          <w:szCs w:val="24"/>
          <w:lang w:bidi="lt-LT"/>
        </w:rPr>
        <w:t xml:space="preserve">Atrankos </w:t>
      </w:r>
      <w:r w:rsidR="00991428" w:rsidRPr="00416BDF">
        <w:rPr>
          <w:sz w:val="24"/>
          <w:szCs w:val="24"/>
          <w:lang w:bidi="lt-LT"/>
        </w:rPr>
        <w:t xml:space="preserve">taisyklių 33 punkte nustatyta, jog Asmenų delegavimo į tarptautines ir Europos Sąjungos institucijas ar užsienio valstybių institucijas įstatymo </w:t>
      </w:r>
      <w:r w:rsidR="00991428" w:rsidRPr="00416BDF">
        <w:rPr>
          <w:i/>
          <w:sz w:val="24"/>
          <w:szCs w:val="24"/>
          <w:lang w:bidi="lt-LT"/>
        </w:rPr>
        <w:t>13 straipsnio 2 dalyje nustatytu periodiškumu</w:t>
      </w:r>
      <w:r w:rsidR="00991428" w:rsidRPr="00416BDF">
        <w:rPr>
          <w:sz w:val="24"/>
          <w:szCs w:val="24"/>
          <w:lang w:bidi="lt-LT"/>
        </w:rPr>
        <w:t xml:space="preserve"> </w:t>
      </w:r>
      <w:r w:rsidR="00991428" w:rsidRPr="00416BDF">
        <w:rPr>
          <w:i/>
          <w:sz w:val="24"/>
          <w:szCs w:val="24"/>
          <w:lang w:bidi="lt-LT"/>
        </w:rPr>
        <w:t>ne rečiau kaip vieną kartą per metus</w:t>
      </w:r>
      <w:r w:rsidR="00991428" w:rsidRPr="00416BDF">
        <w:rPr>
          <w:sz w:val="24"/>
          <w:szCs w:val="24"/>
          <w:lang w:bidi="lt-LT"/>
        </w:rPr>
        <w:t xml:space="preserve"> Valstybės tarnybos departamentas organizuoja atranką į delegavimo rezervą. </w:t>
      </w:r>
      <w:r w:rsidR="00774694" w:rsidRPr="00416BDF">
        <w:rPr>
          <w:sz w:val="24"/>
          <w:szCs w:val="24"/>
          <w:lang w:bidi="lt-LT"/>
        </w:rPr>
        <w:t>Atsižvelgiant į tai</w:t>
      </w:r>
      <w:r w:rsidR="00991428" w:rsidRPr="00416BDF">
        <w:rPr>
          <w:sz w:val="24"/>
          <w:szCs w:val="24"/>
          <w:lang w:bidi="lt-LT"/>
        </w:rPr>
        <w:t xml:space="preserve">, </w:t>
      </w:r>
      <w:r w:rsidR="00774694" w:rsidRPr="00416BDF">
        <w:rPr>
          <w:sz w:val="24"/>
          <w:szCs w:val="24"/>
          <w:lang w:bidi="lt-LT"/>
        </w:rPr>
        <w:t>jog</w:t>
      </w:r>
      <w:r w:rsidR="00991428" w:rsidRPr="00416BDF">
        <w:rPr>
          <w:sz w:val="24"/>
          <w:szCs w:val="24"/>
          <w:lang w:bidi="lt-LT"/>
        </w:rPr>
        <w:t xml:space="preserve"> 33 punkto nuostatoje iš esmės </w:t>
      </w:r>
      <w:r w:rsidR="00991428" w:rsidRPr="00416BDF">
        <w:rPr>
          <w:i/>
          <w:sz w:val="24"/>
          <w:szCs w:val="24"/>
          <w:lang w:bidi="lt-LT"/>
        </w:rPr>
        <w:t>du kartus pakartojama ta pati informacija</w:t>
      </w:r>
      <w:r w:rsidR="00105C83" w:rsidRPr="00416BDF">
        <w:rPr>
          <w:sz w:val="24"/>
          <w:szCs w:val="24"/>
          <w:lang w:bidi="lt-LT"/>
        </w:rPr>
        <w:t xml:space="preserve"> (</w:t>
      </w:r>
      <w:r w:rsidR="00991428" w:rsidRPr="00416BDF">
        <w:rPr>
          <w:sz w:val="24"/>
          <w:szCs w:val="24"/>
          <w:lang w:bidi="lt-LT"/>
        </w:rPr>
        <w:t xml:space="preserve">minėtoje </w:t>
      </w:r>
      <w:r w:rsidR="00632A0E" w:rsidRPr="00416BDF">
        <w:rPr>
          <w:sz w:val="24"/>
          <w:szCs w:val="24"/>
          <w:lang w:bidi="lt-LT"/>
        </w:rPr>
        <w:t xml:space="preserve">Delegavimo </w:t>
      </w:r>
      <w:r w:rsidR="00991428" w:rsidRPr="00416BDF">
        <w:rPr>
          <w:sz w:val="24"/>
          <w:szCs w:val="24"/>
          <w:lang w:bidi="lt-LT"/>
        </w:rPr>
        <w:t>įstatymo nuostatoje</w:t>
      </w:r>
      <w:r w:rsidR="00357255" w:rsidRPr="00416BDF">
        <w:rPr>
          <w:sz w:val="24"/>
          <w:szCs w:val="24"/>
          <w:lang w:bidi="lt-LT"/>
        </w:rPr>
        <w:t>, į kurią teikiama nuoroda</w:t>
      </w:r>
      <w:r w:rsidR="00632A0E" w:rsidRPr="00416BDF">
        <w:rPr>
          <w:sz w:val="24"/>
          <w:szCs w:val="24"/>
          <w:lang w:bidi="lt-LT"/>
        </w:rPr>
        <w:t>, taip pat kaip ir Atrankos taisyklių 33 p.,</w:t>
      </w:r>
      <w:r w:rsidR="00105C83" w:rsidRPr="00416BDF">
        <w:rPr>
          <w:sz w:val="24"/>
          <w:szCs w:val="24"/>
          <w:lang w:bidi="lt-LT"/>
        </w:rPr>
        <w:t xml:space="preserve"> nustatytas ne retesnis kaip vieno karto per metus periodiškumas</w:t>
      </w:r>
      <w:r w:rsidR="00357255" w:rsidRPr="00416BDF">
        <w:rPr>
          <w:sz w:val="24"/>
          <w:szCs w:val="24"/>
          <w:lang w:bidi="lt-LT"/>
        </w:rPr>
        <w:t>), todėl</w:t>
      </w:r>
      <w:r w:rsidR="00774694" w:rsidRPr="00416BDF">
        <w:rPr>
          <w:sz w:val="24"/>
          <w:szCs w:val="24"/>
          <w:lang w:bidi="lt-LT"/>
        </w:rPr>
        <w:t xml:space="preserve"> nuostata turi būti tikslinama.</w:t>
      </w:r>
    </w:p>
    <w:p w14:paraId="655F029D" w14:textId="5E3BA879" w:rsidR="00D27672" w:rsidRPr="004F0C9B" w:rsidRDefault="00B31AF8" w:rsidP="004F0C9B">
      <w:pPr>
        <w:pStyle w:val="Sraopastraipa"/>
        <w:numPr>
          <w:ilvl w:val="0"/>
          <w:numId w:val="40"/>
        </w:numPr>
        <w:tabs>
          <w:tab w:val="left" w:pos="0"/>
          <w:tab w:val="left" w:pos="959"/>
          <w:tab w:val="left" w:pos="14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left="0" w:firstLine="993"/>
        <w:jc w:val="both"/>
        <w:rPr>
          <w:sz w:val="24"/>
          <w:szCs w:val="24"/>
          <w:lang w:bidi="lt-LT"/>
        </w:rPr>
      </w:pPr>
      <w:r w:rsidRPr="00B31AF8">
        <w:rPr>
          <w:sz w:val="24"/>
          <w:szCs w:val="24"/>
          <w:lang w:bidi="lt-LT"/>
        </w:rPr>
        <w:t xml:space="preserve">Atrankos taisyklių 35 punkto nuostatos dalis dėl įsivesto trumpinio tikslintina rašant „(toliau – Užsienio reikalų ministerijos </w:t>
      </w:r>
      <w:r w:rsidRPr="00B31AF8">
        <w:rPr>
          <w:i/>
          <w:sz w:val="24"/>
          <w:szCs w:val="24"/>
          <w:lang w:bidi="lt-LT"/>
        </w:rPr>
        <w:t>pasiūlymas</w:t>
      </w:r>
      <w:r w:rsidRPr="00B31AF8">
        <w:rPr>
          <w:sz w:val="24"/>
          <w:szCs w:val="24"/>
          <w:lang w:bidi="lt-LT"/>
        </w:rPr>
        <w:t>)“.</w:t>
      </w:r>
    </w:p>
    <w:p w14:paraId="0D488C0E" w14:textId="77777777" w:rsidR="0077304A" w:rsidRDefault="0077304A" w:rsidP="00D433FB">
      <w:pPr>
        <w:tabs>
          <w:tab w:val="left" w:pos="0"/>
          <w:tab w:val="left" w:pos="959"/>
          <w:tab w:val="left" w:pos="14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  <w:lang w:bidi="lt-LT"/>
        </w:rPr>
      </w:pPr>
    </w:p>
    <w:p w14:paraId="2D7EDD09" w14:textId="48C8C0F2" w:rsidR="00D433FB" w:rsidRPr="00D433FB" w:rsidRDefault="0040582C" w:rsidP="00D433FB">
      <w:pPr>
        <w:tabs>
          <w:tab w:val="left" w:pos="0"/>
          <w:tab w:val="left" w:pos="959"/>
          <w:tab w:val="left" w:pos="14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  <w:lang w:bidi="lt-LT"/>
        </w:rPr>
      </w:pPr>
      <w:r>
        <w:rPr>
          <w:sz w:val="24"/>
          <w:szCs w:val="24"/>
          <w:lang w:bidi="lt-LT"/>
        </w:rPr>
        <w:tab/>
      </w:r>
      <w:r w:rsidR="00D433FB">
        <w:rPr>
          <w:sz w:val="24"/>
          <w:szCs w:val="24"/>
          <w:lang w:bidi="lt-LT"/>
        </w:rPr>
        <w:t xml:space="preserve">Atkreipiame dėmesį, kad </w:t>
      </w:r>
      <w:r w:rsidR="00D433FB">
        <w:rPr>
          <w:sz w:val="24"/>
          <w:szCs w:val="24"/>
          <w:lang w:bidi="lt-LT"/>
        </w:rPr>
        <w:t>Lietuvos Respublikos asmenų delegavimo į tarptautines ir Europos Sąjungos institucijas ar užsienio valstybių institucijas įstatymo</w:t>
      </w:r>
      <w:r w:rsidR="00D433FB">
        <w:rPr>
          <w:sz w:val="24"/>
          <w:szCs w:val="24"/>
          <w:lang w:bidi="lt-LT"/>
        </w:rPr>
        <w:t xml:space="preserve"> Nr. X-1262 pakeitimo įstatymo 2 straipsnyje nurodyta, jog Vyriausybė ir kitos institucijos </w:t>
      </w:r>
      <w:r w:rsidR="00D433FB" w:rsidRPr="00D433FB">
        <w:rPr>
          <w:i/>
          <w:sz w:val="24"/>
          <w:szCs w:val="24"/>
          <w:lang w:bidi="lt-LT"/>
        </w:rPr>
        <w:t>iki 2019 m. kovo 31 d. turi priimti šio įstatymo įgyvendinamuosius teisės aktus</w:t>
      </w:r>
      <w:r w:rsidR="00D433FB">
        <w:rPr>
          <w:sz w:val="24"/>
          <w:szCs w:val="24"/>
          <w:lang w:bidi="lt-LT"/>
        </w:rPr>
        <w:t>.</w:t>
      </w:r>
    </w:p>
    <w:p w14:paraId="54EBED5F" w14:textId="77777777" w:rsidR="00ED1927" w:rsidRPr="002257B2" w:rsidRDefault="00ED1927" w:rsidP="005B7F8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4C1FC049" w14:textId="79208243" w:rsidR="00F7719E" w:rsidRDefault="00F7719E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6F324B0F" w14:textId="073C76EE" w:rsidR="00F7719E" w:rsidRDefault="00F7719E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35C4FBA0" w14:textId="387FCDDD" w:rsidR="00D6725E" w:rsidRPr="005C4315" w:rsidRDefault="007E393B" w:rsidP="00D6725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Teisės grupės </w:t>
      </w:r>
      <w:r w:rsidR="004639B8">
        <w:rPr>
          <w:sz w:val="24"/>
        </w:rPr>
        <w:t>patarėja</w:t>
      </w:r>
      <w:r>
        <w:rPr>
          <w:sz w:val="24"/>
        </w:rPr>
        <w:t>s</w:t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6863B3">
        <w:rPr>
          <w:sz w:val="24"/>
        </w:rPr>
        <w:tab/>
      </w:r>
      <w:r w:rsidR="006863B3">
        <w:rPr>
          <w:sz w:val="24"/>
        </w:rPr>
        <w:tab/>
        <w:t>Domas Galkauskas</w:t>
      </w:r>
    </w:p>
    <w:p w14:paraId="7896B6B4" w14:textId="77777777" w:rsidR="00875EFF" w:rsidRDefault="00875EFF" w:rsidP="00D6725E">
      <w:pPr>
        <w:spacing w:line="360" w:lineRule="auto"/>
        <w:jc w:val="both"/>
        <w:rPr>
          <w:sz w:val="22"/>
          <w:szCs w:val="22"/>
        </w:rPr>
      </w:pPr>
    </w:p>
    <w:p w14:paraId="01BE5FCE" w14:textId="7F6E1E86" w:rsidR="00F23AAD" w:rsidRDefault="00F23AAD" w:rsidP="00D6725E">
      <w:pPr>
        <w:spacing w:line="360" w:lineRule="auto"/>
        <w:jc w:val="both"/>
        <w:rPr>
          <w:sz w:val="22"/>
          <w:szCs w:val="22"/>
        </w:rPr>
      </w:pPr>
    </w:p>
    <w:p w14:paraId="3FFFD3DD" w14:textId="11E0A77E" w:rsidR="000A3CEC" w:rsidRDefault="000A3CEC" w:rsidP="00D6725E">
      <w:pPr>
        <w:spacing w:line="360" w:lineRule="auto"/>
        <w:jc w:val="both"/>
        <w:rPr>
          <w:sz w:val="22"/>
          <w:szCs w:val="22"/>
        </w:rPr>
      </w:pPr>
    </w:p>
    <w:p w14:paraId="72865813" w14:textId="26EDBFCC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09E3C85C" w14:textId="028A1D55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07940A4B" w14:textId="555B8C81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342A169C" w14:textId="4DB21C7D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44FBBBA1" w14:textId="0859EFA0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7D4A8252" w14:textId="2E7682A5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137EBB5A" w14:textId="7FE62324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3ADF05CD" w14:textId="18EE6EB4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0E19B215" w14:textId="0AD17612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20AB4AFC" w14:textId="66687318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50145FD8" w14:textId="38ADD289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7F72AF47" w14:textId="6DBB2B01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48715DD8" w14:textId="4029F7B8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5CC5BB1E" w14:textId="4B14DACC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7A1AA55D" w14:textId="6B46D825" w:rsidR="00A338E4" w:rsidRDefault="00A338E4" w:rsidP="00D6725E">
      <w:pPr>
        <w:spacing w:line="360" w:lineRule="auto"/>
        <w:jc w:val="both"/>
        <w:rPr>
          <w:sz w:val="22"/>
          <w:szCs w:val="22"/>
        </w:rPr>
      </w:pPr>
    </w:p>
    <w:p w14:paraId="17DEEAEC" w14:textId="5DE70D5D" w:rsidR="00A338E4" w:rsidRDefault="00A338E4" w:rsidP="00D6725E">
      <w:pPr>
        <w:spacing w:line="360" w:lineRule="auto"/>
        <w:jc w:val="both"/>
        <w:rPr>
          <w:sz w:val="22"/>
          <w:szCs w:val="22"/>
        </w:rPr>
      </w:pPr>
    </w:p>
    <w:p w14:paraId="03F89A61" w14:textId="73473CCC" w:rsidR="00A338E4" w:rsidRDefault="00A338E4" w:rsidP="00D6725E">
      <w:pPr>
        <w:spacing w:line="360" w:lineRule="auto"/>
        <w:jc w:val="both"/>
        <w:rPr>
          <w:sz w:val="22"/>
          <w:szCs w:val="22"/>
        </w:rPr>
      </w:pPr>
    </w:p>
    <w:p w14:paraId="45A45B3D" w14:textId="77777777" w:rsidR="00A338E4" w:rsidRDefault="00A338E4" w:rsidP="00D6725E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14:paraId="3EF586D5" w14:textId="053A9AD1" w:rsidR="002257B2" w:rsidRDefault="002257B2" w:rsidP="00D6725E">
      <w:pPr>
        <w:spacing w:line="360" w:lineRule="auto"/>
        <w:jc w:val="both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DF7663" w:rsidRPr="004823B1" w14:paraId="17BEF415" w14:textId="77777777" w:rsidTr="00024149">
        <w:tc>
          <w:tcPr>
            <w:tcW w:w="9713" w:type="dxa"/>
          </w:tcPr>
          <w:p w14:paraId="1FF8681D" w14:textId="7BC97F2D" w:rsidR="00DF7663" w:rsidRPr="004823B1" w:rsidRDefault="00435DFC" w:rsidP="0002414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C8BF716EEE644439C218D2E0782B5AA"/>
                </w:placeholder>
                <w:showingPlcHdr/>
              </w:sdtPr>
              <w:sdtEndPr/>
              <w:sdtContent>
                <w:r>
                  <w:t>Domas Galkauskas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870663949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domas.galkauskas@lrv.lt</w:t>
                </w:r>
              </w:sdtContent>
            </w:sdt>
          </w:p>
        </w:tc>
      </w:tr>
    </w:tbl>
    <w:p w14:paraId="610C006A" w14:textId="758C3C76" w:rsidR="007015C2" w:rsidRPr="000E3AE5" w:rsidRDefault="007015C2" w:rsidP="004415DC">
      <w:pPr>
        <w:spacing w:line="360" w:lineRule="auto"/>
        <w:jc w:val="both"/>
        <w:rPr>
          <w:sz w:val="22"/>
          <w:szCs w:val="22"/>
        </w:rPr>
      </w:pPr>
    </w:p>
    <w:sectPr w:rsidR="007015C2" w:rsidRPr="000E3AE5" w:rsidSect="005D05CD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708" w:bottom="1843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EDF4F" w14:textId="77777777" w:rsidR="00435DFC" w:rsidRDefault="00435DFC">
      <w:r>
        <w:separator/>
      </w:r>
    </w:p>
  </w:endnote>
  <w:endnote w:type="continuationSeparator" w:id="0">
    <w:p w14:paraId="120950E5" w14:textId="77777777" w:rsidR="00435DFC" w:rsidRDefault="0043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1B73FC" w:rsidRDefault="001B73F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1B73FC" w:rsidRDefault="001B73F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13B53" w14:textId="77777777" w:rsidR="00435DFC" w:rsidRDefault="00435DFC">
      <w:r>
        <w:separator/>
      </w:r>
    </w:p>
  </w:footnote>
  <w:footnote w:type="continuationSeparator" w:id="0">
    <w:p w14:paraId="5826D707" w14:textId="77777777" w:rsidR="00435DFC" w:rsidRDefault="0043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1B73FC" w:rsidRDefault="001B7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6E" w14:textId="77777777" w:rsidR="001B73FC" w:rsidRDefault="001B73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55C3C228" w:rsidR="001B73FC" w:rsidRDefault="001B7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1B73FC" w:rsidRDefault="001B73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0EA3"/>
    <w:multiLevelType w:val="hybridMultilevel"/>
    <w:tmpl w:val="60F87B4A"/>
    <w:lvl w:ilvl="0" w:tplc="0427000F">
      <w:start w:val="1"/>
      <w:numFmt w:val="decimal"/>
      <w:lvlText w:val="%1."/>
      <w:lvlJc w:val="left"/>
      <w:pPr>
        <w:ind w:left="4153" w:hanging="360"/>
      </w:pPr>
    </w:lvl>
    <w:lvl w:ilvl="1" w:tplc="04270019" w:tentative="1">
      <w:start w:val="1"/>
      <w:numFmt w:val="lowerLetter"/>
      <w:lvlText w:val="%2."/>
      <w:lvlJc w:val="left"/>
      <w:pPr>
        <w:ind w:left="4873" w:hanging="360"/>
      </w:pPr>
    </w:lvl>
    <w:lvl w:ilvl="2" w:tplc="0427001B" w:tentative="1">
      <w:start w:val="1"/>
      <w:numFmt w:val="lowerRoman"/>
      <w:lvlText w:val="%3."/>
      <w:lvlJc w:val="right"/>
      <w:pPr>
        <w:ind w:left="5593" w:hanging="180"/>
      </w:pPr>
    </w:lvl>
    <w:lvl w:ilvl="3" w:tplc="0427000F" w:tentative="1">
      <w:start w:val="1"/>
      <w:numFmt w:val="decimal"/>
      <w:lvlText w:val="%4."/>
      <w:lvlJc w:val="left"/>
      <w:pPr>
        <w:ind w:left="6313" w:hanging="360"/>
      </w:pPr>
    </w:lvl>
    <w:lvl w:ilvl="4" w:tplc="04270019" w:tentative="1">
      <w:start w:val="1"/>
      <w:numFmt w:val="lowerLetter"/>
      <w:lvlText w:val="%5."/>
      <w:lvlJc w:val="left"/>
      <w:pPr>
        <w:ind w:left="7033" w:hanging="360"/>
      </w:pPr>
    </w:lvl>
    <w:lvl w:ilvl="5" w:tplc="0427001B" w:tentative="1">
      <w:start w:val="1"/>
      <w:numFmt w:val="lowerRoman"/>
      <w:lvlText w:val="%6."/>
      <w:lvlJc w:val="right"/>
      <w:pPr>
        <w:ind w:left="7753" w:hanging="180"/>
      </w:pPr>
    </w:lvl>
    <w:lvl w:ilvl="6" w:tplc="0427000F" w:tentative="1">
      <w:start w:val="1"/>
      <w:numFmt w:val="decimal"/>
      <w:lvlText w:val="%7."/>
      <w:lvlJc w:val="left"/>
      <w:pPr>
        <w:ind w:left="8473" w:hanging="360"/>
      </w:pPr>
    </w:lvl>
    <w:lvl w:ilvl="7" w:tplc="04270019" w:tentative="1">
      <w:start w:val="1"/>
      <w:numFmt w:val="lowerLetter"/>
      <w:lvlText w:val="%8."/>
      <w:lvlJc w:val="left"/>
      <w:pPr>
        <w:ind w:left="9193" w:hanging="360"/>
      </w:pPr>
    </w:lvl>
    <w:lvl w:ilvl="8" w:tplc="0427001B" w:tentative="1">
      <w:start w:val="1"/>
      <w:numFmt w:val="lowerRoman"/>
      <w:lvlText w:val="%9."/>
      <w:lvlJc w:val="right"/>
      <w:pPr>
        <w:ind w:left="9913" w:hanging="180"/>
      </w:pPr>
    </w:lvl>
  </w:abstractNum>
  <w:abstractNum w:abstractNumId="1" w15:restartNumberingAfterBreak="0">
    <w:nsid w:val="030A49AA"/>
    <w:multiLevelType w:val="hybridMultilevel"/>
    <w:tmpl w:val="94CE326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9594F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244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5189" w:hanging="360"/>
      </w:pPr>
    </w:lvl>
    <w:lvl w:ilvl="2" w:tplc="0427001B" w:tentative="1">
      <w:start w:val="1"/>
      <w:numFmt w:val="lowerRoman"/>
      <w:lvlText w:val="%3."/>
      <w:lvlJc w:val="right"/>
      <w:pPr>
        <w:ind w:left="25909" w:hanging="180"/>
      </w:pPr>
    </w:lvl>
    <w:lvl w:ilvl="3" w:tplc="0427000F" w:tentative="1">
      <w:start w:val="1"/>
      <w:numFmt w:val="decimal"/>
      <w:lvlText w:val="%4."/>
      <w:lvlJc w:val="left"/>
      <w:pPr>
        <w:ind w:left="26629" w:hanging="360"/>
      </w:pPr>
    </w:lvl>
    <w:lvl w:ilvl="4" w:tplc="04270019" w:tentative="1">
      <w:start w:val="1"/>
      <w:numFmt w:val="lowerLetter"/>
      <w:lvlText w:val="%5."/>
      <w:lvlJc w:val="left"/>
      <w:pPr>
        <w:ind w:left="27349" w:hanging="360"/>
      </w:pPr>
    </w:lvl>
    <w:lvl w:ilvl="5" w:tplc="0427001B" w:tentative="1">
      <w:start w:val="1"/>
      <w:numFmt w:val="lowerRoman"/>
      <w:lvlText w:val="%6."/>
      <w:lvlJc w:val="right"/>
      <w:pPr>
        <w:ind w:left="28069" w:hanging="180"/>
      </w:pPr>
    </w:lvl>
    <w:lvl w:ilvl="6" w:tplc="0427000F" w:tentative="1">
      <w:start w:val="1"/>
      <w:numFmt w:val="decimal"/>
      <w:lvlText w:val="%7."/>
      <w:lvlJc w:val="left"/>
      <w:pPr>
        <w:ind w:left="28789" w:hanging="360"/>
      </w:pPr>
    </w:lvl>
    <w:lvl w:ilvl="7" w:tplc="04270019" w:tentative="1">
      <w:start w:val="1"/>
      <w:numFmt w:val="lowerLetter"/>
      <w:lvlText w:val="%8."/>
      <w:lvlJc w:val="left"/>
      <w:pPr>
        <w:ind w:left="29509" w:hanging="360"/>
      </w:pPr>
    </w:lvl>
    <w:lvl w:ilvl="8" w:tplc="0427001B" w:tentative="1">
      <w:start w:val="1"/>
      <w:numFmt w:val="lowerRoman"/>
      <w:lvlText w:val="%9."/>
      <w:lvlJc w:val="right"/>
      <w:pPr>
        <w:ind w:left="30229" w:hanging="180"/>
      </w:pPr>
    </w:lvl>
  </w:abstractNum>
  <w:abstractNum w:abstractNumId="3" w15:restartNumberingAfterBreak="0">
    <w:nsid w:val="08FB42A3"/>
    <w:multiLevelType w:val="hybridMultilevel"/>
    <w:tmpl w:val="5D04CA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51277"/>
    <w:multiLevelType w:val="hybridMultilevel"/>
    <w:tmpl w:val="CDE41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22485"/>
    <w:multiLevelType w:val="hybridMultilevel"/>
    <w:tmpl w:val="49C67ECA"/>
    <w:lvl w:ilvl="0" w:tplc="73DAD0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6855"/>
    <w:multiLevelType w:val="hybridMultilevel"/>
    <w:tmpl w:val="7ED8BA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71854"/>
    <w:multiLevelType w:val="hybridMultilevel"/>
    <w:tmpl w:val="23F6D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45A2A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10" w15:restartNumberingAfterBreak="0">
    <w:nsid w:val="288E0976"/>
    <w:multiLevelType w:val="hybridMultilevel"/>
    <w:tmpl w:val="84BEF5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96"/>
    <w:multiLevelType w:val="hybridMultilevel"/>
    <w:tmpl w:val="5C3E2E5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CA97DFF"/>
    <w:multiLevelType w:val="hybridMultilevel"/>
    <w:tmpl w:val="826A9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34BF6"/>
    <w:multiLevelType w:val="hybridMultilevel"/>
    <w:tmpl w:val="B21A2242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FE7DC0"/>
    <w:multiLevelType w:val="hybridMultilevel"/>
    <w:tmpl w:val="BAB65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7B153D"/>
    <w:multiLevelType w:val="hybridMultilevel"/>
    <w:tmpl w:val="37C4DD04"/>
    <w:lvl w:ilvl="0" w:tplc="9E941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490C0C11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17FA9"/>
    <w:multiLevelType w:val="hybridMultilevel"/>
    <w:tmpl w:val="731216F8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EFC67D5"/>
    <w:multiLevelType w:val="hybridMultilevel"/>
    <w:tmpl w:val="5A386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04AB4"/>
    <w:multiLevelType w:val="hybridMultilevel"/>
    <w:tmpl w:val="647A088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750E3"/>
    <w:multiLevelType w:val="hybridMultilevel"/>
    <w:tmpl w:val="B6FED4E8"/>
    <w:lvl w:ilvl="0" w:tplc="4DB44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52E34"/>
    <w:multiLevelType w:val="hybridMultilevel"/>
    <w:tmpl w:val="B5482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0CD61CF"/>
    <w:multiLevelType w:val="hybridMultilevel"/>
    <w:tmpl w:val="F5F6677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C3680"/>
    <w:multiLevelType w:val="hybridMultilevel"/>
    <w:tmpl w:val="67F0D2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701EC"/>
    <w:multiLevelType w:val="hybridMultilevel"/>
    <w:tmpl w:val="F834A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74074"/>
    <w:multiLevelType w:val="hybridMultilevel"/>
    <w:tmpl w:val="E58AA032"/>
    <w:lvl w:ilvl="0" w:tplc="09CE8A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C99736A"/>
    <w:multiLevelType w:val="hybridMultilevel"/>
    <w:tmpl w:val="DCAEB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B2DDC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35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795D401F"/>
    <w:multiLevelType w:val="multilevel"/>
    <w:tmpl w:val="830CE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A026E28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042E6"/>
    <w:multiLevelType w:val="hybridMultilevel"/>
    <w:tmpl w:val="69D20C1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35"/>
  </w:num>
  <w:num w:numId="3">
    <w:abstractNumId w:val="25"/>
  </w:num>
  <w:num w:numId="4">
    <w:abstractNumId w:val="7"/>
  </w:num>
  <w:num w:numId="5">
    <w:abstractNumId w:val="16"/>
  </w:num>
  <w:num w:numId="6">
    <w:abstractNumId w:val="31"/>
  </w:num>
  <w:num w:numId="7">
    <w:abstractNumId w:val="18"/>
  </w:num>
  <w:num w:numId="8">
    <w:abstractNumId w:val="33"/>
  </w:num>
  <w:num w:numId="9">
    <w:abstractNumId w:val="27"/>
  </w:num>
  <w:num w:numId="10">
    <w:abstractNumId w:val="9"/>
  </w:num>
  <w:num w:numId="11">
    <w:abstractNumId w:val="15"/>
  </w:num>
  <w:num w:numId="12">
    <w:abstractNumId w:val="37"/>
  </w:num>
  <w:num w:numId="13">
    <w:abstractNumId w:val="1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"/>
  </w:num>
  <w:num w:numId="17">
    <w:abstractNumId w:val="19"/>
  </w:num>
  <w:num w:numId="18">
    <w:abstractNumId w:val="4"/>
  </w:num>
  <w:num w:numId="19">
    <w:abstractNumId w:val="36"/>
  </w:num>
  <w:num w:numId="20">
    <w:abstractNumId w:val="34"/>
  </w:num>
  <w:num w:numId="21">
    <w:abstractNumId w:val="30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8"/>
  </w:num>
  <w:num w:numId="25">
    <w:abstractNumId w:val="29"/>
  </w:num>
  <w:num w:numId="26">
    <w:abstractNumId w:val="21"/>
  </w:num>
  <w:num w:numId="27">
    <w:abstractNumId w:val="17"/>
  </w:num>
  <w:num w:numId="28">
    <w:abstractNumId w:val="14"/>
  </w:num>
  <w:num w:numId="29">
    <w:abstractNumId w:val="11"/>
  </w:num>
  <w:num w:numId="30">
    <w:abstractNumId w:val="38"/>
  </w:num>
  <w:num w:numId="31">
    <w:abstractNumId w:val="6"/>
  </w:num>
  <w:num w:numId="32">
    <w:abstractNumId w:val="22"/>
  </w:num>
  <w:num w:numId="33">
    <w:abstractNumId w:val="5"/>
  </w:num>
  <w:num w:numId="34">
    <w:abstractNumId w:val="0"/>
  </w:num>
  <w:num w:numId="35">
    <w:abstractNumId w:val="8"/>
  </w:num>
  <w:num w:numId="36">
    <w:abstractNumId w:val="1"/>
  </w:num>
  <w:num w:numId="37">
    <w:abstractNumId w:val="3"/>
  </w:num>
  <w:num w:numId="38">
    <w:abstractNumId w:val="10"/>
  </w:num>
  <w:num w:numId="39">
    <w:abstractNumId w:val="2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473E"/>
    <w:rsid w:val="00004DDC"/>
    <w:rsid w:val="00006609"/>
    <w:rsid w:val="00007F29"/>
    <w:rsid w:val="0001209E"/>
    <w:rsid w:val="00012F7D"/>
    <w:rsid w:val="00014C1A"/>
    <w:rsid w:val="0001580D"/>
    <w:rsid w:val="00016F71"/>
    <w:rsid w:val="00017B6A"/>
    <w:rsid w:val="00017DA6"/>
    <w:rsid w:val="00021351"/>
    <w:rsid w:val="0002163E"/>
    <w:rsid w:val="00022689"/>
    <w:rsid w:val="000228BB"/>
    <w:rsid w:val="00025F37"/>
    <w:rsid w:val="00031E24"/>
    <w:rsid w:val="00031FE4"/>
    <w:rsid w:val="00032FA3"/>
    <w:rsid w:val="00033540"/>
    <w:rsid w:val="000340F0"/>
    <w:rsid w:val="00036ACC"/>
    <w:rsid w:val="000410AB"/>
    <w:rsid w:val="00042EC0"/>
    <w:rsid w:val="00043D0F"/>
    <w:rsid w:val="00043D24"/>
    <w:rsid w:val="00044086"/>
    <w:rsid w:val="00050EBE"/>
    <w:rsid w:val="00052529"/>
    <w:rsid w:val="00056806"/>
    <w:rsid w:val="00057F2D"/>
    <w:rsid w:val="00062DF3"/>
    <w:rsid w:val="000642C6"/>
    <w:rsid w:val="00065245"/>
    <w:rsid w:val="00070B23"/>
    <w:rsid w:val="000757C9"/>
    <w:rsid w:val="00081CAB"/>
    <w:rsid w:val="000826F1"/>
    <w:rsid w:val="00086B60"/>
    <w:rsid w:val="00087C90"/>
    <w:rsid w:val="0009099A"/>
    <w:rsid w:val="00090AA3"/>
    <w:rsid w:val="00092459"/>
    <w:rsid w:val="00093A34"/>
    <w:rsid w:val="000953F5"/>
    <w:rsid w:val="00096A2C"/>
    <w:rsid w:val="00097899"/>
    <w:rsid w:val="000A00BD"/>
    <w:rsid w:val="000A1604"/>
    <w:rsid w:val="000A350F"/>
    <w:rsid w:val="000A3CEC"/>
    <w:rsid w:val="000A629A"/>
    <w:rsid w:val="000B5DFA"/>
    <w:rsid w:val="000B72DD"/>
    <w:rsid w:val="000C1CFD"/>
    <w:rsid w:val="000C3A05"/>
    <w:rsid w:val="000C58DB"/>
    <w:rsid w:val="000D39FD"/>
    <w:rsid w:val="000D7D60"/>
    <w:rsid w:val="000E1E8F"/>
    <w:rsid w:val="000E3AE5"/>
    <w:rsid w:val="000E3F4B"/>
    <w:rsid w:val="000E4BBA"/>
    <w:rsid w:val="000F02D4"/>
    <w:rsid w:val="000F0503"/>
    <w:rsid w:val="000F0D36"/>
    <w:rsid w:val="0010304F"/>
    <w:rsid w:val="00105C83"/>
    <w:rsid w:val="00110337"/>
    <w:rsid w:val="0011371D"/>
    <w:rsid w:val="0011437E"/>
    <w:rsid w:val="00114699"/>
    <w:rsid w:val="00114CF3"/>
    <w:rsid w:val="00122526"/>
    <w:rsid w:val="001248A5"/>
    <w:rsid w:val="00124C6D"/>
    <w:rsid w:val="0012678B"/>
    <w:rsid w:val="00132543"/>
    <w:rsid w:val="00132CCE"/>
    <w:rsid w:val="00133C13"/>
    <w:rsid w:val="001400C6"/>
    <w:rsid w:val="00143FA3"/>
    <w:rsid w:val="00145983"/>
    <w:rsid w:val="001460C8"/>
    <w:rsid w:val="0014655C"/>
    <w:rsid w:val="00146FE9"/>
    <w:rsid w:val="00152037"/>
    <w:rsid w:val="00154069"/>
    <w:rsid w:val="0016047A"/>
    <w:rsid w:val="00160B9E"/>
    <w:rsid w:val="00163F34"/>
    <w:rsid w:val="00164F86"/>
    <w:rsid w:val="00171AD1"/>
    <w:rsid w:val="001749D6"/>
    <w:rsid w:val="00177FE0"/>
    <w:rsid w:val="00181BD1"/>
    <w:rsid w:val="001823E3"/>
    <w:rsid w:val="00187D29"/>
    <w:rsid w:val="00190B54"/>
    <w:rsid w:val="00195B04"/>
    <w:rsid w:val="00197D98"/>
    <w:rsid w:val="001A0942"/>
    <w:rsid w:val="001A3604"/>
    <w:rsid w:val="001A5087"/>
    <w:rsid w:val="001B73FC"/>
    <w:rsid w:val="001C085F"/>
    <w:rsid w:val="001C0FDA"/>
    <w:rsid w:val="001C16F4"/>
    <w:rsid w:val="001C23D0"/>
    <w:rsid w:val="001C37BD"/>
    <w:rsid w:val="001C76AC"/>
    <w:rsid w:val="001C7BD8"/>
    <w:rsid w:val="001D0E38"/>
    <w:rsid w:val="001D3BFC"/>
    <w:rsid w:val="001D43AB"/>
    <w:rsid w:val="001E068A"/>
    <w:rsid w:val="001E1159"/>
    <w:rsid w:val="001E2E38"/>
    <w:rsid w:val="001E3DCA"/>
    <w:rsid w:val="001E4E86"/>
    <w:rsid w:val="001E54BD"/>
    <w:rsid w:val="001E5FDF"/>
    <w:rsid w:val="001E66D1"/>
    <w:rsid w:val="001F21B8"/>
    <w:rsid w:val="001F25BC"/>
    <w:rsid w:val="001F2997"/>
    <w:rsid w:val="001F70FF"/>
    <w:rsid w:val="00200F85"/>
    <w:rsid w:val="002024C9"/>
    <w:rsid w:val="00202C5D"/>
    <w:rsid w:val="002051D6"/>
    <w:rsid w:val="0020756B"/>
    <w:rsid w:val="00214FB8"/>
    <w:rsid w:val="00215CE7"/>
    <w:rsid w:val="0021683C"/>
    <w:rsid w:val="00220761"/>
    <w:rsid w:val="00224916"/>
    <w:rsid w:val="00224A9D"/>
    <w:rsid w:val="00225468"/>
    <w:rsid w:val="002257B2"/>
    <w:rsid w:val="0023002C"/>
    <w:rsid w:val="0023397A"/>
    <w:rsid w:val="002342FD"/>
    <w:rsid w:val="00240D28"/>
    <w:rsid w:val="0024153E"/>
    <w:rsid w:val="00242267"/>
    <w:rsid w:val="00246763"/>
    <w:rsid w:val="00253749"/>
    <w:rsid w:val="0026423E"/>
    <w:rsid w:val="002643F4"/>
    <w:rsid w:val="00264654"/>
    <w:rsid w:val="0027224D"/>
    <w:rsid w:val="00275283"/>
    <w:rsid w:val="00276B15"/>
    <w:rsid w:val="00280069"/>
    <w:rsid w:val="00282C8C"/>
    <w:rsid w:val="00296A46"/>
    <w:rsid w:val="002A1DA2"/>
    <w:rsid w:val="002A1DBA"/>
    <w:rsid w:val="002A2335"/>
    <w:rsid w:val="002A674E"/>
    <w:rsid w:val="002B06E6"/>
    <w:rsid w:val="002B24C2"/>
    <w:rsid w:val="002B2769"/>
    <w:rsid w:val="002B3A77"/>
    <w:rsid w:val="002B4E86"/>
    <w:rsid w:val="002B538C"/>
    <w:rsid w:val="002C10CD"/>
    <w:rsid w:val="002C1638"/>
    <w:rsid w:val="002C20BD"/>
    <w:rsid w:val="002C3221"/>
    <w:rsid w:val="002C6643"/>
    <w:rsid w:val="002C6857"/>
    <w:rsid w:val="002D32DE"/>
    <w:rsid w:val="002D40EA"/>
    <w:rsid w:val="002D46E1"/>
    <w:rsid w:val="002E2581"/>
    <w:rsid w:val="002E532A"/>
    <w:rsid w:val="002F0F06"/>
    <w:rsid w:val="002F1701"/>
    <w:rsid w:val="002F1F6B"/>
    <w:rsid w:val="002F2265"/>
    <w:rsid w:val="002F2D1B"/>
    <w:rsid w:val="002F6433"/>
    <w:rsid w:val="003001BC"/>
    <w:rsid w:val="00305B94"/>
    <w:rsid w:val="0030743F"/>
    <w:rsid w:val="0030760F"/>
    <w:rsid w:val="00315453"/>
    <w:rsid w:val="003164EE"/>
    <w:rsid w:val="003169BB"/>
    <w:rsid w:val="00316B27"/>
    <w:rsid w:val="00317932"/>
    <w:rsid w:val="0032495F"/>
    <w:rsid w:val="003277C6"/>
    <w:rsid w:val="003344A5"/>
    <w:rsid w:val="00334538"/>
    <w:rsid w:val="00335B00"/>
    <w:rsid w:val="0033652D"/>
    <w:rsid w:val="00336DB1"/>
    <w:rsid w:val="00337480"/>
    <w:rsid w:val="0033773E"/>
    <w:rsid w:val="00341934"/>
    <w:rsid w:val="00341B5B"/>
    <w:rsid w:val="00343AAD"/>
    <w:rsid w:val="00345474"/>
    <w:rsid w:val="00346218"/>
    <w:rsid w:val="00346FB2"/>
    <w:rsid w:val="003512EE"/>
    <w:rsid w:val="00352024"/>
    <w:rsid w:val="00357255"/>
    <w:rsid w:val="00357588"/>
    <w:rsid w:val="00357CE5"/>
    <w:rsid w:val="00360332"/>
    <w:rsid w:val="00361032"/>
    <w:rsid w:val="00362550"/>
    <w:rsid w:val="00365AD4"/>
    <w:rsid w:val="00370739"/>
    <w:rsid w:val="00371C50"/>
    <w:rsid w:val="003740AE"/>
    <w:rsid w:val="0037586E"/>
    <w:rsid w:val="00387E28"/>
    <w:rsid w:val="00391C49"/>
    <w:rsid w:val="00392316"/>
    <w:rsid w:val="003953FF"/>
    <w:rsid w:val="00395A3E"/>
    <w:rsid w:val="003A0B9A"/>
    <w:rsid w:val="003A0F85"/>
    <w:rsid w:val="003A1FA0"/>
    <w:rsid w:val="003A33DF"/>
    <w:rsid w:val="003A46F2"/>
    <w:rsid w:val="003A52CF"/>
    <w:rsid w:val="003A544F"/>
    <w:rsid w:val="003A5865"/>
    <w:rsid w:val="003A6655"/>
    <w:rsid w:val="003A6BF6"/>
    <w:rsid w:val="003A7BC2"/>
    <w:rsid w:val="003B25A5"/>
    <w:rsid w:val="003B7CEA"/>
    <w:rsid w:val="003D104E"/>
    <w:rsid w:val="003D43C3"/>
    <w:rsid w:val="003D57ED"/>
    <w:rsid w:val="003D7446"/>
    <w:rsid w:val="003E0750"/>
    <w:rsid w:val="003E17C2"/>
    <w:rsid w:val="003E1C06"/>
    <w:rsid w:val="003E46B4"/>
    <w:rsid w:val="003F4E69"/>
    <w:rsid w:val="003F546E"/>
    <w:rsid w:val="003F57B8"/>
    <w:rsid w:val="003F7834"/>
    <w:rsid w:val="00402FA7"/>
    <w:rsid w:val="00403C9B"/>
    <w:rsid w:val="004051F8"/>
    <w:rsid w:val="0040582C"/>
    <w:rsid w:val="00410A1E"/>
    <w:rsid w:val="00416BDF"/>
    <w:rsid w:val="00421DE5"/>
    <w:rsid w:val="00421FD0"/>
    <w:rsid w:val="0042287B"/>
    <w:rsid w:val="004268BE"/>
    <w:rsid w:val="004270A8"/>
    <w:rsid w:val="00430B2D"/>
    <w:rsid w:val="00432E02"/>
    <w:rsid w:val="00433435"/>
    <w:rsid w:val="004338D5"/>
    <w:rsid w:val="00435DFC"/>
    <w:rsid w:val="0043740F"/>
    <w:rsid w:val="00440596"/>
    <w:rsid w:val="004415DC"/>
    <w:rsid w:val="00443501"/>
    <w:rsid w:val="00444E06"/>
    <w:rsid w:val="00445B67"/>
    <w:rsid w:val="00453FB6"/>
    <w:rsid w:val="004550A2"/>
    <w:rsid w:val="00457274"/>
    <w:rsid w:val="0046213F"/>
    <w:rsid w:val="0046328B"/>
    <w:rsid w:val="00463362"/>
    <w:rsid w:val="004638AA"/>
    <w:rsid w:val="004639B8"/>
    <w:rsid w:val="004641F3"/>
    <w:rsid w:val="0047039D"/>
    <w:rsid w:val="00470943"/>
    <w:rsid w:val="004767A8"/>
    <w:rsid w:val="0047722D"/>
    <w:rsid w:val="00480922"/>
    <w:rsid w:val="004823B1"/>
    <w:rsid w:val="00486C2A"/>
    <w:rsid w:val="00487479"/>
    <w:rsid w:val="00490B12"/>
    <w:rsid w:val="00490E3C"/>
    <w:rsid w:val="00491DD1"/>
    <w:rsid w:val="00492C97"/>
    <w:rsid w:val="00493AB4"/>
    <w:rsid w:val="0049438B"/>
    <w:rsid w:val="004949D4"/>
    <w:rsid w:val="0049538A"/>
    <w:rsid w:val="004967DA"/>
    <w:rsid w:val="004970C3"/>
    <w:rsid w:val="004975E9"/>
    <w:rsid w:val="00497884"/>
    <w:rsid w:val="004A0EE3"/>
    <w:rsid w:val="004A133D"/>
    <w:rsid w:val="004A1B7F"/>
    <w:rsid w:val="004A5DE8"/>
    <w:rsid w:val="004B17A4"/>
    <w:rsid w:val="004B2F91"/>
    <w:rsid w:val="004B3CD2"/>
    <w:rsid w:val="004B51E3"/>
    <w:rsid w:val="004B73F3"/>
    <w:rsid w:val="004C5E4E"/>
    <w:rsid w:val="004D0359"/>
    <w:rsid w:val="004D2E0D"/>
    <w:rsid w:val="004D4014"/>
    <w:rsid w:val="004D6B7E"/>
    <w:rsid w:val="004E0672"/>
    <w:rsid w:val="004E3157"/>
    <w:rsid w:val="004E414B"/>
    <w:rsid w:val="004E5786"/>
    <w:rsid w:val="004E5B44"/>
    <w:rsid w:val="004E6B1D"/>
    <w:rsid w:val="004F0333"/>
    <w:rsid w:val="004F0C9B"/>
    <w:rsid w:val="004F2569"/>
    <w:rsid w:val="004F3453"/>
    <w:rsid w:val="005004AF"/>
    <w:rsid w:val="0050537C"/>
    <w:rsid w:val="0052032A"/>
    <w:rsid w:val="00521DE9"/>
    <w:rsid w:val="00525836"/>
    <w:rsid w:val="005340A6"/>
    <w:rsid w:val="005347E5"/>
    <w:rsid w:val="00540619"/>
    <w:rsid w:val="005422EE"/>
    <w:rsid w:val="00543669"/>
    <w:rsid w:val="00545004"/>
    <w:rsid w:val="005450A9"/>
    <w:rsid w:val="005456CD"/>
    <w:rsid w:val="0054594A"/>
    <w:rsid w:val="005504A8"/>
    <w:rsid w:val="00556D48"/>
    <w:rsid w:val="00557CA0"/>
    <w:rsid w:val="00557E1E"/>
    <w:rsid w:val="005631DF"/>
    <w:rsid w:val="00564246"/>
    <w:rsid w:val="00564A0C"/>
    <w:rsid w:val="00572523"/>
    <w:rsid w:val="005742EA"/>
    <w:rsid w:val="00575285"/>
    <w:rsid w:val="00581501"/>
    <w:rsid w:val="00584E08"/>
    <w:rsid w:val="00586272"/>
    <w:rsid w:val="00586B74"/>
    <w:rsid w:val="0059129F"/>
    <w:rsid w:val="00591830"/>
    <w:rsid w:val="00592D44"/>
    <w:rsid w:val="0059315B"/>
    <w:rsid w:val="00594E41"/>
    <w:rsid w:val="00594EC3"/>
    <w:rsid w:val="005968E4"/>
    <w:rsid w:val="005A0351"/>
    <w:rsid w:val="005A1EDE"/>
    <w:rsid w:val="005A5096"/>
    <w:rsid w:val="005A5ECF"/>
    <w:rsid w:val="005B2E6B"/>
    <w:rsid w:val="005B7F82"/>
    <w:rsid w:val="005C4315"/>
    <w:rsid w:val="005C5A71"/>
    <w:rsid w:val="005C6141"/>
    <w:rsid w:val="005C67DC"/>
    <w:rsid w:val="005C77E5"/>
    <w:rsid w:val="005D02D9"/>
    <w:rsid w:val="005D05CD"/>
    <w:rsid w:val="005D2CEA"/>
    <w:rsid w:val="005D44EC"/>
    <w:rsid w:val="005D4A66"/>
    <w:rsid w:val="005D50E1"/>
    <w:rsid w:val="005E0243"/>
    <w:rsid w:val="005E38BB"/>
    <w:rsid w:val="005E3FE1"/>
    <w:rsid w:val="005F0244"/>
    <w:rsid w:val="005F027C"/>
    <w:rsid w:val="005F4414"/>
    <w:rsid w:val="005F4C1C"/>
    <w:rsid w:val="005F4F81"/>
    <w:rsid w:val="005F7B24"/>
    <w:rsid w:val="00607E06"/>
    <w:rsid w:val="00610702"/>
    <w:rsid w:val="006119BE"/>
    <w:rsid w:val="00612D48"/>
    <w:rsid w:val="0061400B"/>
    <w:rsid w:val="00614EA1"/>
    <w:rsid w:val="006173F5"/>
    <w:rsid w:val="00620B33"/>
    <w:rsid w:val="0062124D"/>
    <w:rsid w:val="0062510A"/>
    <w:rsid w:val="00630473"/>
    <w:rsid w:val="0063193D"/>
    <w:rsid w:val="00632A0E"/>
    <w:rsid w:val="006337B0"/>
    <w:rsid w:val="00635A47"/>
    <w:rsid w:val="006410C3"/>
    <w:rsid w:val="00646535"/>
    <w:rsid w:val="00647836"/>
    <w:rsid w:val="00650544"/>
    <w:rsid w:val="00650787"/>
    <w:rsid w:val="006509A8"/>
    <w:rsid w:val="0065102E"/>
    <w:rsid w:val="00655F47"/>
    <w:rsid w:val="006617E2"/>
    <w:rsid w:val="006622A4"/>
    <w:rsid w:val="00662481"/>
    <w:rsid w:val="0066315B"/>
    <w:rsid w:val="00667050"/>
    <w:rsid w:val="00671639"/>
    <w:rsid w:val="006727B7"/>
    <w:rsid w:val="00673177"/>
    <w:rsid w:val="0067743D"/>
    <w:rsid w:val="006822AD"/>
    <w:rsid w:val="006863B3"/>
    <w:rsid w:val="00687205"/>
    <w:rsid w:val="006872EA"/>
    <w:rsid w:val="006915FB"/>
    <w:rsid w:val="00693E9C"/>
    <w:rsid w:val="00694948"/>
    <w:rsid w:val="00694E46"/>
    <w:rsid w:val="00696A77"/>
    <w:rsid w:val="00696B88"/>
    <w:rsid w:val="00697716"/>
    <w:rsid w:val="006979C9"/>
    <w:rsid w:val="00697B86"/>
    <w:rsid w:val="006A0208"/>
    <w:rsid w:val="006A5C01"/>
    <w:rsid w:val="006A63B7"/>
    <w:rsid w:val="006B028E"/>
    <w:rsid w:val="006B2328"/>
    <w:rsid w:val="006B63D8"/>
    <w:rsid w:val="006B7E3D"/>
    <w:rsid w:val="006C0ACB"/>
    <w:rsid w:val="006C58FD"/>
    <w:rsid w:val="006C5DF2"/>
    <w:rsid w:val="006C6125"/>
    <w:rsid w:val="006C642B"/>
    <w:rsid w:val="006C6972"/>
    <w:rsid w:val="006D1493"/>
    <w:rsid w:val="006D5CA3"/>
    <w:rsid w:val="006F2CEF"/>
    <w:rsid w:val="006F57FF"/>
    <w:rsid w:val="006F58A8"/>
    <w:rsid w:val="0070090E"/>
    <w:rsid w:val="007015C2"/>
    <w:rsid w:val="00702DE0"/>
    <w:rsid w:val="007051A7"/>
    <w:rsid w:val="0070571F"/>
    <w:rsid w:val="007077A5"/>
    <w:rsid w:val="00711961"/>
    <w:rsid w:val="00713E72"/>
    <w:rsid w:val="007175C8"/>
    <w:rsid w:val="00720D15"/>
    <w:rsid w:val="007211B9"/>
    <w:rsid w:val="0072304C"/>
    <w:rsid w:val="007250AA"/>
    <w:rsid w:val="007258DA"/>
    <w:rsid w:val="00725C69"/>
    <w:rsid w:val="0072668B"/>
    <w:rsid w:val="00726FED"/>
    <w:rsid w:val="0073015D"/>
    <w:rsid w:val="00730C36"/>
    <w:rsid w:val="00734065"/>
    <w:rsid w:val="007416E9"/>
    <w:rsid w:val="007424CA"/>
    <w:rsid w:val="00744866"/>
    <w:rsid w:val="0074551C"/>
    <w:rsid w:val="00747EC2"/>
    <w:rsid w:val="0075157F"/>
    <w:rsid w:val="00755EE8"/>
    <w:rsid w:val="00756BEF"/>
    <w:rsid w:val="0075733F"/>
    <w:rsid w:val="00757D0C"/>
    <w:rsid w:val="00762D89"/>
    <w:rsid w:val="00762DB8"/>
    <w:rsid w:val="00764481"/>
    <w:rsid w:val="007706F4"/>
    <w:rsid w:val="00770F73"/>
    <w:rsid w:val="00771385"/>
    <w:rsid w:val="0077304A"/>
    <w:rsid w:val="00774694"/>
    <w:rsid w:val="00774900"/>
    <w:rsid w:val="00774A18"/>
    <w:rsid w:val="00775835"/>
    <w:rsid w:val="007822B5"/>
    <w:rsid w:val="00783414"/>
    <w:rsid w:val="00785685"/>
    <w:rsid w:val="00790053"/>
    <w:rsid w:val="0079329E"/>
    <w:rsid w:val="00793C0C"/>
    <w:rsid w:val="007945CD"/>
    <w:rsid w:val="0079585D"/>
    <w:rsid w:val="00796EBF"/>
    <w:rsid w:val="00797406"/>
    <w:rsid w:val="007A02F5"/>
    <w:rsid w:val="007A2DD3"/>
    <w:rsid w:val="007A3646"/>
    <w:rsid w:val="007A50AC"/>
    <w:rsid w:val="007A6836"/>
    <w:rsid w:val="007B2783"/>
    <w:rsid w:val="007B2C9D"/>
    <w:rsid w:val="007B3AC8"/>
    <w:rsid w:val="007B6992"/>
    <w:rsid w:val="007C0487"/>
    <w:rsid w:val="007C1DFD"/>
    <w:rsid w:val="007C2BE6"/>
    <w:rsid w:val="007C345A"/>
    <w:rsid w:val="007C3653"/>
    <w:rsid w:val="007D2308"/>
    <w:rsid w:val="007D498C"/>
    <w:rsid w:val="007D6179"/>
    <w:rsid w:val="007D6334"/>
    <w:rsid w:val="007E0052"/>
    <w:rsid w:val="007E0342"/>
    <w:rsid w:val="007E14E9"/>
    <w:rsid w:val="007E2F04"/>
    <w:rsid w:val="007E393B"/>
    <w:rsid w:val="007E6690"/>
    <w:rsid w:val="007F15C1"/>
    <w:rsid w:val="007F1E92"/>
    <w:rsid w:val="007F1F07"/>
    <w:rsid w:val="007F1F5F"/>
    <w:rsid w:val="007F7B27"/>
    <w:rsid w:val="00800F29"/>
    <w:rsid w:val="008026D2"/>
    <w:rsid w:val="00802A57"/>
    <w:rsid w:val="00805694"/>
    <w:rsid w:val="00820555"/>
    <w:rsid w:val="0082175F"/>
    <w:rsid w:val="00822126"/>
    <w:rsid w:val="00824834"/>
    <w:rsid w:val="0082661A"/>
    <w:rsid w:val="00826DE1"/>
    <w:rsid w:val="008329EC"/>
    <w:rsid w:val="00832F5B"/>
    <w:rsid w:val="00834B73"/>
    <w:rsid w:val="008404BA"/>
    <w:rsid w:val="00840888"/>
    <w:rsid w:val="00846D34"/>
    <w:rsid w:val="00846FEA"/>
    <w:rsid w:val="00847200"/>
    <w:rsid w:val="008476DB"/>
    <w:rsid w:val="00847718"/>
    <w:rsid w:val="0085319B"/>
    <w:rsid w:val="00855C59"/>
    <w:rsid w:val="00860EA1"/>
    <w:rsid w:val="008627F0"/>
    <w:rsid w:val="00863F6D"/>
    <w:rsid w:val="00867D6C"/>
    <w:rsid w:val="00867FBC"/>
    <w:rsid w:val="0087309B"/>
    <w:rsid w:val="00873401"/>
    <w:rsid w:val="00874EBA"/>
    <w:rsid w:val="00875EFF"/>
    <w:rsid w:val="00880BAE"/>
    <w:rsid w:val="008811B4"/>
    <w:rsid w:val="00884161"/>
    <w:rsid w:val="0088458D"/>
    <w:rsid w:val="008860B8"/>
    <w:rsid w:val="00890A7B"/>
    <w:rsid w:val="00893959"/>
    <w:rsid w:val="00894749"/>
    <w:rsid w:val="0089548F"/>
    <w:rsid w:val="008A0585"/>
    <w:rsid w:val="008A0890"/>
    <w:rsid w:val="008A20E3"/>
    <w:rsid w:val="008A2478"/>
    <w:rsid w:val="008A4410"/>
    <w:rsid w:val="008A4B66"/>
    <w:rsid w:val="008A537E"/>
    <w:rsid w:val="008B55D7"/>
    <w:rsid w:val="008C077F"/>
    <w:rsid w:val="008C16BE"/>
    <w:rsid w:val="008C38F6"/>
    <w:rsid w:val="008C39B4"/>
    <w:rsid w:val="008D2FDA"/>
    <w:rsid w:val="008D47AE"/>
    <w:rsid w:val="008D56D0"/>
    <w:rsid w:val="008D61D3"/>
    <w:rsid w:val="008D75A4"/>
    <w:rsid w:val="008E032D"/>
    <w:rsid w:val="008E13CE"/>
    <w:rsid w:val="008E162C"/>
    <w:rsid w:val="008E5A74"/>
    <w:rsid w:val="008F051B"/>
    <w:rsid w:val="008F0C71"/>
    <w:rsid w:val="008F1A6A"/>
    <w:rsid w:val="008F1FEC"/>
    <w:rsid w:val="008F61E5"/>
    <w:rsid w:val="00901231"/>
    <w:rsid w:val="00907988"/>
    <w:rsid w:val="00911507"/>
    <w:rsid w:val="00913B00"/>
    <w:rsid w:val="00915F79"/>
    <w:rsid w:val="009212FD"/>
    <w:rsid w:val="00922D47"/>
    <w:rsid w:val="0092440B"/>
    <w:rsid w:val="00925503"/>
    <w:rsid w:val="0092758D"/>
    <w:rsid w:val="00934795"/>
    <w:rsid w:val="00937CDF"/>
    <w:rsid w:val="009432EA"/>
    <w:rsid w:val="00943F2F"/>
    <w:rsid w:val="00952CF5"/>
    <w:rsid w:val="00962CBF"/>
    <w:rsid w:val="009673CE"/>
    <w:rsid w:val="009719A9"/>
    <w:rsid w:val="00973539"/>
    <w:rsid w:val="00973810"/>
    <w:rsid w:val="009753B8"/>
    <w:rsid w:val="00976B98"/>
    <w:rsid w:val="00976F43"/>
    <w:rsid w:val="00984510"/>
    <w:rsid w:val="00986DFE"/>
    <w:rsid w:val="0098775A"/>
    <w:rsid w:val="009902D9"/>
    <w:rsid w:val="00991428"/>
    <w:rsid w:val="00995D70"/>
    <w:rsid w:val="00995ED4"/>
    <w:rsid w:val="009A19B5"/>
    <w:rsid w:val="009A3877"/>
    <w:rsid w:val="009A5109"/>
    <w:rsid w:val="009A6444"/>
    <w:rsid w:val="009B06E6"/>
    <w:rsid w:val="009B112E"/>
    <w:rsid w:val="009B2F11"/>
    <w:rsid w:val="009B39C2"/>
    <w:rsid w:val="009B44FF"/>
    <w:rsid w:val="009B4623"/>
    <w:rsid w:val="009C28AB"/>
    <w:rsid w:val="009C49B0"/>
    <w:rsid w:val="009C54DE"/>
    <w:rsid w:val="009C55A5"/>
    <w:rsid w:val="009C5F28"/>
    <w:rsid w:val="009D1A45"/>
    <w:rsid w:val="009D1CAE"/>
    <w:rsid w:val="009E3758"/>
    <w:rsid w:val="009E4825"/>
    <w:rsid w:val="009E4B4D"/>
    <w:rsid w:val="009F023A"/>
    <w:rsid w:val="009F28EA"/>
    <w:rsid w:val="009F2A11"/>
    <w:rsid w:val="009F2BD6"/>
    <w:rsid w:val="00A01C1D"/>
    <w:rsid w:val="00A01F90"/>
    <w:rsid w:val="00A0289F"/>
    <w:rsid w:val="00A02DDD"/>
    <w:rsid w:val="00A02F5A"/>
    <w:rsid w:val="00A04E41"/>
    <w:rsid w:val="00A051F3"/>
    <w:rsid w:val="00A07C4C"/>
    <w:rsid w:val="00A106E6"/>
    <w:rsid w:val="00A139E0"/>
    <w:rsid w:val="00A14807"/>
    <w:rsid w:val="00A15F3A"/>
    <w:rsid w:val="00A170FF"/>
    <w:rsid w:val="00A2124E"/>
    <w:rsid w:val="00A22D7D"/>
    <w:rsid w:val="00A2446C"/>
    <w:rsid w:val="00A27873"/>
    <w:rsid w:val="00A313AE"/>
    <w:rsid w:val="00A319BB"/>
    <w:rsid w:val="00A338E4"/>
    <w:rsid w:val="00A41572"/>
    <w:rsid w:val="00A42DC7"/>
    <w:rsid w:val="00A441A1"/>
    <w:rsid w:val="00A442B5"/>
    <w:rsid w:val="00A4465E"/>
    <w:rsid w:val="00A477C8"/>
    <w:rsid w:val="00A5088B"/>
    <w:rsid w:val="00A538FD"/>
    <w:rsid w:val="00A555D2"/>
    <w:rsid w:val="00A55B75"/>
    <w:rsid w:val="00A618EB"/>
    <w:rsid w:val="00A70910"/>
    <w:rsid w:val="00A73C88"/>
    <w:rsid w:val="00A74847"/>
    <w:rsid w:val="00A7620D"/>
    <w:rsid w:val="00A7637B"/>
    <w:rsid w:val="00A77380"/>
    <w:rsid w:val="00A864BF"/>
    <w:rsid w:val="00A9023A"/>
    <w:rsid w:val="00A919CA"/>
    <w:rsid w:val="00A92061"/>
    <w:rsid w:val="00A94B31"/>
    <w:rsid w:val="00A95E1E"/>
    <w:rsid w:val="00AA114E"/>
    <w:rsid w:val="00AA167F"/>
    <w:rsid w:val="00AA387B"/>
    <w:rsid w:val="00AA686F"/>
    <w:rsid w:val="00AA7284"/>
    <w:rsid w:val="00AB3111"/>
    <w:rsid w:val="00AB511A"/>
    <w:rsid w:val="00AB5184"/>
    <w:rsid w:val="00AB7C92"/>
    <w:rsid w:val="00AB7EE3"/>
    <w:rsid w:val="00AC00DD"/>
    <w:rsid w:val="00AD0786"/>
    <w:rsid w:val="00AD1041"/>
    <w:rsid w:val="00AD2E69"/>
    <w:rsid w:val="00AD62F2"/>
    <w:rsid w:val="00AD6528"/>
    <w:rsid w:val="00AD70AD"/>
    <w:rsid w:val="00AD7319"/>
    <w:rsid w:val="00AD7CE4"/>
    <w:rsid w:val="00AE230A"/>
    <w:rsid w:val="00AE316E"/>
    <w:rsid w:val="00AE741C"/>
    <w:rsid w:val="00AF1F3C"/>
    <w:rsid w:val="00AF456B"/>
    <w:rsid w:val="00B00E3B"/>
    <w:rsid w:val="00B03346"/>
    <w:rsid w:val="00B07ED8"/>
    <w:rsid w:val="00B111FB"/>
    <w:rsid w:val="00B11765"/>
    <w:rsid w:val="00B12E21"/>
    <w:rsid w:val="00B13B58"/>
    <w:rsid w:val="00B14010"/>
    <w:rsid w:val="00B15503"/>
    <w:rsid w:val="00B20D44"/>
    <w:rsid w:val="00B25583"/>
    <w:rsid w:val="00B2756D"/>
    <w:rsid w:val="00B31AF8"/>
    <w:rsid w:val="00B33CEC"/>
    <w:rsid w:val="00B37442"/>
    <w:rsid w:val="00B404BC"/>
    <w:rsid w:val="00B436F1"/>
    <w:rsid w:val="00B44B0F"/>
    <w:rsid w:val="00B55D4C"/>
    <w:rsid w:val="00B61B7B"/>
    <w:rsid w:val="00B61D3B"/>
    <w:rsid w:val="00B61EDE"/>
    <w:rsid w:val="00B670D2"/>
    <w:rsid w:val="00B70E44"/>
    <w:rsid w:val="00B74357"/>
    <w:rsid w:val="00B74363"/>
    <w:rsid w:val="00B7752C"/>
    <w:rsid w:val="00B82E13"/>
    <w:rsid w:val="00B8510B"/>
    <w:rsid w:val="00B95A5E"/>
    <w:rsid w:val="00B95AC9"/>
    <w:rsid w:val="00BA0101"/>
    <w:rsid w:val="00BA4008"/>
    <w:rsid w:val="00BA6463"/>
    <w:rsid w:val="00BB0445"/>
    <w:rsid w:val="00BB5948"/>
    <w:rsid w:val="00BB70DE"/>
    <w:rsid w:val="00BC0C30"/>
    <w:rsid w:val="00BC16AB"/>
    <w:rsid w:val="00BC31FA"/>
    <w:rsid w:val="00BC544D"/>
    <w:rsid w:val="00BC5E54"/>
    <w:rsid w:val="00BD173A"/>
    <w:rsid w:val="00BD2094"/>
    <w:rsid w:val="00BD280F"/>
    <w:rsid w:val="00BD2FD1"/>
    <w:rsid w:val="00BD4DD4"/>
    <w:rsid w:val="00BD4FB9"/>
    <w:rsid w:val="00BD7AD4"/>
    <w:rsid w:val="00BE0562"/>
    <w:rsid w:val="00BE47F2"/>
    <w:rsid w:val="00BE6594"/>
    <w:rsid w:val="00BE67BD"/>
    <w:rsid w:val="00BE6839"/>
    <w:rsid w:val="00BE7A33"/>
    <w:rsid w:val="00BF2669"/>
    <w:rsid w:val="00BF3619"/>
    <w:rsid w:val="00BF3630"/>
    <w:rsid w:val="00BF38BB"/>
    <w:rsid w:val="00BF492F"/>
    <w:rsid w:val="00BF6B15"/>
    <w:rsid w:val="00C00121"/>
    <w:rsid w:val="00C01A18"/>
    <w:rsid w:val="00C069CB"/>
    <w:rsid w:val="00C072F5"/>
    <w:rsid w:val="00C10249"/>
    <w:rsid w:val="00C112FB"/>
    <w:rsid w:val="00C13A7D"/>
    <w:rsid w:val="00C14845"/>
    <w:rsid w:val="00C1521E"/>
    <w:rsid w:val="00C15305"/>
    <w:rsid w:val="00C159F8"/>
    <w:rsid w:val="00C16B2A"/>
    <w:rsid w:val="00C22B07"/>
    <w:rsid w:val="00C22D47"/>
    <w:rsid w:val="00C254D2"/>
    <w:rsid w:val="00C27C5D"/>
    <w:rsid w:val="00C27F90"/>
    <w:rsid w:val="00C31E14"/>
    <w:rsid w:val="00C344A4"/>
    <w:rsid w:val="00C34AEB"/>
    <w:rsid w:val="00C35E0A"/>
    <w:rsid w:val="00C36B5D"/>
    <w:rsid w:val="00C43305"/>
    <w:rsid w:val="00C433B5"/>
    <w:rsid w:val="00C50EA6"/>
    <w:rsid w:val="00C513A6"/>
    <w:rsid w:val="00C5158D"/>
    <w:rsid w:val="00C6376E"/>
    <w:rsid w:val="00C63923"/>
    <w:rsid w:val="00C63EE8"/>
    <w:rsid w:val="00C6575A"/>
    <w:rsid w:val="00C740A9"/>
    <w:rsid w:val="00C82DBA"/>
    <w:rsid w:val="00C83237"/>
    <w:rsid w:val="00C8384B"/>
    <w:rsid w:val="00C8767B"/>
    <w:rsid w:val="00C90E3A"/>
    <w:rsid w:val="00C9377B"/>
    <w:rsid w:val="00C97003"/>
    <w:rsid w:val="00C97781"/>
    <w:rsid w:val="00C97846"/>
    <w:rsid w:val="00CA0169"/>
    <w:rsid w:val="00CA13B8"/>
    <w:rsid w:val="00CA2DC3"/>
    <w:rsid w:val="00CA3850"/>
    <w:rsid w:val="00CA4796"/>
    <w:rsid w:val="00CB29CE"/>
    <w:rsid w:val="00CB2DB5"/>
    <w:rsid w:val="00CB3A93"/>
    <w:rsid w:val="00CB4C2F"/>
    <w:rsid w:val="00CC057F"/>
    <w:rsid w:val="00CC1597"/>
    <w:rsid w:val="00CC22ED"/>
    <w:rsid w:val="00CC3141"/>
    <w:rsid w:val="00CC3F06"/>
    <w:rsid w:val="00CC7764"/>
    <w:rsid w:val="00CD23CD"/>
    <w:rsid w:val="00CD5E45"/>
    <w:rsid w:val="00CE05A0"/>
    <w:rsid w:val="00CE51BD"/>
    <w:rsid w:val="00CE53B2"/>
    <w:rsid w:val="00CF2A26"/>
    <w:rsid w:val="00CF2D4F"/>
    <w:rsid w:val="00CF4C4A"/>
    <w:rsid w:val="00CF55E0"/>
    <w:rsid w:val="00CF63A5"/>
    <w:rsid w:val="00CF70C1"/>
    <w:rsid w:val="00CF74A9"/>
    <w:rsid w:val="00D0062B"/>
    <w:rsid w:val="00D03127"/>
    <w:rsid w:val="00D04412"/>
    <w:rsid w:val="00D0461D"/>
    <w:rsid w:val="00D10281"/>
    <w:rsid w:val="00D10C0F"/>
    <w:rsid w:val="00D118B1"/>
    <w:rsid w:val="00D13509"/>
    <w:rsid w:val="00D16664"/>
    <w:rsid w:val="00D21718"/>
    <w:rsid w:val="00D2185F"/>
    <w:rsid w:val="00D229D2"/>
    <w:rsid w:val="00D2309F"/>
    <w:rsid w:val="00D25FEA"/>
    <w:rsid w:val="00D27672"/>
    <w:rsid w:val="00D305EF"/>
    <w:rsid w:val="00D3213C"/>
    <w:rsid w:val="00D326CE"/>
    <w:rsid w:val="00D337DA"/>
    <w:rsid w:val="00D3524C"/>
    <w:rsid w:val="00D35F91"/>
    <w:rsid w:val="00D433FB"/>
    <w:rsid w:val="00D435B3"/>
    <w:rsid w:val="00D44510"/>
    <w:rsid w:val="00D46DB1"/>
    <w:rsid w:val="00D46F5E"/>
    <w:rsid w:val="00D47131"/>
    <w:rsid w:val="00D477BF"/>
    <w:rsid w:val="00D51C4F"/>
    <w:rsid w:val="00D524C6"/>
    <w:rsid w:val="00D55C7A"/>
    <w:rsid w:val="00D577BC"/>
    <w:rsid w:val="00D62668"/>
    <w:rsid w:val="00D64D8C"/>
    <w:rsid w:val="00D65288"/>
    <w:rsid w:val="00D6725E"/>
    <w:rsid w:val="00D72BBF"/>
    <w:rsid w:val="00D72FC3"/>
    <w:rsid w:val="00D77A50"/>
    <w:rsid w:val="00D827BA"/>
    <w:rsid w:val="00D835AA"/>
    <w:rsid w:val="00D867BE"/>
    <w:rsid w:val="00DA13A0"/>
    <w:rsid w:val="00DA7798"/>
    <w:rsid w:val="00DB2199"/>
    <w:rsid w:val="00DB2C08"/>
    <w:rsid w:val="00DB3444"/>
    <w:rsid w:val="00DB3AD4"/>
    <w:rsid w:val="00DB4057"/>
    <w:rsid w:val="00DB4C6B"/>
    <w:rsid w:val="00DB6DE7"/>
    <w:rsid w:val="00DB739C"/>
    <w:rsid w:val="00DC3D91"/>
    <w:rsid w:val="00DC684E"/>
    <w:rsid w:val="00DC7C71"/>
    <w:rsid w:val="00DD0537"/>
    <w:rsid w:val="00DD2712"/>
    <w:rsid w:val="00DD323F"/>
    <w:rsid w:val="00DD33E1"/>
    <w:rsid w:val="00DD3577"/>
    <w:rsid w:val="00DD394F"/>
    <w:rsid w:val="00DE1842"/>
    <w:rsid w:val="00DE4338"/>
    <w:rsid w:val="00DE4A95"/>
    <w:rsid w:val="00DE59C2"/>
    <w:rsid w:val="00DE6B21"/>
    <w:rsid w:val="00DF1250"/>
    <w:rsid w:val="00DF3FAF"/>
    <w:rsid w:val="00DF7663"/>
    <w:rsid w:val="00E01D0A"/>
    <w:rsid w:val="00E06A40"/>
    <w:rsid w:val="00E10776"/>
    <w:rsid w:val="00E11C2B"/>
    <w:rsid w:val="00E13575"/>
    <w:rsid w:val="00E14251"/>
    <w:rsid w:val="00E1484A"/>
    <w:rsid w:val="00E207A1"/>
    <w:rsid w:val="00E2502D"/>
    <w:rsid w:val="00E256C6"/>
    <w:rsid w:val="00E25988"/>
    <w:rsid w:val="00E27B44"/>
    <w:rsid w:val="00E308DF"/>
    <w:rsid w:val="00E31696"/>
    <w:rsid w:val="00E32F49"/>
    <w:rsid w:val="00E35513"/>
    <w:rsid w:val="00E37A07"/>
    <w:rsid w:val="00E40C39"/>
    <w:rsid w:val="00E40E76"/>
    <w:rsid w:val="00E44318"/>
    <w:rsid w:val="00E4722C"/>
    <w:rsid w:val="00E4724C"/>
    <w:rsid w:val="00E55216"/>
    <w:rsid w:val="00E57911"/>
    <w:rsid w:val="00E605DF"/>
    <w:rsid w:val="00E63486"/>
    <w:rsid w:val="00E6726E"/>
    <w:rsid w:val="00E71342"/>
    <w:rsid w:val="00E71AA9"/>
    <w:rsid w:val="00E7215C"/>
    <w:rsid w:val="00E73AF5"/>
    <w:rsid w:val="00E7623A"/>
    <w:rsid w:val="00E767A0"/>
    <w:rsid w:val="00E80F83"/>
    <w:rsid w:val="00E828B4"/>
    <w:rsid w:val="00E84A0D"/>
    <w:rsid w:val="00E921B6"/>
    <w:rsid w:val="00E9323E"/>
    <w:rsid w:val="00E960B8"/>
    <w:rsid w:val="00E979E5"/>
    <w:rsid w:val="00E97AA9"/>
    <w:rsid w:val="00EA092D"/>
    <w:rsid w:val="00EA1AE4"/>
    <w:rsid w:val="00EA4592"/>
    <w:rsid w:val="00EA4B79"/>
    <w:rsid w:val="00EB5828"/>
    <w:rsid w:val="00EB6D33"/>
    <w:rsid w:val="00EC085E"/>
    <w:rsid w:val="00EC0CDA"/>
    <w:rsid w:val="00EC3200"/>
    <w:rsid w:val="00EC45F3"/>
    <w:rsid w:val="00EC5F6F"/>
    <w:rsid w:val="00EC7408"/>
    <w:rsid w:val="00ED1927"/>
    <w:rsid w:val="00ED2553"/>
    <w:rsid w:val="00ED5CF2"/>
    <w:rsid w:val="00EE0CD0"/>
    <w:rsid w:val="00EE2B97"/>
    <w:rsid w:val="00EE3293"/>
    <w:rsid w:val="00EE38F4"/>
    <w:rsid w:val="00EE49D3"/>
    <w:rsid w:val="00EF2E56"/>
    <w:rsid w:val="00EF2F9F"/>
    <w:rsid w:val="00EF6493"/>
    <w:rsid w:val="00EF6C1B"/>
    <w:rsid w:val="00F002FA"/>
    <w:rsid w:val="00F01532"/>
    <w:rsid w:val="00F03F29"/>
    <w:rsid w:val="00F051F1"/>
    <w:rsid w:val="00F0676B"/>
    <w:rsid w:val="00F106FC"/>
    <w:rsid w:val="00F111DC"/>
    <w:rsid w:val="00F13AA2"/>
    <w:rsid w:val="00F14288"/>
    <w:rsid w:val="00F15D06"/>
    <w:rsid w:val="00F2009C"/>
    <w:rsid w:val="00F22AC3"/>
    <w:rsid w:val="00F23AAD"/>
    <w:rsid w:val="00F2563F"/>
    <w:rsid w:val="00F2774D"/>
    <w:rsid w:val="00F31AC7"/>
    <w:rsid w:val="00F412C2"/>
    <w:rsid w:val="00F4619B"/>
    <w:rsid w:val="00F5049B"/>
    <w:rsid w:val="00F51988"/>
    <w:rsid w:val="00F54D38"/>
    <w:rsid w:val="00F56993"/>
    <w:rsid w:val="00F6167C"/>
    <w:rsid w:val="00F62B2B"/>
    <w:rsid w:val="00F65AA5"/>
    <w:rsid w:val="00F65EC4"/>
    <w:rsid w:val="00F76285"/>
    <w:rsid w:val="00F7719E"/>
    <w:rsid w:val="00F8001B"/>
    <w:rsid w:val="00F80B7E"/>
    <w:rsid w:val="00F822CE"/>
    <w:rsid w:val="00F83D2F"/>
    <w:rsid w:val="00F85229"/>
    <w:rsid w:val="00F85444"/>
    <w:rsid w:val="00F93EB6"/>
    <w:rsid w:val="00FA2CD6"/>
    <w:rsid w:val="00FA3011"/>
    <w:rsid w:val="00FA7BC1"/>
    <w:rsid w:val="00FB05B2"/>
    <w:rsid w:val="00FB0F3D"/>
    <w:rsid w:val="00FB3E1A"/>
    <w:rsid w:val="00FB52B7"/>
    <w:rsid w:val="00FB67EA"/>
    <w:rsid w:val="00FC004B"/>
    <w:rsid w:val="00FC68E6"/>
    <w:rsid w:val="00FD050D"/>
    <w:rsid w:val="00FD292E"/>
    <w:rsid w:val="00FD2B5B"/>
    <w:rsid w:val="00FD465C"/>
    <w:rsid w:val="00FE1E4A"/>
    <w:rsid w:val="00FE2662"/>
    <w:rsid w:val="00FE3546"/>
    <w:rsid w:val="00FE77E7"/>
    <w:rsid w:val="00FF1837"/>
    <w:rsid w:val="00FF1C62"/>
    <w:rsid w:val="00FF546A"/>
    <w:rsid w:val="00FF6A82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724FC417-834C-4172-9C49-D07913C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2E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C8BF716EEE644439C218D2E0782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B859-50ED-41EB-890A-10E00791FCE5}"/>
      </w:docPartPr>
      <w:docPartBody>
        <w:p w:rsidR="00090975" w:rsidRDefault="00F72AB9" w:rsidP="00F72AB9">
          <w:pPr>
            <w:pStyle w:val="3C8BF716EEE644439C218D2E0782B5AA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F025EF267BC48C29FC5C5284AE1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D32A-796B-4C58-9CB1-583EDE836B4F}"/>
      </w:docPartPr>
      <w:docPartBody>
        <w:p w:rsidR="00090975" w:rsidRDefault="00F72AB9" w:rsidP="00F72AB9">
          <w:pPr>
            <w:pStyle w:val="EF025EF267BC48C29FC5C5284AE1B6B2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0A90"/>
    <w:rsid w:val="000159E6"/>
    <w:rsid w:val="0002197D"/>
    <w:rsid w:val="000238B7"/>
    <w:rsid w:val="00056E54"/>
    <w:rsid w:val="00063AAE"/>
    <w:rsid w:val="00087FD0"/>
    <w:rsid w:val="00090282"/>
    <w:rsid w:val="00090975"/>
    <w:rsid w:val="00097C0E"/>
    <w:rsid w:val="000B616A"/>
    <w:rsid w:val="000C4A68"/>
    <w:rsid w:val="000E2309"/>
    <w:rsid w:val="00106089"/>
    <w:rsid w:val="0010619A"/>
    <w:rsid w:val="00130F93"/>
    <w:rsid w:val="0014607A"/>
    <w:rsid w:val="00182824"/>
    <w:rsid w:val="00185374"/>
    <w:rsid w:val="001E39E1"/>
    <w:rsid w:val="001F4DE3"/>
    <w:rsid w:val="00241032"/>
    <w:rsid w:val="00271A03"/>
    <w:rsid w:val="002F5021"/>
    <w:rsid w:val="00306A37"/>
    <w:rsid w:val="00364160"/>
    <w:rsid w:val="003844C4"/>
    <w:rsid w:val="003A651E"/>
    <w:rsid w:val="003F58B2"/>
    <w:rsid w:val="00404C54"/>
    <w:rsid w:val="00413DF7"/>
    <w:rsid w:val="00434999"/>
    <w:rsid w:val="00457AAD"/>
    <w:rsid w:val="004735BA"/>
    <w:rsid w:val="004947A5"/>
    <w:rsid w:val="004A1FAA"/>
    <w:rsid w:val="005406A9"/>
    <w:rsid w:val="005444E3"/>
    <w:rsid w:val="005773CD"/>
    <w:rsid w:val="005A7902"/>
    <w:rsid w:val="005C3977"/>
    <w:rsid w:val="005C7DCD"/>
    <w:rsid w:val="005D0C4D"/>
    <w:rsid w:val="005E1912"/>
    <w:rsid w:val="00686B56"/>
    <w:rsid w:val="006965BA"/>
    <w:rsid w:val="0071314E"/>
    <w:rsid w:val="007441E5"/>
    <w:rsid w:val="007727FE"/>
    <w:rsid w:val="007A115D"/>
    <w:rsid w:val="007C61B2"/>
    <w:rsid w:val="007D0976"/>
    <w:rsid w:val="007D7597"/>
    <w:rsid w:val="007E4827"/>
    <w:rsid w:val="007F3969"/>
    <w:rsid w:val="00847846"/>
    <w:rsid w:val="008C5965"/>
    <w:rsid w:val="008D2C0A"/>
    <w:rsid w:val="008E06DA"/>
    <w:rsid w:val="00944856"/>
    <w:rsid w:val="009479AB"/>
    <w:rsid w:val="009851A0"/>
    <w:rsid w:val="009E41FE"/>
    <w:rsid w:val="009E4994"/>
    <w:rsid w:val="00A37644"/>
    <w:rsid w:val="00A4794C"/>
    <w:rsid w:val="00A748A3"/>
    <w:rsid w:val="00AA549A"/>
    <w:rsid w:val="00AA7008"/>
    <w:rsid w:val="00AA7631"/>
    <w:rsid w:val="00AC3AAD"/>
    <w:rsid w:val="00AC5FFB"/>
    <w:rsid w:val="00B01B98"/>
    <w:rsid w:val="00B023A9"/>
    <w:rsid w:val="00B12451"/>
    <w:rsid w:val="00B31CCA"/>
    <w:rsid w:val="00B45146"/>
    <w:rsid w:val="00BA5601"/>
    <w:rsid w:val="00BC12E4"/>
    <w:rsid w:val="00BF4F54"/>
    <w:rsid w:val="00C26B21"/>
    <w:rsid w:val="00C41C5A"/>
    <w:rsid w:val="00C474AC"/>
    <w:rsid w:val="00C55CFF"/>
    <w:rsid w:val="00C5728F"/>
    <w:rsid w:val="00CC5919"/>
    <w:rsid w:val="00CC5D41"/>
    <w:rsid w:val="00CD2BD5"/>
    <w:rsid w:val="00D0112A"/>
    <w:rsid w:val="00D10256"/>
    <w:rsid w:val="00D47519"/>
    <w:rsid w:val="00DC256C"/>
    <w:rsid w:val="00DF2D90"/>
    <w:rsid w:val="00E06C4C"/>
    <w:rsid w:val="00E15037"/>
    <w:rsid w:val="00E335FB"/>
    <w:rsid w:val="00E37548"/>
    <w:rsid w:val="00E50FDC"/>
    <w:rsid w:val="00E67A58"/>
    <w:rsid w:val="00EC6937"/>
    <w:rsid w:val="00EE7770"/>
    <w:rsid w:val="00F11FF2"/>
    <w:rsid w:val="00F138CF"/>
    <w:rsid w:val="00F247E6"/>
    <w:rsid w:val="00F72265"/>
    <w:rsid w:val="00F72AB9"/>
    <w:rsid w:val="00F87C73"/>
    <w:rsid w:val="00F96503"/>
    <w:rsid w:val="00FA5E1D"/>
    <w:rsid w:val="00FB3FCF"/>
    <w:rsid w:val="00FB59C3"/>
    <w:rsid w:val="00FE741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9097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3C8BF716EEE644439C218D2E0782B5AA">
    <w:name w:val="3C8BF716EEE644439C218D2E0782B5AA"/>
    <w:rsid w:val="00F72AB9"/>
  </w:style>
  <w:style w:type="paragraph" w:customStyle="1" w:styleId="EF025EF267BC48C29FC5C5284AE1B6B2">
    <w:name w:val="EF025EF267BC48C29FC5C5284AE1B6B2"/>
    <w:rsid w:val="00F72AB9"/>
  </w:style>
  <w:style w:type="paragraph" w:customStyle="1" w:styleId="BC89176DE1A34F0484A22CB5ACCB5BE3">
    <w:name w:val="BC89176DE1A34F0484A22CB5ACCB5BE3"/>
    <w:rsid w:val="00090975"/>
  </w:style>
  <w:style w:type="paragraph" w:customStyle="1" w:styleId="3D610686A2AD48C5A9A7825B3D0FE7AF">
    <w:name w:val="3D610686A2AD48C5A9A7825B3D0FE7AF"/>
    <w:rsid w:val="00090975"/>
  </w:style>
  <w:style w:type="paragraph" w:customStyle="1" w:styleId="6ACFD89958594F58A3D7A9B862E3D2F3">
    <w:name w:val="6ACFD89958594F58A3D7A9B862E3D2F3"/>
    <w:rsid w:val="00090975"/>
  </w:style>
  <w:style w:type="paragraph" w:customStyle="1" w:styleId="D705A6E736B5420F9AC58340A1922145">
    <w:name w:val="D705A6E736B5420F9AC58340A1922145"/>
    <w:rsid w:val="00090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1DEFC-8C1F-43E9-B303-916B19A9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11286</TotalTime>
  <Pages>3</Pages>
  <Words>3592</Words>
  <Characters>2049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2019-04-24T12:28:00Z</dcterms:created>
  <dc:creator>DULEVIČIŪTĖ-AKIMOVIENĖ, Akvilė</dc:creator>
  <cp:lastModifiedBy>Domas Galkauskas</cp:lastModifiedBy>
  <cp:lastPrinted>2018-03-08T14:39:00Z</cp:lastPrinted>
  <dcterms:modified xsi:type="dcterms:W3CDTF">2019-05-02T09:50:00Z</dcterms:modified>
  <cp:revision>248</cp:revision>
</cp:coreProperties>
</file>