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5193F" w14:textId="77777777" w:rsidR="005107D4" w:rsidRDefault="005107D4">
      <w:pPr>
        <w:tabs>
          <w:tab w:val="center" w:pos="4153"/>
          <w:tab w:val="right" w:pos="8306"/>
        </w:tabs>
        <w:spacing w:line="259" w:lineRule="auto"/>
        <w:rPr>
          <w:lang w:eastAsia="lt-LT"/>
        </w:rPr>
      </w:pPr>
    </w:p>
    <w:p w14:paraId="40F64A39" w14:textId="77777777" w:rsidR="005107D4" w:rsidRDefault="005107D4">
      <w:pPr>
        <w:rPr>
          <w:sz w:val="14"/>
          <w:szCs w:val="14"/>
        </w:rPr>
      </w:pPr>
    </w:p>
    <w:p w14:paraId="438A395C" w14:textId="77777777" w:rsidR="005107D4" w:rsidRDefault="009678DB">
      <w:pPr>
        <w:ind w:left="6804"/>
        <w:jc w:val="right"/>
        <w:rPr>
          <w:b/>
          <w:lang w:eastAsia="lt-LT"/>
        </w:rPr>
      </w:pPr>
      <w:r>
        <w:rPr>
          <w:b/>
          <w:lang w:eastAsia="lt-LT"/>
        </w:rPr>
        <w:t>Projektas</w:t>
      </w:r>
    </w:p>
    <w:p w14:paraId="28C7514B" w14:textId="77777777" w:rsidR="005107D4" w:rsidRDefault="005107D4">
      <w:pPr>
        <w:jc w:val="right"/>
        <w:rPr>
          <w:b/>
          <w:lang w:eastAsia="lt-LT"/>
        </w:rPr>
      </w:pPr>
    </w:p>
    <w:p w14:paraId="0186800B" w14:textId="77777777" w:rsidR="005107D4" w:rsidRDefault="005107D4">
      <w:pPr>
        <w:rPr>
          <w:sz w:val="10"/>
          <w:szCs w:val="10"/>
        </w:rPr>
      </w:pPr>
    </w:p>
    <w:p w14:paraId="1FEAD8A6" w14:textId="77777777" w:rsidR="005107D4" w:rsidRDefault="009678DB">
      <w:pPr>
        <w:jc w:val="center"/>
        <w:rPr>
          <w:b/>
          <w:caps/>
          <w:lang w:eastAsia="lt-LT"/>
        </w:rPr>
      </w:pPr>
      <w:r>
        <w:rPr>
          <w:b/>
          <w:caps/>
          <w:lang w:eastAsia="lt-LT"/>
        </w:rPr>
        <w:t>Lietuvos Respublikos Vyriausybė</w:t>
      </w:r>
    </w:p>
    <w:p w14:paraId="0F862A0E" w14:textId="77777777" w:rsidR="005107D4" w:rsidRDefault="005107D4">
      <w:pPr>
        <w:jc w:val="center"/>
        <w:rPr>
          <w:caps/>
          <w:lang w:eastAsia="lt-LT"/>
        </w:rPr>
      </w:pPr>
    </w:p>
    <w:p w14:paraId="29082095" w14:textId="77777777" w:rsidR="005107D4" w:rsidRDefault="009678DB">
      <w:pPr>
        <w:jc w:val="center"/>
        <w:rPr>
          <w:b/>
          <w:caps/>
          <w:lang w:eastAsia="lt-LT"/>
        </w:rPr>
      </w:pPr>
      <w:r>
        <w:rPr>
          <w:b/>
          <w:caps/>
          <w:lang w:eastAsia="lt-LT"/>
        </w:rPr>
        <w:t>nutarimas</w:t>
      </w:r>
    </w:p>
    <w:p w14:paraId="37D6CCE2" w14:textId="77777777" w:rsidR="005107D4" w:rsidRDefault="009678DB">
      <w:pPr>
        <w:widowControl w:val="0"/>
        <w:jc w:val="center"/>
        <w:rPr>
          <w:b/>
          <w:caps/>
          <w:lang w:eastAsia="lt-LT"/>
        </w:rPr>
      </w:pPr>
      <w:r>
        <w:rPr>
          <w:b/>
          <w:caps/>
          <w:lang w:eastAsia="lt-LT"/>
        </w:rPr>
        <w:t>DĖL LIETUVOS RESPUBLIKOS VYRIAUSYBĖS 2005 M. BALANDŽIO 21 D. NUTARIMO NR. 447 „DĖL LIETUVOS RESPUBLIKOS KELIŲ PRIEŽIŪROS IR PLĖTROS PROGRAMOS FINANSAVIMO ĮSTATYMO ĮGYVENDINIMO“ PAKEITIMO</w:t>
      </w:r>
    </w:p>
    <w:p w14:paraId="467EC6A4" w14:textId="77777777" w:rsidR="005107D4" w:rsidRDefault="005107D4">
      <w:pPr>
        <w:tabs>
          <w:tab w:val="center" w:pos="4153"/>
          <w:tab w:val="right" w:pos="8306"/>
        </w:tabs>
        <w:rPr>
          <w:lang w:eastAsia="lt-LT"/>
        </w:rPr>
      </w:pPr>
    </w:p>
    <w:p w14:paraId="08975D25" w14:textId="77777777" w:rsidR="005107D4" w:rsidRDefault="009678DB">
      <w:pPr>
        <w:ind w:firstLine="62"/>
        <w:jc w:val="center"/>
        <w:rPr>
          <w:lang w:eastAsia="lt-LT"/>
        </w:rPr>
      </w:pPr>
      <w:r>
        <w:rPr>
          <w:lang w:eastAsia="lt-LT"/>
        </w:rPr>
        <w:t xml:space="preserve">2018 m.                     d. Nr.   </w:t>
      </w:r>
    </w:p>
    <w:p w14:paraId="31DD0692" w14:textId="77777777" w:rsidR="005107D4" w:rsidRDefault="009678DB">
      <w:pPr>
        <w:jc w:val="center"/>
        <w:rPr>
          <w:lang w:eastAsia="lt-LT"/>
        </w:rPr>
      </w:pPr>
      <w:r>
        <w:rPr>
          <w:lang w:eastAsia="lt-LT"/>
        </w:rPr>
        <w:t>Vilnius</w:t>
      </w:r>
    </w:p>
    <w:p w14:paraId="0751D660" w14:textId="77777777" w:rsidR="005107D4" w:rsidRDefault="005107D4">
      <w:pPr>
        <w:jc w:val="center"/>
        <w:rPr>
          <w:lang w:eastAsia="lt-LT"/>
        </w:rPr>
      </w:pPr>
    </w:p>
    <w:p w14:paraId="6999D15A" w14:textId="77777777" w:rsidR="005107D4" w:rsidRDefault="005107D4">
      <w:pPr>
        <w:jc w:val="center"/>
        <w:rPr>
          <w:lang w:eastAsia="lt-LT"/>
        </w:rPr>
      </w:pPr>
    </w:p>
    <w:p w14:paraId="4D01578A" w14:textId="77777777" w:rsidR="005107D4" w:rsidRDefault="009678DB">
      <w:pPr>
        <w:ind w:firstLine="720"/>
        <w:jc w:val="both"/>
        <w:rPr>
          <w:szCs w:val="24"/>
          <w:lang w:eastAsia="lt-LT"/>
        </w:rPr>
      </w:pPr>
      <w:r>
        <w:rPr>
          <w:szCs w:val="24"/>
          <w:lang w:eastAsia="lt-LT"/>
        </w:rPr>
        <w:lastRenderedPageBreak/>
        <w:t>Lietuvos Respublikos Vyriausybė</w:t>
      </w:r>
      <w:r>
        <w:rPr>
          <w:spacing w:val="100"/>
          <w:szCs w:val="24"/>
          <w:lang w:eastAsia="lt-LT"/>
        </w:rPr>
        <w:t xml:space="preserve"> nutari</w:t>
      </w:r>
      <w:r>
        <w:rPr>
          <w:szCs w:val="24"/>
          <w:lang w:eastAsia="lt-LT"/>
        </w:rPr>
        <w:t>a:</w:t>
      </w:r>
    </w:p>
    <w:p w14:paraId="47882DE9" w14:textId="77777777" w:rsidR="005107D4" w:rsidRPr="00C15E7C" w:rsidRDefault="009678DB">
      <w:pPr>
        <w:ind w:firstLine="720"/>
        <w:jc w:val="both"/>
        <w:rPr>
          <w:szCs w:val="24"/>
          <w:lang w:eastAsia="lt-LT"/>
        </w:rPr>
      </w:pPr>
      <w:r>
        <w:rPr>
          <w:szCs w:val="24"/>
          <w:lang w:eastAsia="lt-LT"/>
        </w:rPr>
        <w:t xml:space="preserve">1. Pakeisti Lietuvos Respublikos Vyriausybės 2005 m. balandžio 21 d. nutarimą Nr. 447 „Dėl Lietuvos Respublikos kelių priežiūros ir plėtros programos finansavimo įstatymo </w:t>
      </w:r>
      <w:r w:rsidRPr="00C15E7C">
        <w:rPr>
          <w:szCs w:val="24"/>
          <w:lang w:eastAsia="lt-LT"/>
        </w:rPr>
        <w:t>įgyvendinimo“ ir 2.4 papunktį išdėstyti taip:</w:t>
      </w:r>
    </w:p>
    <w:p w14:paraId="4E56293F" w14:textId="77777777" w:rsidR="005107D4" w:rsidRPr="00C15E7C" w:rsidRDefault="009678DB">
      <w:pPr>
        <w:ind w:firstLine="720"/>
        <w:jc w:val="both"/>
        <w:rPr>
          <w:szCs w:val="24"/>
          <w:lang w:eastAsia="lt-LT"/>
        </w:rPr>
      </w:pPr>
      <w:r w:rsidRPr="00C15E7C">
        <w:rPr>
          <w:szCs w:val="24"/>
          <w:lang w:eastAsia="lt-LT"/>
        </w:rPr>
        <w:t>„2.4. Lietuvos automobilių kelių direkciją prie Susisiekimo ministerijos – organizuoti kelių naudotojo mokesčio sumokėjimo ir keleivių ir transporto priemonių, gaunančių perkėlimo keltais per Klaipėdos valstybinio jūrų uosto akvatoriją į Kuršių neriją ir iš Kuršių nerijos bilieto kainos kompensaciją, registravimą</w:t>
      </w:r>
      <w:r w:rsidR="00E83EF7" w:rsidRPr="00C15E7C">
        <w:rPr>
          <w:szCs w:val="24"/>
          <w:lang w:eastAsia="lt-LT"/>
        </w:rPr>
        <w:t xml:space="preserve"> Lietuvos automobilių kelių direkcijos prie Susisiekimo ministerijos valdomoje </w:t>
      </w:r>
      <w:r w:rsidR="00E83EF7" w:rsidRPr="00C15E7C">
        <w:t>Valstybinės reikšmės kelių eismo</w:t>
      </w:r>
      <w:r w:rsidRPr="00C15E7C">
        <w:rPr>
          <w:szCs w:val="24"/>
          <w:lang w:eastAsia="lt-LT"/>
        </w:rPr>
        <w:t xml:space="preserve"> informacinėje sistemoje.“</w:t>
      </w:r>
    </w:p>
    <w:p w14:paraId="5A793B6A" w14:textId="77777777" w:rsidR="005107D4" w:rsidRPr="00C15E7C" w:rsidRDefault="009678DB">
      <w:pPr>
        <w:tabs>
          <w:tab w:val="left" w:pos="851"/>
          <w:tab w:val="left" w:pos="993"/>
        </w:tabs>
        <w:ind w:firstLine="720"/>
        <w:jc w:val="both"/>
        <w:rPr>
          <w:szCs w:val="24"/>
          <w:lang w:eastAsia="lt-LT"/>
        </w:rPr>
      </w:pPr>
      <w:r w:rsidRPr="00C15E7C">
        <w:rPr>
          <w:szCs w:val="24"/>
          <w:lang w:eastAsia="lt-LT"/>
        </w:rPr>
        <w:t>2. Pakeisti nurodytu nutarimu patvirtintą Kelių naudotojo mokesčio dydžių ir šio mokesčio mokėjimo, administravimo ir priežiūros tvarkos aprašą ir jį išdėstyti nauja redakcija (pridedama).</w:t>
      </w:r>
    </w:p>
    <w:p w14:paraId="77E93010" w14:textId="77777777" w:rsidR="005107D4" w:rsidRPr="00C15E7C" w:rsidRDefault="009678DB">
      <w:pPr>
        <w:tabs>
          <w:tab w:val="left" w:pos="6237"/>
        </w:tabs>
        <w:ind w:firstLine="709"/>
        <w:jc w:val="both"/>
        <w:rPr>
          <w:szCs w:val="24"/>
          <w:lang w:eastAsia="lt-LT"/>
        </w:rPr>
      </w:pPr>
      <w:r w:rsidRPr="00C15E7C">
        <w:rPr>
          <w:szCs w:val="24"/>
          <w:lang w:eastAsia="lt-LT"/>
        </w:rPr>
        <w:t>3. Pakeisti nurodytu nutarimu patvirtintą Kelių priežiūros ir plėtros programos finansavimo lėšų naudojimo tvarkos aprašą:</w:t>
      </w:r>
    </w:p>
    <w:p w14:paraId="559CEB7F" w14:textId="4F877522" w:rsidR="005107D4" w:rsidRPr="00C15E7C" w:rsidRDefault="009678DB" w:rsidP="00311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sidRPr="00C15E7C">
        <w:rPr>
          <w:szCs w:val="24"/>
          <w:lang w:eastAsia="lt-LT"/>
        </w:rPr>
        <w:t>3.1. Pakeisti 6.1 papunktį ir jį išdėstyti taip:</w:t>
      </w:r>
    </w:p>
    <w:p w14:paraId="000339B6" w14:textId="4514DABB" w:rsidR="005107D4" w:rsidRPr="00C15E7C" w:rsidRDefault="009678DB">
      <w:pPr>
        <w:tabs>
          <w:tab w:val="left" w:pos="6237"/>
        </w:tabs>
        <w:ind w:firstLine="709"/>
        <w:jc w:val="both"/>
        <w:rPr>
          <w:szCs w:val="24"/>
          <w:lang w:eastAsia="lt-LT"/>
        </w:rPr>
      </w:pPr>
      <w:r w:rsidRPr="00C15E7C">
        <w:rPr>
          <w:szCs w:val="24"/>
          <w:lang w:eastAsia="lt-LT"/>
        </w:rPr>
        <w:lastRenderedPageBreak/>
        <w:t xml:space="preserve">„6.1. </w:t>
      </w:r>
      <w:r w:rsidR="0031134D" w:rsidRPr="00195CE2">
        <w:rPr>
          <w:szCs w:val="24"/>
          <w:lang w:eastAsia="lt-LT"/>
        </w:rPr>
        <w:t>valstybinių miškų, valstybės saugomų te</w:t>
      </w:r>
      <w:r w:rsidR="0031134D" w:rsidRPr="0031134D">
        <w:rPr>
          <w:szCs w:val="24"/>
          <w:lang w:eastAsia="lt-LT"/>
        </w:rPr>
        <w:t>ritorijų, pasienio, privažiuojamiesiems prie krašto apsaugos objektų vietinės reikšmės keliams ir vietinės reikšmės keliams, kurie patenka į Lietuvos kariuomenės nurodytus priimančiosios šalies paramos poreikiams būtinus maršrutus, – 4 procentai</w:t>
      </w:r>
      <w:r w:rsidRPr="0031134D">
        <w:rPr>
          <w:szCs w:val="24"/>
          <w:lang w:eastAsia="lt-LT"/>
        </w:rPr>
        <w:t>;“.</w:t>
      </w:r>
    </w:p>
    <w:p w14:paraId="769911CB" w14:textId="5B25128B" w:rsidR="005107D4" w:rsidRPr="00C15E7C" w:rsidRDefault="009678DB" w:rsidP="0031134D">
      <w:pPr>
        <w:tabs>
          <w:tab w:val="left" w:pos="6237"/>
        </w:tabs>
        <w:ind w:firstLine="709"/>
        <w:jc w:val="both"/>
        <w:rPr>
          <w:szCs w:val="24"/>
          <w:lang w:eastAsia="lt-LT"/>
        </w:rPr>
      </w:pPr>
      <w:r w:rsidRPr="00C15E7C">
        <w:rPr>
          <w:szCs w:val="24"/>
          <w:lang w:eastAsia="lt-LT"/>
        </w:rPr>
        <w:t>3.</w:t>
      </w:r>
      <w:r w:rsidR="0031134D">
        <w:rPr>
          <w:szCs w:val="24"/>
          <w:lang w:eastAsia="lt-LT"/>
        </w:rPr>
        <w:t>2</w:t>
      </w:r>
      <w:r w:rsidRPr="00C15E7C">
        <w:rPr>
          <w:szCs w:val="24"/>
          <w:lang w:eastAsia="lt-LT"/>
        </w:rPr>
        <w:t>. Pakeisti 8.1 papunktį ir jį išdėstyti taip:</w:t>
      </w:r>
    </w:p>
    <w:p w14:paraId="41144BFC" w14:textId="2B7D8D31" w:rsidR="0031134D" w:rsidRPr="0031134D" w:rsidRDefault="009678DB">
      <w:pPr>
        <w:ind w:right="-1" w:firstLine="709"/>
        <w:jc w:val="both"/>
        <w:rPr>
          <w:szCs w:val="24"/>
          <w:lang w:eastAsia="lt-LT"/>
        </w:rPr>
      </w:pPr>
      <w:r w:rsidRPr="0031134D">
        <w:rPr>
          <w:szCs w:val="24"/>
          <w:lang w:eastAsia="lt-LT"/>
        </w:rPr>
        <w:t xml:space="preserve">„8.1. </w:t>
      </w:r>
      <w:r w:rsidR="0031134D" w:rsidRPr="0031134D">
        <w:rPr>
          <w:szCs w:val="24"/>
          <w:lang w:eastAsia="lt-LT"/>
        </w:rPr>
        <w:t>Už lėšų naudojimą, projektų, sąmatų ir techninių dokumentų rengimą, viešųjų pirkimų konkursų organizavimą, darbų kokybės kontrolę, techninę priežiūrą, statybos užbaigimo procedūrų atlikimą atsako savivaldybės, valstybinių miškų, valstybės saugomų teritorijų, pasienio, privažiuojamuosiuose prie krašto apsaugos objektų vietinės reikšmės keliuose ir patenkančiuose į Lietuvos kariuomenės nurodytus priimančiosios šalies paramos poreikiams būtinus maršrutus keliuose – šių kelių valdytojai ir (ar) atitinkamų institucijų vadovai.“</w:t>
      </w:r>
    </w:p>
    <w:p w14:paraId="4C3BD924" w14:textId="77777777" w:rsidR="005107D4" w:rsidRPr="00C15E7C" w:rsidRDefault="009678DB">
      <w:pPr>
        <w:tabs>
          <w:tab w:val="left" w:pos="6237"/>
        </w:tabs>
        <w:ind w:firstLine="709"/>
        <w:jc w:val="both"/>
        <w:rPr>
          <w:szCs w:val="24"/>
          <w:lang w:eastAsia="lt-LT"/>
        </w:rPr>
      </w:pPr>
      <w:r w:rsidRPr="00C15E7C">
        <w:rPr>
          <w:szCs w:val="24"/>
          <w:lang w:eastAsia="lt-LT"/>
        </w:rPr>
        <w:t xml:space="preserve">4. Pakeisti nurodytu nutarimu patvirtintą Kelių priežiūros ir plėtros programos finansavimo lėšų naudojimo perkėlimo keltais per Klaipėdos valstybinio jūrų uosto akvatoriją į Kuršių neriją ir iš Kuršių nerijos bilieto kainai kompensuoti ir gyventojų ir jų lengvųjų automobilių </w:t>
      </w:r>
      <w:r w:rsidRPr="00C15E7C">
        <w:rPr>
          <w:szCs w:val="24"/>
          <w:lang w:eastAsia="lt-LT"/>
        </w:rPr>
        <w:lastRenderedPageBreak/>
        <w:t>neatlygintino perkėlimo užlietu krašto kelio Šilutė–Rusnė ruožu sąnaudoms kompensuoti tvarkos aprašą ir II skyrių išdėstyti taip:</w:t>
      </w:r>
    </w:p>
    <w:p w14:paraId="2F06229B" w14:textId="77777777" w:rsidR="005107D4" w:rsidRPr="00C15E7C" w:rsidRDefault="005107D4">
      <w:pPr>
        <w:tabs>
          <w:tab w:val="left" w:pos="851"/>
          <w:tab w:val="left" w:pos="993"/>
        </w:tabs>
        <w:ind w:firstLine="709"/>
        <w:jc w:val="both"/>
        <w:rPr>
          <w:szCs w:val="24"/>
          <w:lang w:eastAsia="lt-LT"/>
        </w:rPr>
      </w:pPr>
    </w:p>
    <w:p w14:paraId="196A56B3" w14:textId="77777777" w:rsidR="005107D4" w:rsidRPr="00C15E7C" w:rsidRDefault="009678DB">
      <w:pPr>
        <w:keepNext/>
        <w:jc w:val="center"/>
        <w:rPr>
          <w:b/>
          <w:lang w:eastAsia="lt-LT"/>
        </w:rPr>
      </w:pPr>
      <w:r w:rsidRPr="00C15E7C">
        <w:rPr>
          <w:lang w:eastAsia="lt-LT"/>
        </w:rPr>
        <w:t>„</w:t>
      </w:r>
      <w:r w:rsidRPr="00C15E7C">
        <w:rPr>
          <w:b/>
          <w:lang w:eastAsia="lt-LT"/>
        </w:rPr>
        <w:t xml:space="preserve">II SKYRIUS </w:t>
      </w:r>
    </w:p>
    <w:p w14:paraId="1F8CC1F5" w14:textId="77777777" w:rsidR="005107D4" w:rsidRPr="00C15E7C" w:rsidRDefault="009678DB">
      <w:pPr>
        <w:keepNext/>
        <w:jc w:val="center"/>
        <w:rPr>
          <w:lang w:eastAsia="lt-LT"/>
        </w:rPr>
      </w:pPr>
      <w:r w:rsidRPr="00C15E7C">
        <w:rPr>
          <w:b/>
          <w:lang w:eastAsia="lt-LT"/>
        </w:rPr>
        <w:t>KELEIVIŲ IR TRANSPORTO PRIEMONIŲ PERKĖLIMO KELTAIS BILIETO KAINOS IR NEATLYGINTINO GYVENTOJŲ IR JŲ LENGVŲJŲ AUTOMOBILIŲ PERKĖLIMO UŽLIETU KRAŠTO KELIO ŠILUTĖ–RUSNĖ RUOŽU SĄNAUDŲ KOMPENSAVIMAS</w:t>
      </w:r>
    </w:p>
    <w:p w14:paraId="75F99EEE" w14:textId="77777777" w:rsidR="005107D4" w:rsidRPr="00C15E7C" w:rsidRDefault="005107D4">
      <w:pPr>
        <w:ind w:firstLine="709"/>
        <w:rPr>
          <w:lang w:eastAsia="lt-LT"/>
        </w:rPr>
      </w:pPr>
    </w:p>
    <w:p w14:paraId="045302E1" w14:textId="77777777" w:rsidR="005107D4" w:rsidRPr="00C15E7C" w:rsidRDefault="009678DB">
      <w:pPr>
        <w:suppressAutoHyphens/>
        <w:ind w:firstLine="709"/>
        <w:jc w:val="both"/>
        <w:rPr>
          <w:szCs w:val="24"/>
          <w:lang w:eastAsia="lt-LT"/>
        </w:rPr>
      </w:pPr>
      <w:r w:rsidRPr="00C15E7C">
        <w:rPr>
          <w:szCs w:val="24"/>
          <w:lang w:eastAsia="lt-LT"/>
        </w:rPr>
        <w:t>5. Lietuvos automobilių kelių direkcija prie Susisiekimo ministerijos (toliau – Lietuvos automobilių kelių direkcija) kasmet iki sausio 1 d. sudaro su vežėju keleivių ir transporto priemonių perkėlimo keltais per Klaipėdos valstybinio jūrų uosto akvatoriją į Kuršių neriją ir iš Kuršių nerijos bilieto kainos kompensavimo sutartį, o su valstybės įmone, prižiūrinčia krašto kelio Šilutė–Rusnė ruožą, – gyventojų ir jų lengvųjų automobilių neatlygintino perkėlimo organizavimo užlietu krašto kelio Šilutė–Rusnė ruožu ir sąnaudų kompensavimo sutartį.</w:t>
      </w:r>
    </w:p>
    <w:p w14:paraId="7FA2334C" w14:textId="395AEAB1" w:rsidR="005107D4" w:rsidRPr="002F05C1" w:rsidRDefault="009678DB">
      <w:pPr>
        <w:suppressAutoHyphens/>
        <w:ind w:firstLine="709"/>
        <w:jc w:val="both"/>
        <w:rPr>
          <w:szCs w:val="24"/>
          <w:lang w:eastAsia="lt-LT"/>
        </w:rPr>
      </w:pPr>
      <w:r w:rsidRPr="002F05C1">
        <w:rPr>
          <w:szCs w:val="24"/>
          <w:lang w:eastAsia="lt-LT"/>
        </w:rPr>
        <w:lastRenderedPageBreak/>
        <w:t xml:space="preserve">6. Kompensuojama keleivių ir transporto priemonių, kurie nurodyti Lietuvos Respublikos kelių priežiūros ir plėtros programos finansavimo įstatymo 9 straipsnio 6 dalyje ir kurie įtraukti į </w:t>
      </w:r>
      <w:bookmarkStart w:id="0" w:name="_Hlk522694589"/>
      <w:r w:rsidR="00852F22" w:rsidRPr="002F05C1">
        <w:rPr>
          <w:szCs w:val="24"/>
          <w:lang w:eastAsia="lt-LT"/>
        </w:rPr>
        <w:t xml:space="preserve">Lietuvos automobilių kelių direkcijos </w:t>
      </w:r>
      <w:r w:rsidR="00A569B1" w:rsidRPr="002F05C1">
        <w:rPr>
          <w:szCs w:val="24"/>
          <w:lang w:eastAsia="lt-LT"/>
        </w:rPr>
        <w:t>valdom</w:t>
      </w:r>
      <w:r w:rsidR="00A8020B" w:rsidRPr="002F05C1">
        <w:rPr>
          <w:szCs w:val="24"/>
          <w:lang w:eastAsia="lt-LT"/>
        </w:rPr>
        <w:t>ą</w:t>
      </w:r>
      <w:r w:rsidR="00A569B1" w:rsidRPr="002F05C1">
        <w:rPr>
          <w:szCs w:val="24"/>
          <w:lang w:eastAsia="lt-LT"/>
        </w:rPr>
        <w:t xml:space="preserve"> </w:t>
      </w:r>
      <w:r w:rsidR="00A569B1" w:rsidRPr="002F05C1">
        <w:t>Valstybinės reikšmės kelių eismo</w:t>
      </w:r>
      <w:r w:rsidR="00A569B1" w:rsidRPr="002F05C1">
        <w:rPr>
          <w:szCs w:val="24"/>
          <w:lang w:eastAsia="lt-LT"/>
        </w:rPr>
        <w:t xml:space="preserve"> informacin</w:t>
      </w:r>
      <w:r w:rsidR="00A8020B" w:rsidRPr="002F05C1">
        <w:rPr>
          <w:szCs w:val="24"/>
          <w:lang w:eastAsia="lt-LT"/>
        </w:rPr>
        <w:t>ę</w:t>
      </w:r>
      <w:r w:rsidR="00A569B1" w:rsidRPr="002F05C1">
        <w:rPr>
          <w:szCs w:val="24"/>
          <w:lang w:eastAsia="lt-LT"/>
        </w:rPr>
        <w:t xml:space="preserve"> sistem</w:t>
      </w:r>
      <w:bookmarkEnd w:id="0"/>
      <w:r w:rsidRPr="002F05C1">
        <w:rPr>
          <w:szCs w:val="24"/>
          <w:lang w:eastAsia="lt-LT"/>
        </w:rPr>
        <w:t xml:space="preserve">ą, ir dviračių perkėlimo keltais per Klaipėdos valstybinio jūrų uosto akvatoriją į Kuršių neriją ir iš Kuršių nerijos bilieto kaina. </w:t>
      </w:r>
    </w:p>
    <w:p w14:paraId="6C50DD37" w14:textId="5EBBDAC3" w:rsidR="00E4701D" w:rsidRPr="002F05C1" w:rsidRDefault="009678DB">
      <w:pPr>
        <w:suppressAutoHyphens/>
        <w:ind w:firstLine="709"/>
        <w:jc w:val="both"/>
        <w:rPr>
          <w:szCs w:val="24"/>
          <w:lang w:eastAsia="lt-LT"/>
        </w:rPr>
      </w:pPr>
      <w:r w:rsidRPr="002F05C1">
        <w:rPr>
          <w:szCs w:val="24"/>
          <w:lang w:eastAsia="lt-LT"/>
        </w:rPr>
        <w:t xml:space="preserve">7. Elektroninį sąrašą sudaro </w:t>
      </w:r>
      <w:r w:rsidR="00DA1050" w:rsidRPr="002F05C1">
        <w:t>Valstybinės reikšmės kelių eismo</w:t>
      </w:r>
      <w:r w:rsidR="00DA1050" w:rsidRPr="002F05C1">
        <w:rPr>
          <w:szCs w:val="24"/>
          <w:lang w:eastAsia="lt-LT"/>
        </w:rPr>
        <w:t xml:space="preserve"> informacinėje sistemoje</w:t>
      </w:r>
      <w:r w:rsidRPr="002F05C1">
        <w:rPr>
          <w:szCs w:val="24"/>
          <w:lang w:eastAsia="lt-LT"/>
        </w:rPr>
        <w:t xml:space="preserve"> tvarkomi duomenys apie asmenis ir transporto priemones, patvirtinantys teisę gauti perkėlimo keltais per Klaipėdos valstybinio jūrų uosto akvatoriją į Kuršių neriją ir iš Kuršių nerijos bilieto kainos kompensaciją.</w:t>
      </w:r>
    </w:p>
    <w:p w14:paraId="145C23A8" w14:textId="2D4E207A" w:rsidR="005107D4" w:rsidRPr="0031134D" w:rsidRDefault="009678DB">
      <w:pPr>
        <w:suppressAutoHyphens/>
        <w:ind w:firstLine="709"/>
        <w:jc w:val="both"/>
        <w:rPr>
          <w:szCs w:val="24"/>
        </w:rPr>
      </w:pPr>
      <w:bookmarkStart w:id="1" w:name="_GoBack"/>
      <w:bookmarkEnd w:id="1"/>
      <w:r w:rsidRPr="002F05C1">
        <w:rPr>
          <w:szCs w:val="24"/>
          <w:lang w:eastAsia="lt-LT"/>
        </w:rPr>
        <w:t xml:space="preserve">8. Į </w:t>
      </w:r>
      <w:bookmarkStart w:id="2" w:name="_Hlk522694641"/>
      <w:r w:rsidR="00A569B1" w:rsidRPr="002F05C1">
        <w:t>Valstybinės reikšmės kelių eismo</w:t>
      </w:r>
      <w:r w:rsidR="00A569B1" w:rsidRPr="002F05C1">
        <w:rPr>
          <w:szCs w:val="24"/>
          <w:lang w:eastAsia="lt-LT"/>
        </w:rPr>
        <w:t xml:space="preserve"> informacin</w:t>
      </w:r>
      <w:r w:rsidR="00A8020B" w:rsidRPr="002F05C1">
        <w:rPr>
          <w:szCs w:val="24"/>
          <w:lang w:eastAsia="lt-LT"/>
        </w:rPr>
        <w:t>ę</w:t>
      </w:r>
      <w:r w:rsidR="00A569B1" w:rsidRPr="002F05C1">
        <w:rPr>
          <w:szCs w:val="24"/>
          <w:lang w:eastAsia="lt-LT"/>
        </w:rPr>
        <w:t xml:space="preserve"> sistem</w:t>
      </w:r>
      <w:r w:rsidR="00A8020B" w:rsidRPr="002F05C1">
        <w:rPr>
          <w:szCs w:val="24"/>
          <w:lang w:eastAsia="lt-LT"/>
        </w:rPr>
        <w:t>ą</w:t>
      </w:r>
      <w:r w:rsidR="00A569B1" w:rsidRPr="002F05C1">
        <w:rPr>
          <w:szCs w:val="24"/>
          <w:lang w:eastAsia="lt-LT"/>
        </w:rPr>
        <w:t xml:space="preserve"> </w:t>
      </w:r>
      <w:bookmarkEnd w:id="2"/>
      <w:r w:rsidRPr="002F05C1">
        <w:rPr>
          <w:szCs w:val="24"/>
          <w:lang w:eastAsia="lt-LT"/>
        </w:rPr>
        <w:t>įtraukiami duomenys apie</w:t>
      </w:r>
      <w:r w:rsidRPr="0031134D">
        <w:rPr>
          <w:szCs w:val="24"/>
        </w:rPr>
        <w:t>:</w:t>
      </w:r>
    </w:p>
    <w:p w14:paraId="2DD0938A" w14:textId="146B930A" w:rsidR="005107D4" w:rsidRPr="00C15E7C" w:rsidRDefault="009678DB">
      <w:pPr>
        <w:suppressAutoHyphens/>
        <w:ind w:firstLine="709"/>
        <w:jc w:val="both"/>
        <w:rPr>
          <w:szCs w:val="24"/>
          <w:lang w:eastAsia="lt-LT"/>
        </w:rPr>
      </w:pPr>
      <w:r w:rsidRPr="00C15E7C">
        <w:rPr>
          <w:szCs w:val="24"/>
          <w:lang w:eastAsia="lt-LT"/>
        </w:rPr>
        <w:t xml:space="preserve">8.1. neįgaliuosius, </w:t>
      </w:r>
      <w:r w:rsidR="00E83EF7" w:rsidRPr="00C15E7C">
        <w:rPr>
          <w:szCs w:val="24"/>
          <w:lang w:eastAsia="lt-LT"/>
        </w:rPr>
        <w:t>registruotus Neįgalumo ir darbingumo nustatymo tarnybos prie Socialinės apsaugos ir darbo ministerijos informacinėje sistemoje</w:t>
      </w:r>
      <w:r w:rsidRPr="00C15E7C">
        <w:rPr>
          <w:szCs w:val="24"/>
          <w:lang w:eastAsia="lt-LT"/>
        </w:rPr>
        <w:t>, ir jų vairuojamus lengvuosius automobilius, kurių registracijos liudijime yra specialiosios (pritaikytos neįgaliesiems) paskirties transporto priemonės statusą patvirtinanti žyma;</w:t>
      </w:r>
    </w:p>
    <w:p w14:paraId="35B8CEC1" w14:textId="0B4F60C3" w:rsidR="005107D4" w:rsidRPr="00502E42" w:rsidRDefault="009678DB">
      <w:pPr>
        <w:suppressAutoHyphens/>
        <w:ind w:firstLine="709"/>
        <w:jc w:val="both"/>
        <w:rPr>
          <w:szCs w:val="24"/>
          <w:highlight w:val="yellow"/>
          <w:lang w:eastAsia="lt-LT"/>
        </w:rPr>
      </w:pPr>
      <w:r w:rsidRPr="00A16497">
        <w:rPr>
          <w:szCs w:val="24"/>
          <w:lang w:eastAsia="lt-LT"/>
        </w:rPr>
        <w:t xml:space="preserve">8.2. </w:t>
      </w:r>
      <w:r w:rsidR="00E83EF7" w:rsidRPr="00A16497">
        <w:rPr>
          <w:szCs w:val="24"/>
          <w:lang w:eastAsia="lt-LT"/>
        </w:rPr>
        <w:t xml:space="preserve">tarnybos reikalais vykstančius greitosios medicinos pagalbos ir reanimacijos, priešgaisrinių </w:t>
      </w:r>
      <w:r w:rsidR="00E83EF7" w:rsidRPr="00502E42">
        <w:rPr>
          <w:szCs w:val="24"/>
          <w:lang w:eastAsia="lt-LT"/>
        </w:rPr>
        <w:t xml:space="preserve">gelbėjimo tarnybų, policijos, valstybės sienos apsaugos, civilinės saugos, kelių </w:t>
      </w:r>
      <w:r w:rsidR="00E83EF7" w:rsidRPr="00502E42">
        <w:rPr>
          <w:szCs w:val="24"/>
          <w:lang w:eastAsia="lt-LT"/>
        </w:rPr>
        <w:lastRenderedPageBreak/>
        <w:t xml:space="preserve">priežiūros, uosto saugos tarnybos, prokuratūros, muitinės pareigūnus ir šių tarnybų </w:t>
      </w:r>
      <w:r w:rsidR="00A16497" w:rsidRPr="00502E42">
        <w:rPr>
          <w:szCs w:val="24"/>
          <w:lang w:eastAsia="lt-LT"/>
        </w:rPr>
        <w:t>transporto priemones</w:t>
      </w:r>
      <w:r w:rsidR="00480320" w:rsidRPr="00502E42">
        <w:rPr>
          <w:szCs w:val="24"/>
          <w:lang w:eastAsia="lt-LT"/>
        </w:rPr>
        <w:t xml:space="preserve">, </w:t>
      </w:r>
      <w:bookmarkStart w:id="3" w:name="_Hlk520805721"/>
      <w:bookmarkStart w:id="4" w:name="_Hlk520810635"/>
      <w:r w:rsidR="00BD7D65" w:rsidRPr="00502E42">
        <w:rPr>
          <w:szCs w:val="24"/>
          <w:lang w:eastAsia="lt-LT"/>
        </w:rPr>
        <w:t xml:space="preserve">kurie įrašyti </w:t>
      </w:r>
      <w:bookmarkEnd w:id="3"/>
      <w:r w:rsidR="00BD7D65" w:rsidRPr="00502E42">
        <w:rPr>
          <w:szCs w:val="24"/>
          <w:lang w:eastAsia="lt-LT"/>
        </w:rPr>
        <w:t>į minėtų tarnybų Lietuvos automobilių kelių direkcijai pateiktą sąrašą</w:t>
      </w:r>
      <w:bookmarkEnd w:id="4"/>
      <w:r w:rsidRPr="00502E42">
        <w:rPr>
          <w:szCs w:val="24"/>
          <w:lang w:eastAsia="lt-LT"/>
        </w:rPr>
        <w:t>;</w:t>
      </w:r>
    </w:p>
    <w:p w14:paraId="0DE08FBE" w14:textId="6A8A3163" w:rsidR="005107D4" w:rsidRPr="00502E42" w:rsidRDefault="009678DB">
      <w:pPr>
        <w:suppressAutoHyphens/>
        <w:ind w:firstLine="709"/>
        <w:jc w:val="both"/>
        <w:rPr>
          <w:szCs w:val="24"/>
          <w:lang w:eastAsia="lt-LT"/>
        </w:rPr>
      </w:pPr>
      <w:r w:rsidRPr="00502E42">
        <w:rPr>
          <w:szCs w:val="24"/>
          <w:lang w:eastAsia="lt-LT"/>
        </w:rPr>
        <w:t xml:space="preserve">8.3. Klaipėdos miesto savivaldybės valstybės tarnautojus ir darbuotojus, atliekančius tarnybines funkcijas Klaipėdos miesto dalyje Smiltynėje, </w:t>
      </w:r>
      <w:bookmarkStart w:id="5" w:name="_Hlk520810676"/>
      <w:bookmarkStart w:id="6" w:name="_Hlk520805273"/>
      <w:r w:rsidR="00327D5C" w:rsidRPr="00502E42">
        <w:rPr>
          <w:szCs w:val="24"/>
          <w:lang w:eastAsia="lt-LT"/>
        </w:rPr>
        <w:t>kurie įr</w:t>
      </w:r>
      <w:r w:rsidR="00BD7D65" w:rsidRPr="00502E42">
        <w:rPr>
          <w:szCs w:val="24"/>
          <w:lang w:eastAsia="lt-LT"/>
        </w:rPr>
        <w:t>a</w:t>
      </w:r>
      <w:r w:rsidR="00327D5C" w:rsidRPr="00502E42">
        <w:rPr>
          <w:szCs w:val="24"/>
          <w:lang w:eastAsia="lt-LT"/>
        </w:rPr>
        <w:t xml:space="preserve">šyti į </w:t>
      </w:r>
      <w:r w:rsidR="00BD7D65" w:rsidRPr="00502E42">
        <w:rPr>
          <w:szCs w:val="24"/>
          <w:lang w:eastAsia="lt-LT"/>
        </w:rPr>
        <w:t xml:space="preserve">Klaipėdos miesto savivaldybės Lietuvos automobilių kelių direkcijai </w:t>
      </w:r>
      <w:r w:rsidR="00327D5C" w:rsidRPr="00502E42">
        <w:rPr>
          <w:szCs w:val="24"/>
          <w:lang w:eastAsia="lt-LT"/>
        </w:rPr>
        <w:t>pateikt</w:t>
      </w:r>
      <w:r w:rsidR="00BD7D65" w:rsidRPr="00502E42">
        <w:rPr>
          <w:szCs w:val="24"/>
          <w:lang w:eastAsia="lt-LT"/>
        </w:rPr>
        <w:t>ą</w:t>
      </w:r>
      <w:r w:rsidR="00327D5C" w:rsidRPr="00502E42">
        <w:rPr>
          <w:szCs w:val="24"/>
          <w:lang w:eastAsia="lt-LT"/>
        </w:rPr>
        <w:t xml:space="preserve"> </w:t>
      </w:r>
      <w:bookmarkEnd w:id="5"/>
      <w:r w:rsidR="00BD7D65" w:rsidRPr="00502E42">
        <w:rPr>
          <w:szCs w:val="24"/>
          <w:lang w:eastAsia="lt-LT"/>
        </w:rPr>
        <w:t>sąrašą</w:t>
      </w:r>
      <w:bookmarkEnd w:id="6"/>
      <w:r w:rsidRPr="00502E42">
        <w:rPr>
          <w:szCs w:val="24"/>
          <w:lang w:eastAsia="lt-LT"/>
        </w:rPr>
        <w:t>;</w:t>
      </w:r>
    </w:p>
    <w:p w14:paraId="7AF72664" w14:textId="77777777" w:rsidR="005107D4" w:rsidRPr="00502E42" w:rsidRDefault="009678DB">
      <w:pPr>
        <w:ind w:firstLine="709"/>
        <w:jc w:val="both"/>
        <w:rPr>
          <w:szCs w:val="24"/>
          <w:lang w:eastAsia="lt-LT"/>
        </w:rPr>
      </w:pPr>
      <w:r w:rsidRPr="00502E42">
        <w:rPr>
          <w:szCs w:val="24"/>
          <w:lang w:eastAsia="lt-LT"/>
        </w:rPr>
        <w:t xml:space="preserve">8.4. tolimojo, vietinio (miesto) reguliaraus susisiekimo autobusus, kurių maršrutai </w:t>
      </w:r>
      <w:r w:rsidRPr="00502E42">
        <w:t>patvirtinti Viešojo transporto kelionių duomenų informacinėje sistemoje;</w:t>
      </w:r>
    </w:p>
    <w:p w14:paraId="7688B745" w14:textId="77777777" w:rsidR="005107D4" w:rsidRPr="00502E42" w:rsidRDefault="009678DB">
      <w:pPr>
        <w:ind w:firstLine="709"/>
        <w:jc w:val="both"/>
        <w:rPr>
          <w:szCs w:val="24"/>
          <w:lang w:eastAsia="lt-LT"/>
        </w:rPr>
      </w:pPr>
      <w:r w:rsidRPr="00502E42">
        <w:rPr>
          <w:szCs w:val="24"/>
          <w:lang w:eastAsia="lt-LT"/>
        </w:rPr>
        <w:t>8.5. autocisternas, kuriomis vežamas kuras į Kuršių neriją, kai pateikiamas kuro vežimo važtaraštis;</w:t>
      </w:r>
    </w:p>
    <w:p w14:paraId="75EBD676" w14:textId="70530E82" w:rsidR="005107D4" w:rsidRPr="00502E42" w:rsidRDefault="009678DB">
      <w:pPr>
        <w:ind w:firstLine="709"/>
        <w:jc w:val="both"/>
        <w:rPr>
          <w:szCs w:val="24"/>
          <w:lang w:eastAsia="lt-LT"/>
        </w:rPr>
      </w:pPr>
      <w:r w:rsidRPr="00502E42">
        <w:rPr>
          <w:szCs w:val="24"/>
          <w:lang w:eastAsia="lt-LT"/>
        </w:rPr>
        <w:t>8.6. transporto priemones, registruotas juridinių asmenų, turinčių Kuršių nerijoje registruotą buveinę, vardu</w:t>
      </w:r>
      <w:r w:rsidR="00B07DB2">
        <w:rPr>
          <w:szCs w:val="24"/>
          <w:lang w:eastAsia="lt-LT"/>
        </w:rPr>
        <w:t>,</w:t>
      </w:r>
      <w:r w:rsidRPr="00502E42">
        <w:rPr>
          <w:szCs w:val="24"/>
          <w:lang w:eastAsia="lt-LT"/>
        </w:rPr>
        <w:t xml:space="preserve"> arba šių juridinių asmenų valdomas transporto priemones, kurių registracijos liudijime šie juridiniai asmenys yra nurodyti transporto priemonės valdytojais;</w:t>
      </w:r>
    </w:p>
    <w:p w14:paraId="738F6B91" w14:textId="77777777" w:rsidR="005107D4" w:rsidRPr="00502E42" w:rsidRDefault="009678DB">
      <w:pPr>
        <w:ind w:firstLine="709"/>
        <w:jc w:val="both"/>
        <w:rPr>
          <w:szCs w:val="24"/>
          <w:lang w:eastAsia="lt-LT"/>
        </w:rPr>
      </w:pPr>
      <w:r w:rsidRPr="00502E42">
        <w:rPr>
          <w:szCs w:val="24"/>
          <w:lang w:eastAsia="lt-LT"/>
        </w:rPr>
        <w:t>8.7. juridinių asmenų, turinčių Kuršių nerijoje registruotą buveinę, darbuotojus, registruotus Valstybinio socialinio draudimo fondo valdybos duomenų bazėje;</w:t>
      </w:r>
    </w:p>
    <w:p w14:paraId="601E9FDF" w14:textId="76E66288" w:rsidR="005107D4" w:rsidRPr="00502E42" w:rsidRDefault="009678DB">
      <w:pPr>
        <w:ind w:firstLine="709"/>
        <w:jc w:val="both"/>
        <w:rPr>
          <w:szCs w:val="24"/>
          <w:lang w:eastAsia="lt-LT"/>
        </w:rPr>
      </w:pPr>
      <w:r w:rsidRPr="00502E42">
        <w:rPr>
          <w:szCs w:val="24"/>
          <w:lang w:eastAsia="lt-LT"/>
        </w:rPr>
        <w:lastRenderedPageBreak/>
        <w:t>8.8. transporto priemones, registruotas Klaipėdos miesto savivaldybės įmonių  vardu</w:t>
      </w:r>
      <w:r w:rsidR="002C657F">
        <w:rPr>
          <w:szCs w:val="24"/>
          <w:lang w:eastAsia="lt-LT"/>
        </w:rPr>
        <w:t>,</w:t>
      </w:r>
      <w:r w:rsidRPr="00502E42">
        <w:rPr>
          <w:szCs w:val="24"/>
          <w:lang w:eastAsia="lt-LT"/>
        </w:rPr>
        <w:t xml:space="preserve"> arba šių įmonių valdomas transporto priemones, kurių registracijos liudijime šios įmonės nurodytos transporto priemonių valdytojomis; </w:t>
      </w:r>
    </w:p>
    <w:p w14:paraId="11E81424" w14:textId="687EAD4A" w:rsidR="005107D4" w:rsidRPr="00502E42" w:rsidRDefault="009678DB">
      <w:pPr>
        <w:ind w:firstLine="709"/>
        <w:jc w:val="both"/>
        <w:rPr>
          <w:szCs w:val="24"/>
          <w:lang w:eastAsia="lt-LT"/>
        </w:rPr>
      </w:pPr>
      <w:r w:rsidRPr="00502E42">
        <w:rPr>
          <w:szCs w:val="24"/>
          <w:lang w:eastAsia="lt-LT"/>
        </w:rPr>
        <w:t xml:space="preserve">8.9. Klaipėdos miesto savivaldybės įmonių darbuotojus, dirbančius darbus Klaipėdos miesto dalyje Smiltynėje, </w:t>
      </w:r>
      <w:bookmarkStart w:id="7" w:name="_Hlk520810708"/>
      <w:r w:rsidR="00BD7D65" w:rsidRPr="00502E42">
        <w:rPr>
          <w:szCs w:val="24"/>
          <w:lang w:eastAsia="lt-LT"/>
        </w:rPr>
        <w:t xml:space="preserve">kurie įrašyti į </w:t>
      </w:r>
      <w:r w:rsidRPr="00502E42">
        <w:rPr>
          <w:szCs w:val="24"/>
          <w:lang w:eastAsia="lt-LT"/>
        </w:rPr>
        <w:t xml:space="preserve">Klaipėdos miesto savivaldybės Lietuvos automobilių kelių direkcijai pateiktą </w:t>
      </w:r>
      <w:r w:rsidR="00BD7D65" w:rsidRPr="00502E42">
        <w:rPr>
          <w:szCs w:val="24"/>
          <w:lang w:eastAsia="lt-LT"/>
        </w:rPr>
        <w:t>sąrašą</w:t>
      </w:r>
      <w:bookmarkEnd w:id="7"/>
      <w:r w:rsidRPr="00502E42">
        <w:rPr>
          <w:szCs w:val="24"/>
          <w:lang w:eastAsia="lt-LT"/>
        </w:rPr>
        <w:t>;</w:t>
      </w:r>
    </w:p>
    <w:p w14:paraId="0F5972A9" w14:textId="77777777" w:rsidR="005107D4" w:rsidRPr="00502E42" w:rsidRDefault="009678DB">
      <w:pPr>
        <w:ind w:firstLine="709"/>
        <w:jc w:val="both"/>
        <w:rPr>
          <w:szCs w:val="24"/>
          <w:lang w:eastAsia="lt-LT"/>
        </w:rPr>
      </w:pPr>
      <w:r w:rsidRPr="00502E42">
        <w:rPr>
          <w:szCs w:val="24"/>
          <w:lang w:eastAsia="lt-LT"/>
        </w:rPr>
        <w:t>8.10. Neringos mieste ir Klaipėdos miesto dalyje Smiltynėje gyvenamąją vietą deklaravusius asmenis, kurių duomenys yra Gyventojų registre;</w:t>
      </w:r>
    </w:p>
    <w:p w14:paraId="75907F1B" w14:textId="7F5EE115" w:rsidR="005107D4" w:rsidRPr="00502E42" w:rsidRDefault="009678DB">
      <w:pPr>
        <w:ind w:firstLine="709"/>
        <w:jc w:val="both"/>
        <w:rPr>
          <w:szCs w:val="24"/>
          <w:lang w:eastAsia="lt-LT"/>
        </w:rPr>
      </w:pPr>
      <w:r w:rsidRPr="00502E42">
        <w:rPr>
          <w:szCs w:val="24"/>
          <w:lang w:eastAsia="lt-LT"/>
        </w:rPr>
        <w:t>8.11. transporto priemones, registruotas Neringos mieste ir Klaipėdos miesto dalyje Smiltynėje gyvenamąją vietą deklaravusių asmenų vardu</w:t>
      </w:r>
      <w:r w:rsidR="002C657F">
        <w:rPr>
          <w:szCs w:val="24"/>
          <w:lang w:eastAsia="lt-LT"/>
        </w:rPr>
        <w:t>,</w:t>
      </w:r>
      <w:r w:rsidRPr="00502E42">
        <w:rPr>
          <w:szCs w:val="24"/>
          <w:lang w:eastAsia="lt-LT"/>
        </w:rPr>
        <w:t xml:space="preserve"> ir šių asmenų valdomas transporto priemones, kurių registracijos liudijime šie asmenys yra nurodyti transporto priemonės valdytojais;</w:t>
      </w:r>
    </w:p>
    <w:p w14:paraId="4369141D" w14:textId="7CD294AA" w:rsidR="005107D4" w:rsidRPr="00502E42" w:rsidRDefault="009678DB">
      <w:pPr>
        <w:ind w:firstLine="709"/>
        <w:jc w:val="both"/>
        <w:rPr>
          <w:szCs w:val="24"/>
        </w:rPr>
      </w:pPr>
      <w:r w:rsidRPr="00502E42">
        <w:rPr>
          <w:szCs w:val="24"/>
          <w:lang w:eastAsia="lt-LT"/>
        </w:rPr>
        <w:t xml:space="preserve">8.12. </w:t>
      </w:r>
      <w:r w:rsidRPr="00502E42">
        <w:rPr>
          <w:szCs w:val="24"/>
        </w:rPr>
        <w:t>darbo reikalais vykstančius miškų urėdijos, kuriai perduotas valdyti Kuršių nerijoje esantis valstybinės miško žemės sklypas, darbuotojus ir jų transporto priemones</w:t>
      </w:r>
      <w:r w:rsidR="0000582D" w:rsidRPr="00502E42">
        <w:rPr>
          <w:szCs w:val="24"/>
        </w:rPr>
        <w:t xml:space="preserve">, </w:t>
      </w:r>
      <w:bookmarkStart w:id="8" w:name="_Hlk520810732"/>
      <w:r w:rsidR="0000582D" w:rsidRPr="00502E42">
        <w:rPr>
          <w:szCs w:val="24"/>
          <w:lang w:eastAsia="lt-LT"/>
        </w:rPr>
        <w:t>kurie įrašyti</w:t>
      </w:r>
      <w:r w:rsidRPr="00502E42">
        <w:rPr>
          <w:szCs w:val="24"/>
        </w:rPr>
        <w:t xml:space="preserve"> </w:t>
      </w:r>
      <w:r w:rsidR="0000582D" w:rsidRPr="00502E42">
        <w:rPr>
          <w:szCs w:val="24"/>
        </w:rPr>
        <w:t>į</w:t>
      </w:r>
      <w:r w:rsidRPr="00502E42">
        <w:rPr>
          <w:szCs w:val="24"/>
        </w:rPr>
        <w:t xml:space="preserve"> </w:t>
      </w:r>
      <w:r w:rsidR="00CC6F1A" w:rsidRPr="00502E42">
        <w:rPr>
          <w:szCs w:val="24"/>
        </w:rPr>
        <w:t xml:space="preserve">Valstybinių miškų urėdijos Kretingos regioninio padalinio </w:t>
      </w:r>
      <w:r w:rsidRPr="00502E42">
        <w:rPr>
          <w:szCs w:val="24"/>
        </w:rPr>
        <w:t xml:space="preserve">Lietuvos automobilių kelių direkcijai pateiktą </w:t>
      </w:r>
      <w:r w:rsidR="0000582D" w:rsidRPr="00502E42">
        <w:rPr>
          <w:szCs w:val="24"/>
        </w:rPr>
        <w:t>sąrašą</w:t>
      </w:r>
      <w:bookmarkEnd w:id="8"/>
      <w:r w:rsidRPr="00502E42">
        <w:rPr>
          <w:szCs w:val="24"/>
        </w:rPr>
        <w:t>.</w:t>
      </w:r>
    </w:p>
    <w:p w14:paraId="31356631" w14:textId="77777777" w:rsidR="005107D4" w:rsidRPr="00502E42" w:rsidRDefault="009678DB">
      <w:pPr>
        <w:suppressAutoHyphens/>
        <w:ind w:firstLine="709"/>
        <w:jc w:val="both"/>
        <w:rPr>
          <w:szCs w:val="24"/>
          <w:lang w:eastAsia="lt-LT"/>
        </w:rPr>
      </w:pPr>
      <w:r w:rsidRPr="00502E42">
        <w:rPr>
          <w:szCs w:val="24"/>
          <w:lang w:eastAsia="lt-LT"/>
        </w:rPr>
        <w:lastRenderedPageBreak/>
        <w:t xml:space="preserve">9. Kompensacijos suma apskaičiuojama kiekvieną mėnesį pagal vežėjo perkeltų keleivių ir transporto priemonių, kurių perkėlimo keltais per Klaipėdos valstybinio jūrų uosto akvatoriją į Kuršių neriją ir iš Kuršių nerijos bilieto kaina kompensuojama, skaičių. Vežėjas iki kito mėnesio 5 dienos pateikia Lietuvos automobilių kelių direkcijai jos nustatytos formos ataskaitą ir pridėtinės vertės mokesčio sąskaitą faktūrą. </w:t>
      </w:r>
    </w:p>
    <w:p w14:paraId="689E2E7B" w14:textId="77777777" w:rsidR="005107D4" w:rsidRPr="00502E42" w:rsidRDefault="009678DB">
      <w:pPr>
        <w:suppressAutoHyphens/>
        <w:ind w:firstLine="709"/>
        <w:jc w:val="both"/>
        <w:rPr>
          <w:szCs w:val="24"/>
          <w:lang w:eastAsia="lt-LT"/>
        </w:rPr>
      </w:pPr>
      <w:r w:rsidRPr="00502E42">
        <w:rPr>
          <w:szCs w:val="24"/>
          <w:lang w:eastAsia="lt-LT"/>
        </w:rPr>
        <w:t>10. Valstybės įmonė, prižiūrinti krašto kelio Šilutė–Rusnė ruožą, organizuoja gyventojų ir jų lengvųjų automobilių perkėlimą užlietu krašto kelio Šilutė–Rusnė ruožu potvynio laikotarpiu, kai Šilutės rajono savivaldybės administracijos direktorius išleidžia įsakymą dėl ekstremaliojo įvykio – potvynio. Valstybės įmonė, prižiūrinti krašto kelio Šilutė–Rusnė ruožą, iki kiekvieno mėnesio 5 dienos pateikia Lietuvos automobilių kelių direkcijai jos patvirtintos formos gyventojų ir jų lengvųjų automobilių neatlygintino perkėlimo užlietu krašto kelio Šilutė–Rusnė ruožu sąnaudų ataskaitą ir pridėtinės vertės mokesčio sąskaitą faktūrą.</w:t>
      </w:r>
    </w:p>
    <w:p w14:paraId="176A05DE" w14:textId="77777777" w:rsidR="005107D4" w:rsidRPr="00C15E7C" w:rsidRDefault="009678DB">
      <w:pPr>
        <w:suppressAutoHyphens/>
        <w:ind w:firstLine="709"/>
        <w:jc w:val="both"/>
        <w:rPr>
          <w:szCs w:val="24"/>
          <w:lang w:eastAsia="lt-LT"/>
        </w:rPr>
      </w:pPr>
      <w:r w:rsidRPr="00C15E7C">
        <w:rPr>
          <w:szCs w:val="24"/>
          <w:lang w:eastAsia="lt-LT"/>
        </w:rPr>
        <w:t>11. Lietuvos automobilių kelių direkcija pagal pateiktus dokumentus perveda lėšas į vežėjo ir valstybės įmonės, prižiūrinčios krašto kelio Šilutė–Rusnė ruožą, sąskaitas.</w:t>
      </w:r>
    </w:p>
    <w:p w14:paraId="596FDFAD" w14:textId="77777777" w:rsidR="005107D4" w:rsidRPr="00C15E7C" w:rsidRDefault="009678DB">
      <w:pPr>
        <w:suppressAutoHyphens/>
        <w:ind w:firstLine="709"/>
        <w:jc w:val="both"/>
        <w:rPr>
          <w:szCs w:val="24"/>
          <w:lang w:eastAsia="lt-LT"/>
        </w:rPr>
      </w:pPr>
      <w:r w:rsidRPr="00C15E7C">
        <w:rPr>
          <w:szCs w:val="24"/>
          <w:lang w:eastAsia="lt-LT"/>
        </w:rPr>
        <w:lastRenderedPageBreak/>
        <w:t>12. Už pateiktų ataskaitų teisingumą atsako vežėjas ir valstybės įmonė, prižiūrinti krašto kelio Šilutė–Rusnė ruožą.“</w:t>
      </w:r>
    </w:p>
    <w:p w14:paraId="39D2655D" w14:textId="2A972B41" w:rsidR="007B3496" w:rsidRPr="006F036A" w:rsidRDefault="009678DB" w:rsidP="007B3496">
      <w:pPr>
        <w:suppressAutoHyphens/>
        <w:ind w:firstLine="720"/>
        <w:jc w:val="both"/>
        <w:rPr>
          <w:szCs w:val="24"/>
          <w:lang w:eastAsia="lt-LT"/>
        </w:rPr>
      </w:pPr>
      <w:r>
        <w:rPr>
          <w:szCs w:val="24"/>
          <w:lang w:eastAsia="lt-LT"/>
        </w:rPr>
        <w:t>5. Nustatyti, kad</w:t>
      </w:r>
      <w:r w:rsidR="007B3496" w:rsidRPr="006F036A">
        <w:rPr>
          <w:szCs w:val="24"/>
          <w:lang w:eastAsia="lt-LT"/>
        </w:rPr>
        <w:t xml:space="preserve"> šio nutarimo 1</w:t>
      </w:r>
      <w:r w:rsidR="007B3496">
        <w:rPr>
          <w:szCs w:val="24"/>
          <w:lang w:eastAsia="lt-LT"/>
        </w:rPr>
        <w:t>, 3 ir</w:t>
      </w:r>
      <w:r w:rsidR="007B3496" w:rsidRPr="006F036A">
        <w:rPr>
          <w:szCs w:val="24"/>
          <w:lang w:eastAsia="lt-LT"/>
        </w:rPr>
        <w:t xml:space="preserve"> 4 punktai įsigalioja </w:t>
      </w:r>
      <w:r w:rsidR="007B3496">
        <w:rPr>
          <w:szCs w:val="24"/>
          <w:lang w:eastAsia="lt-LT"/>
        </w:rPr>
        <w:t>2019</w:t>
      </w:r>
      <w:r w:rsidR="007B3496" w:rsidRPr="006F036A">
        <w:rPr>
          <w:szCs w:val="24"/>
          <w:lang w:eastAsia="lt-LT"/>
        </w:rPr>
        <w:t xml:space="preserve"> m. </w:t>
      </w:r>
      <w:r w:rsidR="007B3496">
        <w:rPr>
          <w:szCs w:val="24"/>
          <w:lang w:eastAsia="lt-LT"/>
        </w:rPr>
        <w:t>sausio</w:t>
      </w:r>
      <w:r w:rsidR="007B3496" w:rsidRPr="006F036A">
        <w:rPr>
          <w:szCs w:val="24"/>
          <w:lang w:eastAsia="lt-LT"/>
        </w:rPr>
        <w:t xml:space="preserve"> 1 d</w:t>
      </w:r>
      <w:r w:rsidR="007B3496">
        <w:rPr>
          <w:szCs w:val="24"/>
          <w:lang w:eastAsia="lt-LT"/>
        </w:rPr>
        <w:t>.</w:t>
      </w:r>
    </w:p>
    <w:p w14:paraId="33E4DB5F" w14:textId="77777777" w:rsidR="005107D4" w:rsidRDefault="005107D4">
      <w:pPr>
        <w:suppressAutoHyphens/>
        <w:ind w:firstLine="709"/>
        <w:jc w:val="both"/>
        <w:rPr>
          <w:szCs w:val="24"/>
          <w:lang w:eastAsia="lt-LT"/>
        </w:rPr>
      </w:pPr>
    </w:p>
    <w:p w14:paraId="1DA09BF8" w14:textId="77777777" w:rsidR="005107D4" w:rsidRDefault="005107D4">
      <w:pPr>
        <w:tabs>
          <w:tab w:val="center" w:pos="-7800"/>
          <w:tab w:val="left" w:pos="6237"/>
          <w:tab w:val="right" w:pos="8306"/>
        </w:tabs>
      </w:pPr>
    </w:p>
    <w:p w14:paraId="358C3257" w14:textId="77777777" w:rsidR="005107D4" w:rsidRDefault="005107D4">
      <w:pPr>
        <w:tabs>
          <w:tab w:val="center" w:pos="-7800"/>
          <w:tab w:val="left" w:pos="6237"/>
          <w:tab w:val="right" w:pos="8306"/>
        </w:tabs>
      </w:pPr>
    </w:p>
    <w:p w14:paraId="5E7404C0" w14:textId="77777777" w:rsidR="005107D4" w:rsidRDefault="009678DB">
      <w:pPr>
        <w:tabs>
          <w:tab w:val="center" w:pos="-7800"/>
          <w:tab w:val="left" w:pos="6237"/>
          <w:tab w:val="right" w:pos="8306"/>
        </w:tabs>
        <w:rPr>
          <w:lang w:eastAsia="lt-LT"/>
        </w:rPr>
      </w:pPr>
      <w:r>
        <w:rPr>
          <w:lang w:eastAsia="lt-LT"/>
        </w:rPr>
        <w:t>Ministras Pirmininkas</w:t>
      </w:r>
      <w:r>
        <w:rPr>
          <w:lang w:eastAsia="lt-LT"/>
        </w:rPr>
        <w:tab/>
      </w:r>
    </w:p>
    <w:p w14:paraId="23E72F17" w14:textId="77777777" w:rsidR="005107D4" w:rsidRDefault="005107D4">
      <w:pPr>
        <w:tabs>
          <w:tab w:val="center" w:pos="-7800"/>
          <w:tab w:val="left" w:pos="6237"/>
          <w:tab w:val="right" w:pos="8306"/>
        </w:tabs>
        <w:rPr>
          <w:lang w:eastAsia="lt-LT"/>
        </w:rPr>
      </w:pPr>
    </w:p>
    <w:p w14:paraId="77064A10" w14:textId="77777777" w:rsidR="005107D4" w:rsidRDefault="005107D4">
      <w:pPr>
        <w:tabs>
          <w:tab w:val="center" w:pos="-7800"/>
          <w:tab w:val="left" w:pos="6237"/>
          <w:tab w:val="right" w:pos="8306"/>
        </w:tabs>
        <w:rPr>
          <w:lang w:eastAsia="lt-LT"/>
        </w:rPr>
      </w:pPr>
    </w:p>
    <w:p w14:paraId="4754374E" w14:textId="77777777" w:rsidR="005107D4" w:rsidRDefault="005107D4">
      <w:pPr>
        <w:tabs>
          <w:tab w:val="center" w:pos="-7800"/>
          <w:tab w:val="left" w:pos="6237"/>
          <w:tab w:val="right" w:pos="8306"/>
        </w:tabs>
        <w:rPr>
          <w:lang w:eastAsia="lt-LT"/>
        </w:rPr>
      </w:pPr>
    </w:p>
    <w:p w14:paraId="04DA8FF8" w14:textId="77777777" w:rsidR="00D45643" w:rsidRDefault="009678DB">
      <w:pPr>
        <w:tabs>
          <w:tab w:val="center" w:pos="-7800"/>
          <w:tab w:val="left" w:pos="6237"/>
          <w:tab w:val="right" w:pos="8306"/>
        </w:tabs>
        <w:rPr>
          <w:lang w:eastAsia="lt-LT"/>
        </w:rPr>
      </w:pPr>
      <w:r>
        <w:rPr>
          <w:lang w:eastAsia="lt-LT"/>
        </w:rPr>
        <w:t>Susisiekimo ministras</w:t>
      </w:r>
      <w:r>
        <w:rPr>
          <w:lang w:eastAsia="lt-LT"/>
        </w:rPr>
        <w:tab/>
      </w:r>
    </w:p>
    <w:p w14:paraId="4FD1CE65" w14:textId="77777777" w:rsidR="005107D4" w:rsidRDefault="005107D4">
      <w:pPr>
        <w:tabs>
          <w:tab w:val="center" w:pos="-7800"/>
          <w:tab w:val="left" w:pos="6237"/>
          <w:tab w:val="right" w:pos="8306"/>
        </w:tabs>
        <w:rPr>
          <w:lang w:eastAsia="lt-LT"/>
        </w:rPr>
      </w:pPr>
    </w:p>
    <w:p w14:paraId="3EE7E676" w14:textId="77777777" w:rsidR="005107D4" w:rsidRDefault="005107D4"/>
    <w:sectPr w:rsidR="005107D4">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9BBCB" w14:textId="77777777" w:rsidR="009D5B25" w:rsidRDefault="009D5B25">
      <w:r>
        <w:separator/>
      </w:r>
    </w:p>
  </w:endnote>
  <w:endnote w:type="continuationSeparator" w:id="0">
    <w:p w14:paraId="1DF4F523" w14:textId="77777777" w:rsidR="009D5B25" w:rsidRDefault="009D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17D5D" w14:textId="77777777" w:rsidR="005107D4" w:rsidRDefault="005107D4">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13515" w14:textId="77777777" w:rsidR="005107D4" w:rsidRDefault="005107D4">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F7275" w14:textId="77777777" w:rsidR="005107D4" w:rsidRDefault="005107D4">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E0712" w14:textId="77777777" w:rsidR="009D5B25" w:rsidRDefault="009D5B25">
      <w:r>
        <w:separator/>
      </w:r>
    </w:p>
  </w:footnote>
  <w:footnote w:type="continuationSeparator" w:id="0">
    <w:p w14:paraId="399EF531" w14:textId="77777777" w:rsidR="009D5B25" w:rsidRDefault="009D5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2CA80" w14:textId="77777777" w:rsidR="005107D4" w:rsidRDefault="009678DB">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199F6014" w14:textId="77777777" w:rsidR="005107D4" w:rsidRDefault="005107D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B9B2A" w14:textId="77777777" w:rsidR="005107D4" w:rsidRDefault="009678DB">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927A5F">
      <w:rPr>
        <w:noProof/>
        <w:lang w:eastAsia="lt-LT"/>
      </w:rPr>
      <w:t>3</w:t>
    </w:r>
    <w:r>
      <w:rPr>
        <w:lang w:eastAsia="lt-LT"/>
      </w:rPr>
      <w:fldChar w:fldCharType="end"/>
    </w:r>
  </w:p>
  <w:p w14:paraId="573C5B85" w14:textId="77777777" w:rsidR="005107D4" w:rsidRDefault="005107D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57C06" w14:textId="77777777" w:rsidR="005107D4" w:rsidRDefault="005107D4">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E31"/>
    <w:rsid w:val="0000582D"/>
    <w:rsid w:val="0003445E"/>
    <w:rsid w:val="00150E31"/>
    <w:rsid w:val="0018133B"/>
    <w:rsid w:val="001B7C5F"/>
    <w:rsid w:val="001D67D4"/>
    <w:rsid w:val="001F62D6"/>
    <w:rsid w:val="002326B3"/>
    <w:rsid w:val="002839F0"/>
    <w:rsid w:val="002C657F"/>
    <w:rsid w:val="002F05C1"/>
    <w:rsid w:val="0031134D"/>
    <w:rsid w:val="00327D5C"/>
    <w:rsid w:val="00387742"/>
    <w:rsid w:val="00480320"/>
    <w:rsid w:val="004847E5"/>
    <w:rsid w:val="004B4ABD"/>
    <w:rsid w:val="004C5096"/>
    <w:rsid w:val="00502E42"/>
    <w:rsid w:val="005107D4"/>
    <w:rsid w:val="00575FBC"/>
    <w:rsid w:val="005D2D72"/>
    <w:rsid w:val="005F7346"/>
    <w:rsid w:val="006D5273"/>
    <w:rsid w:val="006F036A"/>
    <w:rsid w:val="00762D1B"/>
    <w:rsid w:val="007B3496"/>
    <w:rsid w:val="00852F22"/>
    <w:rsid w:val="00887DC4"/>
    <w:rsid w:val="008B60C3"/>
    <w:rsid w:val="008F67D1"/>
    <w:rsid w:val="00927A5F"/>
    <w:rsid w:val="009678DB"/>
    <w:rsid w:val="009D5B25"/>
    <w:rsid w:val="00A16497"/>
    <w:rsid w:val="00A45056"/>
    <w:rsid w:val="00A569B1"/>
    <w:rsid w:val="00A8020B"/>
    <w:rsid w:val="00AC6DC8"/>
    <w:rsid w:val="00B01AEB"/>
    <w:rsid w:val="00B07DB2"/>
    <w:rsid w:val="00B57859"/>
    <w:rsid w:val="00B742B4"/>
    <w:rsid w:val="00BD36C3"/>
    <w:rsid w:val="00BD7D65"/>
    <w:rsid w:val="00C15E7C"/>
    <w:rsid w:val="00C675A6"/>
    <w:rsid w:val="00C70F6A"/>
    <w:rsid w:val="00CC6F1A"/>
    <w:rsid w:val="00D45643"/>
    <w:rsid w:val="00DA1050"/>
    <w:rsid w:val="00E4701D"/>
    <w:rsid w:val="00E83EF7"/>
    <w:rsid w:val="00F170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E5AF1"/>
  <w15:docId w15:val="{6197F350-B4B7-4E3A-9556-090D0A07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E83EF7"/>
    <w:rPr>
      <w:sz w:val="16"/>
      <w:szCs w:val="16"/>
    </w:rPr>
  </w:style>
  <w:style w:type="paragraph" w:styleId="Komentarotekstas">
    <w:name w:val="annotation text"/>
    <w:basedOn w:val="prastasis"/>
    <w:link w:val="KomentarotekstasDiagrama"/>
    <w:uiPriority w:val="99"/>
    <w:semiHidden/>
    <w:unhideWhenUsed/>
    <w:rsid w:val="00E83EF7"/>
    <w:rPr>
      <w:sz w:val="20"/>
    </w:rPr>
  </w:style>
  <w:style w:type="character" w:customStyle="1" w:styleId="KomentarotekstasDiagrama">
    <w:name w:val="Komentaro tekstas Diagrama"/>
    <w:basedOn w:val="Numatytasispastraiposriftas"/>
    <w:link w:val="Komentarotekstas"/>
    <w:uiPriority w:val="99"/>
    <w:semiHidden/>
    <w:rsid w:val="00E83EF7"/>
    <w:rPr>
      <w:sz w:val="20"/>
    </w:rPr>
  </w:style>
  <w:style w:type="paragraph" w:styleId="Debesliotekstas">
    <w:name w:val="Balloon Text"/>
    <w:basedOn w:val="prastasis"/>
    <w:link w:val="DebesliotekstasDiagrama"/>
    <w:rsid w:val="00E83EF7"/>
    <w:rPr>
      <w:rFonts w:ascii="Segoe UI" w:hAnsi="Segoe UI" w:cs="Segoe UI"/>
      <w:sz w:val="18"/>
      <w:szCs w:val="18"/>
    </w:rPr>
  </w:style>
  <w:style w:type="character" w:customStyle="1" w:styleId="DebesliotekstasDiagrama">
    <w:name w:val="Debesėlio tekstas Diagrama"/>
    <w:basedOn w:val="Numatytasispastraiposriftas"/>
    <w:link w:val="Debesliotekstas"/>
    <w:rsid w:val="00E83EF7"/>
    <w:rPr>
      <w:rFonts w:ascii="Segoe UI" w:hAnsi="Segoe UI" w:cs="Segoe UI"/>
      <w:sz w:val="18"/>
      <w:szCs w:val="18"/>
    </w:rPr>
  </w:style>
  <w:style w:type="paragraph" w:styleId="Komentarotema">
    <w:name w:val="annotation subject"/>
    <w:basedOn w:val="Komentarotekstas"/>
    <w:next w:val="Komentarotekstas"/>
    <w:link w:val="KomentarotemaDiagrama"/>
    <w:semiHidden/>
    <w:unhideWhenUsed/>
    <w:rsid w:val="006F036A"/>
    <w:rPr>
      <w:b/>
      <w:bCs/>
    </w:rPr>
  </w:style>
  <w:style w:type="character" w:customStyle="1" w:styleId="KomentarotemaDiagrama">
    <w:name w:val="Komentaro tema Diagrama"/>
    <w:basedOn w:val="KomentarotekstasDiagrama"/>
    <w:link w:val="Komentarotema"/>
    <w:semiHidden/>
    <w:rsid w:val="006F036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4620">
      <w:bodyDiv w:val="1"/>
      <w:marLeft w:val="0"/>
      <w:marRight w:val="0"/>
      <w:marTop w:val="0"/>
      <w:marBottom w:val="0"/>
      <w:divBdr>
        <w:top w:val="none" w:sz="0" w:space="0" w:color="auto"/>
        <w:left w:val="none" w:sz="0" w:space="0" w:color="auto"/>
        <w:bottom w:val="none" w:sz="0" w:space="0" w:color="auto"/>
        <w:right w:val="none" w:sz="0" w:space="0" w:color="auto"/>
      </w:divBdr>
    </w:div>
    <w:div w:id="35858564">
      <w:bodyDiv w:val="1"/>
      <w:marLeft w:val="0"/>
      <w:marRight w:val="0"/>
      <w:marTop w:val="0"/>
      <w:marBottom w:val="0"/>
      <w:divBdr>
        <w:top w:val="none" w:sz="0" w:space="0" w:color="auto"/>
        <w:left w:val="none" w:sz="0" w:space="0" w:color="auto"/>
        <w:bottom w:val="none" w:sz="0" w:space="0" w:color="auto"/>
        <w:right w:val="none" w:sz="0" w:space="0" w:color="auto"/>
      </w:divBdr>
      <w:divsChild>
        <w:div w:id="1454711150">
          <w:marLeft w:val="0"/>
          <w:marRight w:val="0"/>
          <w:marTop w:val="0"/>
          <w:marBottom w:val="0"/>
          <w:divBdr>
            <w:top w:val="none" w:sz="0" w:space="0" w:color="auto"/>
            <w:left w:val="none" w:sz="0" w:space="0" w:color="auto"/>
            <w:bottom w:val="none" w:sz="0" w:space="0" w:color="auto"/>
            <w:right w:val="none" w:sz="0" w:space="0" w:color="auto"/>
          </w:divBdr>
        </w:div>
        <w:div w:id="357776784">
          <w:marLeft w:val="0"/>
          <w:marRight w:val="0"/>
          <w:marTop w:val="0"/>
          <w:marBottom w:val="0"/>
          <w:divBdr>
            <w:top w:val="none" w:sz="0" w:space="0" w:color="auto"/>
            <w:left w:val="none" w:sz="0" w:space="0" w:color="auto"/>
            <w:bottom w:val="none" w:sz="0" w:space="0" w:color="auto"/>
            <w:right w:val="none" w:sz="0" w:space="0" w:color="auto"/>
          </w:divBdr>
        </w:div>
        <w:div w:id="1336028949">
          <w:marLeft w:val="0"/>
          <w:marRight w:val="0"/>
          <w:marTop w:val="0"/>
          <w:marBottom w:val="0"/>
          <w:divBdr>
            <w:top w:val="none" w:sz="0" w:space="0" w:color="auto"/>
            <w:left w:val="none" w:sz="0" w:space="0" w:color="auto"/>
            <w:bottom w:val="none" w:sz="0" w:space="0" w:color="auto"/>
            <w:right w:val="none" w:sz="0" w:space="0" w:color="auto"/>
          </w:divBdr>
        </w:div>
        <w:div w:id="1184786806">
          <w:marLeft w:val="0"/>
          <w:marRight w:val="0"/>
          <w:marTop w:val="0"/>
          <w:marBottom w:val="0"/>
          <w:divBdr>
            <w:top w:val="none" w:sz="0" w:space="0" w:color="auto"/>
            <w:left w:val="none" w:sz="0" w:space="0" w:color="auto"/>
            <w:bottom w:val="none" w:sz="0" w:space="0" w:color="auto"/>
            <w:right w:val="none" w:sz="0" w:space="0" w:color="auto"/>
          </w:divBdr>
        </w:div>
        <w:div w:id="2131822622">
          <w:marLeft w:val="0"/>
          <w:marRight w:val="0"/>
          <w:marTop w:val="0"/>
          <w:marBottom w:val="0"/>
          <w:divBdr>
            <w:top w:val="none" w:sz="0" w:space="0" w:color="auto"/>
            <w:left w:val="none" w:sz="0" w:space="0" w:color="auto"/>
            <w:bottom w:val="none" w:sz="0" w:space="0" w:color="auto"/>
            <w:right w:val="none" w:sz="0" w:space="0" w:color="auto"/>
          </w:divBdr>
        </w:div>
        <w:div w:id="1979802061">
          <w:marLeft w:val="0"/>
          <w:marRight w:val="0"/>
          <w:marTop w:val="0"/>
          <w:marBottom w:val="0"/>
          <w:divBdr>
            <w:top w:val="none" w:sz="0" w:space="0" w:color="auto"/>
            <w:left w:val="none" w:sz="0" w:space="0" w:color="auto"/>
            <w:bottom w:val="none" w:sz="0" w:space="0" w:color="auto"/>
            <w:right w:val="none" w:sz="0" w:space="0" w:color="auto"/>
          </w:divBdr>
        </w:div>
        <w:div w:id="579487028">
          <w:marLeft w:val="0"/>
          <w:marRight w:val="0"/>
          <w:marTop w:val="0"/>
          <w:marBottom w:val="0"/>
          <w:divBdr>
            <w:top w:val="none" w:sz="0" w:space="0" w:color="auto"/>
            <w:left w:val="none" w:sz="0" w:space="0" w:color="auto"/>
            <w:bottom w:val="none" w:sz="0" w:space="0" w:color="auto"/>
            <w:right w:val="none" w:sz="0" w:space="0" w:color="auto"/>
          </w:divBdr>
        </w:div>
      </w:divsChild>
    </w:div>
    <w:div w:id="45107191">
      <w:bodyDiv w:val="1"/>
      <w:marLeft w:val="0"/>
      <w:marRight w:val="0"/>
      <w:marTop w:val="0"/>
      <w:marBottom w:val="0"/>
      <w:divBdr>
        <w:top w:val="none" w:sz="0" w:space="0" w:color="auto"/>
        <w:left w:val="none" w:sz="0" w:space="0" w:color="auto"/>
        <w:bottom w:val="none" w:sz="0" w:space="0" w:color="auto"/>
        <w:right w:val="none" w:sz="0" w:space="0" w:color="auto"/>
      </w:divBdr>
    </w:div>
    <w:div w:id="72513696">
      <w:bodyDiv w:val="1"/>
      <w:marLeft w:val="0"/>
      <w:marRight w:val="0"/>
      <w:marTop w:val="0"/>
      <w:marBottom w:val="0"/>
      <w:divBdr>
        <w:top w:val="none" w:sz="0" w:space="0" w:color="auto"/>
        <w:left w:val="none" w:sz="0" w:space="0" w:color="auto"/>
        <w:bottom w:val="none" w:sz="0" w:space="0" w:color="auto"/>
        <w:right w:val="none" w:sz="0" w:space="0" w:color="auto"/>
      </w:divBdr>
    </w:div>
    <w:div w:id="182329813">
      <w:bodyDiv w:val="1"/>
      <w:marLeft w:val="0"/>
      <w:marRight w:val="0"/>
      <w:marTop w:val="0"/>
      <w:marBottom w:val="0"/>
      <w:divBdr>
        <w:top w:val="none" w:sz="0" w:space="0" w:color="auto"/>
        <w:left w:val="none" w:sz="0" w:space="0" w:color="auto"/>
        <w:bottom w:val="none" w:sz="0" w:space="0" w:color="auto"/>
        <w:right w:val="none" w:sz="0" w:space="0" w:color="auto"/>
      </w:divBdr>
    </w:div>
    <w:div w:id="375547484">
      <w:bodyDiv w:val="1"/>
      <w:marLeft w:val="0"/>
      <w:marRight w:val="0"/>
      <w:marTop w:val="0"/>
      <w:marBottom w:val="0"/>
      <w:divBdr>
        <w:top w:val="none" w:sz="0" w:space="0" w:color="auto"/>
        <w:left w:val="none" w:sz="0" w:space="0" w:color="auto"/>
        <w:bottom w:val="none" w:sz="0" w:space="0" w:color="auto"/>
        <w:right w:val="none" w:sz="0" w:space="0" w:color="auto"/>
      </w:divBdr>
    </w:div>
    <w:div w:id="734550446">
      <w:bodyDiv w:val="1"/>
      <w:marLeft w:val="0"/>
      <w:marRight w:val="0"/>
      <w:marTop w:val="0"/>
      <w:marBottom w:val="0"/>
      <w:divBdr>
        <w:top w:val="none" w:sz="0" w:space="0" w:color="auto"/>
        <w:left w:val="none" w:sz="0" w:space="0" w:color="auto"/>
        <w:bottom w:val="none" w:sz="0" w:space="0" w:color="auto"/>
        <w:right w:val="none" w:sz="0" w:space="0" w:color="auto"/>
      </w:divBdr>
    </w:div>
    <w:div w:id="794829924">
      <w:bodyDiv w:val="1"/>
      <w:marLeft w:val="0"/>
      <w:marRight w:val="0"/>
      <w:marTop w:val="0"/>
      <w:marBottom w:val="0"/>
      <w:divBdr>
        <w:top w:val="none" w:sz="0" w:space="0" w:color="auto"/>
        <w:left w:val="none" w:sz="0" w:space="0" w:color="auto"/>
        <w:bottom w:val="none" w:sz="0" w:space="0" w:color="auto"/>
        <w:right w:val="none" w:sz="0" w:space="0" w:color="auto"/>
      </w:divBdr>
    </w:div>
    <w:div w:id="935986716">
      <w:bodyDiv w:val="1"/>
      <w:marLeft w:val="0"/>
      <w:marRight w:val="0"/>
      <w:marTop w:val="0"/>
      <w:marBottom w:val="0"/>
      <w:divBdr>
        <w:top w:val="none" w:sz="0" w:space="0" w:color="auto"/>
        <w:left w:val="none" w:sz="0" w:space="0" w:color="auto"/>
        <w:bottom w:val="none" w:sz="0" w:space="0" w:color="auto"/>
        <w:right w:val="none" w:sz="0" w:space="0" w:color="auto"/>
      </w:divBdr>
    </w:div>
    <w:div w:id="939989990">
      <w:bodyDiv w:val="1"/>
      <w:marLeft w:val="0"/>
      <w:marRight w:val="0"/>
      <w:marTop w:val="0"/>
      <w:marBottom w:val="0"/>
      <w:divBdr>
        <w:top w:val="none" w:sz="0" w:space="0" w:color="auto"/>
        <w:left w:val="none" w:sz="0" w:space="0" w:color="auto"/>
        <w:bottom w:val="none" w:sz="0" w:space="0" w:color="auto"/>
        <w:right w:val="none" w:sz="0" w:space="0" w:color="auto"/>
      </w:divBdr>
    </w:div>
    <w:div w:id="952790439">
      <w:bodyDiv w:val="1"/>
      <w:marLeft w:val="0"/>
      <w:marRight w:val="0"/>
      <w:marTop w:val="0"/>
      <w:marBottom w:val="0"/>
      <w:divBdr>
        <w:top w:val="none" w:sz="0" w:space="0" w:color="auto"/>
        <w:left w:val="none" w:sz="0" w:space="0" w:color="auto"/>
        <w:bottom w:val="none" w:sz="0" w:space="0" w:color="auto"/>
        <w:right w:val="none" w:sz="0" w:space="0" w:color="auto"/>
      </w:divBdr>
    </w:div>
    <w:div w:id="1007637483">
      <w:bodyDiv w:val="1"/>
      <w:marLeft w:val="0"/>
      <w:marRight w:val="0"/>
      <w:marTop w:val="0"/>
      <w:marBottom w:val="0"/>
      <w:divBdr>
        <w:top w:val="none" w:sz="0" w:space="0" w:color="auto"/>
        <w:left w:val="none" w:sz="0" w:space="0" w:color="auto"/>
        <w:bottom w:val="none" w:sz="0" w:space="0" w:color="auto"/>
        <w:right w:val="none" w:sz="0" w:space="0" w:color="auto"/>
      </w:divBdr>
    </w:div>
    <w:div w:id="1024357145">
      <w:bodyDiv w:val="1"/>
      <w:marLeft w:val="0"/>
      <w:marRight w:val="0"/>
      <w:marTop w:val="0"/>
      <w:marBottom w:val="0"/>
      <w:divBdr>
        <w:top w:val="none" w:sz="0" w:space="0" w:color="auto"/>
        <w:left w:val="none" w:sz="0" w:space="0" w:color="auto"/>
        <w:bottom w:val="none" w:sz="0" w:space="0" w:color="auto"/>
        <w:right w:val="none" w:sz="0" w:space="0" w:color="auto"/>
      </w:divBdr>
    </w:div>
    <w:div w:id="1088887055">
      <w:bodyDiv w:val="1"/>
      <w:marLeft w:val="0"/>
      <w:marRight w:val="0"/>
      <w:marTop w:val="0"/>
      <w:marBottom w:val="0"/>
      <w:divBdr>
        <w:top w:val="none" w:sz="0" w:space="0" w:color="auto"/>
        <w:left w:val="none" w:sz="0" w:space="0" w:color="auto"/>
        <w:bottom w:val="none" w:sz="0" w:space="0" w:color="auto"/>
        <w:right w:val="none" w:sz="0" w:space="0" w:color="auto"/>
      </w:divBdr>
    </w:div>
    <w:div w:id="1107192313">
      <w:bodyDiv w:val="1"/>
      <w:marLeft w:val="0"/>
      <w:marRight w:val="0"/>
      <w:marTop w:val="0"/>
      <w:marBottom w:val="0"/>
      <w:divBdr>
        <w:top w:val="none" w:sz="0" w:space="0" w:color="auto"/>
        <w:left w:val="none" w:sz="0" w:space="0" w:color="auto"/>
        <w:bottom w:val="none" w:sz="0" w:space="0" w:color="auto"/>
        <w:right w:val="none" w:sz="0" w:space="0" w:color="auto"/>
      </w:divBdr>
    </w:div>
    <w:div w:id="1139685160">
      <w:bodyDiv w:val="1"/>
      <w:marLeft w:val="0"/>
      <w:marRight w:val="0"/>
      <w:marTop w:val="0"/>
      <w:marBottom w:val="0"/>
      <w:divBdr>
        <w:top w:val="none" w:sz="0" w:space="0" w:color="auto"/>
        <w:left w:val="none" w:sz="0" w:space="0" w:color="auto"/>
        <w:bottom w:val="none" w:sz="0" w:space="0" w:color="auto"/>
        <w:right w:val="none" w:sz="0" w:space="0" w:color="auto"/>
      </w:divBdr>
    </w:div>
    <w:div w:id="1383821730">
      <w:bodyDiv w:val="1"/>
      <w:marLeft w:val="0"/>
      <w:marRight w:val="0"/>
      <w:marTop w:val="0"/>
      <w:marBottom w:val="0"/>
      <w:divBdr>
        <w:top w:val="none" w:sz="0" w:space="0" w:color="auto"/>
        <w:left w:val="none" w:sz="0" w:space="0" w:color="auto"/>
        <w:bottom w:val="none" w:sz="0" w:space="0" w:color="auto"/>
        <w:right w:val="none" w:sz="0" w:space="0" w:color="auto"/>
      </w:divBdr>
    </w:div>
    <w:div w:id="1537161981">
      <w:bodyDiv w:val="1"/>
      <w:marLeft w:val="0"/>
      <w:marRight w:val="0"/>
      <w:marTop w:val="0"/>
      <w:marBottom w:val="0"/>
      <w:divBdr>
        <w:top w:val="none" w:sz="0" w:space="0" w:color="auto"/>
        <w:left w:val="none" w:sz="0" w:space="0" w:color="auto"/>
        <w:bottom w:val="none" w:sz="0" w:space="0" w:color="auto"/>
        <w:right w:val="none" w:sz="0" w:space="0" w:color="auto"/>
      </w:divBdr>
    </w:div>
    <w:div w:id="1596859953">
      <w:bodyDiv w:val="1"/>
      <w:marLeft w:val="0"/>
      <w:marRight w:val="0"/>
      <w:marTop w:val="0"/>
      <w:marBottom w:val="0"/>
      <w:divBdr>
        <w:top w:val="none" w:sz="0" w:space="0" w:color="auto"/>
        <w:left w:val="none" w:sz="0" w:space="0" w:color="auto"/>
        <w:bottom w:val="none" w:sz="0" w:space="0" w:color="auto"/>
        <w:right w:val="none" w:sz="0" w:space="0" w:color="auto"/>
      </w:divBdr>
    </w:div>
    <w:div w:id="1628121221">
      <w:bodyDiv w:val="1"/>
      <w:marLeft w:val="0"/>
      <w:marRight w:val="0"/>
      <w:marTop w:val="0"/>
      <w:marBottom w:val="0"/>
      <w:divBdr>
        <w:top w:val="none" w:sz="0" w:space="0" w:color="auto"/>
        <w:left w:val="none" w:sz="0" w:space="0" w:color="auto"/>
        <w:bottom w:val="none" w:sz="0" w:space="0" w:color="auto"/>
        <w:right w:val="none" w:sz="0" w:space="0" w:color="auto"/>
      </w:divBdr>
    </w:div>
    <w:div w:id="1676683939">
      <w:bodyDiv w:val="1"/>
      <w:marLeft w:val="0"/>
      <w:marRight w:val="0"/>
      <w:marTop w:val="0"/>
      <w:marBottom w:val="0"/>
      <w:divBdr>
        <w:top w:val="none" w:sz="0" w:space="0" w:color="auto"/>
        <w:left w:val="none" w:sz="0" w:space="0" w:color="auto"/>
        <w:bottom w:val="none" w:sz="0" w:space="0" w:color="auto"/>
        <w:right w:val="none" w:sz="0" w:space="0" w:color="auto"/>
      </w:divBdr>
    </w:div>
    <w:div w:id="1877887436">
      <w:bodyDiv w:val="1"/>
      <w:marLeft w:val="0"/>
      <w:marRight w:val="0"/>
      <w:marTop w:val="0"/>
      <w:marBottom w:val="0"/>
      <w:divBdr>
        <w:top w:val="none" w:sz="0" w:space="0" w:color="auto"/>
        <w:left w:val="none" w:sz="0" w:space="0" w:color="auto"/>
        <w:bottom w:val="none" w:sz="0" w:space="0" w:color="auto"/>
        <w:right w:val="none" w:sz="0" w:space="0" w:color="auto"/>
      </w:divBdr>
    </w:div>
    <w:div w:id="1905338334">
      <w:bodyDiv w:val="1"/>
      <w:marLeft w:val="0"/>
      <w:marRight w:val="0"/>
      <w:marTop w:val="0"/>
      <w:marBottom w:val="0"/>
      <w:divBdr>
        <w:top w:val="none" w:sz="0" w:space="0" w:color="auto"/>
        <w:left w:val="none" w:sz="0" w:space="0" w:color="auto"/>
        <w:bottom w:val="none" w:sz="0" w:space="0" w:color="auto"/>
        <w:right w:val="none" w:sz="0" w:space="0" w:color="auto"/>
      </w:divBdr>
      <w:divsChild>
        <w:div w:id="1631786065">
          <w:marLeft w:val="0"/>
          <w:marRight w:val="0"/>
          <w:marTop w:val="0"/>
          <w:marBottom w:val="0"/>
          <w:divBdr>
            <w:top w:val="none" w:sz="0" w:space="0" w:color="auto"/>
            <w:left w:val="none" w:sz="0" w:space="0" w:color="auto"/>
            <w:bottom w:val="none" w:sz="0" w:space="0" w:color="auto"/>
            <w:right w:val="none" w:sz="0" w:space="0" w:color="auto"/>
          </w:divBdr>
          <w:divsChild>
            <w:div w:id="1847549441">
              <w:marLeft w:val="0"/>
              <w:marRight w:val="0"/>
              <w:marTop w:val="0"/>
              <w:marBottom w:val="0"/>
              <w:divBdr>
                <w:top w:val="none" w:sz="0" w:space="0" w:color="auto"/>
                <w:left w:val="none" w:sz="0" w:space="0" w:color="auto"/>
                <w:bottom w:val="none" w:sz="0" w:space="0" w:color="auto"/>
                <w:right w:val="none" w:sz="0" w:space="0" w:color="auto"/>
              </w:divBdr>
              <w:divsChild>
                <w:div w:id="1629317871">
                  <w:marLeft w:val="0"/>
                  <w:marRight w:val="0"/>
                  <w:marTop w:val="0"/>
                  <w:marBottom w:val="0"/>
                  <w:divBdr>
                    <w:top w:val="none" w:sz="0" w:space="0" w:color="auto"/>
                    <w:left w:val="none" w:sz="0" w:space="0" w:color="auto"/>
                    <w:bottom w:val="none" w:sz="0" w:space="0" w:color="auto"/>
                    <w:right w:val="none" w:sz="0" w:space="0" w:color="auto"/>
                  </w:divBdr>
                  <w:divsChild>
                    <w:div w:id="2038578703">
                      <w:marLeft w:val="0"/>
                      <w:marRight w:val="0"/>
                      <w:marTop w:val="0"/>
                      <w:marBottom w:val="0"/>
                      <w:divBdr>
                        <w:top w:val="none" w:sz="0" w:space="0" w:color="auto"/>
                        <w:left w:val="none" w:sz="0" w:space="0" w:color="auto"/>
                        <w:bottom w:val="none" w:sz="0" w:space="0" w:color="auto"/>
                        <w:right w:val="none" w:sz="0" w:space="0" w:color="auto"/>
                      </w:divBdr>
                      <w:divsChild>
                        <w:div w:id="696346814">
                          <w:marLeft w:val="0"/>
                          <w:marRight w:val="0"/>
                          <w:marTop w:val="0"/>
                          <w:marBottom w:val="0"/>
                          <w:divBdr>
                            <w:top w:val="none" w:sz="0" w:space="0" w:color="auto"/>
                            <w:left w:val="none" w:sz="0" w:space="0" w:color="auto"/>
                            <w:bottom w:val="none" w:sz="0" w:space="0" w:color="auto"/>
                            <w:right w:val="none" w:sz="0" w:space="0" w:color="auto"/>
                          </w:divBdr>
                          <w:divsChild>
                            <w:div w:id="163905963">
                              <w:marLeft w:val="0"/>
                              <w:marRight w:val="0"/>
                              <w:marTop w:val="0"/>
                              <w:marBottom w:val="0"/>
                              <w:divBdr>
                                <w:top w:val="none" w:sz="0" w:space="0" w:color="auto"/>
                                <w:left w:val="none" w:sz="0" w:space="0" w:color="auto"/>
                                <w:bottom w:val="none" w:sz="0" w:space="0" w:color="auto"/>
                                <w:right w:val="none" w:sz="0" w:space="0" w:color="auto"/>
                              </w:divBdr>
                            </w:div>
                            <w:div w:id="1294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06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E09D2-55A9-4FE8-AD18-9AD65F532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5383</Words>
  <Characters>3069</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8436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2018-08-28T13:30:00Z</dcterms:created>
  <dc:creator>Andrius Teškevičius</dc:creator>
  <cp:lastModifiedBy>Tomas Pilukas</cp:lastModifiedBy>
  <cp:lastPrinted>2018-06-19T06:22:00Z</cp:lastPrinted>
  <dcterms:modified xsi:type="dcterms:W3CDTF">2018-08-28T13:30:00Z</dcterms:modified>
  <cp:revision>2</cp:revision>
</cp:coreProperties>
</file>