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1BA4" w14:textId="77777777" w:rsidR="002345A6" w:rsidRPr="00EF7201" w:rsidRDefault="000168B2" w:rsidP="000168B2">
      <w:pPr>
        <w:spacing w:line="240" w:lineRule="auto"/>
        <w:jc w:val="center"/>
        <w:rPr>
          <w:rFonts w:ascii="Times New Roman" w:hAnsi="Times New Roman"/>
          <w:b/>
        </w:rPr>
      </w:pPr>
      <w:r w:rsidRPr="00EF7201">
        <w:rPr>
          <w:rFonts w:ascii="Times New Roman" w:hAnsi="Times New Roman"/>
          <w:b/>
        </w:rPr>
        <w:t>LIETUVOS RESPUBLIKOS VYRIAUSYBĖ</w:t>
      </w:r>
      <w:r w:rsidR="007A153C" w:rsidRPr="00EF7201">
        <w:rPr>
          <w:rFonts w:ascii="Times New Roman" w:hAnsi="Times New Roman"/>
          <w:b/>
        </w:rPr>
        <w:t>S</w:t>
      </w:r>
      <w:r w:rsidRPr="00EF7201">
        <w:rPr>
          <w:rFonts w:ascii="Times New Roman" w:hAnsi="Times New Roman"/>
          <w:b/>
        </w:rPr>
        <w:t xml:space="preserve"> NUTARIMO </w:t>
      </w:r>
      <w:r w:rsidR="00EF7201">
        <w:rPr>
          <w:rFonts w:ascii="Times New Roman" w:hAnsi="Times New Roman"/>
          <w:b/>
        </w:rPr>
        <w:t>„</w:t>
      </w:r>
      <w:r w:rsidR="0051272A" w:rsidRPr="00EF7201">
        <w:rPr>
          <w:rFonts w:ascii="Times New Roman" w:hAnsi="Times New Roman"/>
          <w:b/>
        </w:rPr>
        <w:t>DĖL PRELIMINARAUS VALSTYBĖS FINANSUOJAMŲ PIRMOSIOS PAKOPOS IR VIENTISŲJŲ STUDIJŲ, ANTROSIOS PAKOPOS, DOKTORANTŪROS, PROFESINIŲ STUDIJŲ VIETŲ, Į KURIAS 2019 METAIS PRIIMAMI STUDENTAI, SKAIČIAUS, STUDIJŲ STIPENDIJŲ SKAIČIAUS IR SKIRIAMO VALSTYBĖS FINANSAVIMO PAGAL STUDIJŲ KRYPČIŲ GRUPES, MOKSLO, MENO SRITIS SĄRAŠŲ PATVIRTINIMO</w:t>
      </w:r>
      <w:r w:rsidRPr="00EF7201">
        <w:rPr>
          <w:rFonts w:ascii="Times New Roman" w:hAnsi="Times New Roman"/>
          <w:b/>
        </w:rPr>
        <w:t xml:space="preserve">“ </w:t>
      </w:r>
      <w:r w:rsidR="009A1522" w:rsidRPr="00EF7201">
        <w:rPr>
          <w:rFonts w:ascii="Times New Roman" w:hAnsi="Times New Roman"/>
          <w:b/>
        </w:rPr>
        <w:t>PROJEKTO</w:t>
      </w:r>
      <w:r w:rsidRPr="00EF7201">
        <w:rPr>
          <w:rFonts w:ascii="Times New Roman" w:hAnsi="Times New Roman"/>
          <w:b/>
        </w:rPr>
        <w:t xml:space="preserve"> </w:t>
      </w:r>
      <w:r w:rsidR="006E0F25" w:rsidRPr="00EF7201">
        <w:rPr>
          <w:rFonts w:ascii="Times New Roman" w:hAnsi="Times New Roman"/>
          <w:b/>
        </w:rPr>
        <w:t xml:space="preserve">(toliau – nutarimo projektas) </w:t>
      </w:r>
      <w:r w:rsidR="002345A6" w:rsidRPr="00EF7201">
        <w:rPr>
          <w:rFonts w:ascii="Times New Roman" w:hAnsi="Times New Roman"/>
          <w:b/>
        </w:rPr>
        <w:t>DERINIMO PAŽYMA</w:t>
      </w:r>
    </w:p>
    <w:p w14:paraId="09DD148F" w14:textId="77777777" w:rsidR="00183110" w:rsidRPr="00EF7201" w:rsidRDefault="00183110" w:rsidP="00C21C46">
      <w:pPr>
        <w:spacing w:line="240" w:lineRule="auto"/>
        <w:ind w:firstLine="0"/>
        <w:jc w:val="center"/>
        <w:rPr>
          <w:rFonts w:ascii="Times New Roman" w:hAnsi="Times New Roman"/>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5047"/>
        <w:gridCol w:w="8505"/>
      </w:tblGrid>
      <w:tr w:rsidR="00EF0755" w:rsidRPr="00EF7201" w14:paraId="35E22A36" w14:textId="77777777" w:rsidTr="00836709">
        <w:tc>
          <w:tcPr>
            <w:tcW w:w="1469" w:type="dxa"/>
          </w:tcPr>
          <w:p w14:paraId="016A6B59" w14:textId="77777777" w:rsidR="00183110" w:rsidRPr="00EF7201" w:rsidRDefault="00183110" w:rsidP="000033FB">
            <w:pPr>
              <w:spacing w:line="240" w:lineRule="auto"/>
              <w:ind w:firstLine="0"/>
              <w:jc w:val="left"/>
              <w:rPr>
                <w:rFonts w:ascii="Times New Roman" w:hAnsi="Times New Roman"/>
                <w:b/>
              </w:rPr>
            </w:pPr>
            <w:r w:rsidRPr="00EF7201">
              <w:rPr>
                <w:rFonts w:ascii="Times New Roman" w:hAnsi="Times New Roman"/>
                <w:b/>
              </w:rPr>
              <w:t>Institucij</w:t>
            </w:r>
            <w:r w:rsidR="009736C7" w:rsidRPr="00EF7201">
              <w:rPr>
                <w:rFonts w:ascii="Times New Roman" w:hAnsi="Times New Roman"/>
                <w:b/>
              </w:rPr>
              <w:t>a</w:t>
            </w:r>
            <w:r w:rsidRPr="00EF7201">
              <w:rPr>
                <w:rFonts w:ascii="Times New Roman" w:hAnsi="Times New Roman"/>
                <w:b/>
              </w:rPr>
              <w:t>, rašto data ir numeris</w:t>
            </w:r>
          </w:p>
        </w:tc>
        <w:tc>
          <w:tcPr>
            <w:tcW w:w="5047" w:type="dxa"/>
            <w:vAlign w:val="center"/>
          </w:tcPr>
          <w:p w14:paraId="6AA4EE0D" w14:textId="77777777" w:rsidR="00183110" w:rsidRPr="00EF7201" w:rsidRDefault="00183110" w:rsidP="00C21C46">
            <w:pPr>
              <w:spacing w:line="240" w:lineRule="auto"/>
              <w:ind w:firstLine="0"/>
              <w:jc w:val="center"/>
              <w:rPr>
                <w:rFonts w:ascii="Times New Roman" w:hAnsi="Times New Roman"/>
                <w:b/>
              </w:rPr>
            </w:pPr>
            <w:r w:rsidRPr="00EF7201">
              <w:rPr>
                <w:rFonts w:ascii="Times New Roman" w:hAnsi="Times New Roman"/>
                <w:b/>
              </w:rPr>
              <w:t>Pastabos ir pasiūlymai</w:t>
            </w:r>
          </w:p>
        </w:tc>
        <w:tc>
          <w:tcPr>
            <w:tcW w:w="8505" w:type="dxa"/>
            <w:vAlign w:val="center"/>
          </w:tcPr>
          <w:p w14:paraId="544D55D2" w14:textId="77777777" w:rsidR="00183110" w:rsidRPr="00EF7201" w:rsidRDefault="00E31D6A" w:rsidP="00E31D6A">
            <w:pPr>
              <w:spacing w:line="240" w:lineRule="auto"/>
              <w:ind w:firstLine="0"/>
              <w:jc w:val="center"/>
              <w:rPr>
                <w:rFonts w:ascii="Times New Roman" w:hAnsi="Times New Roman"/>
                <w:b/>
              </w:rPr>
            </w:pPr>
            <w:r w:rsidRPr="00EF7201">
              <w:rPr>
                <w:rFonts w:ascii="Times New Roman" w:hAnsi="Times New Roman"/>
                <w:b/>
                <w:bCs/>
              </w:rPr>
              <w:t>Žyma apie pastabas ir pasiūlymus, į kuriuos neatsižvelgta ar atsižvelgta iš dalies</w:t>
            </w:r>
          </w:p>
        </w:tc>
      </w:tr>
      <w:tr w:rsidR="0051272A" w:rsidRPr="00EF7201" w14:paraId="57366CB0" w14:textId="77777777" w:rsidTr="00836709">
        <w:tc>
          <w:tcPr>
            <w:tcW w:w="1469" w:type="dxa"/>
          </w:tcPr>
          <w:p w14:paraId="407A3A0D" w14:textId="77777777" w:rsidR="0051272A" w:rsidRPr="00EF7201" w:rsidRDefault="0051272A" w:rsidP="000033FB">
            <w:pPr>
              <w:spacing w:line="240" w:lineRule="auto"/>
              <w:ind w:firstLine="0"/>
              <w:jc w:val="left"/>
              <w:rPr>
                <w:rFonts w:ascii="Times New Roman" w:hAnsi="Times New Roman"/>
              </w:rPr>
            </w:pPr>
            <w:r w:rsidRPr="00EF7201">
              <w:rPr>
                <w:rFonts w:ascii="Times New Roman" w:hAnsi="Times New Roman"/>
                <w:b/>
              </w:rPr>
              <w:t>Lietuvos Respublikos finansų ministerija</w:t>
            </w:r>
            <w:r w:rsidRPr="00EF7201">
              <w:rPr>
                <w:rFonts w:ascii="Times New Roman" w:hAnsi="Times New Roman"/>
              </w:rPr>
              <w:t xml:space="preserve"> (toliau</w:t>
            </w:r>
            <w:r w:rsidR="000F258D">
              <w:rPr>
                <w:rFonts w:ascii="Times New Roman" w:hAnsi="Times New Roman"/>
              </w:rPr>
              <w:t xml:space="preserve"> –</w:t>
            </w:r>
            <w:r w:rsidRPr="00EF7201">
              <w:rPr>
                <w:rFonts w:ascii="Times New Roman" w:hAnsi="Times New Roman"/>
              </w:rPr>
              <w:t xml:space="preserve"> FM)</w:t>
            </w:r>
            <w:r w:rsidR="008D78C0" w:rsidRPr="00EF7201">
              <w:rPr>
                <w:rFonts w:ascii="Times New Roman" w:hAnsi="Times New Roman"/>
              </w:rPr>
              <w:t xml:space="preserve"> Žr. FM 2019 m. kovo 18 d. rašto Nr. ((1.15 E-0202)-5K-1904368)-6K-1901559 2 pastraipą.</w:t>
            </w:r>
          </w:p>
        </w:tc>
        <w:tc>
          <w:tcPr>
            <w:tcW w:w="5047" w:type="dxa"/>
          </w:tcPr>
          <w:p w14:paraId="2C11D5CC" w14:textId="77777777" w:rsidR="0051272A" w:rsidRPr="00EF7201" w:rsidRDefault="008D78C0" w:rsidP="0051272A">
            <w:pPr>
              <w:spacing w:line="240" w:lineRule="auto"/>
              <w:ind w:firstLine="0"/>
              <w:rPr>
                <w:rFonts w:ascii="Times New Roman" w:hAnsi="Times New Roman"/>
              </w:rPr>
            </w:pPr>
            <w:r w:rsidRPr="008D78C0">
              <w:rPr>
                <w:rFonts w:ascii="Times New Roman" w:hAnsi="Times New Roman"/>
              </w:rPr>
              <w:t xml:space="preserve">Atsižvelgiant į tai, kad švietimo, mokslo ir sporto ministras 2019 m. vasario 6 d. įsakymu Nr. V-92 nustatė aukštesnius nei 2018 m. stojamojo konkursinio balo reikalavimus stojantiesiems į aukštąsias mokyklas 2019 m., taip pat į tai, kad 2019 m. numatomas mažesnis nei 2018 m. abiturientų skaičius, kyla abejonių, kodėl planuojamas 1,5 tūkst. didesnis preliminarus valstybės finansuojamų pirmosios pakopos ir vientisųjų studijų vietų ir studijų stipendijų skaičius nei 2018 metais priimta studijuoti studentų  į valstybės finansuojamas ir su studijų stipendijomis vietas.  </w:t>
            </w:r>
          </w:p>
        </w:tc>
        <w:tc>
          <w:tcPr>
            <w:tcW w:w="8505" w:type="dxa"/>
          </w:tcPr>
          <w:p w14:paraId="4343BB1E" w14:textId="77777777" w:rsidR="008627B0" w:rsidRPr="00E91DBD" w:rsidRDefault="00E2768B" w:rsidP="00684F6B">
            <w:pPr>
              <w:pStyle w:val="Betarp"/>
              <w:ind w:firstLine="0"/>
              <w:rPr>
                <w:rFonts w:ascii="Times New Roman" w:hAnsi="Times New Roman"/>
                <w:lang w:eastAsia="lt-LT"/>
              </w:rPr>
            </w:pPr>
            <w:r w:rsidRPr="00E91DBD">
              <w:rPr>
                <w:rFonts w:ascii="Times New Roman" w:hAnsi="Times New Roman"/>
                <w:b/>
                <w:bCs/>
              </w:rPr>
              <w:t xml:space="preserve">Neatsižvelgta. </w:t>
            </w:r>
            <w:r w:rsidR="001A6C4A" w:rsidRPr="00E91DBD">
              <w:rPr>
                <w:rFonts w:ascii="Times New Roman" w:hAnsi="Times New Roman"/>
                <w:bCs/>
              </w:rPr>
              <w:t xml:space="preserve">Švietimo, mokslo ir sporto ministro 2019 m. vasario 6 d. įsakymu Nr. V-92 </w:t>
            </w:r>
            <w:r w:rsidR="00C75C9E" w:rsidRPr="00095281">
              <w:rPr>
                <w:rStyle w:val="clear1"/>
                <w:rFonts w:ascii="Times New Roman" w:hAnsi="Times New Roman"/>
                <w:color w:val="000000"/>
                <w:sz w:val="20"/>
                <w:szCs w:val="20"/>
              </w:rPr>
              <w:t xml:space="preserve">„Dėl mažiausio stojamojo konkursinio balo stojantiesiems į pirmosios pakopos ir vientisųjų studijų valstybės finansuojamas studijų vietas ir pretenduojantiems į studijų stipendijas 2019 metais nustatymo“ </w:t>
            </w:r>
            <w:r w:rsidR="001A6C4A" w:rsidRPr="00E91DBD">
              <w:rPr>
                <w:rFonts w:ascii="Times New Roman" w:hAnsi="Times New Roman"/>
                <w:bCs/>
              </w:rPr>
              <w:t xml:space="preserve">nustatytas </w:t>
            </w:r>
            <w:r w:rsidR="001A6C4A" w:rsidRPr="00E91DBD">
              <w:rPr>
                <w:rFonts w:ascii="Times New Roman" w:hAnsi="Times New Roman"/>
                <w:lang w:eastAsia="lt-LT"/>
              </w:rPr>
              <w:t>mažiausias stojamasis konkursinis balas</w:t>
            </w:r>
            <w:bookmarkStart w:id="0" w:name="part_682b6adec22c4f648acc4df8a64b5c52"/>
            <w:bookmarkEnd w:id="0"/>
            <w:r w:rsidR="001A6C4A" w:rsidRPr="00E91DBD">
              <w:rPr>
                <w:rFonts w:ascii="Times New Roman" w:hAnsi="Times New Roman"/>
                <w:lang w:eastAsia="lt-LT"/>
              </w:rPr>
              <w:t xml:space="preserve"> stojantiesiems į pirmosios pakopos ir vientisųjų studijų valstybės finansuojamas studijų vietas ir pretenduojantie</w:t>
            </w:r>
            <w:r w:rsidR="000F258D" w:rsidRPr="00E91DBD">
              <w:rPr>
                <w:rFonts w:ascii="Times New Roman" w:hAnsi="Times New Roman"/>
                <w:lang w:eastAsia="lt-LT"/>
              </w:rPr>
              <w:t>sie</w:t>
            </w:r>
            <w:r w:rsidR="001A6C4A" w:rsidRPr="00E91DBD">
              <w:rPr>
                <w:rFonts w:ascii="Times New Roman" w:hAnsi="Times New Roman"/>
                <w:lang w:eastAsia="lt-LT"/>
              </w:rPr>
              <w:t xml:space="preserve">ms į studijų stipendijas </w:t>
            </w:r>
            <w:r w:rsidR="000F258D" w:rsidRPr="00E91DBD">
              <w:rPr>
                <w:rFonts w:ascii="Times New Roman" w:hAnsi="Times New Roman"/>
                <w:lang w:eastAsia="lt-LT"/>
              </w:rPr>
              <w:t>(</w:t>
            </w:r>
            <w:r w:rsidR="001A6C4A" w:rsidRPr="00E91DBD">
              <w:rPr>
                <w:rFonts w:ascii="Times New Roman" w:hAnsi="Times New Roman"/>
                <w:lang w:eastAsia="lt-LT"/>
              </w:rPr>
              <w:t>2019 metais universitetuose</w:t>
            </w:r>
            <w:r w:rsidR="000F258D" w:rsidRPr="00E91DBD">
              <w:rPr>
                <w:rFonts w:ascii="Times New Roman" w:hAnsi="Times New Roman"/>
                <w:lang w:eastAsia="lt-LT"/>
              </w:rPr>
              <w:t xml:space="preserve"> jis</w:t>
            </w:r>
            <w:r w:rsidR="001A6C4A" w:rsidRPr="00E91DBD">
              <w:rPr>
                <w:rFonts w:ascii="Times New Roman" w:hAnsi="Times New Roman"/>
                <w:lang w:eastAsia="lt-LT"/>
              </w:rPr>
              <w:t xml:space="preserve"> yra 5,4, kolegijose – 4,3</w:t>
            </w:r>
            <w:r w:rsidR="000F258D" w:rsidRPr="00570A2A">
              <w:rPr>
                <w:rFonts w:ascii="Times New Roman" w:hAnsi="Times New Roman"/>
                <w:lang w:eastAsia="lt-LT"/>
              </w:rPr>
              <w:t>)</w:t>
            </w:r>
            <w:r w:rsidR="001A6C4A" w:rsidRPr="00570A2A">
              <w:rPr>
                <w:rFonts w:ascii="Times New Roman" w:hAnsi="Times New Roman"/>
                <w:lang w:eastAsia="lt-LT"/>
              </w:rPr>
              <w:t xml:space="preserve">. </w:t>
            </w:r>
            <w:r w:rsidR="008627B0" w:rsidRPr="00E91DBD">
              <w:rPr>
                <w:rFonts w:ascii="Times New Roman" w:hAnsi="Times New Roman"/>
              </w:rPr>
              <w:t>2019 m. skaičiuojant konkursinį balą</w:t>
            </w:r>
            <w:r w:rsidR="000F258D" w:rsidRPr="00E91DBD">
              <w:rPr>
                <w:rFonts w:ascii="Times New Roman" w:hAnsi="Times New Roman"/>
              </w:rPr>
              <w:t>,</w:t>
            </w:r>
            <w:r w:rsidR="008627B0" w:rsidRPr="00E91DBD">
              <w:rPr>
                <w:rFonts w:ascii="Times New Roman" w:hAnsi="Times New Roman"/>
              </w:rPr>
              <w:t xml:space="preserve"> pereinama prie suvienodintos 10-balės skaičiavimo skalės </w:t>
            </w:r>
            <w:r w:rsidR="00D4732E" w:rsidRPr="00E91DBD">
              <w:rPr>
                <w:rFonts w:ascii="Times New Roman" w:hAnsi="Times New Roman"/>
              </w:rPr>
              <w:t xml:space="preserve">tiek metiniams, tiek valstybiniams brandos egzaminams (nuo 4 iki </w:t>
            </w:r>
            <w:r w:rsidR="00684F6B" w:rsidRPr="00E91DBD">
              <w:rPr>
                <w:rFonts w:ascii="Times New Roman" w:hAnsi="Times New Roman"/>
              </w:rPr>
              <w:t xml:space="preserve">10 </w:t>
            </w:r>
            <w:r w:rsidR="000F258D" w:rsidRPr="00E91DBD">
              <w:rPr>
                <w:rFonts w:ascii="Times New Roman" w:hAnsi="Times New Roman"/>
              </w:rPr>
              <w:t>balų</w:t>
            </w:r>
            <w:r w:rsidR="00D4732E" w:rsidRPr="00E91DBD">
              <w:rPr>
                <w:rFonts w:ascii="Times New Roman" w:hAnsi="Times New Roman"/>
              </w:rPr>
              <w:t>)</w:t>
            </w:r>
            <w:r w:rsidR="00684F6B" w:rsidRPr="00E91DBD">
              <w:rPr>
                <w:rFonts w:ascii="Times New Roman" w:hAnsi="Times New Roman"/>
              </w:rPr>
              <w:t xml:space="preserve">. </w:t>
            </w:r>
            <w:r w:rsidR="00D4732E" w:rsidRPr="00E91DBD">
              <w:rPr>
                <w:rFonts w:ascii="Times New Roman" w:hAnsi="Times New Roman"/>
              </w:rPr>
              <w:t xml:space="preserve">Toks skaičiavimas aiškiau parodo metinių pažymių ir valstybinių brandos egzaminų santykį). </w:t>
            </w:r>
            <w:r w:rsidR="008627B0" w:rsidRPr="00E91DBD">
              <w:rPr>
                <w:rFonts w:ascii="Times New Roman" w:hAnsi="Times New Roman"/>
              </w:rPr>
              <w:t>Nors skaitinė minimalaus konkursinio balo išraiška pasikeičia, jo vertė išlieka tokia pat</w:t>
            </w:r>
            <w:r w:rsidR="000F258D" w:rsidRPr="00E91DBD">
              <w:rPr>
                <w:rFonts w:ascii="Times New Roman" w:hAnsi="Times New Roman"/>
              </w:rPr>
              <w:t>i</w:t>
            </w:r>
            <w:r w:rsidR="008627B0" w:rsidRPr="00E91DBD">
              <w:rPr>
                <w:rFonts w:ascii="Times New Roman" w:hAnsi="Times New Roman"/>
              </w:rPr>
              <w:t xml:space="preserve"> kaip pernai. 2018 m. galiojęs minimalus konkursinis balas stojant į universitetus 3,6 šiemet perskaičiuojamas į 5,4, o stojant į kolegijas – 2 į 4,3 balo. </w:t>
            </w:r>
            <w:r w:rsidR="00684F6B" w:rsidRPr="00E91DBD">
              <w:rPr>
                <w:rFonts w:ascii="Times New Roman" w:hAnsi="Times New Roman"/>
              </w:rPr>
              <w:t xml:space="preserve">Pažymime, kad </w:t>
            </w:r>
            <w:r w:rsidR="008627B0" w:rsidRPr="00E91DBD">
              <w:rPr>
                <w:rFonts w:ascii="Times New Roman" w:hAnsi="Times New Roman"/>
              </w:rPr>
              <w:t>2019 m. minimalaus konkursinio balo kartelė išlaikoma tokia pat</w:t>
            </w:r>
            <w:r w:rsidR="000F258D" w:rsidRPr="00E91DBD">
              <w:rPr>
                <w:rFonts w:ascii="Times New Roman" w:hAnsi="Times New Roman"/>
              </w:rPr>
              <w:t>i</w:t>
            </w:r>
            <w:r w:rsidR="008627B0" w:rsidRPr="00E91DBD">
              <w:rPr>
                <w:rFonts w:ascii="Times New Roman" w:hAnsi="Times New Roman"/>
              </w:rPr>
              <w:t xml:space="preserve"> kaip </w:t>
            </w:r>
            <w:r w:rsidR="001F1774" w:rsidRPr="00E91DBD">
              <w:rPr>
                <w:rFonts w:ascii="Times New Roman" w:hAnsi="Times New Roman"/>
              </w:rPr>
              <w:t xml:space="preserve">ir </w:t>
            </w:r>
            <w:r w:rsidR="008627B0" w:rsidRPr="00E91DBD">
              <w:rPr>
                <w:rFonts w:ascii="Times New Roman" w:hAnsi="Times New Roman"/>
              </w:rPr>
              <w:t>pernai.</w:t>
            </w:r>
          </w:p>
          <w:p w14:paraId="186E36BB" w14:textId="77777777" w:rsidR="00F71193" w:rsidRPr="00CF3881" w:rsidRDefault="00684F6B" w:rsidP="00E4071C">
            <w:pPr>
              <w:pStyle w:val="Betarp"/>
              <w:ind w:firstLine="0"/>
              <w:rPr>
                <w:rFonts w:ascii="Times New Roman" w:hAnsi="Times New Roman"/>
              </w:rPr>
            </w:pPr>
            <w:r w:rsidRPr="00E91DBD">
              <w:rPr>
                <w:rFonts w:ascii="Times New Roman" w:hAnsi="Times New Roman"/>
                <w:color w:val="000000" w:themeColor="text1"/>
              </w:rPr>
              <w:t>Nutarimo projektas</w:t>
            </w:r>
            <w:r w:rsidR="00581F95" w:rsidRPr="00E91DBD">
              <w:rPr>
                <w:rFonts w:ascii="Times New Roman" w:hAnsi="Times New Roman"/>
                <w:color w:val="000000" w:themeColor="text1"/>
              </w:rPr>
              <w:t xml:space="preserve"> yra parengtas</w:t>
            </w:r>
            <w:r w:rsidR="000F258D" w:rsidRPr="00E91DBD">
              <w:rPr>
                <w:rFonts w:ascii="Times New Roman" w:hAnsi="Times New Roman"/>
                <w:color w:val="000000" w:themeColor="text1"/>
              </w:rPr>
              <w:t>,</w:t>
            </w:r>
            <w:r w:rsidR="00581F95" w:rsidRPr="00E91DBD">
              <w:rPr>
                <w:rFonts w:ascii="Times New Roman" w:hAnsi="Times New Roman"/>
                <w:color w:val="000000" w:themeColor="text1"/>
              </w:rPr>
              <w:t xml:space="preserve"> atsižvelgus į 2018 m. realiai užpildytas vietas, o ne planuotas, bet neužpildytas. Pernai metų plane numatyti priėmimo skaičiai buvo gerokai didesni už realų priimtųjų skaičių. </w:t>
            </w:r>
            <w:r w:rsidR="000F258D" w:rsidRPr="00E91DBD">
              <w:rPr>
                <w:rFonts w:ascii="Times New Roman" w:hAnsi="Times New Roman"/>
                <w:color w:val="000000" w:themeColor="text1"/>
              </w:rPr>
              <w:t>P</w:t>
            </w:r>
            <w:r w:rsidR="00581F95" w:rsidRPr="00E91DBD">
              <w:rPr>
                <w:rFonts w:ascii="Times New Roman" w:hAnsi="Times New Roman"/>
                <w:color w:val="000000" w:themeColor="text1"/>
              </w:rPr>
              <w:t xml:space="preserve">lanuota priimti į 7661 valstybės </w:t>
            </w:r>
            <w:r w:rsidR="000F258D" w:rsidRPr="00E91DBD">
              <w:rPr>
                <w:rFonts w:ascii="Times New Roman" w:hAnsi="Times New Roman"/>
                <w:color w:val="000000" w:themeColor="text1"/>
              </w:rPr>
              <w:t xml:space="preserve">finansuojamą </w:t>
            </w:r>
            <w:r w:rsidR="00581F95" w:rsidRPr="00E91DBD">
              <w:rPr>
                <w:rFonts w:ascii="Times New Roman" w:hAnsi="Times New Roman"/>
                <w:color w:val="000000" w:themeColor="text1"/>
              </w:rPr>
              <w:t>studijų vietą universitetuose ir 8830 kolegijose. Pirmakursių į v</w:t>
            </w:r>
            <w:r w:rsidRPr="00E91DBD">
              <w:rPr>
                <w:rFonts w:ascii="Times New Roman" w:hAnsi="Times New Roman"/>
                <w:color w:val="000000" w:themeColor="text1"/>
              </w:rPr>
              <w:t xml:space="preserve">alstybės finansuojamas vietas </w:t>
            </w:r>
            <w:r w:rsidR="00581F95" w:rsidRPr="00E91DBD">
              <w:rPr>
                <w:rFonts w:ascii="Times New Roman" w:hAnsi="Times New Roman"/>
                <w:color w:val="000000" w:themeColor="text1"/>
              </w:rPr>
              <w:t>priimta 68</w:t>
            </w:r>
            <w:r w:rsidR="0012755C" w:rsidRPr="00E91DBD">
              <w:rPr>
                <w:rFonts w:ascii="Times New Roman" w:hAnsi="Times New Roman"/>
                <w:color w:val="000000" w:themeColor="text1"/>
              </w:rPr>
              <w:t>67</w:t>
            </w:r>
            <w:r w:rsidR="00581F95" w:rsidRPr="00E91DBD">
              <w:rPr>
                <w:rFonts w:ascii="Times New Roman" w:hAnsi="Times New Roman"/>
                <w:color w:val="000000" w:themeColor="text1"/>
              </w:rPr>
              <w:t xml:space="preserve"> universitetuose ir 4831 kolegijose. Šiemet pasiūlytas valstybės finansuojamų studijų vietų paskirstymo projektas pagrįstas realiomis galimybėmis užpildyti valstybės ir stojančiųjų poreikius atitinkančias valstybės finansuojamas vietas</w:t>
            </w:r>
            <w:r w:rsidR="00DD32F9" w:rsidRPr="00E91DBD">
              <w:rPr>
                <w:rFonts w:ascii="Times New Roman" w:hAnsi="Times New Roman"/>
                <w:color w:val="000000" w:themeColor="text1"/>
              </w:rPr>
              <w:t>, valstybės finansinėmis galimybėmis</w:t>
            </w:r>
            <w:r w:rsidRPr="00E91DBD">
              <w:rPr>
                <w:rFonts w:ascii="Times New Roman" w:hAnsi="Times New Roman"/>
                <w:color w:val="000000" w:themeColor="text1"/>
              </w:rPr>
              <w:t xml:space="preserve"> </w:t>
            </w:r>
            <w:r w:rsidR="00B02A3C" w:rsidRPr="00E91DBD">
              <w:rPr>
                <w:rFonts w:ascii="Times New Roman" w:hAnsi="Times New Roman"/>
                <w:color w:val="000000" w:themeColor="text1"/>
              </w:rPr>
              <w:t xml:space="preserve">ir </w:t>
            </w:r>
            <w:r w:rsidRPr="00E91DBD">
              <w:rPr>
                <w:rFonts w:ascii="Times New Roman" w:hAnsi="Times New Roman"/>
                <w:color w:val="000000" w:themeColor="text1"/>
              </w:rPr>
              <w:t xml:space="preserve">siejamas su </w:t>
            </w:r>
            <w:r w:rsidR="00E91DBD" w:rsidRPr="00EF7201">
              <w:rPr>
                <w:rFonts w:ascii="Times New Roman" w:hAnsi="Times New Roman"/>
              </w:rPr>
              <w:t>Lietuvos Respublikos Vyriausybės programos įgyvendinimo plano</w:t>
            </w:r>
            <w:r w:rsidR="00E91DBD">
              <w:rPr>
                <w:rFonts w:ascii="Times New Roman" w:hAnsi="Times New Roman"/>
              </w:rPr>
              <w:t>, patvirtinto Lietuvos Respublikos Vyriausybės nutarimu Nr. ,,Dėl Lietuvos Respublikos Vyriausybės programos įgyvendinimo plano patvirtinimo“</w:t>
            </w:r>
            <w:r w:rsidR="00E91DBD" w:rsidRPr="00EF7201">
              <w:rPr>
                <w:rFonts w:ascii="Times New Roman" w:hAnsi="Times New Roman"/>
              </w:rPr>
              <w:t xml:space="preserve"> 2.3.4  </w:t>
            </w:r>
            <w:r w:rsidR="00E91DBD">
              <w:rPr>
                <w:rFonts w:ascii="Times New Roman" w:hAnsi="Times New Roman"/>
              </w:rPr>
              <w:t>papunkčio</w:t>
            </w:r>
            <w:r w:rsidR="00E91DBD" w:rsidRPr="00EF7201">
              <w:rPr>
                <w:rFonts w:ascii="Times New Roman" w:hAnsi="Times New Roman"/>
              </w:rPr>
              <w:t xml:space="preserve"> nuostata </w:t>
            </w:r>
            <w:r w:rsidR="00E91DBD">
              <w:rPr>
                <w:rFonts w:ascii="Times New Roman" w:hAnsi="Times New Roman"/>
              </w:rPr>
              <w:t>„</w:t>
            </w:r>
            <w:r w:rsidR="00E91DBD" w:rsidRPr="00EF7201">
              <w:rPr>
                <w:rFonts w:ascii="Times New Roman" w:hAnsi="Times New Roman"/>
              </w:rPr>
              <w:t>Nemokamo aukštojo mokslo bakalauro studijose įgyvendinimas“.</w:t>
            </w:r>
          </w:p>
        </w:tc>
      </w:tr>
      <w:tr w:rsidR="0051272A" w:rsidRPr="00EF7201" w14:paraId="24A3591A" w14:textId="77777777" w:rsidTr="00836709">
        <w:tc>
          <w:tcPr>
            <w:tcW w:w="1469" w:type="dxa"/>
          </w:tcPr>
          <w:p w14:paraId="5DF48416" w14:textId="77777777" w:rsidR="008D78C0" w:rsidRDefault="0069017E" w:rsidP="000033FB">
            <w:pPr>
              <w:spacing w:line="240" w:lineRule="auto"/>
              <w:ind w:firstLine="0"/>
              <w:jc w:val="left"/>
              <w:rPr>
                <w:rFonts w:ascii="Times New Roman" w:hAnsi="Times New Roman"/>
              </w:rPr>
            </w:pPr>
            <w:r w:rsidRPr="00EF7201">
              <w:rPr>
                <w:rFonts w:ascii="Times New Roman" w:hAnsi="Times New Roman"/>
                <w:b/>
              </w:rPr>
              <w:t xml:space="preserve">Lietuvos Respublikos ekonomikos ir inovacijų ministerija </w:t>
            </w:r>
            <w:r w:rsidRPr="00EF7201">
              <w:rPr>
                <w:rFonts w:ascii="Times New Roman" w:hAnsi="Times New Roman"/>
              </w:rPr>
              <w:lastRenderedPageBreak/>
              <w:t>(toliau – EIM)</w:t>
            </w:r>
            <w:r w:rsidR="008D78C0" w:rsidRPr="00EF7201">
              <w:rPr>
                <w:rFonts w:ascii="Times New Roman" w:hAnsi="Times New Roman"/>
              </w:rPr>
              <w:t xml:space="preserve"> </w:t>
            </w:r>
          </w:p>
          <w:p w14:paraId="087C2C44" w14:textId="77777777" w:rsidR="0051272A" w:rsidRPr="00EF7201" w:rsidRDefault="008D78C0" w:rsidP="000033FB">
            <w:pPr>
              <w:spacing w:line="240" w:lineRule="auto"/>
              <w:ind w:firstLine="0"/>
              <w:jc w:val="left"/>
              <w:rPr>
                <w:rFonts w:ascii="Times New Roman" w:hAnsi="Times New Roman"/>
              </w:rPr>
            </w:pPr>
            <w:r w:rsidRPr="00EF7201">
              <w:rPr>
                <w:rFonts w:ascii="Times New Roman" w:hAnsi="Times New Roman"/>
              </w:rPr>
              <w:t>Žr. EIM 2019 m. kovo 20 d. raštą Nr. 3-1096.</w:t>
            </w:r>
          </w:p>
        </w:tc>
        <w:tc>
          <w:tcPr>
            <w:tcW w:w="5047" w:type="dxa"/>
          </w:tcPr>
          <w:p w14:paraId="1EBAF23D" w14:textId="77777777" w:rsidR="00836709" w:rsidRPr="00836709" w:rsidRDefault="00836709" w:rsidP="00836709">
            <w:pPr>
              <w:spacing w:line="240" w:lineRule="auto"/>
              <w:ind w:firstLine="709"/>
              <w:rPr>
                <w:rFonts w:ascii="Times New Roman" w:eastAsia="MS Mincho" w:hAnsi="Times New Roman"/>
                <w:sz w:val="24"/>
                <w:szCs w:val="24"/>
                <w:lang w:eastAsia="ja-JP"/>
              </w:rPr>
            </w:pPr>
            <w:r w:rsidRPr="00836709">
              <w:rPr>
                <w:rFonts w:ascii="Times New Roman" w:eastAsia="Times New Roman" w:hAnsi="Times New Roman"/>
                <w:sz w:val="24"/>
                <w:szCs w:val="24"/>
              </w:rPr>
              <w:lastRenderedPageBreak/>
              <w:t xml:space="preserve">Minėtina, kad Lietuvos Respublikos švietimo, mokslo ir sporto ministro įsakymo „Dėl preliminaraus valstybės finansuojamų pirmosios pakopos ir vientisųjų studijų vietų, į kurias 2019 metais priimami studentai, skaičiaus, studijų stipendijų skaičiaus ir skiriamo valstybės </w:t>
            </w:r>
            <w:r w:rsidRPr="00836709">
              <w:rPr>
                <w:rFonts w:ascii="Times New Roman" w:eastAsia="Times New Roman" w:hAnsi="Times New Roman"/>
                <w:sz w:val="24"/>
                <w:szCs w:val="24"/>
              </w:rPr>
              <w:lastRenderedPageBreak/>
              <w:t>finansavimo“ projekte numatyta 2019 m. sumažinti Ekonomikos ir inovacijų ministerijai aktualių sričių – informatikos mokslų, inžinerijos mokslų, technologijų mokslų, fizinių mokslų, matematikos mokslų ir gyvybės mokslų – studijų vietų ir studijų stipendijų skaičių universitetuose ir kolegijose: iš viso 3130 studijų vietų, t. y. 35 proc., palyginti su Lietuvos Respublikos švietimo ir mokslo ministro 2018 m. balandžio 13 d. įsakymu Nr. V-364 patvirtintomis studijų vietomis. Toks ženklus numatomas studijų vietų pokytis kelia susirūpinimą dėl verslo galimybės patenkinti kvalifikuotų specialistų poreikį būtent šiose aktualiose srityse. Atsižvelgdami į IT sektoriaus plėtrą Lietuvoje, manome, kad būtų tikslinga bent 15 proc. padidinti informacinių technologijų mokslų universitetinių studijų valstybės finansuojamų pirmosios pakopos ir vientisųjų studijų skaičių 2019 metais.</w:t>
            </w:r>
          </w:p>
          <w:p w14:paraId="04EBD738" w14:textId="77777777" w:rsidR="00836709" w:rsidRPr="00836709" w:rsidRDefault="00836709" w:rsidP="00836709">
            <w:pPr>
              <w:spacing w:line="240" w:lineRule="auto"/>
              <w:ind w:firstLine="709"/>
              <w:rPr>
                <w:rFonts w:ascii="Times New Roman" w:eastAsia="Times New Roman" w:hAnsi="Times New Roman"/>
                <w:sz w:val="24"/>
                <w:szCs w:val="24"/>
              </w:rPr>
            </w:pPr>
            <w:r w:rsidRPr="00836709">
              <w:rPr>
                <w:rFonts w:ascii="Times New Roman" w:eastAsia="Times New Roman" w:hAnsi="Times New Roman"/>
                <w:sz w:val="24"/>
                <w:szCs w:val="24"/>
              </w:rPr>
              <w:t>Atsižvelgdami į 2018 metų priėmimo praktiką ir į tai, kad dalis valstybės finansuojamų studijų vietų nesulaukė norinčiųjų studijuoti, manome, kad būtų tikslinga apsvarstyti galimybę numatyti ir finansuoti papildomas studentų pritraukimo ir išlaikymo studijose kompleksines priemones, padidinus informatikos mokslų, inžinerijos mokslų, technologijų mokslų, fizinių mokslų, matematikos mokslų ir gyvybės mokslų sričių finansavimą šioms priemonėms realizuoti.</w:t>
            </w:r>
          </w:p>
          <w:p w14:paraId="66AC36A4" w14:textId="77777777" w:rsidR="00836709" w:rsidRPr="00836709" w:rsidRDefault="00836709" w:rsidP="00836709">
            <w:pPr>
              <w:spacing w:line="240" w:lineRule="auto"/>
              <w:ind w:firstLine="709"/>
              <w:rPr>
                <w:rFonts w:ascii="Times New Roman" w:eastAsia="Times New Roman" w:hAnsi="Times New Roman"/>
                <w:sz w:val="24"/>
                <w:szCs w:val="24"/>
              </w:rPr>
            </w:pPr>
            <w:r w:rsidRPr="00836709">
              <w:rPr>
                <w:rFonts w:ascii="Times New Roman" w:eastAsia="Times New Roman" w:hAnsi="Times New Roman"/>
                <w:sz w:val="24"/>
                <w:szCs w:val="24"/>
              </w:rPr>
              <w:t xml:space="preserve">Lietuvos Respublikos Vyriausybės 2016 m. vasario 18 d. nutarimu Nr. 162 „Dėl Nacionalinės žmogiškųjų išteklių stebėsenos pagrindų aprašo patvirtinimo“ įtvirtinta nacionalinė žmogiškųjų išteklių stebėsena, kurios informacija naudojama valdymo subjektams </w:t>
            </w:r>
            <w:r w:rsidRPr="00836709">
              <w:rPr>
                <w:rFonts w:ascii="Times New Roman" w:eastAsia="Times New Roman" w:hAnsi="Times New Roman"/>
                <w:sz w:val="24"/>
                <w:szCs w:val="24"/>
                <w:lang w:eastAsia="lt-LT"/>
              </w:rPr>
              <w:lastRenderedPageBreak/>
              <w:t xml:space="preserve">duomenimis grįstiems sprendimams jų veikloje priimti, tarp jų ir švietimo srityje – valstybės finansuojamoms studijoms planuoti ir finansuoti. </w:t>
            </w:r>
            <w:r w:rsidRPr="00836709">
              <w:rPr>
                <w:rFonts w:ascii="Times New Roman" w:eastAsia="Times New Roman" w:hAnsi="Times New Roman"/>
                <w:sz w:val="24"/>
                <w:szCs w:val="24"/>
              </w:rPr>
              <w:t>Atsižvelgdami į tai, siūlome prieš teikiant Nutarimo projektą Lietuvos Respublikos Vyriausybei, pateikti jį svarstyti Vyriausybės komisijai nacionalinei žmogiškųjų išteklių stebėsenai koordinuoti, pasitelkiant VšĮ Mokslo ir studijų stebėsenos ir analizės centro ekspertus. Tikslinga būtų šį projektą svarstyti minėtoje komisijoje kartu su 2019 metais priimamų į profesinio mokymo įstaigas mokinių preliminaraus skaičiaus projektu.</w:t>
            </w:r>
          </w:p>
          <w:p w14:paraId="77B90D5D" w14:textId="77777777" w:rsidR="00836709" w:rsidRPr="00836709" w:rsidRDefault="00836709" w:rsidP="00836709">
            <w:pPr>
              <w:spacing w:line="240" w:lineRule="auto"/>
              <w:ind w:firstLine="709"/>
              <w:rPr>
                <w:rFonts w:ascii="Times New Roman" w:eastAsia="Times New Roman" w:hAnsi="Times New Roman"/>
                <w:sz w:val="24"/>
                <w:szCs w:val="24"/>
              </w:rPr>
            </w:pPr>
            <w:r w:rsidRPr="00836709">
              <w:rPr>
                <w:rFonts w:ascii="Times New Roman" w:eastAsia="Times New Roman" w:hAnsi="Times New Roman"/>
                <w:sz w:val="24"/>
                <w:szCs w:val="24"/>
              </w:rPr>
              <w:t>Taip pat, atsižvelgiant į tai, kad Nutarimo projektas teikiamas derinti kiekvienais metais, mūsų nuomone, būtų tikslinga nustatyti vienodą formą, kad Nutarimo projektą derinančios institucijos galėtų matyti tęstinumą ir atlikti studijų vietų ir studijų stipendijų pokyčio ir raidos vertinimą. Ši forma galėtų apimti 3 paskutinių metų duomenis pagal studijų krypčių grupes ar mokslo sritis: planuojamą pirmosios, antrosios pakopos, profesinių ir doktorantūros studijų vietų ir studijų stipendijų skaičių norminėmis kainomis, faktinį (patvirtintą) studijų vietų ir studijų stipendijų skaičių norminėmis kainomis, valstybės biudžeto lėšas studijoms, taip pat priimtų studentų skaičių ir metinį bendrojo ugdymo mokyklų ir profesinių mokyklų abiturientų skaičių per 3 paskutinius metus ir studijų sričių bei studijų krypčių grupių pokyčių sąsajas.</w:t>
            </w:r>
          </w:p>
          <w:p w14:paraId="1142962F" w14:textId="77777777" w:rsidR="00836709" w:rsidRPr="00836709" w:rsidRDefault="00836709" w:rsidP="00836709">
            <w:pPr>
              <w:spacing w:line="240" w:lineRule="auto"/>
              <w:ind w:firstLine="0"/>
              <w:rPr>
                <w:rFonts w:ascii="Times New Roman" w:eastAsia="Times New Roman" w:hAnsi="Times New Roman"/>
                <w:sz w:val="24"/>
                <w:szCs w:val="20"/>
              </w:rPr>
            </w:pPr>
          </w:p>
          <w:p w14:paraId="4288440B" w14:textId="77777777" w:rsidR="0051272A" w:rsidRPr="00EF7201" w:rsidRDefault="0051272A" w:rsidP="00DD32F9">
            <w:pPr>
              <w:spacing w:line="240" w:lineRule="auto"/>
              <w:ind w:firstLine="0"/>
              <w:rPr>
                <w:rFonts w:ascii="Times New Roman" w:hAnsi="Times New Roman"/>
              </w:rPr>
            </w:pPr>
          </w:p>
        </w:tc>
        <w:tc>
          <w:tcPr>
            <w:tcW w:w="8505" w:type="dxa"/>
          </w:tcPr>
          <w:p w14:paraId="00A731F7" w14:textId="77777777" w:rsidR="00DD32F9" w:rsidRPr="00EF7201" w:rsidRDefault="00DD32F9" w:rsidP="007970D3">
            <w:pPr>
              <w:spacing w:line="240" w:lineRule="auto"/>
              <w:ind w:firstLine="0"/>
              <w:rPr>
                <w:rFonts w:ascii="Times New Roman" w:hAnsi="Times New Roman"/>
                <w:bCs/>
              </w:rPr>
            </w:pPr>
            <w:r w:rsidRPr="00EF7201">
              <w:rPr>
                <w:rFonts w:ascii="Times New Roman" w:hAnsi="Times New Roman"/>
                <w:b/>
                <w:bCs/>
              </w:rPr>
              <w:lastRenderedPageBreak/>
              <w:t>Neatsižvelgta.</w:t>
            </w:r>
            <w:r w:rsidRPr="00EF7201">
              <w:rPr>
                <w:rFonts w:ascii="Times New Roman" w:hAnsi="Times New Roman"/>
                <w:bCs/>
              </w:rPr>
              <w:t xml:space="preserve"> E</w:t>
            </w:r>
            <w:r w:rsidR="00B02A3C" w:rsidRPr="00EF7201">
              <w:rPr>
                <w:rFonts w:ascii="Times New Roman" w:hAnsi="Times New Roman"/>
                <w:bCs/>
              </w:rPr>
              <w:t>I</w:t>
            </w:r>
            <w:r w:rsidRPr="00EF7201">
              <w:rPr>
                <w:rFonts w:ascii="Times New Roman" w:hAnsi="Times New Roman"/>
                <w:bCs/>
              </w:rPr>
              <w:t>M</w:t>
            </w:r>
            <w:r w:rsidR="00B02A3C">
              <w:rPr>
                <w:rFonts w:ascii="Times New Roman" w:hAnsi="Times New Roman"/>
                <w:bCs/>
              </w:rPr>
              <w:t xml:space="preserve"> </w:t>
            </w:r>
            <w:r w:rsidRPr="00EF7201">
              <w:rPr>
                <w:rFonts w:ascii="Times New Roman" w:hAnsi="Times New Roman"/>
                <w:bCs/>
              </w:rPr>
              <w:t xml:space="preserve">2019 m. kovo 20 d. rašte nurodo, kad </w:t>
            </w:r>
            <w:r w:rsidR="00B02A3C">
              <w:rPr>
                <w:rFonts w:ascii="Times New Roman" w:hAnsi="Times New Roman"/>
                <w:bCs/>
              </w:rPr>
              <w:t>„</w:t>
            </w:r>
            <w:r w:rsidRPr="00EF7201">
              <w:rPr>
                <w:rFonts w:ascii="Times New Roman" w:hAnsi="Times New Roman"/>
              </w:rPr>
              <w:t>...</w:t>
            </w:r>
            <w:r w:rsidRPr="00EF7201">
              <w:rPr>
                <w:rFonts w:ascii="Times New Roman" w:hAnsi="Times New Roman"/>
                <w:bCs/>
              </w:rPr>
              <w:t xml:space="preserve">numatyta 2019 m. sumažinti Ekonomikos ir inovacijų ministerijai aktualių sričių – informatikos mokslų, inžinerijos mokslų, technologijų mokslų, fizinių mokslų, matematikos mokslų ir gyvybės mokslų – studijų vietų ir studijų stipendijų skaičių universitetuose ir kolegijose:...“, </w:t>
            </w:r>
            <w:r w:rsidR="00B02A3C">
              <w:rPr>
                <w:rFonts w:ascii="Times New Roman" w:hAnsi="Times New Roman"/>
                <w:bCs/>
              </w:rPr>
              <w:t>„</w:t>
            </w:r>
            <w:r w:rsidRPr="00EF7201">
              <w:rPr>
                <w:rFonts w:ascii="Times New Roman" w:hAnsi="Times New Roman"/>
                <w:bCs/>
              </w:rPr>
              <w:t>Toks ženklus numatomas studijų vietų pokytis kelia susirūpinimą dėl verslo galimybės patenkinti kvalifikuotų specialistų poreikį būtent šiose aktualiose srityse.“ Atkrei</w:t>
            </w:r>
            <w:r w:rsidR="007970D3" w:rsidRPr="00EF7201">
              <w:rPr>
                <w:rFonts w:ascii="Times New Roman" w:hAnsi="Times New Roman"/>
                <w:bCs/>
              </w:rPr>
              <w:t xml:space="preserve">piame dėmesį į tai, kad </w:t>
            </w:r>
            <w:r w:rsidRPr="00EF7201">
              <w:rPr>
                <w:rFonts w:ascii="Times New Roman" w:hAnsi="Times New Roman"/>
                <w:bCs/>
              </w:rPr>
              <w:t xml:space="preserve">2018 m. </w:t>
            </w:r>
            <w:r w:rsidR="007970D3" w:rsidRPr="00EF7201">
              <w:rPr>
                <w:rFonts w:ascii="Times New Roman" w:hAnsi="Times New Roman"/>
                <w:bCs/>
              </w:rPr>
              <w:t xml:space="preserve">buvo planuota priimti </w:t>
            </w:r>
            <w:r w:rsidR="001F1774">
              <w:rPr>
                <w:rFonts w:ascii="Times New Roman" w:hAnsi="Times New Roman"/>
                <w:bCs/>
              </w:rPr>
              <w:lastRenderedPageBreak/>
              <w:t xml:space="preserve">asmenis </w:t>
            </w:r>
            <w:r w:rsidR="007970D3" w:rsidRPr="00EF7201">
              <w:rPr>
                <w:rFonts w:ascii="Times New Roman" w:hAnsi="Times New Roman"/>
                <w:bCs/>
              </w:rPr>
              <w:t xml:space="preserve">į 7661 valstybės </w:t>
            </w:r>
            <w:r w:rsidR="00B02A3C" w:rsidRPr="00EF7201">
              <w:rPr>
                <w:rFonts w:ascii="Times New Roman" w:hAnsi="Times New Roman"/>
                <w:bCs/>
              </w:rPr>
              <w:t>finansuojam</w:t>
            </w:r>
            <w:r w:rsidR="00B02A3C">
              <w:rPr>
                <w:rFonts w:ascii="Times New Roman" w:hAnsi="Times New Roman"/>
                <w:bCs/>
              </w:rPr>
              <w:t>ą</w:t>
            </w:r>
            <w:r w:rsidR="00B02A3C" w:rsidRPr="00EF7201">
              <w:rPr>
                <w:rFonts w:ascii="Times New Roman" w:hAnsi="Times New Roman"/>
                <w:bCs/>
              </w:rPr>
              <w:t xml:space="preserve"> </w:t>
            </w:r>
            <w:r w:rsidR="007970D3" w:rsidRPr="00EF7201">
              <w:rPr>
                <w:rFonts w:ascii="Times New Roman" w:hAnsi="Times New Roman"/>
                <w:bCs/>
              </w:rPr>
              <w:t xml:space="preserve">studijų vietą universitetuose ir 8830 kolegijose. </w:t>
            </w:r>
            <w:r w:rsidR="007970D3" w:rsidRPr="00EF7201">
              <w:rPr>
                <w:rFonts w:ascii="Times New Roman" w:hAnsi="Times New Roman"/>
                <w:color w:val="000000" w:themeColor="text1"/>
              </w:rPr>
              <w:t>Pirmakursių į valstyb</w:t>
            </w:r>
            <w:r w:rsidR="007554A3" w:rsidRPr="00EF7201">
              <w:rPr>
                <w:rFonts w:ascii="Times New Roman" w:hAnsi="Times New Roman"/>
                <w:color w:val="000000" w:themeColor="text1"/>
              </w:rPr>
              <w:t xml:space="preserve">ės finansuojamas </w:t>
            </w:r>
            <w:r w:rsidR="00684F6B" w:rsidRPr="00EF7201">
              <w:rPr>
                <w:rFonts w:ascii="Times New Roman" w:hAnsi="Times New Roman"/>
                <w:color w:val="000000" w:themeColor="text1"/>
              </w:rPr>
              <w:t xml:space="preserve">studijų </w:t>
            </w:r>
            <w:r w:rsidR="007554A3" w:rsidRPr="00EF7201">
              <w:rPr>
                <w:rFonts w:ascii="Times New Roman" w:hAnsi="Times New Roman"/>
                <w:color w:val="000000" w:themeColor="text1"/>
              </w:rPr>
              <w:t>vietas</w:t>
            </w:r>
            <w:r w:rsidR="007970D3" w:rsidRPr="00EF7201">
              <w:rPr>
                <w:rFonts w:ascii="Times New Roman" w:hAnsi="Times New Roman"/>
                <w:color w:val="000000" w:themeColor="text1"/>
              </w:rPr>
              <w:t xml:space="preserve"> priimta 68</w:t>
            </w:r>
            <w:r w:rsidR="0012755C" w:rsidRPr="00EF7201">
              <w:rPr>
                <w:rFonts w:ascii="Times New Roman" w:hAnsi="Times New Roman"/>
                <w:color w:val="000000" w:themeColor="text1"/>
              </w:rPr>
              <w:t>67</w:t>
            </w:r>
            <w:r w:rsidR="007970D3" w:rsidRPr="00EF7201">
              <w:rPr>
                <w:rFonts w:ascii="Times New Roman" w:hAnsi="Times New Roman"/>
                <w:color w:val="000000" w:themeColor="text1"/>
              </w:rPr>
              <w:t xml:space="preserve"> universitetuose ir 4831 kolegijose. </w:t>
            </w:r>
            <w:r w:rsidR="007970D3" w:rsidRPr="00EF7201">
              <w:rPr>
                <w:rFonts w:ascii="Times New Roman" w:hAnsi="Times New Roman"/>
                <w:bCs/>
              </w:rPr>
              <w:t>2018 m. didžioji dalis valstybės finansuojamų studijų vietų buvo numatytos EIM akt</w:t>
            </w:r>
            <w:r w:rsidR="007554A3" w:rsidRPr="00EF7201">
              <w:rPr>
                <w:rFonts w:ascii="Times New Roman" w:hAnsi="Times New Roman"/>
                <w:bCs/>
              </w:rPr>
              <w:t>ualiose studijų krypčių grupėse</w:t>
            </w:r>
            <w:r w:rsidR="007970D3" w:rsidRPr="00EF7201">
              <w:rPr>
                <w:rFonts w:ascii="Times New Roman" w:hAnsi="Times New Roman"/>
                <w:bCs/>
              </w:rPr>
              <w:t>:</w:t>
            </w:r>
          </w:p>
          <w:p w14:paraId="29348DA6" w14:textId="77777777" w:rsidR="007970D3" w:rsidRPr="00EF7201" w:rsidRDefault="007970D3" w:rsidP="00E4071C">
            <w:pPr>
              <w:pStyle w:val="Betarp"/>
              <w:ind w:firstLine="0"/>
              <w:rPr>
                <w:rFonts w:ascii="Times New Roman" w:hAnsi="Times New Roman"/>
              </w:rPr>
            </w:pPr>
            <w:r w:rsidRPr="00EF7201">
              <w:rPr>
                <w:rFonts w:ascii="Times New Roman" w:hAnsi="Times New Roman"/>
              </w:rPr>
              <w:t>Universitetuose:</w:t>
            </w:r>
          </w:p>
          <w:p w14:paraId="602AE6A1" w14:textId="77777777" w:rsidR="007970D3" w:rsidRPr="00EF7201" w:rsidRDefault="00B02A3C" w:rsidP="007554A3">
            <w:pPr>
              <w:pStyle w:val="Betarp"/>
              <w:numPr>
                <w:ilvl w:val="0"/>
                <w:numId w:val="14"/>
              </w:numPr>
              <w:rPr>
                <w:rFonts w:ascii="Times New Roman" w:hAnsi="Times New Roman"/>
              </w:rPr>
            </w:pPr>
            <w:r>
              <w:rPr>
                <w:rFonts w:ascii="Times New Roman" w:hAnsi="Times New Roman"/>
              </w:rPr>
              <w:t xml:space="preserve">į </w:t>
            </w:r>
            <w:r w:rsidR="007970D3" w:rsidRPr="00EF7201">
              <w:rPr>
                <w:rFonts w:ascii="Times New Roman" w:hAnsi="Times New Roman"/>
              </w:rPr>
              <w:t>matematikos mokslus, fizinius mokslus planuota</w:t>
            </w:r>
            <w:r w:rsidR="0012755C" w:rsidRPr="00EF7201">
              <w:rPr>
                <w:rFonts w:ascii="Times New Roman" w:hAnsi="Times New Roman"/>
              </w:rPr>
              <w:t xml:space="preserve"> priimti</w:t>
            </w:r>
            <w:r w:rsidR="007970D3" w:rsidRPr="00EF7201">
              <w:rPr>
                <w:rFonts w:ascii="Times New Roman" w:hAnsi="Times New Roman"/>
              </w:rPr>
              <w:t xml:space="preserve"> 550, priimta 483</w:t>
            </w:r>
            <w:r w:rsidR="008D78C0">
              <w:rPr>
                <w:rFonts w:ascii="Times New Roman" w:hAnsi="Times New Roman"/>
              </w:rPr>
              <w:t xml:space="preserve"> (2019 m. planuojama priimti  515</w:t>
            </w:r>
            <w:r w:rsidR="008D78C0" w:rsidRPr="008D78C0">
              <w:rPr>
                <w:rFonts w:ascii="Times New Roman" w:hAnsi="Times New Roman"/>
              </w:rPr>
              <w:t>)</w:t>
            </w:r>
            <w:r w:rsidR="007970D3" w:rsidRPr="00EF7201">
              <w:rPr>
                <w:rFonts w:ascii="Times New Roman" w:hAnsi="Times New Roman"/>
              </w:rPr>
              <w:t>;</w:t>
            </w:r>
          </w:p>
          <w:p w14:paraId="68DEA536" w14:textId="77777777" w:rsidR="007970D3" w:rsidRPr="00EF7201" w:rsidRDefault="00B02A3C" w:rsidP="007554A3">
            <w:pPr>
              <w:pStyle w:val="Betarp"/>
              <w:numPr>
                <w:ilvl w:val="0"/>
                <w:numId w:val="14"/>
              </w:numPr>
              <w:rPr>
                <w:rFonts w:ascii="Times New Roman" w:hAnsi="Times New Roman"/>
              </w:rPr>
            </w:pPr>
            <w:r>
              <w:rPr>
                <w:rFonts w:ascii="Times New Roman" w:hAnsi="Times New Roman"/>
              </w:rPr>
              <w:t xml:space="preserve">į </w:t>
            </w:r>
            <w:r w:rsidR="007970D3" w:rsidRPr="00EF7201">
              <w:rPr>
                <w:rFonts w:ascii="Times New Roman" w:hAnsi="Times New Roman"/>
              </w:rPr>
              <w:t xml:space="preserve">informatikos mokslus planuota </w:t>
            </w:r>
            <w:r w:rsidR="0012755C" w:rsidRPr="00EF7201">
              <w:rPr>
                <w:rFonts w:ascii="Times New Roman" w:hAnsi="Times New Roman"/>
              </w:rPr>
              <w:t>priimti</w:t>
            </w:r>
            <w:r w:rsidR="00684F6B" w:rsidRPr="00EF7201">
              <w:rPr>
                <w:rFonts w:ascii="Times New Roman" w:hAnsi="Times New Roman"/>
              </w:rPr>
              <w:t xml:space="preserve"> </w:t>
            </w:r>
            <w:r w:rsidR="007970D3" w:rsidRPr="00EF7201">
              <w:rPr>
                <w:rFonts w:ascii="Times New Roman" w:hAnsi="Times New Roman"/>
              </w:rPr>
              <w:t>1429, priimta 1395</w:t>
            </w:r>
            <w:r w:rsidR="008D78C0">
              <w:rPr>
                <w:rFonts w:ascii="Times New Roman" w:hAnsi="Times New Roman"/>
              </w:rPr>
              <w:t xml:space="preserve"> </w:t>
            </w:r>
            <w:r w:rsidR="008D78C0" w:rsidRPr="008D78C0">
              <w:rPr>
                <w:rFonts w:ascii="Times New Roman" w:hAnsi="Times New Roman"/>
              </w:rPr>
              <w:t xml:space="preserve">(2019 m. </w:t>
            </w:r>
            <w:r w:rsidR="007A23CB">
              <w:rPr>
                <w:rFonts w:ascii="Times New Roman" w:hAnsi="Times New Roman"/>
              </w:rPr>
              <w:t>planuojama priimti  1450</w:t>
            </w:r>
            <w:r w:rsidR="008D78C0" w:rsidRPr="008D78C0">
              <w:rPr>
                <w:rFonts w:ascii="Times New Roman" w:hAnsi="Times New Roman"/>
              </w:rPr>
              <w:t>)</w:t>
            </w:r>
            <w:r w:rsidR="007970D3" w:rsidRPr="00EF7201">
              <w:rPr>
                <w:rFonts w:ascii="Times New Roman" w:hAnsi="Times New Roman"/>
              </w:rPr>
              <w:t>;</w:t>
            </w:r>
          </w:p>
          <w:p w14:paraId="4074EE5F" w14:textId="77777777" w:rsidR="007970D3" w:rsidRPr="00EF7201" w:rsidRDefault="00B02A3C" w:rsidP="007554A3">
            <w:pPr>
              <w:pStyle w:val="Betarp"/>
              <w:numPr>
                <w:ilvl w:val="0"/>
                <w:numId w:val="14"/>
              </w:numPr>
              <w:rPr>
                <w:rFonts w:ascii="Times New Roman" w:hAnsi="Times New Roman"/>
              </w:rPr>
            </w:pPr>
            <w:r>
              <w:rPr>
                <w:rFonts w:ascii="Times New Roman" w:hAnsi="Times New Roman"/>
              </w:rPr>
              <w:t xml:space="preserve">į </w:t>
            </w:r>
            <w:r w:rsidR="007970D3" w:rsidRPr="00EF7201">
              <w:rPr>
                <w:rFonts w:ascii="Times New Roman" w:hAnsi="Times New Roman"/>
              </w:rPr>
              <w:t xml:space="preserve">gyvybės mokslus planuota </w:t>
            </w:r>
            <w:r w:rsidR="0012755C" w:rsidRPr="00EF7201">
              <w:rPr>
                <w:rFonts w:ascii="Times New Roman" w:hAnsi="Times New Roman"/>
              </w:rPr>
              <w:t xml:space="preserve">priimti </w:t>
            </w:r>
            <w:r w:rsidR="007970D3" w:rsidRPr="00EF7201">
              <w:rPr>
                <w:rFonts w:ascii="Times New Roman" w:hAnsi="Times New Roman"/>
              </w:rPr>
              <w:t xml:space="preserve">250, priimta </w:t>
            </w:r>
            <w:r w:rsidR="0012755C" w:rsidRPr="00EF7201">
              <w:rPr>
                <w:rFonts w:ascii="Times New Roman" w:hAnsi="Times New Roman"/>
              </w:rPr>
              <w:t>240</w:t>
            </w:r>
            <w:r w:rsidR="007A23CB">
              <w:rPr>
                <w:rFonts w:ascii="Times New Roman" w:hAnsi="Times New Roman"/>
              </w:rPr>
              <w:t xml:space="preserve"> </w:t>
            </w:r>
            <w:r w:rsidR="007A23CB" w:rsidRPr="008D78C0">
              <w:rPr>
                <w:rFonts w:ascii="Times New Roman" w:hAnsi="Times New Roman"/>
              </w:rPr>
              <w:t xml:space="preserve">(2019 m. </w:t>
            </w:r>
            <w:r w:rsidR="007A23CB">
              <w:rPr>
                <w:rFonts w:ascii="Times New Roman" w:hAnsi="Times New Roman"/>
              </w:rPr>
              <w:t>planuojama priimti 265</w:t>
            </w:r>
            <w:r w:rsidR="007A23CB" w:rsidRPr="008D78C0">
              <w:rPr>
                <w:rFonts w:ascii="Times New Roman" w:hAnsi="Times New Roman"/>
              </w:rPr>
              <w:t>)</w:t>
            </w:r>
            <w:r w:rsidR="0012755C" w:rsidRPr="00EF7201">
              <w:rPr>
                <w:rFonts w:ascii="Times New Roman" w:hAnsi="Times New Roman"/>
              </w:rPr>
              <w:t>;</w:t>
            </w:r>
          </w:p>
          <w:p w14:paraId="60E97F9C" w14:textId="77777777" w:rsidR="0012755C" w:rsidRPr="00EF7201" w:rsidRDefault="00B02A3C" w:rsidP="007554A3">
            <w:pPr>
              <w:pStyle w:val="Betarp"/>
              <w:numPr>
                <w:ilvl w:val="0"/>
                <w:numId w:val="14"/>
              </w:numPr>
              <w:rPr>
                <w:rFonts w:ascii="Times New Roman" w:hAnsi="Times New Roman"/>
              </w:rPr>
            </w:pPr>
            <w:r>
              <w:rPr>
                <w:rFonts w:ascii="Times New Roman" w:hAnsi="Times New Roman"/>
              </w:rPr>
              <w:t>į i</w:t>
            </w:r>
            <w:r w:rsidRPr="00EF7201">
              <w:rPr>
                <w:rFonts w:ascii="Times New Roman" w:hAnsi="Times New Roman"/>
              </w:rPr>
              <w:t>nžinerijos moksl</w:t>
            </w:r>
            <w:r>
              <w:rPr>
                <w:rFonts w:ascii="Times New Roman" w:hAnsi="Times New Roman"/>
              </w:rPr>
              <w:t>us</w:t>
            </w:r>
            <w:r w:rsidR="00684F6B" w:rsidRPr="00EF7201">
              <w:rPr>
                <w:rFonts w:ascii="Times New Roman" w:hAnsi="Times New Roman"/>
              </w:rPr>
              <w:t>, technologijų mokslus planuota</w:t>
            </w:r>
            <w:r w:rsidR="0012755C" w:rsidRPr="00EF7201">
              <w:rPr>
                <w:rFonts w:ascii="Times New Roman" w:hAnsi="Times New Roman"/>
              </w:rPr>
              <w:t xml:space="preserve"> priimti 1716, priimta 1248</w:t>
            </w:r>
            <w:r w:rsidR="007A23CB">
              <w:rPr>
                <w:rFonts w:ascii="Times New Roman" w:hAnsi="Times New Roman"/>
              </w:rPr>
              <w:t xml:space="preserve"> </w:t>
            </w:r>
            <w:r w:rsidR="007A23CB" w:rsidRPr="008D78C0">
              <w:rPr>
                <w:rFonts w:ascii="Times New Roman" w:hAnsi="Times New Roman"/>
              </w:rPr>
              <w:t xml:space="preserve">(2019 m. </w:t>
            </w:r>
            <w:r w:rsidR="007A23CB">
              <w:rPr>
                <w:rFonts w:ascii="Times New Roman" w:hAnsi="Times New Roman"/>
              </w:rPr>
              <w:t xml:space="preserve">planuojama priimti </w:t>
            </w:r>
            <w:r w:rsidR="007A23CB" w:rsidRPr="007A23CB">
              <w:rPr>
                <w:rFonts w:ascii="Times New Roman" w:hAnsi="Times New Roman"/>
              </w:rPr>
              <w:t>1375</w:t>
            </w:r>
            <w:r w:rsidR="007A23CB" w:rsidRPr="008D78C0">
              <w:rPr>
                <w:rFonts w:ascii="Times New Roman" w:hAnsi="Times New Roman"/>
              </w:rPr>
              <w:t>)</w:t>
            </w:r>
            <w:r w:rsidR="0012755C" w:rsidRPr="00EF7201">
              <w:rPr>
                <w:rFonts w:ascii="Times New Roman" w:hAnsi="Times New Roman"/>
              </w:rPr>
              <w:t>.</w:t>
            </w:r>
          </w:p>
          <w:p w14:paraId="78D18059" w14:textId="77777777" w:rsidR="0012755C" w:rsidRPr="00EF7201" w:rsidRDefault="0012755C" w:rsidP="00E4071C">
            <w:pPr>
              <w:pStyle w:val="Betarp"/>
              <w:ind w:firstLine="0"/>
              <w:rPr>
                <w:rFonts w:ascii="Times New Roman" w:hAnsi="Times New Roman"/>
              </w:rPr>
            </w:pPr>
            <w:r w:rsidRPr="00EF7201">
              <w:rPr>
                <w:rFonts w:ascii="Times New Roman" w:hAnsi="Times New Roman"/>
              </w:rPr>
              <w:t>Kolegijose:</w:t>
            </w:r>
          </w:p>
          <w:p w14:paraId="1835E021" w14:textId="77777777" w:rsidR="0012755C" w:rsidRPr="00EF7201" w:rsidRDefault="00575111" w:rsidP="007554A3">
            <w:pPr>
              <w:pStyle w:val="Betarp"/>
              <w:numPr>
                <w:ilvl w:val="0"/>
                <w:numId w:val="15"/>
              </w:numPr>
              <w:rPr>
                <w:rFonts w:ascii="Times New Roman" w:hAnsi="Times New Roman"/>
              </w:rPr>
            </w:pPr>
            <w:r>
              <w:rPr>
                <w:rFonts w:ascii="Times New Roman" w:hAnsi="Times New Roman"/>
              </w:rPr>
              <w:t xml:space="preserve">į </w:t>
            </w:r>
            <w:r w:rsidR="0012755C" w:rsidRPr="00EF7201">
              <w:rPr>
                <w:rFonts w:ascii="Times New Roman" w:hAnsi="Times New Roman"/>
              </w:rPr>
              <w:t xml:space="preserve">informatikos mokslus, fizinius mokslus, inžinerijos </w:t>
            </w:r>
            <w:r w:rsidRPr="00EF7201">
              <w:rPr>
                <w:rFonts w:ascii="Times New Roman" w:hAnsi="Times New Roman"/>
              </w:rPr>
              <w:t>moksl</w:t>
            </w:r>
            <w:r>
              <w:rPr>
                <w:rFonts w:ascii="Times New Roman" w:hAnsi="Times New Roman"/>
              </w:rPr>
              <w:t>us</w:t>
            </w:r>
            <w:r w:rsidR="0012755C" w:rsidRPr="00EF7201">
              <w:rPr>
                <w:rFonts w:ascii="Times New Roman" w:hAnsi="Times New Roman"/>
              </w:rPr>
              <w:t xml:space="preserve">, technologijų </w:t>
            </w:r>
            <w:r w:rsidRPr="00EF7201">
              <w:rPr>
                <w:rFonts w:ascii="Times New Roman" w:hAnsi="Times New Roman"/>
              </w:rPr>
              <w:t>moksl</w:t>
            </w:r>
            <w:r>
              <w:rPr>
                <w:rFonts w:ascii="Times New Roman" w:hAnsi="Times New Roman"/>
              </w:rPr>
              <w:t>us</w:t>
            </w:r>
            <w:r w:rsidRPr="00EF7201">
              <w:rPr>
                <w:rFonts w:ascii="Times New Roman" w:hAnsi="Times New Roman"/>
              </w:rPr>
              <w:t xml:space="preserve"> </w:t>
            </w:r>
            <w:r w:rsidR="0012755C" w:rsidRPr="00EF7201">
              <w:rPr>
                <w:rFonts w:ascii="Times New Roman" w:hAnsi="Times New Roman"/>
              </w:rPr>
              <w:t>planuota priimti 4990, priimta 1862</w:t>
            </w:r>
            <w:r w:rsidR="007A23CB">
              <w:rPr>
                <w:rFonts w:ascii="Times New Roman" w:hAnsi="Times New Roman"/>
              </w:rPr>
              <w:t xml:space="preserve"> </w:t>
            </w:r>
            <w:r w:rsidR="007A23CB" w:rsidRPr="008D78C0">
              <w:rPr>
                <w:rFonts w:ascii="Times New Roman" w:hAnsi="Times New Roman"/>
              </w:rPr>
              <w:t xml:space="preserve">(2019 m. </w:t>
            </w:r>
            <w:r w:rsidR="007A23CB">
              <w:rPr>
                <w:rFonts w:ascii="Times New Roman" w:hAnsi="Times New Roman"/>
              </w:rPr>
              <w:t>planuojama priimti 2000</w:t>
            </w:r>
            <w:r w:rsidR="007A23CB" w:rsidRPr="008D78C0">
              <w:rPr>
                <w:rFonts w:ascii="Times New Roman" w:hAnsi="Times New Roman"/>
              </w:rPr>
              <w:t>)</w:t>
            </w:r>
            <w:r w:rsidR="0012755C" w:rsidRPr="00EF7201">
              <w:rPr>
                <w:rFonts w:ascii="Times New Roman" w:hAnsi="Times New Roman"/>
              </w:rPr>
              <w:t xml:space="preserve">. </w:t>
            </w:r>
          </w:p>
          <w:p w14:paraId="65E406F6" w14:textId="77777777" w:rsidR="00D81ACE" w:rsidRPr="00EF7201" w:rsidRDefault="0012755C" w:rsidP="00E4071C">
            <w:pPr>
              <w:pStyle w:val="Betarp"/>
              <w:ind w:firstLine="0"/>
              <w:rPr>
                <w:rFonts w:ascii="Times New Roman" w:hAnsi="Times New Roman"/>
              </w:rPr>
            </w:pPr>
            <w:r w:rsidRPr="00EF7201">
              <w:rPr>
                <w:rFonts w:ascii="Times New Roman" w:hAnsi="Times New Roman"/>
              </w:rPr>
              <w:t>2019 m. valstybės finansuojamų studijų vietų EI</w:t>
            </w:r>
            <w:r w:rsidR="00684F6B" w:rsidRPr="00EF7201">
              <w:rPr>
                <w:rFonts w:ascii="Times New Roman" w:hAnsi="Times New Roman"/>
              </w:rPr>
              <w:t>M</w:t>
            </w:r>
            <w:r w:rsidRPr="00EF7201">
              <w:rPr>
                <w:rFonts w:ascii="Times New Roman" w:hAnsi="Times New Roman"/>
              </w:rPr>
              <w:t xml:space="preserve"> aktualioms studijų krypčių grupėms n</w:t>
            </w:r>
            <w:r w:rsidR="00D32F91" w:rsidRPr="00EF7201">
              <w:rPr>
                <w:rFonts w:ascii="Times New Roman" w:hAnsi="Times New Roman"/>
              </w:rPr>
              <w:t xml:space="preserve">umatoma tiek, kiek realiai į šias studijų krypčių grupes gali įstoti </w:t>
            </w:r>
            <w:r w:rsidR="00D81ACE" w:rsidRPr="00EF7201">
              <w:rPr>
                <w:rFonts w:ascii="Times New Roman" w:hAnsi="Times New Roman"/>
              </w:rPr>
              <w:t>asmenų</w:t>
            </w:r>
            <w:r w:rsidR="00F972AC" w:rsidRPr="00EF7201">
              <w:rPr>
                <w:rFonts w:ascii="Times New Roman" w:hAnsi="Times New Roman"/>
              </w:rPr>
              <w:t xml:space="preserve">, </w:t>
            </w:r>
            <w:r w:rsidR="00575111">
              <w:rPr>
                <w:rFonts w:ascii="Times New Roman" w:hAnsi="Times New Roman"/>
              </w:rPr>
              <w:t>ir</w:t>
            </w:r>
            <w:r w:rsidR="00575111" w:rsidRPr="00EF7201">
              <w:rPr>
                <w:rFonts w:ascii="Times New Roman" w:hAnsi="Times New Roman"/>
              </w:rPr>
              <w:t xml:space="preserve"> </w:t>
            </w:r>
            <w:r w:rsidR="00F972AC" w:rsidRPr="00EF7201">
              <w:rPr>
                <w:rFonts w:ascii="Times New Roman" w:hAnsi="Times New Roman"/>
              </w:rPr>
              <w:t>atsižvelgta</w:t>
            </w:r>
            <w:r w:rsidR="00D32F91" w:rsidRPr="00EF7201">
              <w:rPr>
                <w:rFonts w:ascii="Times New Roman" w:hAnsi="Times New Roman"/>
              </w:rPr>
              <w:t xml:space="preserve"> į valstybės finansines galimybes, valstybės poreikius</w:t>
            </w:r>
            <w:r w:rsidR="00F972AC" w:rsidRPr="00EF7201">
              <w:rPr>
                <w:rFonts w:ascii="Times New Roman" w:hAnsi="Times New Roman"/>
              </w:rPr>
              <w:t>, įvertinti</w:t>
            </w:r>
            <w:r w:rsidR="00D32F91" w:rsidRPr="00EF7201">
              <w:rPr>
                <w:rFonts w:ascii="Times New Roman" w:hAnsi="Times New Roman"/>
              </w:rPr>
              <w:t xml:space="preserve"> absolv</w:t>
            </w:r>
            <w:r w:rsidR="00F972AC" w:rsidRPr="00EF7201">
              <w:rPr>
                <w:rFonts w:ascii="Times New Roman" w:hAnsi="Times New Roman"/>
              </w:rPr>
              <w:t xml:space="preserve">entų </w:t>
            </w:r>
            <w:r w:rsidR="00575111" w:rsidRPr="00EF7201">
              <w:rPr>
                <w:rFonts w:ascii="Times New Roman" w:hAnsi="Times New Roman"/>
              </w:rPr>
              <w:t>įsidarbin</w:t>
            </w:r>
            <w:r w:rsidR="00575111">
              <w:rPr>
                <w:rFonts w:ascii="Times New Roman" w:hAnsi="Times New Roman"/>
              </w:rPr>
              <w:t>i</w:t>
            </w:r>
            <w:r w:rsidR="00575111" w:rsidRPr="00EF7201">
              <w:rPr>
                <w:rFonts w:ascii="Times New Roman" w:hAnsi="Times New Roman"/>
              </w:rPr>
              <w:t>m</w:t>
            </w:r>
            <w:r w:rsidR="00575111">
              <w:rPr>
                <w:rFonts w:ascii="Times New Roman" w:hAnsi="Times New Roman"/>
              </w:rPr>
              <w:t>o</w:t>
            </w:r>
            <w:r w:rsidR="00575111" w:rsidRPr="00EF7201">
              <w:rPr>
                <w:rFonts w:ascii="Times New Roman" w:hAnsi="Times New Roman"/>
              </w:rPr>
              <w:t xml:space="preserve"> </w:t>
            </w:r>
            <w:r w:rsidR="00F972AC" w:rsidRPr="00EF7201">
              <w:rPr>
                <w:rFonts w:ascii="Times New Roman" w:hAnsi="Times New Roman"/>
              </w:rPr>
              <w:t>rodikliai</w:t>
            </w:r>
            <w:r w:rsidR="00D81ACE" w:rsidRPr="00EF7201">
              <w:rPr>
                <w:rFonts w:ascii="Times New Roman" w:hAnsi="Times New Roman"/>
              </w:rPr>
              <w:t>. P</w:t>
            </w:r>
            <w:r w:rsidR="00D32F91" w:rsidRPr="00EF7201">
              <w:rPr>
                <w:rFonts w:ascii="Times New Roman" w:hAnsi="Times New Roman"/>
              </w:rPr>
              <w:t xml:space="preserve">vz., gyvybės mokslų studijų krypčių grupės studijų programos vykdomos </w:t>
            </w:r>
            <w:r w:rsidR="007160E2" w:rsidRPr="00EF7201">
              <w:rPr>
                <w:rFonts w:ascii="Times New Roman" w:hAnsi="Times New Roman"/>
              </w:rPr>
              <w:t xml:space="preserve">tik </w:t>
            </w:r>
            <w:r w:rsidR="00D32F91" w:rsidRPr="00EF7201">
              <w:rPr>
                <w:rFonts w:ascii="Times New Roman" w:hAnsi="Times New Roman"/>
              </w:rPr>
              <w:t>univers</w:t>
            </w:r>
            <w:r w:rsidR="007160E2" w:rsidRPr="00EF7201">
              <w:rPr>
                <w:rFonts w:ascii="Times New Roman" w:hAnsi="Times New Roman"/>
              </w:rPr>
              <w:t>itetuose. 2018 m. buvo numatyta</w:t>
            </w:r>
            <w:r w:rsidR="00D32F91" w:rsidRPr="00EF7201">
              <w:rPr>
                <w:rFonts w:ascii="Times New Roman" w:hAnsi="Times New Roman"/>
              </w:rPr>
              <w:t xml:space="preserve"> 250 valstybės finansuojamų studijų vietų (2017 m. – 190). 2018 m. į valstybės finansuojamas studijų vietas priimta </w:t>
            </w:r>
            <w:r w:rsidR="00E53CE1" w:rsidRPr="00EF7201">
              <w:rPr>
                <w:rFonts w:ascii="Times New Roman" w:hAnsi="Times New Roman"/>
              </w:rPr>
              <w:t>240 asmenų, o į valstybės nefinansuojamas studijų vietas</w:t>
            </w:r>
            <w:r w:rsidR="00575111">
              <w:rPr>
                <w:rFonts w:ascii="Times New Roman" w:hAnsi="Times New Roman"/>
              </w:rPr>
              <w:t xml:space="preserve"> –</w:t>
            </w:r>
            <w:r w:rsidR="00E53CE1" w:rsidRPr="00EF7201">
              <w:rPr>
                <w:rFonts w:ascii="Times New Roman" w:hAnsi="Times New Roman"/>
              </w:rPr>
              <w:t xml:space="preserve"> 133 asmenys. </w:t>
            </w:r>
            <w:r w:rsidR="00F972AC" w:rsidRPr="00EF7201">
              <w:rPr>
                <w:rFonts w:ascii="Times New Roman" w:hAnsi="Times New Roman"/>
              </w:rPr>
              <w:t>Nagrinėjant nemokamo aukštojo mokslo bakalauro</w:t>
            </w:r>
            <w:r w:rsidR="001F1774">
              <w:rPr>
                <w:rFonts w:ascii="Times New Roman" w:hAnsi="Times New Roman"/>
              </w:rPr>
              <w:t xml:space="preserve"> studijose</w:t>
            </w:r>
            <w:r w:rsidR="00F972AC" w:rsidRPr="00EF7201">
              <w:rPr>
                <w:rFonts w:ascii="Times New Roman" w:hAnsi="Times New Roman"/>
              </w:rPr>
              <w:t xml:space="preserve"> įgyvendinimo galimybę, į gyvybės mokslų studijų krypčių grupės studijų programas pirmu pageidavimu pretenduotų </w:t>
            </w:r>
            <w:r w:rsidR="001F1774">
              <w:rPr>
                <w:rFonts w:ascii="Times New Roman" w:hAnsi="Times New Roman"/>
              </w:rPr>
              <w:t>apie</w:t>
            </w:r>
            <w:r w:rsidR="00F972AC" w:rsidRPr="00EF7201">
              <w:rPr>
                <w:rFonts w:ascii="Times New Roman" w:hAnsi="Times New Roman"/>
              </w:rPr>
              <w:t xml:space="preserve"> 400 asmenų. </w:t>
            </w:r>
            <w:r w:rsidR="007160E2" w:rsidRPr="00EF7201">
              <w:rPr>
                <w:rFonts w:ascii="Times New Roman" w:hAnsi="Times New Roman"/>
              </w:rPr>
              <w:t>Iš visų EIM aktualių studijų krypčių grupių</w:t>
            </w:r>
            <w:r w:rsidR="00D81ACE" w:rsidRPr="00EF7201">
              <w:rPr>
                <w:rFonts w:ascii="Times New Roman" w:hAnsi="Times New Roman"/>
              </w:rPr>
              <w:t>, įvertinus 2017 m. ir 2018 m. stojančiųjų pageidavimus,</w:t>
            </w:r>
            <w:r w:rsidR="007160E2" w:rsidRPr="00EF7201">
              <w:rPr>
                <w:rFonts w:ascii="Times New Roman" w:hAnsi="Times New Roman"/>
              </w:rPr>
              <w:t xml:space="preserve"> į gyvybės mokslų studijų krypčių grupės studijų programas galėtų būti priimta daugiau asmenų į valstybės finansuojamas studijų vietas</w:t>
            </w:r>
            <w:r w:rsidR="00575111">
              <w:rPr>
                <w:rFonts w:ascii="Times New Roman" w:hAnsi="Times New Roman"/>
              </w:rPr>
              <w:t>,</w:t>
            </w:r>
            <w:r w:rsidR="007554A3" w:rsidRPr="00EF7201">
              <w:rPr>
                <w:rFonts w:ascii="Times New Roman" w:hAnsi="Times New Roman"/>
              </w:rPr>
              <w:t xml:space="preserve"> nei 2017 m. ar 2018 m.</w:t>
            </w:r>
            <w:r w:rsidR="00841879" w:rsidRPr="00EF7201">
              <w:rPr>
                <w:rFonts w:ascii="Times New Roman" w:hAnsi="Times New Roman"/>
              </w:rPr>
              <w:t xml:space="preserve"> buvo priimta</w:t>
            </w:r>
            <w:r w:rsidR="00D81ACE" w:rsidRPr="00EF7201">
              <w:rPr>
                <w:rFonts w:ascii="Times New Roman" w:hAnsi="Times New Roman"/>
              </w:rPr>
              <w:t>. T</w:t>
            </w:r>
            <w:r w:rsidR="007160E2" w:rsidRPr="00EF7201">
              <w:rPr>
                <w:rFonts w:ascii="Times New Roman" w:hAnsi="Times New Roman"/>
              </w:rPr>
              <w:t>ačiau</w:t>
            </w:r>
            <w:r w:rsidR="00575111">
              <w:rPr>
                <w:rFonts w:ascii="Times New Roman" w:hAnsi="Times New Roman"/>
              </w:rPr>
              <w:t>,</w:t>
            </w:r>
            <w:r w:rsidR="007160E2" w:rsidRPr="00EF7201">
              <w:rPr>
                <w:rFonts w:ascii="Times New Roman" w:hAnsi="Times New Roman"/>
              </w:rPr>
              <w:t xml:space="preserve"> planuojant valstybės finansuojamas studijų vietas</w:t>
            </w:r>
            <w:r w:rsidR="00575111">
              <w:rPr>
                <w:rFonts w:ascii="Times New Roman" w:hAnsi="Times New Roman"/>
              </w:rPr>
              <w:t>,</w:t>
            </w:r>
            <w:r w:rsidR="007160E2" w:rsidRPr="00EF7201">
              <w:rPr>
                <w:rFonts w:ascii="Times New Roman" w:hAnsi="Times New Roman"/>
              </w:rPr>
              <w:t xml:space="preserve"> </w:t>
            </w:r>
            <w:r w:rsidR="00D81ACE" w:rsidRPr="00EF7201">
              <w:rPr>
                <w:rFonts w:ascii="Times New Roman" w:hAnsi="Times New Roman"/>
              </w:rPr>
              <w:t xml:space="preserve">svarbu </w:t>
            </w:r>
            <w:r w:rsidR="007160E2" w:rsidRPr="00EF7201">
              <w:rPr>
                <w:rFonts w:ascii="Times New Roman" w:hAnsi="Times New Roman"/>
              </w:rPr>
              <w:t xml:space="preserve">įvertinti </w:t>
            </w:r>
            <w:r w:rsidR="00D81ACE" w:rsidRPr="00EF7201">
              <w:rPr>
                <w:rFonts w:ascii="Times New Roman" w:hAnsi="Times New Roman"/>
              </w:rPr>
              <w:t>ir</w:t>
            </w:r>
            <w:r w:rsidR="007160E2" w:rsidRPr="00EF7201">
              <w:rPr>
                <w:rFonts w:ascii="Times New Roman" w:hAnsi="Times New Roman"/>
              </w:rPr>
              <w:t xml:space="preserve"> absolventų </w:t>
            </w:r>
            <w:proofErr w:type="spellStart"/>
            <w:r w:rsidR="007160E2" w:rsidRPr="00EF7201">
              <w:rPr>
                <w:rFonts w:ascii="Times New Roman" w:hAnsi="Times New Roman"/>
              </w:rPr>
              <w:t>įsidarbinamumo</w:t>
            </w:r>
            <w:proofErr w:type="spellEnd"/>
            <w:r w:rsidR="007160E2" w:rsidRPr="00EF7201">
              <w:rPr>
                <w:rFonts w:ascii="Times New Roman" w:hAnsi="Times New Roman"/>
              </w:rPr>
              <w:t xml:space="preserve"> rodik</w:t>
            </w:r>
            <w:r w:rsidR="00D81ACE" w:rsidRPr="00EF7201">
              <w:rPr>
                <w:rFonts w:ascii="Times New Roman" w:hAnsi="Times New Roman"/>
              </w:rPr>
              <w:t xml:space="preserve">lius. </w:t>
            </w:r>
            <w:r w:rsidR="00AF0C1F" w:rsidRPr="00EF7201">
              <w:rPr>
                <w:rFonts w:ascii="Times New Roman" w:hAnsi="Times New Roman"/>
              </w:rPr>
              <w:t>V</w:t>
            </w:r>
            <w:r w:rsidR="00C75C9E">
              <w:rPr>
                <w:rFonts w:ascii="Times New Roman" w:hAnsi="Times New Roman"/>
              </w:rPr>
              <w:t>iešosios įstaigos</w:t>
            </w:r>
            <w:r w:rsidR="00AF0C1F" w:rsidRPr="00EF7201">
              <w:rPr>
                <w:rFonts w:ascii="Times New Roman" w:hAnsi="Times New Roman"/>
              </w:rPr>
              <w:t xml:space="preserve"> </w:t>
            </w:r>
            <w:r w:rsidR="00D81ACE" w:rsidRPr="00EF7201">
              <w:rPr>
                <w:rFonts w:ascii="Times New Roman" w:hAnsi="Times New Roman"/>
              </w:rPr>
              <w:t>M</w:t>
            </w:r>
            <w:r w:rsidR="00E53CE1" w:rsidRPr="00EF7201">
              <w:rPr>
                <w:rFonts w:ascii="Times New Roman" w:hAnsi="Times New Roman"/>
              </w:rPr>
              <w:t xml:space="preserve">okslo ir studijų stebėsenos ir analizės centro parengtoje </w:t>
            </w:r>
            <w:r w:rsidR="00AF0C1F" w:rsidRPr="00EF7201">
              <w:rPr>
                <w:rFonts w:ascii="Times New Roman" w:hAnsi="Times New Roman"/>
              </w:rPr>
              <w:t xml:space="preserve">2018 m. </w:t>
            </w:r>
            <w:r w:rsidR="00E53CE1" w:rsidRPr="00EF7201">
              <w:rPr>
                <w:rFonts w:ascii="Times New Roman" w:hAnsi="Times New Roman"/>
              </w:rPr>
              <w:t>Žmogiškųjų ištek</w:t>
            </w:r>
            <w:r w:rsidR="00AF0C1F" w:rsidRPr="00EF7201">
              <w:rPr>
                <w:rFonts w:ascii="Times New Roman" w:hAnsi="Times New Roman"/>
              </w:rPr>
              <w:t>lių būklės ataskaitoje</w:t>
            </w:r>
            <w:r w:rsidR="00D81ACE" w:rsidRPr="00EF7201">
              <w:rPr>
                <w:rFonts w:ascii="Times New Roman" w:hAnsi="Times New Roman"/>
              </w:rPr>
              <w:t xml:space="preserve"> gyvybės mokslų, sporto, žemės ūkio mokslų absolventai</w:t>
            </w:r>
            <w:r w:rsidR="00D34AE8" w:rsidRPr="00EF7201">
              <w:rPr>
                <w:rFonts w:ascii="Times New Roman" w:hAnsi="Times New Roman"/>
              </w:rPr>
              <w:t xml:space="preserve"> patenka tarp žemiausiai įvertintų grupių pagal ataskaitoje pateiktus rodiklius. </w:t>
            </w:r>
            <w:r w:rsidR="000944A6" w:rsidRPr="00EF7201">
              <w:rPr>
                <w:rFonts w:ascii="Times New Roman" w:hAnsi="Times New Roman"/>
              </w:rPr>
              <w:t xml:space="preserve">Tačiau EIM šią krypčių grupę, kaip </w:t>
            </w:r>
            <w:r w:rsidR="00841879" w:rsidRPr="00EF7201">
              <w:rPr>
                <w:rFonts w:ascii="Times New Roman" w:hAnsi="Times New Roman"/>
              </w:rPr>
              <w:t xml:space="preserve">ir </w:t>
            </w:r>
            <w:r w:rsidR="000944A6" w:rsidRPr="00EF7201">
              <w:rPr>
                <w:rFonts w:ascii="Times New Roman" w:hAnsi="Times New Roman"/>
              </w:rPr>
              <w:t>technologijų mokslų krypčių grupę, priskiria prie jai aktualių sričių. S</w:t>
            </w:r>
            <w:r w:rsidR="00636DAE" w:rsidRPr="00EF7201">
              <w:rPr>
                <w:rFonts w:ascii="Times New Roman" w:hAnsi="Times New Roman"/>
              </w:rPr>
              <w:t>varstytina</w:t>
            </w:r>
            <w:r w:rsidR="00575111">
              <w:rPr>
                <w:rFonts w:ascii="Times New Roman" w:hAnsi="Times New Roman"/>
              </w:rPr>
              <w:t>,</w:t>
            </w:r>
            <w:r w:rsidR="00636DAE" w:rsidRPr="00EF7201">
              <w:rPr>
                <w:rFonts w:ascii="Times New Roman" w:hAnsi="Times New Roman"/>
              </w:rPr>
              <w:t xml:space="preserve"> ar Žmogiškųjų išteklių būklės </w:t>
            </w:r>
            <w:r w:rsidR="00575111" w:rsidRPr="00EF7201">
              <w:rPr>
                <w:rFonts w:ascii="Times New Roman" w:hAnsi="Times New Roman"/>
              </w:rPr>
              <w:t>ataskaito</w:t>
            </w:r>
            <w:r w:rsidR="00575111">
              <w:rPr>
                <w:rFonts w:ascii="Times New Roman" w:hAnsi="Times New Roman"/>
              </w:rPr>
              <w:t>j</w:t>
            </w:r>
            <w:r w:rsidR="00575111" w:rsidRPr="00EF7201">
              <w:rPr>
                <w:rFonts w:ascii="Times New Roman" w:hAnsi="Times New Roman"/>
              </w:rPr>
              <w:t xml:space="preserve">e </w:t>
            </w:r>
            <w:r w:rsidR="00636DAE" w:rsidRPr="00EF7201">
              <w:rPr>
                <w:rFonts w:ascii="Times New Roman" w:hAnsi="Times New Roman"/>
              </w:rPr>
              <w:t xml:space="preserve">nebūtų tikslinga </w:t>
            </w:r>
            <w:r w:rsidR="00AF0C1F" w:rsidRPr="00EF7201">
              <w:rPr>
                <w:rFonts w:ascii="Times New Roman" w:hAnsi="Times New Roman"/>
              </w:rPr>
              <w:t xml:space="preserve">tokiais atvejais </w:t>
            </w:r>
            <w:r w:rsidR="00636DAE" w:rsidRPr="00EF7201">
              <w:rPr>
                <w:rFonts w:ascii="Times New Roman" w:hAnsi="Times New Roman"/>
              </w:rPr>
              <w:t xml:space="preserve">kai kurias studijų krypčių grupes </w:t>
            </w:r>
            <w:r w:rsidR="00AF0C1F" w:rsidRPr="00EF7201">
              <w:rPr>
                <w:rFonts w:ascii="Times New Roman" w:hAnsi="Times New Roman"/>
              </w:rPr>
              <w:t>įvertinti</w:t>
            </w:r>
            <w:r w:rsidR="001C0812" w:rsidRPr="00EF7201">
              <w:rPr>
                <w:rFonts w:ascii="Times New Roman" w:hAnsi="Times New Roman"/>
              </w:rPr>
              <w:t xml:space="preserve"> išsamiau.</w:t>
            </w:r>
          </w:p>
          <w:p w14:paraId="77EBF550" w14:textId="77777777" w:rsidR="00D34AE8" w:rsidRPr="00EF7201" w:rsidRDefault="00D34AE8" w:rsidP="00E4071C">
            <w:pPr>
              <w:pStyle w:val="Betarp"/>
              <w:ind w:firstLine="0"/>
              <w:rPr>
                <w:rFonts w:ascii="Times New Roman" w:hAnsi="Times New Roman"/>
              </w:rPr>
            </w:pPr>
            <w:r w:rsidRPr="00EF7201">
              <w:rPr>
                <w:rFonts w:ascii="Times New Roman" w:hAnsi="Times New Roman"/>
              </w:rPr>
              <w:t xml:space="preserve">Atkreiptinas dėmesys, kad </w:t>
            </w:r>
            <w:r w:rsidR="001F1774">
              <w:rPr>
                <w:rFonts w:ascii="Times New Roman" w:hAnsi="Times New Roman"/>
              </w:rPr>
              <w:t xml:space="preserve">į </w:t>
            </w:r>
            <w:r w:rsidR="001F1774" w:rsidRPr="00EF7201">
              <w:rPr>
                <w:rFonts w:ascii="Times New Roman" w:hAnsi="Times New Roman"/>
              </w:rPr>
              <w:t xml:space="preserve">valstybės finansuojamas studijų vietas </w:t>
            </w:r>
            <w:r w:rsidRPr="00EF7201">
              <w:rPr>
                <w:rFonts w:ascii="Times New Roman" w:hAnsi="Times New Roman"/>
              </w:rPr>
              <w:t>EIM aktuali</w:t>
            </w:r>
            <w:r w:rsidR="001F1774">
              <w:rPr>
                <w:rFonts w:ascii="Times New Roman" w:hAnsi="Times New Roman"/>
              </w:rPr>
              <w:t>ose</w:t>
            </w:r>
            <w:r w:rsidRPr="00EF7201">
              <w:rPr>
                <w:rFonts w:ascii="Times New Roman" w:hAnsi="Times New Roman"/>
              </w:rPr>
              <w:t xml:space="preserve"> studijų krypčių grup</w:t>
            </w:r>
            <w:r w:rsidR="001F1774">
              <w:rPr>
                <w:rFonts w:ascii="Times New Roman" w:hAnsi="Times New Roman"/>
              </w:rPr>
              <w:t>ė</w:t>
            </w:r>
            <w:r w:rsidRPr="00EF7201">
              <w:rPr>
                <w:rFonts w:ascii="Times New Roman" w:hAnsi="Times New Roman"/>
              </w:rPr>
              <w:t>s</w:t>
            </w:r>
            <w:r w:rsidR="001F1774">
              <w:rPr>
                <w:rFonts w:ascii="Times New Roman" w:hAnsi="Times New Roman"/>
              </w:rPr>
              <w:t>e</w:t>
            </w:r>
            <w:r w:rsidRPr="00EF7201">
              <w:rPr>
                <w:rFonts w:ascii="Times New Roman" w:hAnsi="Times New Roman"/>
              </w:rPr>
              <w:t xml:space="preserve"> asmenų priėmimas kasmet </w:t>
            </w:r>
            <w:r w:rsidR="007554A3" w:rsidRPr="00EF7201">
              <w:rPr>
                <w:rFonts w:ascii="Times New Roman" w:hAnsi="Times New Roman"/>
              </w:rPr>
              <w:t>mažėja</w:t>
            </w:r>
            <w:r w:rsidR="000944A6" w:rsidRPr="00EF7201">
              <w:rPr>
                <w:rFonts w:ascii="Times New Roman" w:hAnsi="Times New Roman"/>
              </w:rPr>
              <w:t xml:space="preserve"> (išskyrus gyvybės mokslus)</w:t>
            </w:r>
            <w:r w:rsidR="007554A3" w:rsidRPr="00EF7201">
              <w:rPr>
                <w:rFonts w:ascii="Times New Roman" w:hAnsi="Times New Roman"/>
              </w:rPr>
              <w:t xml:space="preserve">, nors šioms </w:t>
            </w:r>
            <w:r w:rsidR="007554A3" w:rsidRPr="00EF7201">
              <w:rPr>
                <w:rFonts w:ascii="Times New Roman" w:hAnsi="Times New Roman"/>
              </w:rPr>
              <w:lastRenderedPageBreak/>
              <w:t>studijų krypčių grupėms val</w:t>
            </w:r>
            <w:r w:rsidR="00897322" w:rsidRPr="00EF7201">
              <w:rPr>
                <w:rFonts w:ascii="Times New Roman" w:hAnsi="Times New Roman"/>
              </w:rPr>
              <w:t>stybės finansavimas išlaikomas</w:t>
            </w:r>
            <w:r w:rsidR="00663D9A" w:rsidRPr="00EF7201">
              <w:rPr>
                <w:rFonts w:ascii="Times New Roman" w:hAnsi="Times New Roman"/>
              </w:rPr>
              <w:t xml:space="preserve"> nepakitęs</w:t>
            </w:r>
            <w:r w:rsidR="00897322" w:rsidRPr="00EF7201">
              <w:rPr>
                <w:rFonts w:ascii="Times New Roman" w:hAnsi="Times New Roman"/>
              </w:rPr>
              <w:t>. 2017 m. ir 2018 m. teikiant valstybės finansuojamų studijų vietų paskirstymo projektus (LRV nutarimo projektus), Lietuvos Respublikos švietimo, mokslo ir sporto ministerija pažymėjo, kad tampa aktualu ne didinti ar išlaikyti EIM aktualių studijų krypčių valstybės finansuojamų studijų vietų skaičių, o pritraukti</w:t>
            </w:r>
            <w:r w:rsidR="00673765" w:rsidRPr="00EF7201">
              <w:rPr>
                <w:rFonts w:ascii="Times New Roman" w:hAnsi="Times New Roman"/>
              </w:rPr>
              <w:t xml:space="preserve"> </w:t>
            </w:r>
            <w:r w:rsidR="00897322" w:rsidRPr="00EF7201">
              <w:rPr>
                <w:rFonts w:ascii="Times New Roman" w:hAnsi="Times New Roman"/>
              </w:rPr>
              <w:t xml:space="preserve">į jas pakankamą stojančiųjų skaičių. </w:t>
            </w:r>
            <w:r w:rsidR="00673765" w:rsidRPr="00EF7201">
              <w:rPr>
                <w:rFonts w:ascii="Times New Roman" w:hAnsi="Times New Roman"/>
              </w:rPr>
              <w:t xml:space="preserve">2019 m. EIM siūlymas numatyti ir finansuoti papildomas studentų pritraukimo ir išlaikymo studijose kompleksines priemones yra aktualus ne tik stojantiesiems į </w:t>
            </w:r>
            <w:r w:rsidR="00673765" w:rsidRPr="00EF7201">
              <w:rPr>
                <w:rFonts w:ascii="Times New Roman" w:hAnsi="Times New Roman"/>
                <w:bCs/>
              </w:rPr>
              <w:t xml:space="preserve">informatikos mokslus, inžinerijos mokslus, technologijų mokslus, fizinius mokslus ar matematikos mokslus. Lietuvos Respublikos sveikatos apsaugos ministerija </w:t>
            </w:r>
            <w:r w:rsidR="00AF0C1F" w:rsidRPr="00EF7201">
              <w:rPr>
                <w:rFonts w:ascii="Times New Roman" w:hAnsi="Times New Roman"/>
                <w:bCs/>
              </w:rPr>
              <w:t>siekia rengti daugiau slaugos ir akušerijos specialistų</w:t>
            </w:r>
            <w:r w:rsidR="00673765" w:rsidRPr="00EF7201">
              <w:rPr>
                <w:rFonts w:ascii="Times New Roman" w:hAnsi="Times New Roman"/>
                <w:bCs/>
              </w:rPr>
              <w:t>, Lietuvos Respublikos žemės ūkio ministerija</w:t>
            </w:r>
            <w:r w:rsidR="008702E3">
              <w:rPr>
                <w:rFonts w:ascii="Times New Roman" w:hAnsi="Times New Roman"/>
                <w:bCs/>
              </w:rPr>
              <w:t xml:space="preserve"> –</w:t>
            </w:r>
            <w:r w:rsidR="00673765" w:rsidRPr="00EF7201">
              <w:rPr>
                <w:rFonts w:ascii="Times New Roman" w:hAnsi="Times New Roman"/>
                <w:bCs/>
              </w:rPr>
              <w:t xml:space="preserve"> tam tikrų žemės ūkio krypčių grupės</w:t>
            </w:r>
            <w:r w:rsidR="00663D9A" w:rsidRPr="00EF7201">
              <w:rPr>
                <w:rFonts w:ascii="Times New Roman" w:hAnsi="Times New Roman"/>
                <w:bCs/>
              </w:rPr>
              <w:t xml:space="preserve"> specialistų (</w:t>
            </w:r>
            <w:r w:rsidR="008702E3" w:rsidRPr="00EF7201">
              <w:rPr>
                <w:rFonts w:ascii="Times New Roman" w:hAnsi="Times New Roman"/>
                <w:bCs/>
              </w:rPr>
              <w:t>agronom</w:t>
            </w:r>
            <w:r w:rsidR="008702E3">
              <w:rPr>
                <w:rFonts w:ascii="Times New Roman" w:hAnsi="Times New Roman"/>
                <w:bCs/>
              </w:rPr>
              <w:t>ų</w:t>
            </w:r>
            <w:r w:rsidR="00663D9A" w:rsidRPr="00EF7201">
              <w:rPr>
                <w:rFonts w:ascii="Times New Roman" w:hAnsi="Times New Roman"/>
                <w:bCs/>
              </w:rPr>
              <w:t xml:space="preserve">, gyvulininkystės </w:t>
            </w:r>
            <w:r w:rsidR="008702E3" w:rsidRPr="00EF7201">
              <w:rPr>
                <w:rFonts w:ascii="Times New Roman" w:hAnsi="Times New Roman"/>
                <w:bCs/>
              </w:rPr>
              <w:t>technolog</w:t>
            </w:r>
            <w:r w:rsidR="008702E3">
              <w:rPr>
                <w:rFonts w:ascii="Times New Roman" w:hAnsi="Times New Roman"/>
                <w:bCs/>
              </w:rPr>
              <w:t>ų</w:t>
            </w:r>
            <w:r w:rsidR="008702E3" w:rsidRPr="00EF7201">
              <w:rPr>
                <w:rFonts w:ascii="Times New Roman" w:hAnsi="Times New Roman"/>
                <w:bCs/>
              </w:rPr>
              <w:t xml:space="preserve"> </w:t>
            </w:r>
            <w:r w:rsidR="00663D9A" w:rsidRPr="00EF7201">
              <w:rPr>
                <w:rFonts w:ascii="Times New Roman" w:hAnsi="Times New Roman"/>
                <w:bCs/>
              </w:rPr>
              <w:t>ir t.</w:t>
            </w:r>
            <w:r w:rsidR="008702E3">
              <w:rPr>
                <w:rFonts w:ascii="Times New Roman" w:hAnsi="Times New Roman"/>
                <w:bCs/>
              </w:rPr>
              <w:t xml:space="preserve"> </w:t>
            </w:r>
            <w:r w:rsidR="00663D9A" w:rsidRPr="00EF7201">
              <w:rPr>
                <w:rFonts w:ascii="Times New Roman" w:hAnsi="Times New Roman"/>
                <w:bCs/>
              </w:rPr>
              <w:t xml:space="preserve">t.) tačiau į šių studijų krypčių studijų programas </w:t>
            </w:r>
            <w:r w:rsidR="00AF0C1F" w:rsidRPr="00EF7201">
              <w:rPr>
                <w:rFonts w:ascii="Times New Roman" w:hAnsi="Times New Roman"/>
                <w:bCs/>
              </w:rPr>
              <w:t>nėra stojančiųjų tiek, kad užtikrintų numatomą specialistų poreikį. Pažymėtina, kad tiek slaugos ir akušerijos studijų krypties atveju,</w:t>
            </w:r>
            <w:r w:rsidR="005613EE" w:rsidRPr="00EF7201">
              <w:rPr>
                <w:rFonts w:ascii="Times New Roman" w:hAnsi="Times New Roman"/>
                <w:bCs/>
              </w:rPr>
              <w:t xml:space="preserve"> tiek inžinerijos mokslų studijų krypčių grupės atveju nemaža dalis asmenų priimti į valstybės nefinansuojamas studijų vietas, nes neatitiko reikalavimų</w:t>
            </w:r>
            <w:r w:rsidR="008702E3">
              <w:rPr>
                <w:rFonts w:ascii="Times New Roman" w:hAnsi="Times New Roman"/>
                <w:bCs/>
              </w:rPr>
              <w:t>,</w:t>
            </w:r>
            <w:r w:rsidR="005613EE" w:rsidRPr="00EF7201">
              <w:rPr>
                <w:rFonts w:ascii="Times New Roman" w:hAnsi="Times New Roman"/>
                <w:bCs/>
              </w:rPr>
              <w:t xml:space="preserve"> numatytų stojantiesiems į valstybės finansuojamas studijų vietas.  </w:t>
            </w:r>
            <w:r w:rsidR="00663D9A" w:rsidRPr="00EF7201">
              <w:rPr>
                <w:rFonts w:ascii="Times New Roman" w:hAnsi="Times New Roman"/>
                <w:bCs/>
              </w:rPr>
              <w:t xml:space="preserve">  </w:t>
            </w:r>
            <w:r w:rsidR="00673765" w:rsidRPr="00EF7201">
              <w:rPr>
                <w:rFonts w:ascii="Times New Roman" w:hAnsi="Times New Roman"/>
                <w:bCs/>
              </w:rPr>
              <w:t xml:space="preserve"> </w:t>
            </w:r>
          </w:p>
          <w:p w14:paraId="322EF81F" w14:textId="77777777" w:rsidR="00663D9A" w:rsidRPr="00EF7201" w:rsidRDefault="00C51C4F" w:rsidP="00E4071C">
            <w:pPr>
              <w:pStyle w:val="Betarp"/>
              <w:ind w:firstLine="0"/>
              <w:rPr>
                <w:rFonts w:ascii="Times New Roman" w:hAnsi="Times New Roman"/>
              </w:rPr>
            </w:pPr>
            <w:r w:rsidRPr="00EF7201">
              <w:rPr>
                <w:rFonts w:ascii="Times New Roman" w:hAnsi="Times New Roman"/>
              </w:rPr>
              <w:t>Pagal Lietuvos Respublikos mokslo ir studijų įstatymo 77 straipsnio 3 dalį atitinkamais metais priimamų</w:t>
            </w:r>
            <w:r w:rsidR="008702E3">
              <w:rPr>
                <w:rFonts w:ascii="Times New Roman" w:hAnsi="Times New Roman"/>
              </w:rPr>
              <w:t xml:space="preserve"> į</w:t>
            </w:r>
            <w:r w:rsidRPr="00EF7201">
              <w:rPr>
                <w:rFonts w:ascii="Times New Roman" w:hAnsi="Times New Roman"/>
              </w:rPr>
              <w:t xml:space="preserve"> trumposios pakopos, pirmosios pakopos ir vientisųjų studijų, antrosios pakopos, doktorantūros, profesinių studijų </w:t>
            </w:r>
            <w:r w:rsidR="008702E3" w:rsidRPr="00EF7201">
              <w:rPr>
                <w:rFonts w:ascii="Times New Roman" w:hAnsi="Times New Roman"/>
              </w:rPr>
              <w:t>viet</w:t>
            </w:r>
            <w:r w:rsidR="008702E3">
              <w:rPr>
                <w:rFonts w:ascii="Times New Roman" w:hAnsi="Times New Roman"/>
              </w:rPr>
              <w:t>as</w:t>
            </w:r>
            <w:r w:rsidRPr="00EF7201">
              <w:rPr>
                <w:rFonts w:ascii="Times New Roman" w:hAnsi="Times New Roman"/>
              </w:rPr>
              <w:t>, studijų stipendijų preliminarų skaičių ir skiriamą valstybės finansavimą (nustatytus pagal patvirtintas atitinkamų metų normines studijų kainas ir studijų krypčių grupes (mokslo doktorantūros – pagal mokslo sritis)</w:t>
            </w:r>
            <w:r w:rsidR="008702E3">
              <w:rPr>
                <w:rFonts w:ascii="Times New Roman" w:hAnsi="Times New Roman"/>
              </w:rPr>
              <w:t>)</w:t>
            </w:r>
            <w:r w:rsidRPr="00EF7201">
              <w:rPr>
                <w:rFonts w:ascii="Times New Roman" w:hAnsi="Times New Roman"/>
              </w:rPr>
              <w:t xml:space="preserve"> iki kiekvienų metų balandžio 2 dienos nustato Vyriausybė. Nutarimo projektą</w:t>
            </w:r>
            <w:r w:rsidR="001D46F1" w:rsidRPr="00EF7201">
              <w:rPr>
                <w:rFonts w:ascii="Times New Roman" w:hAnsi="Times New Roman"/>
              </w:rPr>
              <w:t xml:space="preserve"> Lietuvos Respublikos š</w:t>
            </w:r>
            <w:r w:rsidRPr="00EF7201">
              <w:rPr>
                <w:rFonts w:ascii="Times New Roman" w:hAnsi="Times New Roman"/>
              </w:rPr>
              <w:t>vietimo, mokslo ir sporto ministerija galėjo pateikti derinti suinteresuotoms šalims</w:t>
            </w:r>
            <w:r w:rsidR="007F3800">
              <w:rPr>
                <w:rFonts w:ascii="Times New Roman" w:hAnsi="Times New Roman"/>
              </w:rPr>
              <w:t>,</w:t>
            </w:r>
            <w:r w:rsidRPr="00EF7201">
              <w:rPr>
                <w:rFonts w:ascii="Times New Roman" w:hAnsi="Times New Roman"/>
              </w:rPr>
              <w:t xml:space="preserve"> tik nustačiusi studentų, priimamų 2019 metais į aukštąsias mokyklas, normines studijų kainas (</w:t>
            </w:r>
            <w:r w:rsidR="007F3800">
              <w:rPr>
                <w:rFonts w:ascii="Times New Roman" w:hAnsi="Times New Roman"/>
              </w:rPr>
              <w:t>š</w:t>
            </w:r>
            <w:r w:rsidRPr="00EF7201">
              <w:rPr>
                <w:rFonts w:ascii="Times New Roman" w:hAnsi="Times New Roman"/>
              </w:rPr>
              <w:t xml:space="preserve">vietimo, mokslo ir sporto ministro 2019 m. vasario 27 d. įsakymas Nr. V-175 </w:t>
            </w:r>
            <w:r w:rsidR="007F3800">
              <w:rPr>
                <w:rFonts w:ascii="Times New Roman" w:hAnsi="Times New Roman"/>
              </w:rPr>
              <w:t>„</w:t>
            </w:r>
            <w:r w:rsidRPr="00EF7201">
              <w:rPr>
                <w:rFonts w:ascii="Times New Roman" w:hAnsi="Times New Roman"/>
              </w:rPr>
              <w:t xml:space="preserve">Dėl studentų, priimamų 2019 metais į aukštąsias mokyklas, norminių studijų kainų patvirtinimo“). Siekdami sklandžiai įgyvendinti minėto įstatymo nuostatas, </w:t>
            </w:r>
            <w:r w:rsidR="00324005" w:rsidRPr="00EF7201">
              <w:rPr>
                <w:rFonts w:ascii="Times New Roman" w:hAnsi="Times New Roman"/>
              </w:rPr>
              <w:t xml:space="preserve">siūlytume skubos tvarka nutarimo projektą svarstyti artimiausiame Lietuvos Respublikos Vyriausybės </w:t>
            </w:r>
            <w:proofErr w:type="spellStart"/>
            <w:r w:rsidR="00324005" w:rsidRPr="00EF7201">
              <w:rPr>
                <w:rFonts w:ascii="Times New Roman" w:hAnsi="Times New Roman"/>
              </w:rPr>
              <w:t>Tarpinstituciniame</w:t>
            </w:r>
            <w:proofErr w:type="spellEnd"/>
            <w:r w:rsidR="00324005" w:rsidRPr="00EF7201">
              <w:rPr>
                <w:rFonts w:ascii="Times New Roman" w:hAnsi="Times New Roman"/>
              </w:rPr>
              <w:t xml:space="preserve"> pasitarime ir</w:t>
            </w:r>
            <w:r w:rsidR="00F94994" w:rsidRPr="00EF7201">
              <w:rPr>
                <w:rFonts w:ascii="Times New Roman" w:hAnsi="Times New Roman"/>
              </w:rPr>
              <w:t xml:space="preserve"> (ar)</w:t>
            </w:r>
            <w:r w:rsidR="00324005" w:rsidRPr="00EF7201">
              <w:rPr>
                <w:rFonts w:ascii="Times New Roman" w:hAnsi="Times New Roman"/>
              </w:rPr>
              <w:t xml:space="preserve"> Lietuvos Respublikos Vyriausybės pasitarime.</w:t>
            </w:r>
          </w:p>
          <w:p w14:paraId="4EF1930E" w14:textId="77777777" w:rsidR="00C75C9E" w:rsidRPr="00EF7201" w:rsidRDefault="00324005" w:rsidP="00E4071C">
            <w:pPr>
              <w:pStyle w:val="Betarp"/>
              <w:ind w:firstLine="0"/>
              <w:rPr>
                <w:rFonts w:ascii="Times New Roman" w:hAnsi="Times New Roman"/>
              </w:rPr>
            </w:pPr>
            <w:r w:rsidRPr="00EF7201">
              <w:rPr>
                <w:rFonts w:ascii="Times New Roman" w:hAnsi="Times New Roman"/>
              </w:rPr>
              <w:t>Lietuvos Respublikos Vyriausybės 2016 m. vasario 18 d. nutarimu Nr. 162 „Dėl Nacionalinės žmogiškųjų išteklių stebėsenos pagrindų aprašo patvirtinimo“</w:t>
            </w:r>
            <w:r w:rsidR="00182B7A" w:rsidRPr="00EF7201">
              <w:rPr>
                <w:rFonts w:ascii="Times New Roman" w:hAnsi="Times New Roman"/>
              </w:rPr>
              <w:t xml:space="preserve"> (toliau – Nutarimas)</w:t>
            </w:r>
            <w:r w:rsidRPr="00EF7201">
              <w:rPr>
                <w:rFonts w:ascii="Times New Roman" w:hAnsi="Times New Roman"/>
              </w:rPr>
              <w:t xml:space="preserve"> įtvirtinta nacionalinė žmogiškųjų išteklių stebėsena, kurios informacija</w:t>
            </w:r>
            <w:r w:rsidR="00F94994" w:rsidRPr="00EF7201">
              <w:rPr>
                <w:rFonts w:ascii="Times New Roman" w:hAnsi="Times New Roman"/>
              </w:rPr>
              <w:t xml:space="preserve"> turi būti</w:t>
            </w:r>
            <w:r w:rsidRPr="00EF7201">
              <w:rPr>
                <w:rFonts w:ascii="Times New Roman" w:hAnsi="Times New Roman"/>
              </w:rPr>
              <w:t xml:space="preserve"> naudojama valdymo subjektams duomenimis grįstiems sprendimams jų veikloje priimti, tarp jų ir švietimo srityje – valstybės finansuojamoms studij</w:t>
            </w:r>
            <w:r w:rsidR="00F94994" w:rsidRPr="00EF7201">
              <w:rPr>
                <w:rFonts w:ascii="Times New Roman" w:hAnsi="Times New Roman"/>
              </w:rPr>
              <w:t xml:space="preserve">oms planuoti ir finansuoti. </w:t>
            </w:r>
            <w:r w:rsidR="00182B7A" w:rsidRPr="00EF7201">
              <w:rPr>
                <w:rFonts w:ascii="Times New Roman" w:hAnsi="Times New Roman"/>
              </w:rPr>
              <w:t xml:space="preserve">Lietuvos Respublikos švietimo, mokslo ir sporto </w:t>
            </w:r>
            <w:r w:rsidR="007F3800" w:rsidRPr="00EF7201">
              <w:rPr>
                <w:rFonts w:ascii="Times New Roman" w:hAnsi="Times New Roman"/>
              </w:rPr>
              <w:t>ministerij</w:t>
            </w:r>
            <w:r w:rsidR="007F3800">
              <w:rPr>
                <w:rFonts w:ascii="Times New Roman" w:hAnsi="Times New Roman"/>
              </w:rPr>
              <w:t>a</w:t>
            </w:r>
            <w:r w:rsidR="007F3800" w:rsidRPr="00EF7201">
              <w:rPr>
                <w:rFonts w:ascii="Times New Roman" w:hAnsi="Times New Roman"/>
              </w:rPr>
              <w:t xml:space="preserve"> </w:t>
            </w:r>
            <w:r w:rsidR="00DB0590" w:rsidRPr="00EF7201">
              <w:rPr>
                <w:rFonts w:ascii="Times New Roman" w:hAnsi="Times New Roman"/>
              </w:rPr>
              <w:t xml:space="preserve">2018 m. Žmogiškųjų išteklių būklės ataskaitos </w:t>
            </w:r>
            <w:r w:rsidR="00182B7A" w:rsidRPr="00EF7201">
              <w:rPr>
                <w:rFonts w:ascii="Times New Roman" w:hAnsi="Times New Roman"/>
              </w:rPr>
              <w:t>informaciją naudoja valstybės finansuojamoms studijoms planuoti ir finansuoti</w:t>
            </w:r>
            <w:r w:rsidR="005613EE" w:rsidRPr="00EF7201">
              <w:rPr>
                <w:rFonts w:ascii="Times New Roman" w:hAnsi="Times New Roman"/>
              </w:rPr>
              <w:t xml:space="preserve">, </w:t>
            </w:r>
            <w:r w:rsidR="00A9307B" w:rsidRPr="00EF7201">
              <w:rPr>
                <w:rFonts w:ascii="Times New Roman" w:hAnsi="Times New Roman"/>
              </w:rPr>
              <w:t>tačiau a</w:t>
            </w:r>
            <w:r w:rsidR="001D46F1" w:rsidRPr="00EF7201">
              <w:rPr>
                <w:rFonts w:ascii="Times New Roman" w:hAnsi="Times New Roman"/>
              </w:rPr>
              <w:t xml:space="preserve">tkreipiame dėmesį, kad </w:t>
            </w:r>
            <w:r w:rsidR="00DB0590" w:rsidRPr="00EF7201">
              <w:rPr>
                <w:rFonts w:ascii="Times New Roman" w:hAnsi="Times New Roman"/>
              </w:rPr>
              <w:t>2019 m. Ž</w:t>
            </w:r>
            <w:r w:rsidR="004B2E5B" w:rsidRPr="00EF7201">
              <w:rPr>
                <w:rFonts w:ascii="Times New Roman" w:hAnsi="Times New Roman"/>
              </w:rPr>
              <w:t xml:space="preserve">mogiškųjų išteklių būklės ataskaita galės būti naudojama tik 2020 m. valstybės finansuojamoms </w:t>
            </w:r>
            <w:r w:rsidR="001D46F1" w:rsidRPr="00EF7201">
              <w:rPr>
                <w:rFonts w:ascii="Times New Roman" w:hAnsi="Times New Roman"/>
              </w:rPr>
              <w:t>studijų vietoms</w:t>
            </w:r>
            <w:r w:rsidR="004B2E5B" w:rsidRPr="00EF7201">
              <w:rPr>
                <w:rFonts w:ascii="Times New Roman" w:hAnsi="Times New Roman"/>
              </w:rPr>
              <w:t xml:space="preserve"> planuoti, nes </w:t>
            </w:r>
            <w:r w:rsidR="007F3800" w:rsidRPr="00EF7201">
              <w:rPr>
                <w:rFonts w:ascii="Times New Roman" w:hAnsi="Times New Roman"/>
              </w:rPr>
              <w:t>metin</w:t>
            </w:r>
            <w:r w:rsidR="007F3800">
              <w:rPr>
                <w:rFonts w:ascii="Times New Roman" w:hAnsi="Times New Roman"/>
              </w:rPr>
              <w:t>ė</w:t>
            </w:r>
            <w:r w:rsidR="007F3800" w:rsidRPr="00EF7201">
              <w:rPr>
                <w:rFonts w:ascii="Times New Roman" w:hAnsi="Times New Roman"/>
              </w:rPr>
              <w:t xml:space="preserve"> statistin</w:t>
            </w:r>
            <w:r w:rsidR="007F3800">
              <w:rPr>
                <w:rFonts w:ascii="Times New Roman" w:hAnsi="Times New Roman"/>
              </w:rPr>
              <w:t>ė</w:t>
            </w:r>
            <w:r w:rsidR="007F3800" w:rsidRPr="00EF7201">
              <w:rPr>
                <w:rFonts w:ascii="Times New Roman" w:hAnsi="Times New Roman"/>
              </w:rPr>
              <w:t xml:space="preserve"> </w:t>
            </w:r>
            <w:r w:rsidR="001D46F1" w:rsidRPr="00EF7201">
              <w:rPr>
                <w:rFonts w:ascii="Times New Roman" w:hAnsi="Times New Roman"/>
              </w:rPr>
              <w:t xml:space="preserve">stebėsenos būklės </w:t>
            </w:r>
            <w:r w:rsidR="007F3800" w:rsidRPr="00EF7201">
              <w:rPr>
                <w:rFonts w:ascii="Times New Roman" w:hAnsi="Times New Roman"/>
              </w:rPr>
              <w:t>ataskait</w:t>
            </w:r>
            <w:r w:rsidR="007F3800">
              <w:rPr>
                <w:rFonts w:ascii="Times New Roman" w:hAnsi="Times New Roman"/>
              </w:rPr>
              <w:t>a</w:t>
            </w:r>
            <w:r w:rsidR="007F3800" w:rsidRPr="00EF7201">
              <w:rPr>
                <w:rFonts w:ascii="Times New Roman" w:hAnsi="Times New Roman"/>
              </w:rPr>
              <w:t xml:space="preserve"> </w:t>
            </w:r>
            <w:r w:rsidR="001D46F1" w:rsidRPr="00EF7201">
              <w:rPr>
                <w:rFonts w:ascii="Times New Roman" w:hAnsi="Times New Roman"/>
              </w:rPr>
              <w:t xml:space="preserve">ir jos </w:t>
            </w:r>
            <w:r w:rsidR="007F3800" w:rsidRPr="00EF7201">
              <w:rPr>
                <w:rFonts w:ascii="Times New Roman" w:hAnsi="Times New Roman"/>
              </w:rPr>
              <w:t>rezultat</w:t>
            </w:r>
            <w:r w:rsidR="007F3800">
              <w:rPr>
                <w:rFonts w:ascii="Times New Roman" w:hAnsi="Times New Roman"/>
              </w:rPr>
              <w:t>ai</w:t>
            </w:r>
            <w:r w:rsidR="007F3800" w:rsidRPr="00EF7201">
              <w:rPr>
                <w:rFonts w:ascii="Times New Roman" w:hAnsi="Times New Roman"/>
              </w:rPr>
              <w:t xml:space="preserve"> </w:t>
            </w:r>
            <w:r w:rsidR="001D46F1" w:rsidRPr="00EF7201">
              <w:rPr>
                <w:rFonts w:ascii="Times New Roman" w:hAnsi="Times New Roman"/>
              </w:rPr>
              <w:t>skelbia</w:t>
            </w:r>
            <w:r w:rsidR="007F3800">
              <w:rPr>
                <w:rFonts w:ascii="Times New Roman" w:hAnsi="Times New Roman"/>
              </w:rPr>
              <w:t>mi</w:t>
            </w:r>
            <w:r w:rsidR="001D46F1" w:rsidRPr="00EF7201">
              <w:rPr>
                <w:rFonts w:ascii="Times New Roman" w:hAnsi="Times New Roman"/>
              </w:rPr>
              <w:t xml:space="preserve"> iki balandžio 30 d., o valstybės finansuojamos studijų vietos pagal </w:t>
            </w:r>
            <w:r w:rsidR="001D46F1" w:rsidRPr="00EF7201">
              <w:rPr>
                <w:rFonts w:ascii="Times New Roman" w:hAnsi="Times New Roman"/>
              </w:rPr>
              <w:lastRenderedPageBreak/>
              <w:t xml:space="preserve">Mokslo ir studijų įstatymo 77 straipsnio 3 dalį paskirstomos iki kiekvienų metų balandžio 2 d. </w:t>
            </w:r>
            <w:r w:rsidR="007F3800" w:rsidRPr="00EF7201">
              <w:rPr>
                <w:rFonts w:ascii="Times New Roman" w:hAnsi="Times New Roman"/>
              </w:rPr>
              <w:t>Atsižvelg</w:t>
            </w:r>
            <w:r w:rsidR="007F3800">
              <w:rPr>
                <w:rFonts w:ascii="Times New Roman" w:hAnsi="Times New Roman"/>
              </w:rPr>
              <w:t>dami</w:t>
            </w:r>
            <w:r w:rsidR="007F3800" w:rsidRPr="00EF7201">
              <w:rPr>
                <w:rFonts w:ascii="Times New Roman" w:hAnsi="Times New Roman"/>
              </w:rPr>
              <w:t xml:space="preserve"> </w:t>
            </w:r>
            <w:r w:rsidR="00714644" w:rsidRPr="00EF7201">
              <w:rPr>
                <w:rFonts w:ascii="Times New Roman" w:hAnsi="Times New Roman"/>
              </w:rPr>
              <w:t>į tai</w:t>
            </w:r>
            <w:r w:rsidR="007F3800">
              <w:rPr>
                <w:rFonts w:ascii="Times New Roman" w:hAnsi="Times New Roman"/>
              </w:rPr>
              <w:t>,</w:t>
            </w:r>
            <w:r w:rsidR="00663D9A" w:rsidRPr="00EF7201">
              <w:rPr>
                <w:rFonts w:ascii="Times New Roman" w:hAnsi="Times New Roman"/>
              </w:rPr>
              <w:t xml:space="preserve"> kas pasakyta</w:t>
            </w:r>
            <w:r w:rsidR="007F3800">
              <w:rPr>
                <w:rFonts w:ascii="Times New Roman" w:hAnsi="Times New Roman"/>
              </w:rPr>
              <w:t>,</w:t>
            </w:r>
            <w:r w:rsidR="00663D9A" w:rsidRPr="00EF7201">
              <w:rPr>
                <w:rFonts w:ascii="Times New Roman" w:hAnsi="Times New Roman"/>
              </w:rPr>
              <w:t xml:space="preserve"> ir pritardami EIM siūlymui</w:t>
            </w:r>
            <w:r w:rsidR="000041C7" w:rsidRPr="00EF7201">
              <w:rPr>
                <w:rFonts w:ascii="Times New Roman" w:hAnsi="Times New Roman"/>
              </w:rPr>
              <w:t xml:space="preserve"> pasitelkti </w:t>
            </w:r>
            <w:r w:rsidR="00C75C9E">
              <w:rPr>
                <w:rFonts w:ascii="Times New Roman" w:hAnsi="Times New Roman"/>
              </w:rPr>
              <w:t xml:space="preserve"> viešosios įstaigos</w:t>
            </w:r>
            <w:r w:rsidR="000041C7" w:rsidRPr="00EF7201">
              <w:rPr>
                <w:rFonts w:ascii="Times New Roman" w:hAnsi="Times New Roman"/>
              </w:rPr>
              <w:t xml:space="preserve"> Mokslo ir studijų stebėsenos ir analizės centro ekspertus,</w:t>
            </w:r>
            <w:r w:rsidR="007D7831" w:rsidRPr="00EF7201">
              <w:rPr>
                <w:rFonts w:ascii="Times New Roman" w:hAnsi="Times New Roman"/>
              </w:rPr>
              <w:t xml:space="preserve"> Vyriausybės komisijos nacionalinei žmogiškųjų išteklių stebėsenai koordinuoti artimiausiame posėdyje siūlome aptarti 2020 m. valstybės finansuojamų studijų vietų planavimo </w:t>
            </w:r>
            <w:r w:rsidR="00DB0590" w:rsidRPr="00EF7201">
              <w:rPr>
                <w:rFonts w:ascii="Times New Roman" w:hAnsi="Times New Roman"/>
              </w:rPr>
              <w:t>gaires</w:t>
            </w:r>
            <w:r w:rsidR="007D7831" w:rsidRPr="00EF7201">
              <w:rPr>
                <w:rFonts w:ascii="Times New Roman" w:hAnsi="Times New Roman"/>
              </w:rPr>
              <w:t xml:space="preserve">, </w:t>
            </w:r>
            <w:r w:rsidR="00714644" w:rsidRPr="00EF7201">
              <w:rPr>
                <w:rFonts w:ascii="Times New Roman" w:hAnsi="Times New Roman"/>
              </w:rPr>
              <w:t>į</w:t>
            </w:r>
            <w:r w:rsidR="001D46F1" w:rsidRPr="00EF7201">
              <w:rPr>
                <w:rFonts w:ascii="Times New Roman" w:hAnsi="Times New Roman"/>
              </w:rPr>
              <w:t>vertinant ir tai, kad valstybės poreikius, valstybės finansines galimybes, absolventų</w:t>
            </w:r>
            <w:r w:rsidR="007D7831" w:rsidRPr="00EF7201">
              <w:rPr>
                <w:rFonts w:ascii="Times New Roman" w:hAnsi="Times New Roman"/>
              </w:rPr>
              <w:t xml:space="preserve"> įsidarbin</w:t>
            </w:r>
            <w:r w:rsidR="00C24FD4">
              <w:rPr>
                <w:rFonts w:ascii="Times New Roman" w:hAnsi="Times New Roman"/>
              </w:rPr>
              <w:t>imo</w:t>
            </w:r>
            <w:r w:rsidR="007D7831" w:rsidRPr="00EF7201">
              <w:rPr>
                <w:rFonts w:ascii="Times New Roman" w:hAnsi="Times New Roman"/>
              </w:rPr>
              <w:t xml:space="preserve"> rodiklius</w:t>
            </w:r>
            <w:r w:rsidR="001D46F1" w:rsidRPr="00EF7201">
              <w:rPr>
                <w:rFonts w:ascii="Times New Roman" w:hAnsi="Times New Roman"/>
              </w:rPr>
              <w:t xml:space="preserve"> </w:t>
            </w:r>
            <w:r w:rsidR="00714644" w:rsidRPr="00EF7201">
              <w:rPr>
                <w:rFonts w:ascii="Times New Roman" w:hAnsi="Times New Roman"/>
              </w:rPr>
              <w:t>(Mokslo ir studijų įstatymo 77 straipsni</w:t>
            </w:r>
            <w:r w:rsidR="00DB0590" w:rsidRPr="00EF7201">
              <w:rPr>
                <w:rFonts w:ascii="Times New Roman" w:hAnsi="Times New Roman"/>
              </w:rPr>
              <w:t>o nuostatos</w:t>
            </w:r>
            <w:r w:rsidR="00714644" w:rsidRPr="00EF7201">
              <w:rPr>
                <w:rFonts w:ascii="Times New Roman" w:hAnsi="Times New Roman"/>
              </w:rPr>
              <w:t xml:space="preserve">) </w:t>
            </w:r>
            <w:r w:rsidR="001D46F1" w:rsidRPr="00EF7201">
              <w:rPr>
                <w:rFonts w:ascii="Times New Roman" w:hAnsi="Times New Roman"/>
              </w:rPr>
              <w:t>būtina</w:t>
            </w:r>
            <w:r w:rsidR="007D7831" w:rsidRPr="00EF7201">
              <w:rPr>
                <w:rFonts w:ascii="Times New Roman" w:hAnsi="Times New Roman"/>
              </w:rPr>
              <w:t xml:space="preserve"> </w:t>
            </w:r>
            <w:r w:rsidR="001D46F1" w:rsidRPr="00EF7201">
              <w:rPr>
                <w:rFonts w:ascii="Times New Roman" w:hAnsi="Times New Roman"/>
              </w:rPr>
              <w:t>derinti su Lietuvos Respublikos Vyriausybės programos įgyvendinimo plano</w:t>
            </w:r>
            <w:r w:rsidR="00C75C9E">
              <w:rPr>
                <w:rFonts w:ascii="Times New Roman" w:hAnsi="Times New Roman"/>
              </w:rPr>
              <w:t>, patvirtinto Lietuvos Respublikos Vyriausybės nutarimu Nr. ,,Dėl Lietuvos Respublikos Vyriausybės programos įgyvendinimo plano patvirtinimo“</w:t>
            </w:r>
            <w:r w:rsidR="001D46F1" w:rsidRPr="00EF7201">
              <w:rPr>
                <w:rFonts w:ascii="Times New Roman" w:hAnsi="Times New Roman"/>
              </w:rPr>
              <w:t xml:space="preserve"> 2.3.4  </w:t>
            </w:r>
            <w:r w:rsidR="00C75C9E">
              <w:rPr>
                <w:rFonts w:ascii="Times New Roman" w:hAnsi="Times New Roman"/>
              </w:rPr>
              <w:t>papunkčio</w:t>
            </w:r>
            <w:r w:rsidR="001D46F1" w:rsidRPr="00EF7201">
              <w:rPr>
                <w:rFonts w:ascii="Times New Roman" w:hAnsi="Times New Roman"/>
              </w:rPr>
              <w:t xml:space="preserve"> nuostata </w:t>
            </w:r>
            <w:r w:rsidR="00C24FD4">
              <w:rPr>
                <w:rFonts w:ascii="Times New Roman" w:hAnsi="Times New Roman"/>
              </w:rPr>
              <w:t>„</w:t>
            </w:r>
            <w:r w:rsidR="001D46F1" w:rsidRPr="00EF7201">
              <w:rPr>
                <w:rFonts w:ascii="Times New Roman" w:hAnsi="Times New Roman"/>
              </w:rPr>
              <w:t>Nemokamo aukštojo mokslo bakalauro studijose įgyvendinimas“.</w:t>
            </w:r>
          </w:p>
        </w:tc>
      </w:tr>
      <w:tr w:rsidR="0051272A" w:rsidRPr="00EF7201" w14:paraId="5C0E3CA3" w14:textId="77777777" w:rsidTr="00836709">
        <w:tc>
          <w:tcPr>
            <w:tcW w:w="1469" w:type="dxa"/>
          </w:tcPr>
          <w:p w14:paraId="299E0C32" w14:textId="77777777" w:rsidR="00836709" w:rsidRDefault="00AD4326" w:rsidP="000033FB">
            <w:pPr>
              <w:spacing w:line="240" w:lineRule="auto"/>
              <w:ind w:firstLine="0"/>
              <w:jc w:val="left"/>
              <w:rPr>
                <w:rFonts w:ascii="Times New Roman" w:hAnsi="Times New Roman"/>
              </w:rPr>
            </w:pPr>
            <w:r w:rsidRPr="00EF7201">
              <w:rPr>
                <w:rFonts w:ascii="Times New Roman" w:hAnsi="Times New Roman"/>
                <w:b/>
              </w:rPr>
              <w:lastRenderedPageBreak/>
              <w:t>Lietuvos Respublikos žemės ūkio ministerija</w:t>
            </w:r>
            <w:r w:rsidRPr="00EF7201">
              <w:rPr>
                <w:rFonts w:ascii="Times New Roman" w:hAnsi="Times New Roman"/>
              </w:rPr>
              <w:t xml:space="preserve"> (toliau –ŽŪM)</w:t>
            </w:r>
            <w:r w:rsidR="00836709" w:rsidRPr="00EF7201">
              <w:rPr>
                <w:rFonts w:ascii="Times New Roman" w:hAnsi="Times New Roman"/>
              </w:rPr>
              <w:t xml:space="preserve"> </w:t>
            </w:r>
          </w:p>
          <w:p w14:paraId="2F469429" w14:textId="77777777" w:rsidR="0051272A" w:rsidRDefault="00836709" w:rsidP="000033FB">
            <w:pPr>
              <w:spacing w:line="240" w:lineRule="auto"/>
              <w:ind w:firstLine="0"/>
              <w:jc w:val="left"/>
              <w:rPr>
                <w:rFonts w:ascii="Times New Roman" w:hAnsi="Times New Roman"/>
              </w:rPr>
            </w:pPr>
            <w:r w:rsidRPr="00EF7201">
              <w:rPr>
                <w:rFonts w:ascii="Times New Roman" w:hAnsi="Times New Roman"/>
              </w:rPr>
              <w:t>Žr. ŽŪM 2019 m. kovo 19 d. raštą Nr. 2D-896 (16.2 E ).</w:t>
            </w:r>
          </w:p>
          <w:p w14:paraId="41AEB300" w14:textId="77777777" w:rsidR="00037C5D" w:rsidRDefault="00037C5D" w:rsidP="00836709">
            <w:pPr>
              <w:spacing w:line="240" w:lineRule="auto"/>
              <w:ind w:firstLine="0"/>
              <w:jc w:val="left"/>
              <w:rPr>
                <w:rFonts w:ascii="Times New Roman" w:hAnsi="Times New Roman"/>
              </w:rPr>
            </w:pPr>
          </w:p>
          <w:p w14:paraId="6615D320" w14:textId="77777777" w:rsidR="00037C5D" w:rsidRDefault="00037C5D" w:rsidP="00836709">
            <w:pPr>
              <w:spacing w:line="240" w:lineRule="auto"/>
              <w:ind w:firstLine="0"/>
              <w:jc w:val="left"/>
              <w:rPr>
                <w:rFonts w:ascii="Times New Roman" w:hAnsi="Times New Roman"/>
              </w:rPr>
            </w:pPr>
          </w:p>
          <w:p w14:paraId="6E516171" w14:textId="77777777" w:rsidR="00037C5D" w:rsidRDefault="00037C5D" w:rsidP="00836709">
            <w:pPr>
              <w:spacing w:line="240" w:lineRule="auto"/>
              <w:ind w:firstLine="0"/>
              <w:jc w:val="left"/>
              <w:rPr>
                <w:rFonts w:ascii="Times New Roman" w:hAnsi="Times New Roman"/>
              </w:rPr>
            </w:pPr>
          </w:p>
          <w:p w14:paraId="43141EB1" w14:textId="77777777" w:rsidR="00037C5D" w:rsidRDefault="00037C5D" w:rsidP="00836709">
            <w:pPr>
              <w:spacing w:line="240" w:lineRule="auto"/>
              <w:ind w:firstLine="0"/>
              <w:jc w:val="left"/>
              <w:rPr>
                <w:rFonts w:ascii="Times New Roman" w:hAnsi="Times New Roman"/>
              </w:rPr>
            </w:pPr>
          </w:p>
          <w:p w14:paraId="75EA42D7" w14:textId="77777777" w:rsidR="00037C5D" w:rsidRDefault="00037C5D" w:rsidP="00836709">
            <w:pPr>
              <w:spacing w:line="240" w:lineRule="auto"/>
              <w:ind w:firstLine="0"/>
              <w:jc w:val="left"/>
              <w:rPr>
                <w:rFonts w:ascii="Times New Roman" w:hAnsi="Times New Roman"/>
              </w:rPr>
            </w:pPr>
          </w:p>
          <w:p w14:paraId="37132A71" w14:textId="77777777" w:rsidR="00037C5D" w:rsidRDefault="00037C5D" w:rsidP="00836709">
            <w:pPr>
              <w:spacing w:line="240" w:lineRule="auto"/>
              <w:ind w:firstLine="0"/>
              <w:jc w:val="left"/>
              <w:rPr>
                <w:rFonts w:ascii="Times New Roman" w:hAnsi="Times New Roman"/>
              </w:rPr>
            </w:pPr>
          </w:p>
          <w:p w14:paraId="75500019" w14:textId="77777777" w:rsidR="00037C5D" w:rsidRDefault="00037C5D" w:rsidP="00836709">
            <w:pPr>
              <w:spacing w:line="240" w:lineRule="auto"/>
              <w:ind w:firstLine="0"/>
              <w:jc w:val="left"/>
              <w:rPr>
                <w:rFonts w:ascii="Times New Roman" w:hAnsi="Times New Roman"/>
              </w:rPr>
            </w:pPr>
          </w:p>
          <w:p w14:paraId="1920B120" w14:textId="77777777" w:rsidR="00037C5D" w:rsidRDefault="00037C5D" w:rsidP="00836709">
            <w:pPr>
              <w:spacing w:line="240" w:lineRule="auto"/>
              <w:ind w:firstLine="0"/>
              <w:jc w:val="left"/>
              <w:rPr>
                <w:rFonts w:ascii="Times New Roman" w:hAnsi="Times New Roman"/>
              </w:rPr>
            </w:pPr>
          </w:p>
          <w:p w14:paraId="1637DDC9" w14:textId="77777777" w:rsidR="00037C5D" w:rsidRDefault="00037C5D" w:rsidP="00836709">
            <w:pPr>
              <w:spacing w:line="240" w:lineRule="auto"/>
              <w:ind w:firstLine="0"/>
              <w:jc w:val="left"/>
              <w:rPr>
                <w:rFonts w:ascii="Times New Roman" w:hAnsi="Times New Roman"/>
              </w:rPr>
            </w:pPr>
          </w:p>
          <w:p w14:paraId="78443498" w14:textId="77777777" w:rsidR="00037C5D" w:rsidRDefault="00037C5D" w:rsidP="00836709">
            <w:pPr>
              <w:spacing w:line="240" w:lineRule="auto"/>
              <w:ind w:firstLine="0"/>
              <w:jc w:val="left"/>
              <w:rPr>
                <w:rFonts w:ascii="Times New Roman" w:hAnsi="Times New Roman"/>
              </w:rPr>
            </w:pPr>
          </w:p>
          <w:p w14:paraId="6BA29D7B" w14:textId="77777777" w:rsidR="00037C5D" w:rsidRDefault="00037C5D" w:rsidP="00836709">
            <w:pPr>
              <w:spacing w:line="240" w:lineRule="auto"/>
              <w:ind w:firstLine="0"/>
              <w:jc w:val="left"/>
              <w:rPr>
                <w:rFonts w:ascii="Times New Roman" w:hAnsi="Times New Roman"/>
              </w:rPr>
            </w:pPr>
          </w:p>
          <w:p w14:paraId="58807809" w14:textId="77777777" w:rsidR="00037C5D" w:rsidRDefault="00037C5D" w:rsidP="00836709">
            <w:pPr>
              <w:spacing w:line="240" w:lineRule="auto"/>
              <w:ind w:firstLine="0"/>
              <w:jc w:val="left"/>
              <w:rPr>
                <w:rFonts w:ascii="Times New Roman" w:hAnsi="Times New Roman"/>
              </w:rPr>
            </w:pPr>
          </w:p>
          <w:p w14:paraId="5389D0F4" w14:textId="77777777" w:rsidR="00037C5D" w:rsidRDefault="00037C5D" w:rsidP="00836709">
            <w:pPr>
              <w:spacing w:line="240" w:lineRule="auto"/>
              <w:ind w:firstLine="0"/>
              <w:jc w:val="left"/>
              <w:rPr>
                <w:rFonts w:ascii="Times New Roman" w:hAnsi="Times New Roman"/>
              </w:rPr>
            </w:pPr>
          </w:p>
          <w:p w14:paraId="6921F8C1" w14:textId="77777777" w:rsidR="00037C5D" w:rsidRDefault="00037C5D" w:rsidP="00836709">
            <w:pPr>
              <w:spacing w:line="240" w:lineRule="auto"/>
              <w:ind w:firstLine="0"/>
              <w:jc w:val="left"/>
              <w:rPr>
                <w:rFonts w:ascii="Times New Roman" w:hAnsi="Times New Roman"/>
              </w:rPr>
            </w:pPr>
          </w:p>
          <w:p w14:paraId="5750F554" w14:textId="77777777" w:rsidR="00037C5D" w:rsidRDefault="00037C5D" w:rsidP="00836709">
            <w:pPr>
              <w:spacing w:line="240" w:lineRule="auto"/>
              <w:ind w:firstLine="0"/>
              <w:jc w:val="left"/>
              <w:rPr>
                <w:rFonts w:ascii="Times New Roman" w:hAnsi="Times New Roman"/>
              </w:rPr>
            </w:pPr>
          </w:p>
          <w:p w14:paraId="57E082F6" w14:textId="77777777" w:rsidR="00037C5D" w:rsidRDefault="00037C5D" w:rsidP="00836709">
            <w:pPr>
              <w:spacing w:line="240" w:lineRule="auto"/>
              <w:ind w:firstLine="0"/>
              <w:jc w:val="left"/>
              <w:rPr>
                <w:rFonts w:ascii="Times New Roman" w:hAnsi="Times New Roman"/>
              </w:rPr>
            </w:pPr>
          </w:p>
          <w:p w14:paraId="5B0D0356" w14:textId="77777777" w:rsidR="00037C5D" w:rsidRDefault="00037C5D" w:rsidP="00836709">
            <w:pPr>
              <w:spacing w:line="240" w:lineRule="auto"/>
              <w:ind w:firstLine="0"/>
              <w:jc w:val="left"/>
              <w:rPr>
                <w:rFonts w:ascii="Times New Roman" w:hAnsi="Times New Roman"/>
              </w:rPr>
            </w:pPr>
          </w:p>
          <w:p w14:paraId="1D45F0A2" w14:textId="77777777" w:rsidR="00037C5D" w:rsidRDefault="00037C5D" w:rsidP="00836709">
            <w:pPr>
              <w:spacing w:line="240" w:lineRule="auto"/>
              <w:ind w:firstLine="0"/>
              <w:jc w:val="left"/>
              <w:rPr>
                <w:rFonts w:ascii="Times New Roman" w:hAnsi="Times New Roman"/>
              </w:rPr>
            </w:pPr>
          </w:p>
          <w:p w14:paraId="1F2D2A08" w14:textId="77777777" w:rsidR="00037C5D" w:rsidRDefault="00037C5D" w:rsidP="00836709">
            <w:pPr>
              <w:spacing w:line="240" w:lineRule="auto"/>
              <w:ind w:firstLine="0"/>
              <w:jc w:val="left"/>
              <w:rPr>
                <w:rFonts w:ascii="Times New Roman" w:hAnsi="Times New Roman"/>
              </w:rPr>
            </w:pPr>
          </w:p>
          <w:p w14:paraId="22B22AB5" w14:textId="77777777" w:rsidR="00037C5D" w:rsidRDefault="00037C5D" w:rsidP="00836709">
            <w:pPr>
              <w:spacing w:line="240" w:lineRule="auto"/>
              <w:ind w:firstLine="0"/>
              <w:jc w:val="left"/>
              <w:rPr>
                <w:rFonts w:ascii="Times New Roman" w:hAnsi="Times New Roman"/>
              </w:rPr>
            </w:pPr>
          </w:p>
          <w:p w14:paraId="281D2544" w14:textId="77777777" w:rsidR="00037C5D" w:rsidRDefault="00037C5D" w:rsidP="00836709">
            <w:pPr>
              <w:spacing w:line="240" w:lineRule="auto"/>
              <w:ind w:firstLine="0"/>
              <w:jc w:val="left"/>
              <w:rPr>
                <w:rFonts w:ascii="Times New Roman" w:hAnsi="Times New Roman"/>
              </w:rPr>
            </w:pPr>
          </w:p>
          <w:p w14:paraId="012B6E6F" w14:textId="77777777" w:rsidR="00037C5D" w:rsidRDefault="00037C5D" w:rsidP="00836709">
            <w:pPr>
              <w:spacing w:line="240" w:lineRule="auto"/>
              <w:ind w:firstLine="0"/>
              <w:jc w:val="left"/>
              <w:rPr>
                <w:rFonts w:ascii="Times New Roman" w:hAnsi="Times New Roman"/>
              </w:rPr>
            </w:pPr>
          </w:p>
          <w:p w14:paraId="7A384BCC" w14:textId="77777777" w:rsidR="00037C5D" w:rsidRDefault="00037C5D" w:rsidP="00836709">
            <w:pPr>
              <w:spacing w:line="240" w:lineRule="auto"/>
              <w:ind w:firstLine="0"/>
              <w:jc w:val="left"/>
              <w:rPr>
                <w:rFonts w:ascii="Times New Roman" w:hAnsi="Times New Roman"/>
              </w:rPr>
            </w:pPr>
          </w:p>
          <w:p w14:paraId="5CC0C925" w14:textId="77777777" w:rsidR="00037C5D" w:rsidRDefault="00037C5D" w:rsidP="00836709">
            <w:pPr>
              <w:spacing w:line="240" w:lineRule="auto"/>
              <w:ind w:firstLine="0"/>
              <w:jc w:val="left"/>
              <w:rPr>
                <w:rFonts w:ascii="Times New Roman" w:hAnsi="Times New Roman"/>
              </w:rPr>
            </w:pPr>
          </w:p>
          <w:p w14:paraId="6AF1755E" w14:textId="77777777" w:rsidR="00037C5D" w:rsidRDefault="00037C5D" w:rsidP="00836709">
            <w:pPr>
              <w:spacing w:line="240" w:lineRule="auto"/>
              <w:ind w:firstLine="0"/>
              <w:jc w:val="left"/>
              <w:rPr>
                <w:rFonts w:ascii="Times New Roman" w:hAnsi="Times New Roman"/>
              </w:rPr>
            </w:pPr>
          </w:p>
          <w:p w14:paraId="4C308AB0" w14:textId="77777777" w:rsidR="00037C5D" w:rsidRDefault="00037C5D" w:rsidP="00836709">
            <w:pPr>
              <w:spacing w:line="240" w:lineRule="auto"/>
              <w:ind w:firstLine="0"/>
              <w:jc w:val="left"/>
              <w:rPr>
                <w:rFonts w:ascii="Times New Roman" w:hAnsi="Times New Roman"/>
              </w:rPr>
            </w:pPr>
          </w:p>
          <w:p w14:paraId="7D455F5F" w14:textId="77777777" w:rsidR="00037C5D" w:rsidRDefault="00037C5D" w:rsidP="00836709">
            <w:pPr>
              <w:spacing w:line="240" w:lineRule="auto"/>
              <w:ind w:firstLine="0"/>
              <w:jc w:val="left"/>
              <w:rPr>
                <w:rFonts w:ascii="Times New Roman" w:hAnsi="Times New Roman"/>
              </w:rPr>
            </w:pPr>
          </w:p>
          <w:p w14:paraId="6968ACC1" w14:textId="77777777" w:rsidR="00037C5D" w:rsidRDefault="00037C5D" w:rsidP="00836709">
            <w:pPr>
              <w:spacing w:line="240" w:lineRule="auto"/>
              <w:ind w:firstLine="0"/>
              <w:jc w:val="left"/>
              <w:rPr>
                <w:rFonts w:ascii="Times New Roman" w:hAnsi="Times New Roman"/>
              </w:rPr>
            </w:pPr>
          </w:p>
          <w:p w14:paraId="6FB86205" w14:textId="77777777" w:rsidR="00037C5D" w:rsidRDefault="00037C5D" w:rsidP="00836709">
            <w:pPr>
              <w:spacing w:line="240" w:lineRule="auto"/>
              <w:ind w:firstLine="0"/>
              <w:jc w:val="left"/>
              <w:rPr>
                <w:rFonts w:ascii="Times New Roman" w:hAnsi="Times New Roman"/>
              </w:rPr>
            </w:pPr>
          </w:p>
          <w:p w14:paraId="0F9547F7" w14:textId="77777777" w:rsidR="00037C5D" w:rsidRDefault="00037C5D" w:rsidP="00836709">
            <w:pPr>
              <w:spacing w:line="240" w:lineRule="auto"/>
              <w:ind w:firstLine="0"/>
              <w:jc w:val="left"/>
              <w:rPr>
                <w:rFonts w:ascii="Times New Roman" w:hAnsi="Times New Roman"/>
              </w:rPr>
            </w:pPr>
          </w:p>
          <w:p w14:paraId="6CF682CE" w14:textId="77777777" w:rsidR="00037C5D" w:rsidRDefault="00037C5D" w:rsidP="00836709">
            <w:pPr>
              <w:spacing w:line="240" w:lineRule="auto"/>
              <w:ind w:firstLine="0"/>
              <w:jc w:val="left"/>
              <w:rPr>
                <w:rFonts w:ascii="Times New Roman" w:hAnsi="Times New Roman"/>
              </w:rPr>
            </w:pPr>
          </w:p>
          <w:p w14:paraId="4804FBE4" w14:textId="77777777" w:rsidR="00037C5D" w:rsidRDefault="00037C5D" w:rsidP="00836709">
            <w:pPr>
              <w:spacing w:line="240" w:lineRule="auto"/>
              <w:ind w:firstLine="0"/>
              <w:jc w:val="left"/>
              <w:rPr>
                <w:rFonts w:ascii="Times New Roman" w:hAnsi="Times New Roman"/>
              </w:rPr>
            </w:pPr>
          </w:p>
          <w:p w14:paraId="024038C4" w14:textId="77777777" w:rsidR="00037C5D" w:rsidRDefault="00037C5D" w:rsidP="00836709">
            <w:pPr>
              <w:spacing w:line="240" w:lineRule="auto"/>
              <w:ind w:firstLine="0"/>
              <w:jc w:val="left"/>
              <w:rPr>
                <w:rFonts w:ascii="Times New Roman" w:hAnsi="Times New Roman"/>
              </w:rPr>
            </w:pPr>
          </w:p>
          <w:p w14:paraId="74CE6FFF" w14:textId="77777777" w:rsidR="00037C5D" w:rsidRDefault="00037C5D" w:rsidP="00836709">
            <w:pPr>
              <w:spacing w:line="240" w:lineRule="auto"/>
              <w:ind w:firstLine="0"/>
              <w:jc w:val="left"/>
              <w:rPr>
                <w:rFonts w:ascii="Times New Roman" w:hAnsi="Times New Roman"/>
              </w:rPr>
            </w:pPr>
          </w:p>
          <w:p w14:paraId="2EAB7DB4" w14:textId="77777777" w:rsidR="00037C5D" w:rsidRDefault="00037C5D" w:rsidP="00836709">
            <w:pPr>
              <w:spacing w:line="240" w:lineRule="auto"/>
              <w:ind w:firstLine="0"/>
              <w:jc w:val="left"/>
              <w:rPr>
                <w:rFonts w:ascii="Times New Roman" w:hAnsi="Times New Roman"/>
              </w:rPr>
            </w:pPr>
          </w:p>
          <w:p w14:paraId="04023ABC" w14:textId="77777777" w:rsidR="00037C5D" w:rsidRDefault="00037C5D" w:rsidP="00836709">
            <w:pPr>
              <w:spacing w:line="240" w:lineRule="auto"/>
              <w:ind w:firstLine="0"/>
              <w:jc w:val="left"/>
              <w:rPr>
                <w:rFonts w:ascii="Times New Roman" w:hAnsi="Times New Roman"/>
              </w:rPr>
            </w:pPr>
          </w:p>
          <w:p w14:paraId="6493F7B1" w14:textId="77777777" w:rsidR="00037C5D" w:rsidRDefault="00037C5D" w:rsidP="00836709">
            <w:pPr>
              <w:spacing w:line="240" w:lineRule="auto"/>
              <w:ind w:firstLine="0"/>
              <w:jc w:val="left"/>
              <w:rPr>
                <w:rFonts w:ascii="Times New Roman" w:hAnsi="Times New Roman"/>
              </w:rPr>
            </w:pPr>
          </w:p>
          <w:p w14:paraId="1B922063" w14:textId="77777777" w:rsidR="00037C5D" w:rsidRDefault="00037C5D" w:rsidP="00836709">
            <w:pPr>
              <w:spacing w:line="240" w:lineRule="auto"/>
              <w:ind w:firstLine="0"/>
              <w:jc w:val="left"/>
              <w:rPr>
                <w:rFonts w:ascii="Times New Roman" w:hAnsi="Times New Roman"/>
              </w:rPr>
            </w:pPr>
          </w:p>
          <w:p w14:paraId="4FF13CB2" w14:textId="77777777" w:rsidR="00836709" w:rsidRDefault="00836709" w:rsidP="00836709">
            <w:pPr>
              <w:spacing w:line="240" w:lineRule="auto"/>
              <w:ind w:firstLine="0"/>
              <w:jc w:val="left"/>
              <w:rPr>
                <w:rFonts w:ascii="Times New Roman" w:hAnsi="Times New Roman"/>
              </w:rPr>
            </w:pPr>
            <w:r w:rsidRPr="00EF7201">
              <w:rPr>
                <w:rFonts w:ascii="Times New Roman" w:hAnsi="Times New Roman"/>
              </w:rPr>
              <w:t xml:space="preserve">Žr. ŽŪM 2019 m. kovo </w:t>
            </w:r>
            <w:r w:rsidR="00037C5D">
              <w:rPr>
                <w:rFonts w:ascii="Times New Roman" w:hAnsi="Times New Roman"/>
              </w:rPr>
              <w:t>28</w:t>
            </w:r>
            <w:r w:rsidRPr="00EF7201">
              <w:rPr>
                <w:rFonts w:ascii="Times New Roman" w:hAnsi="Times New Roman"/>
              </w:rPr>
              <w:t xml:space="preserve"> d. raštą Nr. </w:t>
            </w:r>
            <w:r w:rsidR="00037C5D">
              <w:rPr>
                <w:rFonts w:ascii="Times New Roman" w:hAnsi="Times New Roman"/>
              </w:rPr>
              <w:t>2D-998 (16.2 E</w:t>
            </w:r>
            <w:r w:rsidRPr="00EF7201">
              <w:rPr>
                <w:rFonts w:ascii="Times New Roman" w:hAnsi="Times New Roman"/>
              </w:rPr>
              <w:t>).</w:t>
            </w:r>
          </w:p>
          <w:p w14:paraId="74B2647C" w14:textId="77777777" w:rsidR="00836709" w:rsidRPr="00EF7201" w:rsidRDefault="00836709" w:rsidP="000033FB">
            <w:pPr>
              <w:spacing w:line="240" w:lineRule="auto"/>
              <w:ind w:firstLine="0"/>
              <w:jc w:val="left"/>
              <w:rPr>
                <w:rFonts w:ascii="Times New Roman" w:hAnsi="Times New Roman"/>
              </w:rPr>
            </w:pPr>
          </w:p>
        </w:tc>
        <w:tc>
          <w:tcPr>
            <w:tcW w:w="5047" w:type="dxa"/>
          </w:tcPr>
          <w:p w14:paraId="7AC5D17E"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lastRenderedPageBreak/>
              <w:t xml:space="preserve">Planuojant preliminarų studijų vietų skaičių bei skiriamą valstybės finansavimą labai svarbu nuolatinė žmogiškųjų išteklių paklausos ir pasiūlos stebėsena bei prognozavimas pagal sektorius. </w:t>
            </w:r>
          </w:p>
          <w:p w14:paraId="1202D712"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tab/>
              <w:t xml:space="preserve">Nors 2019 m. planuojant preliminarų valstybės finansuojamų pirmosios pakopos ir vientisųjų studijų vietų skaičių žemės ūkio mokslų krypčių grupei skiriamas finansavimas išlaikomas panašus kaip ir 2018 metais, tačiau stojimo sąlygų pasikeitimas turi įtakos studentų, priimamų į žemės ūkio mokslų studijų krypčių grupės programas, skaičiaus mažėjimui universitetuose. LAMA BPO duomenimis, priimtųjų į žemės ūkio mokslų studijas skaičius kasmet mažėja, šioje grupėje ne mažesnio kaip 3,6 konkursinio balo (2018 m.) įvedimas ir aukštesni minimalūs rodikliai gerokai praretino stojančiųjų srautą. </w:t>
            </w:r>
          </w:p>
          <w:p w14:paraId="1201909A"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tab/>
              <w:t xml:space="preserve">Nemaža dalis stojančiųjų į žemės ūkio srities studijas yra kaimo ir šalies regionų gyventojai, kurių konkursinis balas yra žemesnis už didžiųjų miestų bei bendrą Lietuvos vidurkį, todėl galimybę pasirinkti žemės ūkio studijų programas turi vis mažiau kaimo ir šalies regiono abiturientų, kurių motyvacija studijuoti pagal šias studijų programas yra didžiausia. </w:t>
            </w:r>
          </w:p>
          <w:p w14:paraId="61152D39"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tab/>
              <w:t xml:space="preserve">Kokybiškai parengti, aktyvūs ir motyvuoti specialistai yra žemės ūkio sektoriaus varomoji jėga, o žemės ūkio krypties žinios reikalingos tiek verčiantis pirmine žemės ūkio gamyba, tiek vystant kaime alternatyvius verslus bei teikiant paslaugas. </w:t>
            </w:r>
          </w:p>
          <w:p w14:paraId="0474D647"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lastRenderedPageBreak/>
              <w:tab/>
              <w:t>Todėl išreiškiame savo susirūpinimą dėl priimtųjų į žemės ūkio mokslų programas skaičiaus mažėjimo, nes gali susidaryti situacija, kad tam tikrų sričių aukštos kvalifikacijos žemės ūkio specialistai Lietuvoje nebebus rengiami ir atsiras jų trūkumas. Šių specialistų trūkumo nekompensuos ir koleginės studijos. Nors koleginėms žemės ūkio mokslų studijoms skiriama nemažai valstybės finansuojamų vietų, tačiau dėl didesnio populiarumo jų dauguma atitenka toje pačioje grupėje, bet su žemės ūkiu tiesiogiai nesusietoms studijų programoms, o gyvulininkystės technologai, agronomai, žuvininkystės specialistai, žemės ūkio inžinieriai kolegijinėse studijose nerengiami.</w:t>
            </w:r>
          </w:p>
          <w:p w14:paraId="114D0ADB" w14:textId="77777777" w:rsidR="00037C5D" w:rsidRDefault="00037C5D" w:rsidP="00037C5D">
            <w:pPr>
              <w:spacing w:line="240" w:lineRule="auto"/>
              <w:ind w:firstLine="0"/>
              <w:rPr>
                <w:rFonts w:ascii="Times New Roman" w:hAnsi="Times New Roman"/>
              </w:rPr>
            </w:pPr>
            <w:r w:rsidRPr="00037C5D">
              <w:rPr>
                <w:rFonts w:ascii="Times New Roman" w:hAnsi="Times New Roman"/>
              </w:rPr>
              <w:tab/>
              <w:t xml:space="preserve">Todėl svarbu subalansuoti ir optimizuoti esamų studijų programų pasiūlą, peržiūrėti šiuo metu vykdomas žemės ūkio studijų programas ir pagal poreikį jas atnaujinti bei pritaikyti ūkio poreikiams, taip pat imtis kitų priemonių, užtikrinančių žemės ūkio sektoriui reikalingų specialistų rengimą. </w:t>
            </w:r>
          </w:p>
          <w:p w14:paraId="53A63BB7" w14:textId="77777777" w:rsidR="00037C5D" w:rsidRDefault="00037C5D" w:rsidP="00037C5D">
            <w:pPr>
              <w:spacing w:line="240" w:lineRule="auto"/>
              <w:ind w:firstLine="0"/>
              <w:rPr>
                <w:rFonts w:ascii="Times New Roman" w:hAnsi="Times New Roman"/>
              </w:rPr>
            </w:pPr>
          </w:p>
          <w:p w14:paraId="2B4DB240"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t xml:space="preserve">Nepritariame tokiam koleginių studijų vietų sumažinimui. </w:t>
            </w:r>
            <w:bookmarkStart w:id="1" w:name="_Hlk3832637"/>
            <w:r w:rsidRPr="00037C5D">
              <w:rPr>
                <w:rFonts w:ascii="Times New Roman" w:hAnsi="Times New Roman"/>
              </w:rPr>
              <w:t xml:space="preserve">Veterinarijos ir žemės ūkio mokslų krypčių valstybės finansuojamų studijų vietų skaičiaus </w:t>
            </w:r>
            <w:bookmarkEnd w:id="1"/>
            <w:r w:rsidRPr="00037C5D">
              <w:rPr>
                <w:rFonts w:ascii="Times New Roman" w:hAnsi="Times New Roman"/>
              </w:rPr>
              <w:t>mažinimas gali padaryti neigiamą įtaką populiarių ir šalies žemės ūkiui tikrai reikalingų specialistų rengimui.</w:t>
            </w:r>
          </w:p>
          <w:p w14:paraId="5EBC01C3"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t xml:space="preserve">Remiantis statistiniais įsidarbinimo rodikliais veterinarijos specialistų įsidarbinimas siekia 97 proc. Atkreipiame dėmesį, kad vien Vilniaus kolegijoje į veterinarijos studijų programą 2018 m. priimti 84 studentai. Iš jų 38 studijuoja valstybės finansuojamuose vietose, o 46 – valstybės nefinansuojamuose vietose. Studijuojančių valstybės nefinansuojamuose vietose vidutinis konkursinis balas yra 4,44. Dauguma iš jų į valstybės finansuojamas vietas nepateko dėl švietimo ir mokslo ministro 2015 m. rugpjūčio 12 d. įsakyme Nr. V-888 nustatytų mokymosi rezultatų minimalių </w:t>
            </w:r>
            <w:r w:rsidRPr="00037C5D">
              <w:rPr>
                <w:rFonts w:ascii="Times New Roman" w:hAnsi="Times New Roman"/>
              </w:rPr>
              <w:lastRenderedPageBreak/>
              <w:t xml:space="preserve">rodiklių, nes nesurinko minimalaus 25 balų įvertinimo iš matematikos valstybinio brandos egzamino. Švietimo ir mokslo ministro 2017 m. rugpjūčio 30 d. įsakymu Nr. V-661 nustatyti asmenų, pretenduojančių 2019 metais į aukštųjų mokyklų pirmosios pakopos ir vientisųjų studijų vietas, mokymosi rezultatų minimalūs rodikliai ir atsisakyta 2018 m. taikyto minimalaus rodiklio matematikos egzaminui. 2019 m. skaičiuojamas išlaikytų privalomų valstybinių brandos egzaminų įvertinimų aritmetinis vidurkis, kuris, suapvalintas iki sveiko skaičiaus, turės būti ne mažesnis negu 25, jeigu asmuo pretenduoja studijuoti kolegijoje. </w:t>
            </w:r>
          </w:p>
          <w:p w14:paraId="6D9C7EBD" w14:textId="77777777" w:rsidR="00037C5D" w:rsidRPr="00037C5D" w:rsidRDefault="00037C5D" w:rsidP="00037C5D">
            <w:pPr>
              <w:spacing w:line="240" w:lineRule="auto"/>
              <w:ind w:firstLine="0"/>
              <w:rPr>
                <w:rFonts w:ascii="Times New Roman" w:hAnsi="Times New Roman"/>
              </w:rPr>
            </w:pPr>
            <w:r w:rsidRPr="00037C5D">
              <w:rPr>
                <w:rFonts w:ascii="Times New Roman" w:hAnsi="Times New Roman"/>
              </w:rPr>
              <w:t>Atsižvelgdami į tai manome, kad planuojant priėmimo skaičius neteisinga remtis 2018 m. galutiniais priėmimo rezultatais ir mažinti priimamų studentų skaičių. Be to, didelis žemės ūkio ir veterinarijos studijų kryptims skiriamų studijų vietų skaičiaus sumažinimas ateityje turės įtakos žemės ūkio ir veterinarijos sektoriui reikalingų specialistų trūkumui.</w:t>
            </w:r>
          </w:p>
          <w:p w14:paraId="27B6FDE4" w14:textId="77777777" w:rsidR="0051272A" w:rsidRPr="00EF7201" w:rsidRDefault="00037C5D" w:rsidP="00702BCD">
            <w:pPr>
              <w:spacing w:line="240" w:lineRule="auto"/>
              <w:ind w:firstLine="0"/>
              <w:rPr>
                <w:rFonts w:ascii="Times New Roman" w:hAnsi="Times New Roman"/>
              </w:rPr>
            </w:pPr>
            <w:r w:rsidRPr="00037C5D">
              <w:rPr>
                <w:rFonts w:ascii="Times New Roman" w:hAnsi="Times New Roman"/>
              </w:rPr>
              <w:t>Prašytume, atsižvelgiant į išdėstytus argumentus, Lietuvos Respublikos Vyriausybės nutarimo „Dėl preliminaraus valstybės finansuojamų pirmosios pakopos ir vientisųjų studijų, antrosios pakopos, doktorantūros, profesinių studijų vietų, į kurias 2019 metais priimami studentai, skaičiaus, studijų stipendijų skaičiaus ir skiriamo valstybės finansavimo pagal studijų krypčių grupes, mokslo, meno sritis sąrašų patvirtinimo“ projekte ir Įsakymo projekte padidinti bendrą žemės ūkio ir veterinarijos studijų kryptims skiriamų studijų vietų skaičių bei studijų vietų skaičių kolegijose.</w:t>
            </w:r>
          </w:p>
        </w:tc>
        <w:tc>
          <w:tcPr>
            <w:tcW w:w="8505" w:type="dxa"/>
          </w:tcPr>
          <w:p w14:paraId="3236D697" w14:textId="77777777" w:rsidR="00D22B36" w:rsidRPr="00EF7201" w:rsidRDefault="00055A9F" w:rsidP="00D22B36">
            <w:pPr>
              <w:spacing w:line="240" w:lineRule="auto"/>
              <w:ind w:firstLine="0"/>
              <w:rPr>
                <w:rFonts w:ascii="Times New Roman" w:hAnsi="Times New Roman"/>
                <w:bCs/>
              </w:rPr>
            </w:pPr>
            <w:r w:rsidRPr="00EF7201">
              <w:rPr>
                <w:rFonts w:ascii="Times New Roman" w:hAnsi="Times New Roman"/>
                <w:bCs/>
              </w:rPr>
              <w:lastRenderedPageBreak/>
              <w:t xml:space="preserve">2018 m. universitetuose žemės ūkio studijų krypčių grupėje buvo numatyta 170 valstybės finansuojamų studijų vietų, į šias studijas </w:t>
            </w:r>
            <w:r w:rsidR="00D22B36" w:rsidRPr="00EF7201">
              <w:rPr>
                <w:rFonts w:ascii="Times New Roman" w:hAnsi="Times New Roman"/>
                <w:bCs/>
              </w:rPr>
              <w:t>priimta</w:t>
            </w:r>
            <w:r w:rsidRPr="00EF7201">
              <w:rPr>
                <w:rFonts w:ascii="Times New Roman" w:hAnsi="Times New Roman"/>
                <w:bCs/>
              </w:rPr>
              <w:t xml:space="preserve"> 120 asmenų</w:t>
            </w:r>
            <w:r w:rsidR="00D22B36" w:rsidRPr="00EF7201">
              <w:rPr>
                <w:rFonts w:ascii="Times New Roman" w:hAnsi="Times New Roman"/>
                <w:bCs/>
              </w:rPr>
              <w:t xml:space="preserve">: žemės </w:t>
            </w:r>
            <w:r w:rsidR="004B65CC" w:rsidRPr="00EF7201">
              <w:rPr>
                <w:rFonts w:ascii="Times New Roman" w:hAnsi="Times New Roman"/>
                <w:bCs/>
              </w:rPr>
              <w:t>ūki</w:t>
            </w:r>
            <w:r w:rsidR="004B65CC">
              <w:rPr>
                <w:rFonts w:ascii="Times New Roman" w:hAnsi="Times New Roman"/>
                <w:bCs/>
              </w:rPr>
              <w:t>o</w:t>
            </w:r>
            <w:r w:rsidR="004B65CC" w:rsidRPr="00EF7201">
              <w:rPr>
                <w:rFonts w:ascii="Times New Roman" w:hAnsi="Times New Roman"/>
                <w:bCs/>
              </w:rPr>
              <w:t xml:space="preserve"> </w:t>
            </w:r>
            <w:r w:rsidR="00D22B36" w:rsidRPr="00EF7201">
              <w:rPr>
                <w:rFonts w:ascii="Times New Roman" w:hAnsi="Times New Roman"/>
                <w:bCs/>
              </w:rPr>
              <w:t>studijų kryptį</w:t>
            </w:r>
            <w:r w:rsidR="004B65CC">
              <w:rPr>
                <w:rFonts w:ascii="Times New Roman" w:hAnsi="Times New Roman"/>
                <w:bCs/>
              </w:rPr>
              <w:t xml:space="preserve"> –</w:t>
            </w:r>
            <w:r w:rsidR="00D22B36" w:rsidRPr="00EF7201">
              <w:rPr>
                <w:rFonts w:ascii="Times New Roman" w:hAnsi="Times New Roman"/>
                <w:bCs/>
              </w:rPr>
              <w:t xml:space="preserve"> 8; agronomijos studijų kryptį</w:t>
            </w:r>
            <w:r w:rsidR="004B65CC">
              <w:rPr>
                <w:rFonts w:ascii="Times New Roman" w:hAnsi="Times New Roman"/>
                <w:bCs/>
              </w:rPr>
              <w:t xml:space="preserve"> –</w:t>
            </w:r>
            <w:r w:rsidR="00D22B36" w:rsidRPr="00EF7201">
              <w:rPr>
                <w:rFonts w:ascii="Times New Roman" w:hAnsi="Times New Roman"/>
                <w:bCs/>
              </w:rPr>
              <w:t xml:space="preserve"> 25; miškininkystės studijų kryptį</w:t>
            </w:r>
            <w:r w:rsidR="004B65CC">
              <w:rPr>
                <w:rFonts w:ascii="Times New Roman" w:hAnsi="Times New Roman"/>
                <w:bCs/>
              </w:rPr>
              <w:t xml:space="preserve"> –</w:t>
            </w:r>
            <w:r w:rsidR="00D22B36" w:rsidRPr="00EF7201">
              <w:rPr>
                <w:rFonts w:ascii="Times New Roman" w:hAnsi="Times New Roman"/>
                <w:bCs/>
              </w:rPr>
              <w:t xml:space="preserve"> 8; maisto studijos studijų kryptį</w:t>
            </w:r>
            <w:r w:rsidR="004B65CC">
              <w:rPr>
                <w:rFonts w:ascii="Times New Roman" w:hAnsi="Times New Roman"/>
                <w:bCs/>
              </w:rPr>
              <w:t xml:space="preserve"> –</w:t>
            </w:r>
            <w:r w:rsidR="00D22B36" w:rsidRPr="00EF7201">
              <w:rPr>
                <w:rFonts w:ascii="Times New Roman" w:hAnsi="Times New Roman"/>
                <w:bCs/>
              </w:rPr>
              <w:t xml:space="preserve"> 42; gyvulininkystės studijų kryptį </w:t>
            </w:r>
            <w:r w:rsidR="004B65CC">
              <w:rPr>
                <w:rFonts w:ascii="Times New Roman" w:hAnsi="Times New Roman"/>
                <w:bCs/>
              </w:rPr>
              <w:t xml:space="preserve">– </w:t>
            </w:r>
            <w:r w:rsidR="00D22B36" w:rsidRPr="00EF7201">
              <w:rPr>
                <w:rFonts w:ascii="Times New Roman" w:hAnsi="Times New Roman"/>
                <w:bCs/>
              </w:rPr>
              <w:t>37</w:t>
            </w:r>
            <w:r w:rsidR="00E71378" w:rsidRPr="00EF7201">
              <w:rPr>
                <w:rFonts w:ascii="Times New Roman" w:hAnsi="Times New Roman"/>
                <w:bCs/>
              </w:rPr>
              <w:t xml:space="preserve"> asmenys</w:t>
            </w:r>
            <w:r w:rsidRPr="00EF7201">
              <w:rPr>
                <w:rFonts w:ascii="Times New Roman" w:hAnsi="Times New Roman"/>
                <w:bCs/>
              </w:rPr>
              <w:t xml:space="preserve">. </w:t>
            </w:r>
          </w:p>
          <w:p w14:paraId="7CD3329F" w14:textId="77777777" w:rsidR="00D22B36" w:rsidRPr="00EF7201" w:rsidRDefault="004B65CC" w:rsidP="00D22B36">
            <w:pPr>
              <w:spacing w:line="240" w:lineRule="auto"/>
              <w:ind w:firstLine="0"/>
              <w:rPr>
                <w:rFonts w:ascii="Times New Roman" w:hAnsi="Times New Roman"/>
                <w:bCs/>
              </w:rPr>
            </w:pPr>
            <w:r>
              <w:rPr>
                <w:rFonts w:ascii="Times New Roman" w:hAnsi="Times New Roman"/>
                <w:bCs/>
              </w:rPr>
              <w:t>Į v</w:t>
            </w:r>
            <w:r w:rsidRPr="00EF7201">
              <w:rPr>
                <w:rFonts w:ascii="Times New Roman" w:hAnsi="Times New Roman"/>
                <w:bCs/>
              </w:rPr>
              <w:t xml:space="preserve">eterinarijos </w:t>
            </w:r>
            <w:r w:rsidR="00D22B36" w:rsidRPr="00EF7201">
              <w:rPr>
                <w:rFonts w:ascii="Times New Roman" w:hAnsi="Times New Roman"/>
                <w:bCs/>
              </w:rPr>
              <w:t xml:space="preserve">mokslų studijų krypčių grupę 2018 m. Lietuvos sveikatos mokslų universitete </w:t>
            </w:r>
            <w:r w:rsidRPr="00EF7201">
              <w:rPr>
                <w:rFonts w:ascii="Times New Roman" w:hAnsi="Times New Roman"/>
                <w:bCs/>
              </w:rPr>
              <w:t>priimt</w:t>
            </w:r>
            <w:r>
              <w:rPr>
                <w:rFonts w:ascii="Times New Roman" w:hAnsi="Times New Roman"/>
                <w:bCs/>
              </w:rPr>
              <w:t>i</w:t>
            </w:r>
            <w:r w:rsidRPr="00EF7201">
              <w:rPr>
                <w:rFonts w:ascii="Times New Roman" w:hAnsi="Times New Roman"/>
                <w:bCs/>
              </w:rPr>
              <w:t xml:space="preserve"> </w:t>
            </w:r>
            <w:r w:rsidR="00D22B36" w:rsidRPr="00EF7201">
              <w:rPr>
                <w:rFonts w:ascii="Times New Roman" w:hAnsi="Times New Roman"/>
                <w:bCs/>
              </w:rPr>
              <w:t>78 asmenys į valstybės finansuojamas studijų vietas (68 asmenys</w:t>
            </w:r>
            <w:r>
              <w:rPr>
                <w:rFonts w:ascii="Times New Roman" w:hAnsi="Times New Roman"/>
                <w:bCs/>
              </w:rPr>
              <w:t xml:space="preserve"> –</w:t>
            </w:r>
            <w:r w:rsidR="00D22B36" w:rsidRPr="00EF7201">
              <w:rPr>
                <w:rFonts w:ascii="Times New Roman" w:hAnsi="Times New Roman"/>
                <w:bCs/>
              </w:rPr>
              <w:t xml:space="preserve"> į valstybės nefinansuojamas studijų vietas)</w:t>
            </w:r>
            <w:r w:rsidR="00E71378" w:rsidRPr="00EF7201">
              <w:rPr>
                <w:rFonts w:ascii="Times New Roman" w:hAnsi="Times New Roman"/>
                <w:bCs/>
              </w:rPr>
              <w:t>.</w:t>
            </w:r>
            <w:r w:rsidR="00D22B36" w:rsidRPr="00EF7201">
              <w:rPr>
                <w:rFonts w:ascii="Times New Roman" w:hAnsi="Times New Roman"/>
                <w:bCs/>
              </w:rPr>
              <w:t xml:space="preserve"> </w:t>
            </w:r>
          </w:p>
          <w:p w14:paraId="4D4A00D0" w14:textId="77777777" w:rsidR="00E71378" w:rsidRDefault="00055A9F" w:rsidP="00B62300">
            <w:pPr>
              <w:spacing w:line="240" w:lineRule="auto"/>
              <w:ind w:firstLine="0"/>
              <w:rPr>
                <w:rFonts w:ascii="Times New Roman" w:hAnsi="Times New Roman"/>
                <w:bCs/>
              </w:rPr>
            </w:pPr>
            <w:r w:rsidRPr="00EF7201">
              <w:rPr>
                <w:rFonts w:ascii="Times New Roman" w:hAnsi="Times New Roman"/>
                <w:bCs/>
              </w:rPr>
              <w:t>2018 m. kolegijose žemės ūkio studijų krypčių grupėje ir veterinarijos mokslų studijų krypčių grupėje buvo numatyta valstybės finansuojamų studijų vietų</w:t>
            </w:r>
            <w:r w:rsidR="00D22B36" w:rsidRPr="00EF7201">
              <w:rPr>
                <w:rFonts w:ascii="Times New Roman" w:hAnsi="Times New Roman"/>
                <w:bCs/>
              </w:rPr>
              <w:t xml:space="preserve"> 378, į šias studijas priimta 120 asmenų: žemės ūki</w:t>
            </w:r>
            <w:r w:rsidR="004B65CC">
              <w:rPr>
                <w:rFonts w:ascii="Times New Roman" w:hAnsi="Times New Roman"/>
                <w:bCs/>
              </w:rPr>
              <w:t>o</w:t>
            </w:r>
            <w:r w:rsidR="00D22B36" w:rsidRPr="00EF7201">
              <w:rPr>
                <w:rFonts w:ascii="Times New Roman" w:hAnsi="Times New Roman"/>
                <w:bCs/>
              </w:rPr>
              <w:t xml:space="preserve"> studijų kryptį </w:t>
            </w:r>
            <w:r w:rsidR="004B65CC">
              <w:rPr>
                <w:rFonts w:ascii="Times New Roman" w:hAnsi="Times New Roman"/>
                <w:bCs/>
              </w:rPr>
              <w:t xml:space="preserve">– </w:t>
            </w:r>
            <w:r w:rsidR="00D22B36" w:rsidRPr="00EF7201">
              <w:rPr>
                <w:rFonts w:ascii="Times New Roman" w:hAnsi="Times New Roman"/>
                <w:bCs/>
              </w:rPr>
              <w:t>34; miškininkystės studijų kryptį</w:t>
            </w:r>
            <w:r w:rsidR="004B65CC">
              <w:rPr>
                <w:rFonts w:ascii="Times New Roman" w:hAnsi="Times New Roman"/>
                <w:bCs/>
              </w:rPr>
              <w:t xml:space="preserve"> –</w:t>
            </w:r>
            <w:r w:rsidR="00D22B36" w:rsidRPr="00EF7201">
              <w:rPr>
                <w:rFonts w:ascii="Times New Roman" w:hAnsi="Times New Roman"/>
                <w:bCs/>
              </w:rPr>
              <w:t xml:space="preserve"> 48</w:t>
            </w:r>
            <w:r w:rsidR="00B62300" w:rsidRPr="00EF7201">
              <w:rPr>
                <w:rFonts w:ascii="Times New Roman" w:hAnsi="Times New Roman"/>
                <w:bCs/>
              </w:rPr>
              <w:t>; veterinarijos studijų kryptį</w:t>
            </w:r>
            <w:r w:rsidR="004B65CC">
              <w:rPr>
                <w:rFonts w:ascii="Times New Roman" w:hAnsi="Times New Roman"/>
                <w:bCs/>
              </w:rPr>
              <w:t xml:space="preserve"> –</w:t>
            </w:r>
            <w:r w:rsidR="00B62300" w:rsidRPr="00EF7201">
              <w:rPr>
                <w:rFonts w:ascii="Times New Roman" w:hAnsi="Times New Roman"/>
                <w:bCs/>
              </w:rPr>
              <w:t xml:space="preserve"> 38. </w:t>
            </w:r>
          </w:p>
          <w:p w14:paraId="2B0DF991" w14:textId="77777777" w:rsidR="003D2656" w:rsidRPr="00EF7201" w:rsidRDefault="003D2656" w:rsidP="00B62300">
            <w:pPr>
              <w:spacing w:line="240" w:lineRule="auto"/>
              <w:ind w:firstLine="0"/>
              <w:rPr>
                <w:rFonts w:ascii="Times New Roman" w:hAnsi="Times New Roman"/>
                <w:bCs/>
              </w:rPr>
            </w:pPr>
          </w:p>
          <w:p w14:paraId="522BE686" w14:textId="77777777" w:rsidR="00055A9F" w:rsidRDefault="00B62300" w:rsidP="00B62300">
            <w:pPr>
              <w:spacing w:line="240" w:lineRule="auto"/>
              <w:ind w:firstLine="0"/>
              <w:rPr>
                <w:rFonts w:ascii="Times New Roman" w:hAnsi="Times New Roman"/>
                <w:bCs/>
              </w:rPr>
            </w:pPr>
            <w:r w:rsidRPr="00EF7201">
              <w:rPr>
                <w:rFonts w:ascii="Times New Roman" w:hAnsi="Times New Roman"/>
                <w:bCs/>
              </w:rPr>
              <w:t>Universitetuose žemės ūkio studijų krypčių grupėje liko 50 neužimtų valstybės finansuojamų studijų vietų. Kolegijose žemės ūkio studijų krypčių grupėje ir veterinarijos mokslų studijų krypčių grupėje liko apie 250 neužimtų valstybės finansuojamų studijų vietų.  Universitetų žemės ūkio studijų krypčių grupei, kolegijų žemės ūkio studijų krypčių grupei ir veterinarijos mokslų studijų krypčių grupei valstybės finansuojamų studijų vietų 2019 m. numatoma tiek, kiek realiai į šias studijų krypčių grupės studijų programas gali įstoti asmenų.</w:t>
            </w:r>
          </w:p>
          <w:p w14:paraId="79377B04" w14:textId="77777777" w:rsidR="003D2656" w:rsidRDefault="003D2656" w:rsidP="00B62300">
            <w:pPr>
              <w:spacing w:line="240" w:lineRule="auto"/>
              <w:ind w:firstLine="0"/>
              <w:rPr>
                <w:rFonts w:ascii="Times New Roman" w:hAnsi="Times New Roman"/>
                <w:bCs/>
              </w:rPr>
            </w:pPr>
          </w:p>
          <w:p w14:paraId="60774E93" w14:textId="77777777" w:rsidR="00390601" w:rsidRPr="00EF7201" w:rsidRDefault="00390601" w:rsidP="00037C5D">
            <w:pPr>
              <w:spacing w:line="240" w:lineRule="auto"/>
              <w:ind w:firstLine="0"/>
              <w:rPr>
                <w:rFonts w:ascii="Times New Roman" w:hAnsi="Times New Roman"/>
                <w:bCs/>
              </w:rPr>
            </w:pPr>
            <w:r>
              <w:rPr>
                <w:rFonts w:ascii="Times New Roman" w:hAnsi="Times New Roman"/>
                <w:bCs/>
              </w:rPr>
              <w:t xml:space="preserve">Kol kolegijos neperžiūrėjo vykdomų žemės ūkio studijų programų aktualumo kartu su šį sektorių kuruojančia </w:t>
            </w:r>
            <w:r w:rsidR="00037C5D">
              <w:rPr>
                <w:rFonts w:ascii="Times New Roman" w:hAnsi="Times New Roman"/>
                <w:bCs/>
              </w:rPr>
              <w:t>ŽŪM</w:t>
            </w:r>
            <w:r>
              <w:rPr>
                <w:rFonts w:ascii="Times New Roman" w:hAnsi="Times New Roman"/>
                <w:bCs/>
              </w:rPr>
              <w:t>, valstybės finansuojamų studijų vietų</w:t>
            </w:r>
            <w:r w:rsidR="007B7916">
              <w:rPr>
                <w:rFonts w:ascii="Times New Roman" w:hAnsi="Times New Roman"/>
                <w:bCs/>
              </w:rPr>
              <w:t xml:space="preserve"> didinimas šioje krypčių grupėje netikslingas.</w:t>
            </w:r>
            <w:r>
              <w:rPr>
                <w:rFonts w:ascii="Times New Roman" w:hAnsi="Times New Roman"/>
                <w:bCs/>
              </w:rPr>
              <w:t xml:space="preserve"> </w:t>
            </w:r>
          </w:p>
        </w:tc>
      </w:tr>
      <w:tr w:rsidR="0051272A" w:rsidRPr="00EF7201" w14:paraId="43D7A041" w14:textId="77777777" w:rsidTr="00836709">
        <w:tc>
          <w:tcPr>
            <w:tcW w:w="1469" w:type="dxa"/>
          </w:tcPr>
          <w:p w14:paraId="29390DE3" w14:textId="77777777" w:rsidR="0051272A" w:rsidRPr="00EF7201" w:rsidRDefault="00AE0EED" w:rsidP="000033FB">
            <w:pPr>
              <w:spacing w:line="240" w:lineRule="auto"/>
              <w:ind w:firstLine="0"/>
              <w:jc w:val="left"/>
              <w:rPr>
                <w:rFonts w:ascii="Times New Roman" w:hAnsi="Times New Roman"/>
              </w:rPr>
            </w:pPr>
            <w:r w:rsidRPr="00EF7201">
              <w:rPr>
                <w:rFonts w:ascii="Times New Roman" w:hAnsi="Times New Roman"/>
                <w:b/>
              </w:rPr>
              <w:lastRenderedPageBreak/>
              <w:t>Lietuvos Respublikos teisingumo ministerija</w:t>
            </w:r>
            <w:r w:rsidRPr="00EF7201">
              <w:rPr>
                <w:rFonts w:ascii="Times New Roman" w:hAnsi="Times New Roman"/>
              </w:rPr>
              <w:t xml:space="preserve"> (toliau – TM) </w:t>
            </w:r>
            <w:r w:rsidR="00C565A4" w:rsidRPr="00EF7201">
              <w:rPr>
                <w:rFonts w:ascii="Times New Roman" w:hAnsi="Times New Roman"/>
              </w:rPr>
              <w:t xml:space="preserve">Žr. TM 2019 m. kovo 19 d. </w:t>
            </w:r>
            <w:r w:rsidR="00C565A4" w:rsidRPr="00EF7201">
              <w:rPr>
                <w:rFonts w:ascii="Times New Roman" w:hAnsi="Times New Roman"/>
              </w:rPr>
              <w:lastRenderedPageBreak/>
              <w:t>raštą Nr. (1.6E) 2T-246 1 ir 2 pastraipą.</w:t>
            </w:r>
          </w:p>
        </w:tc>
        <w:tc>
          <w:tcPr>
            <w:tcW w:w="5047" w:type="dxa"/>
          </w:tcPr>
          <w:p w14:paraId="0CD67AAF" w14:textId="77777777" w:rsidR="00964170" w:rsidRPr="00964170" w:rsidRDefault="00964170" w:rsidP="00964170">
            <w:pPr>
              <w:spacing w:line="240" w:lineRule="auto"/>
              <w:ind w:firstLine="0"/>
              <w:rPr>
                <w:rFonts w:ascii="Times New Roman" w:hAnsi="Times New Roman"/>
              </w:rPr>
            </w:pPr>
            <w:r>
              <w:rPr>
                <w:rFonts w:ascii="Times New Roman" w:hAnsi="Times New Roman"/>
              </w:rPr>
              <w:lastRenderedPageBreak/>
              <w:t xml:space="preserve">1. </w:t>
            </w:r>
            <w:r w:rsidRPr="00964170">
              <w:rPr>
                <w:rFonts w:ascii="Times New Roman" w:hAnsi="Times New Roman"/>
              </w:rPr>
              <w:t xml:space="preserve">Atkreipiame dėmesį, kad bendro skaičiaus kelioms studijų krypčių grupėms ar mokslo sritims nustatymas neatitiktų Mokslo ir studijų įstatymo 77 str. 3 d. nuostatų, pagal kurias Vyriausybė turi paskirstyti studijų vietas, stipendijas, skiriamą finansavimą (nustatytus pagal patvirtintas atitinkamų metų normines studijų kainas ir studijų krypčių grupes </w:t>
            </w:r>
            <w:r w:rsidRPr="00964170">
              <w:rPr>
                <w:rFonts w:ascii="Times New Roman" w:hAnsi="Times New Roman"/>
              </w:rPr>
              <w:lastRenderedPageBreak/>
              <w:t>(mokslo doktorantūros – pagal mokslo sritis). Tuo pačiu pažymėtina, kad preliminaraus valstybės finansuojamų antrosios pakopos, ir  profesinių studijų vietų, į kurias 2019 metais priimami studentai, skaičiaus, studijų stipendijų skaičiaus ir skiriamo valstybės finansavimo pagal studijų krypčių grupes sritis sąrašo atveju ir preliminaraus valstybės finansuojamų doktorantūros studijų vietų, į kurias 2019 metais priimami studentai, skaičiaus, studijų stipendijų skaičiaus ir skiriamo valstybės finansavimo pagal mokslo, meno sritis sąrašo  atveju skirstymas pagal studijų krypčių grupes ar mokslo, meno sritis visiškai neatliekamas, taip neįgyvendinant imperatyvių Mokslo ir studijų įstatymo nuostatų.</w:t>
            </w:r>
          </w:p>
          <w:p w14:paraId="1B2D4E6A" w14:textId="77777777" w:rsidR="0051272A" w:rsidRPr="00EF7201" w:rsidRDefault="00964170" w:rsidP="00964170">
            <w:pPr>
              <w:spacing w:line="240" w:lineRule="auto"/>
              <w:ind w:firstLine="0"/>
              <w:rPr>
                <w:rFonts w:ascii="Times New Roman" w:hAnsi="Times New Roman"/>
              </w:rPr>
            </w:pPr>
            <w:r>
              <w:rPr>
                <w:rFonts w:ascii="Times New Roman" w:hAnsi="Times New Roman"/>
              </w:rPr>
              <w:t xml:space="preserve">2. </w:t>
            </w:r>
            <w:r w:rsidRPr="00964170">
              <w:rPr>
                <w:rFonts w:ascii="Times New Roman" w:hAnsi="Times New Roman"/>
              </w:rPr>
              <w:t>Tuo pačiu pastebėtina, kad Vyriausybė, kažkodėl nenustato atitinkamų rodiklių trumposios pakopos studijoms, numatytoms Mokslo ir studijų įstatyme nuo 2019 m. sausio 1 d.</w:t>
            </w:r>
          </w:p>
        </w:tc>
        <w:tc>
          <w:tcPr>
            <w:tcW w:w="8505" w:type="dxa"/>
          </w:tcPr>
          <w:p w14:paraId="3425ECE2" w14:textId="77777777" w:rsidR="00113CF3" w:rsidRPr="00EF7201" w:rsidRDefault="001353A8" w:rsidP="001353A8">
            <w:pPr>
              <w:spacing w:line="240" w:lineRule="auto"/>
              <w:ind w:firstLine="0"/>
              <w:rPr>
                <w:rFonts w:ascii="Times New Roman" w:hAnsi="Times New Roman"/>
              </w:rPr>
            </w:pPr>
            <w:r w:rsidRPr="00EF7201">
              <w:rPr>
                <w:rFonts w:ascii="Times New Roman" w:hAnsi="Times New Roman"/>
                <w:b/>
                <w:bCs/>
              </w:rPr>
              <w:lastRenderedPageBreak/>
              <w:t>Neatsižvelgta.</w:t>
            </w:r>
            <w:r w:rsidRPr="00EF7201">
              <w:rPr>
                <w:rFonts w:ascii="Times New Roman" w:hAnsi="Times New Roman"/>
                <w:bCs/>
              </w:rPr>
              <w:t xml:space="preserve"> </w:t>
            </w:r>
            <w:r w:rsidR="00AF77D9" w:rsidRPr="00EF7201">
              <w:rPr>
                <w:rFonts w:ascii="Times New Roman" w:hAnsi="Times New Roman"/>
              </w:rPr>
              <w:t>Pagal Mokslo ir studijų įstatymo 53 straipsnio 1</w:t>
            </w:r>
            <w:r w:rsidR="007B7916">
              <w:rPr>
                <w:rFonts w:ascii="Times New Roman" w:hAnsi="Times New Roman"/>
              </w:rPr>
              <w:t>4</w:t>
            </w:r>
            <w:r w:rsidR="00AF77D9" w:rsidRPr="00EF7201">
              <w:rPr>
                <w:rFonts w:ascii="Times New Roman" w:hAnsi="Times New Roman"/>
              </w:rPr>
              <w:t xml:space="preserve"> dalį </w:t>
            </w:r>
            <w:r w:rsidR="00E87565">
              <w:rPr>
                <w:rFonts w:ascii="Times New Roman" w:hAnsi="Times New Roman"/>
              </w:rPr>
              <w:t>S</w:t>
            </w:r>
            <w:r w:rsidR="00E87565" w:rsidRPr="00EF7201">
              <w:rPr>
                <w:rFonts w:ascii="Times New Roman" w:hAnsi="Times New Roman"/>
              </w:rPr>
              <w:t xml:space="preserve">tudijų </w:t>
            </w:r>
            <w:r w:rsidR="00AF77D9" w:rsidRPr="00EF7201">
              <w:rPr>
                <w:rFonts w:ascii="Times New Roman" w:hAnsi="Times New Roman"/>
              </w:rPr>
              <w:t>krypčių ir krypčių grupių, pagal kurias vyksta studijos aukštosiose mokyklose, sąrašą, jo keitimo tvarką, kvalifikacinių laipsnių sąrangos ir studijų programų pavadinimų sudarymo principus tvirtina švietimo ir mokslo ministras</w:t>
            </w:r>
            <w:r w:rsidR="009E5146">
              <w:rPr>
                <w:rFonts w:ascii="Times New Roman" w:hAnsi="Times New Roman"/>
              </w:rPr>
              <w:t xml:space="preserve"> (švietimo, mokslo ir sporto ministras)</w:t>
            </w:r>
            <w:r w:rsidR="00AF77D9" w:rsidRPr="00EF7201">
              <w:rPr>
                <w:rFonts w:ascii="Times New Roman" w:hAnsi="Times New Roman"/>
              </w:rPr>
              <w:t xml:space="preserve">. </w:t>
            </w:r>
            <w:r w:rsidR="00E87565" w:rsidRPr="00EF7201">
              <w:rPr>
                <w:rFonts w:ascii="Times New Roman" w:hAnsi="Times New Roman"/>
              </w:rPr>
              <w:t>Įgyvendina</w:t>
            </w:r>
            <w:r w:rsidR="00E87565">
              <w:rPr>
                <w:rFonts w:ascii="Times New Roman" w:hAnsi="Times New Roman"/>
              </w:rPr>
              <w:t>nt</w:t>
            </w:r>
            <w:r w:rsidR="00E87565" w:rsidRPr="00EF7201">
              <w:rPr>
                <w:rFonts w:ascii="Times New Roman" w:hAnsi="Times New Roman"/>
              </w:rPr>
              <w:t xml:space="preserve"> </w:t>
            </w:r>
            <w:r w:rsidR="00AF77D9" w:rsidRPr="00EF7201">
              <w:rPr>
                <w:rFonts w:ascii="Times New Roman" w:hAnsi="Times New Roman"/>
              </w:rPr>
              <w:t xml:space="preserve">šią įstatymo nuostatą, 2016 metų gruodžio 1 d. išleistas švietimo ir mokslo ministro įsakymas Nr. V-1075 </w:t>
            </w:r>
            <w:r w:rsidR="00E87565">
              <w:rPr>
                <w:rFonts w:ascii="Times New Roman" w:hAnsi="Times New Roman"/>
              </w:rPr>
              <w:t>„</w:t>
            </w:r>
            <w:r w:rsidR="00AF77D9" w:rsidRPr="00EF7201">
              <w:rPr>
                <w:rFonts w:ascii="Times New Roman" w:hAnsi="Times New Roman"/>
              </w:rPr>
              <w:t xml:space="preserve">Dėl </w:t>
            </w:r>
            <w:r w:rsidR="00E87565">
              <w:rPr>
                <w:rFonts w:ascii="Times New Roman" w:hAnsi="Times New Roman"/>
              </w:rPr>
              <w:t>S</w:t>
            </w:r>
            <w:r w:rsidR="00E87565" w:rsidRPr="00EF7201">
              <w:rPr>
                <w:rFonts w:ascii="Times New Roman" w:hAnsi="Times New Roman"/>
              </w:rPr>
              <w:t xml:space="preserve">tudijų </w:t>
            </w:r>
            <w:r w:rsidR="00AF77D9" w:rsidRPr="00EF7201">
              <w:rPr>
                <w:rFonts w:ascii="Times New Roman" w:hAnsi="Times New Roman"/>
              </w:rPr>
              <w:t xml:space="preserve">krypčių ir krypčių grupių, pagal kurias vyksta studijos aukštosiose mokyklose, </w:t>
            </w:r>
            <w:r w:rsidR="00AF77D9" w:rsidRPr="00EF7201">
              <w:rPr>
                <w:rFonts w:ascii="Times New Roman" w:hAnsi="Times New Roman"/>
              </w:rPr>
              <w:lastRenderedPageBreak/>
              <w:t>sąrašo, jo keitimo tvarkos, kvalifikacinių laipsnių sąrangos ir studijų programų pavadinimų sudarymo principų patvirtinimo“.</w:t>
            </w:r>
          </w:p>
          <w:p w14:paraId="2DFD72AB" w14:textId="77777777" w:rsidR="00113CF3" w:rsidRPr="00EF7201" w:rsidRDefault="00113CF3" w:rsidP="001353A8">
            <w:pPr>
              <w:spacing w:line="240" w:lineRule="auto"/>
              <w:ind w:firstLine="0"/>
              <w:rPr>
                <w:rFonts w:ascii="Times New Roman" w:hAnsi="Times New Roman"/>
              </w:rPr>
            </w:pPr>
            <w:r w:rsidRPr="00EF7201">
              <w:rPr>
                <w:rFonts w:ascii="Times New Roman" w:hAnsi="Times New Roman"/>
              </w:rPr>
              <w:t>Pagal Mokslo ir studijų įstatymo 54 straipsnio 3 dalį mokslo ir meno sričių klasifikatorius tvirtina Vyriausybė, mokslo ir meno krypčių klasifikatorius, įvertinęs Lietuvos mokslo tarybos siūlymus, tvirtina švietimo ir mokslo ministras</w:t>
            </w:r>
            <w:r w:rsidR="00835667">
              <w:rPr>
                <w:rFonts w:ascii="Times New Roman" w:hAnsi="Times New Roman"/>
              </w:rPr>
              <w:t xml:space="preserve"> (švietimo, mokslo ir sporto ministras)</w:t>
            </w:r>
            <w:r w:rsidRPr="00EF7201">
              <w:rPr>
                <w:rFonts w:ascii="Times New Roman" w:hAnsi="Times New Roman"/>
              </w:rPr>
              <w:t>.</w:t>
            </w:r>
          </w:p>
          <w:p w14:paraId="6F24D86B" w14:textId="77777777" w:rsidR="00EA3AF3" w:rsidRPr="00EF7201" w:rsidRDefault="00AF77D9" w:rsidP="001353A8">
            <w:pPr>
              <w:spacing w:line="240" w:lineRule="auto"/>
              <w:ind w:firstLine="0"/>
              <w:rPr>
                <w:rFonts w:ascii="Times New Roman" w:hAnsi="Times New Roman"/>
              </w:rPr>
            </w:pPr>
            <w:r w:rsidRPr="00EF7201">
              <w:rPr>
                <w:rFonts w:ascii="Times New Roman" w:hAnsi="Times New Roman"/>
              </w:rPr>
              <w:t xml:space="preserve">Taigi </w:t>
            </w:r>
            <w:r w:rsidR="00113CF3" w:rsidRPr="00EF7201">
              <w:rPr>
                <w:rFonts w:ascii="Times New Roman" w:hAnsi="Times New Roman"/>
              </w:rPr>
              <w:t>atkreipiame dėmesį, kad nei Mokslo ir studijų įst</w:t>
            </w:r>
            <w:r w:rsidR="00F255C7" w:rsidRPr="00EF7201">
              <w:rPr>
                <w:rFonts w:ascii="Times New Roman" w:hAnsi="Times New Roman"/>
              </w:rPr>
              <w:t>atymo 53 straipsnio 14</w:t>
            </w:r>
            <w:r w:rsidR="00EA3AF3" w:rsidRPr="00EF7201">
              <w:rPr>
                <w:rFonts w:ascii="Times New Roman" w:hAnsi="Times New Roman"/>
              </w:rPr>
              <w:t xml:space="preserve"> dalyje</w:t>
            </w:r>
            <w:r w:rsidR="00113CF3" w:rsidRPr="00EF7201">
              <w:rPr>
                <w:rFonts w:ascii="Times New Roman" w:hAnsi="Times New Roman"/>
              </w:rPr>
              <w:t>, nei Mokslo ir studijų įstatymo 54 straipsnio 3</w:t>
            </w:r>
            <w:r w:rsidR="00EA3AF3" w:rsidRPr="00EF7201">
              <w:rPr>
                <w:rFonts w:ascii="Times New Roman" w:hAnsi="Times New Roman"/>
              </w:rPr>
              <w:t xml:space="preserve"> dalyje </w:t>
            </w:r>
            <w:r w:rsidR="005A6837" w:rsidRPr="00EF7201">
              <w:rPr>
                <w:rFonts w:ascii="Times New Roman" w:hAnsi="Times New Roman"/>
              </w:rPr>
              <w:t xml:space="preserve">nėra </w:t>
            </w:r>
            <w:r w:rsidR="00EA3AF3" w:rsidRPr="00EF7201">
              <w:rPr>
                <w:rFonts w:ascii="Times New Roman" w:hAnsi="Times New Roman"/>
              </w:rPr>
              <w:t>įvardyta</w:t>
            </w:r>
            <w:r w:rsidR="00113CF3" w:rsidRPr="00EF7201">
              <w:rPr>
                <w:rFonts w:ascii="Times New Roman" w:hAnsi="Times New Roman"/>
              </w:rPr>
              <w:t xml:space="preserve">, kad </w:t>
            </w:r>
            <w:r w:rsidR="00EA3AF3" w:rsidRPr="00EF7201">
              <w:rPr>
                <w:rFonts w:ascii="Times New Roman" w:hAnsi="Times New Roman"/>
              </w:rPr>
              <w:t>klasifikatorių paskirtis</w:t>
            </w:r>
            <w:r w:rsidR="00E87565">
              <w:rPr>
                <w:rFonts w:ascii="Times New Roman" w:hAnsi="Times New Roman"/>
              </w:rPr>
              <w:t xml:space="preserve"> –</w:t>
            </w:r>
            <w:r w:rsidR="00EA3AF3" w:rsidRPr="00EF7201">
              <w:rPr>
                <w:rFonts w:ascii="Times New Roman" w:hAnsi="Times New Roman"/>
              </w:rPr>
              <w:t xml:space="preserve"> numatyti valstybės finansuojamų studijų vietų paskirstymo srautus. Atkreipiame dėmesį, kad</w:t>
            </w:r>
            <w:r w:rsidR="00E87565">
              <w:rPr>
                <w:rFonts w:ascii="Times New Roman" w:hAnsi="Times New Roman"/>
              </w:rPr>
              <w:t>,</w:t>
            </w:r>
            <w:r w:rsidR="00EA3AF3" w:rsidRPr="00EF7201">
              <w:rPr>
                <w:rFonts w:ascii="Times New Roman" w:hAnsi="Times New Roman"/>
              </w:rPr>
              <w:t xml:space="preserve"> skirstant valstybės finansuojamas studijų vietas </w:t>
            </w:r>
            <w:r w:rsidR="005A6837" w:rsidRPr="00EF7201">
              <w:rPr>
                <w:rFonts w:ascii="Times New Roman" w:hAnsi="Times New Roman"/>
              </w:rPr>
              <w:t>pagal kiekvieną</w:t>
            </w:r>
            <w:r w:rsidR="00EA3AF3" w:rsidRPr="00EF7201">
              <w:rPr>
                <w:rFonts w:ascii="Times New Roman" w:hAnsi="Times New Roman"/>
              </w:rPr>
              <w:t xml:space="preserve"> studijų krypčių grupę atskirai ar pagal kiekvieną mokslo ar meno sritį atskirai, tam tikrais atvejais apribojame priėmimą į valstybės finansuojamas studijų vietas, kai tokio tikslo nėra. </w:t>
            </w:r>
          </w:p>
          <w:p w14:paraId="738F79F4" w14:textId="77777777" w:rsidR="001C6166" w:rsidRDefault="00F255C7" w:rsidP="00137C06">
            <w:pPr>
              <w:spacing w:line="240" w:lineRule="auto"/>
              <w:ind w:firstLine="0"/>
              <w:rPr>
                <w:rFonts w:ascii="Times New Roman" w:hAnsi="Times New Roman"/>
              </w:rPr>
            </w:pPr>
            <w:r w:rsidRPr="00EF7201">
              <w:rPr>
                <w:rFonts w:ascii="Times New Roman" w:hAnsi="Times New Roman"/>
              </w:rPr>
              <w:t>A</w:t>
            </w:r>
            <w:r w:rsidR="00EA3AF3" w:rsidRPr="00EF7201">
              <w:rPr>
                <w:rFonts w:ascii="Times New Roman" w:hAnsi="Times New Roman"/>
              </w:rPr>
              <w:t xml:space="preserve">tkreipiame dėmesį, </w:t>
            </w:r>
            <w:r w:rsidR="00E87565">
              <w:rPr>
                <w:rFonts w:ascii="Times New Roman" w:hAnsi="Times New Roman"/>
              </w:rPr>
              <w:t>jog</w:t>
            </w:r>
            <w:r w:rsidR="001353A8" w:rsidRPr="00EF7201">
              <w:rPr>
                <w:rFonts w:ascii="Times New Roman" w:hAnsi="Times New Roman"/>
                <w:bCs/>
              </w:rPr>
              <w:t xml:space="preserve"> Mokslo ir studijų įstatymo 77 str. 3 d. numatyta, </w:t>
            </w:r>
            <w:r w:rsidR="00E87565">
              <w:rPr>
                <w:rFonts w:ascii="Times New Roman" w:hAnsi="Times New Roman"/>
                <w:bCs/>
              </w:rPr>
              <w:t>kad</w:t>
            </w:r>
            <w:r w:rsidR="00E87565" w:rsidRPr="00EF7201">
              <w:rPr>
                <w:rFonts w:ascii="Times New Roman" w:hAnsi="Times New Roman"/>
                <w:bCs/>
              </w:rPr>
              <w:t xml:space="preserve"> </w:t>
            </w:r>
            <w:r w:rsidR="001353A8" w:rsidRPr="00EF7201">
              <w:rPr>
                <w:rFonts w:ascii="Times New Roman" w:hAnsi="Times New Roman"/>
                <w:bCs/>
              </w:rPr>
              <w:t xml:space="preserve">valstybės finansuojamos studijų vietos, studijų stipendijos ir finansavimas šioms studijų vietoms bei studijų stipendijoms paskirstomas pagal studijų krypčių grupes, o ne pagal konkrečią vieną studijų krypčių grupę. Taip pat norėtume atkreipti dėmesį, kad Mokslo ir studijų įstatymo 77 str. 3 </w:t>
            </w:r>
            <w:r w:rsidR="00E87565" w:rsidRPr="00EF7201">
              <w:rPr>
                <w:rFonts w:ascii="Times New Roman" w:hAnsi="Times New Roman"/>
                <w:bCs/>
              </w:rPr>
              <w:t>dal</w:t>
            </w:r>
            <w:r w:rsidR="00E87565">
              <w:rPr>
                <w:rFonts w:ascii="Times New Roman" w:hAnsi="Times New Roman"/>
                <w:bCs/>
              </w:rPr>
              <w:t>yje</w:t>
            </w:r>
            <w:r w:rsidR="00E87565" w:rsidRPr="00EF7201">
              <w:rPr>
                <w:rFonts w:ascii="Times New Roman" w:hAnsi="Times New Roman"/>
                <w:bCs/>
              </w:rPr>
              <w:t xml:space="preserve"> numat</w:t>
            </w:r>
            <w:r w:rsidR="00E87565">
              <w:rPr>
                <w:rFonts w:ascii="Times New Roman" w:hAnsi="Times New Roman"/>
                <w:bCs/>
              </w:rPr>
              <w:t>ytas</w:t>
            </w:r>
            <w:r w:rsidR="00E87565" w:rsidRPr="00EF7201">
              <w:rPr>
                <w:rFonts w:ascii="Times New Roman" w:hAnsi="Times New Roman"/>
                <w:bCs/>
              </w:rPr>
              <w:t xml:space="preserve"> pirmin</w:t>
            </w:r>
            <w:r w:rsidR="00E87565">
              <w:rPr>
                <w:rFonts w:ascii="Times New Roman" w:hAnsi="Times New Roman"/>
                <w:bCs/>
              </w:rPr>
              <w:t>is</w:t>
            </w:r>
            <w:r w:rsidR="00E87565" w:rsidRPr="00EF7201">
              <w:rPr>
                <w:rFonts w:ascii="Times New Roman" w:hAnsi="Times New Roman"/>
                <w:bCs/>
              </w:rPr>
              <w:t xml:space="preserve"> etap</w:t>
            </w:r>
            <w:r w:rsidR="00E87565">
              <w:rPr>
                <w:rFonts w:ascii="Times New Roman" w:hAnsi="Times New Roman"/>
                <w:bCs/>
              </w:rPr>
              <w:t>as</w:t>
            </w:r>
            <w:r w:rsidR="001353A8" w:rsidRPr="00EF7201">
              <w:rPr>
                <w:rFonts w:ascii="Times New Roman" w:hAnsi="Times New Roman"/>
                <w:bCs/>
              </w:rPr>
              <w:t>, kai Lietuvos Respublikos Vyriausybės nutarimu valstybės finansuojamos studijų vietos, studijų stipendijos ir skiriamas valstybės finansavimas minėtoms studijoms paskirstomas pagal studijų krypčių grupes ar mokslo sritis. Mokslo ir studijų įstatymo 77 str. 4 d., 8 d., 9 d. ir 11 d. numatytas antrasis valstybės finansuojamų studijų vietų, studijų stipendijų ir skiriamo finansavimo minėtoms studijoms paskirstymo etapas, kai švietimo ir mokslo ministras</w:t>
            </w:r>
            <w:r w:rsidR="00835667">
              <w:rPr>
                <w:rFonts w:ascii="Times New Roman" w:hAnsi="Times New Roman"/>
                <w:bCs/>
              </w:rPr>
              <w:t xml:space="preserve"> (švietimo, mokslo ir sporto ministras)</w:t>
            </w:r>
            <w:r w:rsidR="001353A8" w:rsidRPr="00EF7201">
              <w:rPr>
                <w:rFonts w:ascii="Times New Roman" w:hAnsi="Times New Roman"/>
                <w:bCs/>
              </w:rPr>
              <w:t xml:space="preserve">, neviršydamas Lietuvos Respublikos Vyriausybės nutarimu patvirtinto valstybės finansavimo, apskaičiuoto pagal preliminarų studijų vietų ir studijų stipendijų skaičių ir normines studijų kainas, paskirsto valstybės finansuojamas studijų vietas, studijų stipendijas (tam tikrais atvejais ir lėšas) pagal studijų krypčių grupes, studijų kryptis, studijų programas arba </w:t>
            </w:r>
            <w:r w:rsidR="009E5146">
              <w:rPr>
                <w:rFonts w:ascii="Times New Roman" w:hAnsi="Times New Roman"/>
                <w:bCs/>
              </w:rPr>
              <w:t xml:space="preserve">jų grupes, </w:t>
            </w:r>
            <w:r w:rsidR="001353A8" w:rsidRPr="00EF7201">
              <w:rPr>
                <w:rFonts w:ascii="Times New Roman" w:hAnsi="Times New Roman"/>
                <w:bCs/>
              </w:rPr>
              <w:t>specializacijas, mokslo kryptis ir mokslo ir studijų institucijas.</w:t>
            </w:r>
            <w:r w:rsidRPr="00EF7201">
              <w:rPr>
                <w:rFonts w:ascii="Times New Roman" w:hAnsi="Times New Roman"/>
                <w:bCs/>
              </w:rPr>
              <w:t xml:space="preserve"> Antrosios pakopos ir doktorantūros valstybės finansuojamos studijų vietos mokslo ir studijų institucijo</w:t>
            </w:r>
            <w:r w:rsidR="006661CC">
              <w:rPr>
                <w:rFonts w:ascii="Times New Roman" w:hAnsi="Times New Roman"/>
                <w:bCs/>
              </w:rPr>
              <w:t>m</w:t>
            </w:r>
            <w:r w:rsidRPr="00EF7201">
              <w:rPr>
                <w:rFonts w:ascii="Times New Roman" w:hAnsi="Times New Roman"/>
                <w:bCs/>
              </w:rPr>
              <w:t>s paskirstomos</w:t>
            </w:r>
            <w:r w:rsidR="00A41C15">
              <w:rPr>
                <w:rFonts w:ascii="Times New Roman" w:hAnsi="Times New Roman"/>
                <w:bCs/>
              </w:rPr>
              <w:t>,</w:t>
            </w:r>
            <w:r w:rsidRPr="00EF7201">
              <w:rPr>
                <w:rFonts w:ascii="Times New Roman" w:hAnsi="Times New Roman"/>
                <w:bCs/>
              </w:rPr>
              <w:t xml:space="preserve"> atsižvelgus ir į Lietuvos mokslo tarybos atliktą mokslo (meno) veiklos rezultatų įvertinimą. Pastebėtina, kad</w:t>
            </w:r>
            <w:r w:rsidR="00A41C15">
              <w:rPr>
                <w:rFonts w:ascii="Times New Roman" w:hAnsi="Times New Roman"/>
                <w:bCs/>
              </w:rPr>
              <w:t>,</w:t>
            </w:r>
            <w:r w:rsidRPr="00EF7201">
              <w:rPr>
                <w:rFonts w:ascii="Times New Roman" w:hAnsi="Times New Roman"/>
                <w:bCs/>
              </w:rPr>
              <w:t xml:space="preserve"> </w:t>
            </w:r>
            <w:r w:rsidR="00A41C15" w:rsidRPr="00EF7201">
              <w:rPr>
                <w:rFonts w:ascii="Times New Roman" w:hAnsi="Times New Roman"/>
                <w:bCs/>
              </w:rPr>
              <w:t>į</w:t>
            </w:r>
            <w:r w:rsidR="00A41C15" w:rsidRPr="00EF7201">
              <w:rPr>
                <w:rFonts w:ascii="Times New Roman" w:hAnsi="Times New Roman"/>
              </w:rPr>
              <w:t>gyvendina</w:t>
            </w:r>
            <w:r w:rsidR="00A41C15">
              <w:rPr>
                <w:rFonts w:ascii="Times New Roman" w:hAnsi="Times New Roman"/>
              </w:rPr>
              <w:t>nt</w:t>
            </w:r>
            <w:r w:rsidR="00A41C15" w:rsidRPr="00EF7201">
              <w:rPr>
                <w:rFonts w:ascii="Times New Roman" w:hAnsi="Times New Roman"/>
              </w:rPr>
              <w:t xml:space="preserve"> </w:t>
            </w:r>
            <w:r w:rsidRPr="00EF7201">
              <w:rPr>
                <w:rFonts w:ascii="Times New Roman" w:hAnsi="Times New Roman"/>
              </w:rPr>
              <w:t>Mokslo ir studijų įstatymo 54 straipsnio 3 dalies nuostatą, 2019 metų vasario 6 d. išleistas švietimo</w:t>
            </w:r>
            <w:r w:rsidR="00A41C15">
              <w:rPr>
                <w:rFonts w:ascii="Times New Roman" w:hAnsi="Times New Roman"/>
              </w:rPr>
              <w:t>,</w:t>
            </w:r>
            <w:r w:rsidRPr="00EF7201">
              <w:rPr>
                <w:rFonts w:ascii="Times New Roman" w:hAnsi="Times New Roman"/>
              </w:rPr>
              <w:t xml:space="preserve"> mokslo</w:t>
            </w:r>
            <w:r w:rsidR="00A41C15">
              <w:rPr>
                <w:rFonts w:ascii="Times New Roman" w:hAnsi="Times New Roman"/>
              </w:rPr>
              <w:t xml:space="preserve"> ir sporto</w:t>
            </w:r>
            <w:r w:rsidRPr="00EF7201">
              <w:rPr>
                <w:rFonts w:ascii="Times New Roman" w:hAnsi="Times New Roman"/>
              </w:rPr>
              <w:t xml:space="preserve"> ministro įsakymas Nr. V-93 </w:t>
            </w:r>
            <w:r w:rsidR="00A41C15">
              <w:rPr>
                <w:rFonts w:ascii="Times New Roman" w:hAnsi="Times New Roman"/>
              </w:rPr>
              <w:t>„</w:t>
            </w:r>
            <w:r w:rsidRPr="00EF7201">
              <w:rPr>
                <w:rFonts w:ascii="Times New Roman" w:hAnsi="Times New Roman"/>
              </w:rPr>
              <w:t xml:space="preserve">Dėl </w:t>
            </w:r>
            <w:r w:rsidR="00A41C15">
              <w:rPr>
                <w:rFonts w:ascii="Times New Roman" w:hAnsi="Times New Roman"/>
              </w:rPr>
              <w:t>M</w:t>
            </w:r>
            <w:r w:rsidR="00A41C15" w:rsidRPr="00EF7201">
              <w:rPr>
                <w:rFonts w:ascii="Times New Roman" w:hAnsi="Times New Roman"/>
              </w:rPr>
              <w:t xml:space="preserve">okslo </w:t>
            </w:r>
            <w:r w:rsidRPr="00EF7201">
              <w:rPr>
                <w:rFonts w:ascii="Times New Roman" w:hAnsi="Times New Roman"/>
              </w:rPr>
              <w:t xml:space="preserve">krypčių ir </w:t>
            </w:r>
            <w:r w:rsidR="00A41C15">
              <w:rPr>
                <w:rFonts w:ascii="Times New Roman" w:hAnsi="Times New Roman"/>
              </w:rPr>
              <w:t>M</w:t>
            </w:r>
            <w:r w:rsidR="00A41C15" w:rsidRPr="00EF7201">
              <w:rPr>
                <w:rFonts w:ascii="Times New Roman" w:hAnsi="Times New Roman"/>
              </w:rPr>
              <w:t xml:space="preserve">eno </w:t>
            </w:r>
            <w:r w:rsidRPr="00EF7201">
              <w:rPr>
                <w:rFonts w:ascii="Times New Roman" w:hAnsi="Times New Roman"/>
              </w:rPr>
              <w:t>krypčių klasifikatorių patvirtinimo“</w:t>
            </w:r>
            <w:r w:rsidR="00A41C15">
              <w:rPr>
                <w:rFonts w:ascii="Times New Roman" w:hAnsi="Times New Roman"/>
              </w:rPr>
              <w:t>,</w:t>
            </w:r>
            <w:r w:rsidRPr="00EF7201">
              <w:rPr>
                <w:rFonts w:ascii="Times New Roman" w:hAnsi="Times New Roman"/>
              </w:rPr>
              <w:t xml:space="preserve"> tačiau mokslo (meno) rezultatai </w:t>
            </w:r>
            <w:r w:rsidR="00A41C15">
              <w:rPr>
                <w:rFonts w:ascii="Times New Roman" w:hAnsi="Times New Roman"/>
              </w:rPr>
              <w:t>vertinami</w:t>
            </w:r>
            <w:r w:rsidR="00A41C15" w:rsidRPr="00EF7201">
              <w:rPr>
                <w:rFonts w:ascii="Times New Roman" w:hAnsi="Times New Roman"/>
              </w:rPr>
              <w:t xml:space="preserve"> </w:t>
            </w:r>
            <w:r w:rsidRPr="00EF7201">
              <w:rPr>
                <w:rFonts w:ascii="Times New Roman" w:hAnsi="Times New Roman"/>
              </w:rPr>
              <w:t>pagal anksčiau galiojusį klasifikatorių. Atsižvelgus į tai</w:t>
            </w:r>
            <w:r w:rsidR="00A41C15">
              <w:rPr>
                <w:rFonts w:ascii="Times New Roman" w:hAnsi="Times New Roman"/>
              </w:rPr>
              <w:t>,</w:t>
            </w:r>
            <w:r w:rsidRPr="00EF7201">
              <w:rPr>
                <w:rFonts w:ascii="Times New Roman" w:hAnsi="Times New Roman"/>
              </w:rPr>
              <w:t xml:space="preserve"> kas pasakyta, įgyvendinant Mokslo ir studijų įstatymo 53 straipsnio 14 dalį ir 54 straipsnio 3 dalį</w:t>
            </w:r>
            <w:r w:rsidR="00A41C15">
              <w:rPr>
                <w:rFonts w:ascii="Times New Roman" w:hAnsi="Times New Roman"/>
              </w:rPr>
              <w:t>,</w:t>
            </w:r>
            <w:r w:rsidRPr="00EF7201">
              <w:rPr>
                <w:rFonts w:ascii="Times New Roman" w:hAnsi="Times New Roman"/>
              </w:rPr>
              <w:t xml:space="preserve"> yra patvirtinti klasifikatoriai</w:t>
            </w:r>
            <w:r w:rsidR="00A41C15">
              <w:rPr>
                <w:rFonts w:ascii="Times New Roman" w:hAnsi="Times New Roman"/>
              </w:rPr>
              <w:t>,</w:t>
            </w:r>
            <w:r w:rsidRPr="00EF7201">
              <w:rPr>
                <w:rFonts w:ascii="Times New Roman" w:hAnsi="Times New Roman"/>
              </w:rPr>
              <w:t xml:space="preserve"> pagal kuriuos vyksta studijos mokslo ir studijų institucijose, bet šie klasifikatoriai negali būti tiesiogiai taikomi valstybės finansuojamų studijų vietų </w:t>
            </w:r>
            <w:r w:rsidR="005A6837" w:rsidRPr="00EF7201">
              <w:rPr>
                <w:rFonts w:ascii="Times New Roman" w:hAnsi="Times New Roman"/>
              </w:rPr>
              <w:t xml:space="preserve">srautams numatyti. Atkreipiame dėmesį, kad Lietuvos Respublikos švietimo, mokslo ir sporto ministerija yra parengusi ir derinusi su </w:t>
            </w:r>
            <w:r w:rsidR="00A41C15">
              <w:rPr>
                <w:rFonts w:ascii="Times New Roman" w:hAnsi="Times New Roman"/>
              </w:rPr>
              <w:t>su</w:t>
            </w:r>
            <w:r w:rsidR="005A6837" w:rsidRPr="00EF7201">
              <w:rPr>
                <w:rFonts w:ascii="Times New Roman" w:hAnsi="Times New Roman"/>
              </w:rPr>
              <w:t xml:space="preserve">interesuotomis šalimis Mokslo ir studijų įstatymo 77 straipsnio pakeitimus, </w:t>
            </w:r>
            <w:r w:rsidR="00137C06" w:rsidRPr="00EF7201">
              <w:rPr>
                <w:rFonts w:ascii="Times New Roman" w:hAnsi="Times New Roman"/>
              </w:rPr>
              <w:t>siek</w:t>
            </w:r>
            <w:r w:rsidR="00137C06">
              <w:rPr>
                <w:rFonts w:ascii="Times New Roman" w:hAnsi="Times New Roman"/>
              </w:rPr>
              <w:t>dama</w:t>
            </w:r>
            <w:r w:rsidR="00137C06" w:rsidRPr="00EF7201">
              <w:rPr>
                <w:rFonts w:ascii="Times New Roman" w:hAnsi="Times New Roman"/>
              </w:rPr>
              <w:t xml:space="preserve"> </w:t>
            </w:r>
            <w:r w:rsidR="005A6837" w:rsidRPr="00EF7201">
              <w:rPr>
                <w:rFonts w:ascii="Times New Roman" w:hAnsi="Times New Roman"/>
              </w:rPr>
              <w:lastRenderedPageBreak/>
              <w:t>numatyti aiškesnį teisinį reguliavimą</w:t>
            </w:r>
            <w:r w:rsidR="00137C06">
              <w:rPr>
                <w:rFonts w:ascii="Times New Roman" w:hAnsi="Times New Roman"/>
              </w:rPr>
              <w:t>,</w:t>
            </w:r>
            <w:r w:rsidR="005A6837" w:rsidRPr="00EF7201">
              <w:rPr>
                <w:rFonts w:ascii="Times New Roman" w:hAnsi="Times New Roman"/>
              </w:rPr>
              <w:t xml:space="preserve"> skirstant valstybės finansuojamas studijų vietas pagal tam tikras grupes.</w:t>
            </w:r>
          </w:p>
          <w:p w14:paraId="624673DC" w14:textId="77777777" w:rsidR="006661CC" w:rsidRPr="00EF7201" w:rsidRDefault="006661CC" w:rsidP="009364F0">
            <w:pPr>
              <w:spacing w:line="240" w:lineRule="auto"/>
              <w:ind w:firstLine="0"/>
              <w:rPr>
                <w:rFonts w:ascii="Times New Roman" w:hAnsi="Times New Roman"/>
                <w:bCs/>
              </w:rPr>
            </w:pPr>
            <w:r>
              <w:rPr>
                <w:rFonts w:ascii="Times New Roman" w:hAnsi="Times New Roman"/>
              </w:rPr>
              <w:t xml:space="preserve">Pažymime, kad trumpųjų studijų programų </w:t>
            </w:r>
            <w:r w:rsidR="00835667">
              <w:rPr>
                <w:rFonts w:ascii="Times New Roman" w:hAnsi="Times New Roman"/>
              </w:rPr>
              <w:t xml:space="preserve">aukštosiose mokyklose </w:t>
            </w:r>
            <w:r w:rsidR="00966990">
              <w:rPr>
                <w:rFonts w:ascii="Times New Roman" w:hAnsi="Times New Roman"/>
              </w:rPr>
              <w:t>dar nėra</w:t>
            </w:r>
            <w:r>
              <w:rPr>
                <w:rFonts w:ascii="Times New Roman" w:hAnsi="Times New Roman"/>
              </w:rPr>
              <w:t>, todėl nei norminė studijų kaina, nei vietų skaičius 2019 metams nenumatomas.</w:t>
            </w:r>
          </w:p>
        </w:tc>
      </w:tr>
      <w:tr w:rsidR="001606F1" w:rsidRPr="00EF7201" w14:paraId="43025F5D" w14:textId="77777777" w:rsidTr="00836709">
        <w:tc>
          <w:tcPr>
            <w:tcW w:w="1469" w:type="dxa"/>
          </w:tcPr>
          <w:p w14:paraId="422BB594" w14:textId="77777777" w:rsidR="001606F1" w:rsidRPr="00EF7201" w:rsidRDefault="00B52894" w:rsidP="000033FB">
            <w:pPr>
              <w:spacing w:line="240" w:lineRule="auto"/>
              <w:ind w:firstLine="0"/>
              <w:jc w:val="left"/>
              <w:rPr>
                <w:rFonts w:ascii="Times New Roman" w:hAnsi="Times New Roman"/>
              </w:rPr>
            </w:pPr>
            <w:r w:rsidRPr="00EF7201">
              <w:rPr>
                <w:rFonts w:ascii="Times New Roman" w:hAnsi="Times New Roman"/>
                <w:b/>
              </w:rPr>
              <w:lastRenderedPageBreak/>
              <w:t>Lietuvos kolegijų direktorių konferencija</w:t>
            </w:r>
            <w:r w:rsidRPr="00EF7201">
              <w:rPr>
                <w:rFonts w:ascii="Times New Roman" w:hAnsi="Times New Roman"/>
              </w:rPr>
              <w:t xml:space="preserve"> (toliau – LKDK), </w:t>
            </w:r>
          </w:p>
          <w:p w14:paraId="21E1D20C" w14:textId="77777777" w:rsidR="005F53E0" w:rsidRPr="00EF7201" w:rsidRDefault="00B52894" w:rsidP="005F53E0">
            <w:pPr>
              <w:spacing w:line="240" w:lineRule="auto"/>
              <w:ind w:firstLine="0"/>
              <w:jc w:val="left"/>
              <w:rPr>
                <w:rFonts w:ascii="Times New Roman" w:hAnsi="Times New Roman"/>
              </w:rPr>
            </w:pPr>
            <w:r w:rsidRPr="00EF7201">
              <w:rPr>
                <w:rFonts w:ascii="Times New Roman" w:hAnsi="Times New Roman"/>
                <w:b/>
              </w:rPr>
              <w:t>Vilniaus kolegija</w:t>
            </w:r>
            <w:r w:rsidRPr="00EF7201">
              <w:rPr>
                <w:rFonts w:ascii="Times New Roman" w:hAnsi="Times New Roman"/>
              </w:rPr>
              <w:t xml:space="preserve"> (toliau – VK)</w:t>
            </w:r>
            <w:r w:rsidR="005F53E0" w:rsidRPr="00EF7201">
              <w:rPr>
                <w:rFonts w:ascii="Times New Roman" w:hAnsi="Times New Roman"/>
              </w:rPr>
              <w:t xml:space="preserve"> Žr. LKDK </w:t>
            </w:r>
          </w:p>
          <w:p w14:paraId="6F43E3AF" w14:textId="77777777" w:rsidR="005F53E0" w:rsidRPr="00EF7201" w:rsidRDefault="005F53E0" w:rsidP="005F53E0">
            <w:pPr>
              <w:spacing w:line="240" w:lineRule="auto"/>
              <w:ind w:firstLine="0"/>
              <w:jc w:val="left"/>
              <w:rPr>
                <w:rFonts w:ascii="Times New Roman" w:hAnsi="Times New Roman"/>
              </w:rPr>
            </w:pPr>
            <w:r w:rsidRPr="00EF7201">
              <w:rPr>
                <w:rFonts w:ascii="Times New Roman" w:hAnsi="Times New Roman"/>
              </w:rPr>
              <w:t>2019 m. kovo 25 d. raštą Nr. 1-13, VK 2019 m. kovo 14 d. raštą (1.14)-V4-121.</w:t>
            </w:r>
          </w:p>
          <w:p w14:paraId="1A829BCD" w14:textId="77777777" w:rsidR="00B52894" w:rsidRPr="00EF7201" w:rsidRDefault="00B52894" w:rsidP="000033FB">
            <w:pPr>
              <w:spacing w:line="240" w:lineRule="auto"/>
              <w:ind w:firstLine="0"/>
              <w:jc w:val="left"/>
              <w:rPr>
                <w:rFonts w:ascii="Times New Roman" w:hAnsi="Times New Roman"/>
              </w:rPr>
            </w:pPr>
          </w:p>
        </w:tc>
        <w:tc>
          <w:tcPr>
            <w:tcW w:w="5047" w:type="dxa"/>
          </w:tcPr>
          <w:p w14:paraId="1F9FB841" w14:textId="7885FC4B" w:rsidR="001606F1" w:rsidRPr="00B94CBD" w:rsidRDefault="00654E96" w:rsidP="00654E96">
            <w:pPr>
              <w:spacing w:line="240" w:lineRule="auto"/>
              <w:ind w:firstLine="0"/>
              <w:rPr>
                <w:rFonts w:ascii="Times New Roman" w:hAnsi="Times New Roman"/>
              </w:rPr>
            </w:pPr>
            <w:r w:rsidRPr="00B94CBD">
              <w:rPr>
                <w:rFonts w:ascii="Times New Roman" w:hAnsi="Times New Roman"/>
              </w:rPr>
              <w:t>LKDK nesutinka su daugiau kaip 3000 studijų vietų mažinimu tik kolegijinių studijų sektoriuje, visiškai nemažinant vietų skaičiaus universitetinių studijų sektoriuje</w:t>
            </w:r>
            <w:r w:rsidR="00900E56" w:rsidRPr="00B94CBD">
              <w:rPr>
                <w:rFonts w:ascii="Times New Roman" w:hAnsi="Times New Roman"/>
              </w:rPr>
              <w:t>.</w:t>
            </w:r>
            <w:r w:rsidRPr="00B94CBD">
              <w:rPr>
                <w:rFonts w:ascii="Times New Roman" w:hAnsi="Times New Roman"/>
              </w:rPr>
              <w:t xml:space="preserve"> </w:t>
            </w:r>
            <w:r w:rsidR="00900E56" w:rsidRPr="00B94CBD">
              <w:rPr>
                <w:rFonts w:ascii="Times New Roman" w:hAnsi="Times New Roman"/>
              </w:rPr>
              <w:t>T</w:t>
            </w:r>
            <w:r w:rsidRPr="00B94CBD">
              <w:rPr>
                <w:rFonts w:ascii="Times New Roman" w:hAnsi="Times New Roman"/>
              </w:rPr>
              <w:t>oks sprendimas valstybės vardu binarinio aukštojo mokslo sistemoje aiškiai teikia prioritetą vienam sektoriui, taip pat stojantiesiems siunčia žinią</w:t>
            </w:r>
            <w:r w:rsidR="00900E56" w:rsidRPr="00B94CBD">
              <w:rPr>
                <w:rFonts w:ascii="Times New Roman" w:hAnsi="Times New Roman"/>
              </w:rPr>
              <w:t>,</w:t>
            </w:r>
            <w:r w:rsidRPr="00B94CBD">
              <w:rPr>
                <w:rFonts w:ascii="Times New Roman" w:hAnsi="Times New Roman"/>
              </w:rPr>
              <w:t xml:space="preserve"> skatinančią juos rinktis universitetus, kur valstybės finansuojamų vietų skaičius studijoms nesumažėjo.  </w:t>
            </w:r>
          </w:p>
          <w:p w14:paraId="4D6C529B" w14:textId="77777777" w:rsidR="003D2656" w:rsidRPr="00B94CBD" w:rsidRDefault="003D2656" w:rsidP="003D2656">
            <w:pPr>
              <w:spacing w:line="240" w:lineRule="auto"/>
              <w:ind w:firstLine="0"/>
              <w:rPr>
                <w:rFonts w:ascii="Times New Roman" w:hAnsi="Times New Roman"/>
              </w:rPr>
            </w:pPr>
            <w:r w:rsidRPr="00B94CBD">
              <w:rPr>
                <w:rFonts w:ascii="Times New Roman" w:hAnsi="Times New Roman"/>
              </w:rPr>
              <w:t xml:space="preserve">Siūloma: </w:t>
            </w:r>
          </w:p>
          <w:p w14:paraId="4FA9D89A" w14:textId="472CD37D" w:rsidR="003D2656" w:rsidRPr="00B94CBD" w:rsidRDefault="003D2656" w:rsidP="003D2656">
            <w:pPr>
              <w:pStyle w:val="Sraopastraipa"/>
              <w:numPr>
                <w:ilvl w:val="0"/>
                <w:numId w:val="15"/>
              </w:numPr>
              <w:rPr>
                <w:rFonts w:ascii="Times New Roman" w:hAnsi="Times New Roman"/>
                <w:sz w:val="22"/>
                <w:szCs w:val="22"/>
              </w:rPr>
            </w:pPr>
            <w:r w:rsidRPr="00B94CBD">
              <w:rPr>
                <w:rFonts w:ascii="Times New Roman" w:hAnsi="Times New Roman"/>
                <w:bCs/>
                <w:sz w:val="22"/>
                <w:szCs w:val="22"/>
              </w:rPr>
              <w:t>i</w:t>
            </w:r>
            <w:r w:rsidRPr="00B94CBD">
              <w:rPr>
                <w:rFonts w:ascii="Times New Roman" w:hAnsi="Times New Roman"/>
                <w:sz w:val="22"/>
                <w:szCs w:val="22"/>
              </w:rPr>
              <w:t xml:space="preserve">nformatikos mokslų, fizinių mokslų, inžinerijos mokslų, technologijų mokslų studijų krypčių grupės studijų programoms numatyti  3493 valstybės finansuojamas studijų vietas </w:t>
            </w:r>
          </w:p>
          <w:p w14:paraId="41E7730C" w14:textId="1DBA4132" w:rsidR="003D2656" w:rsidRPr="00B94CBD" w:rsidRDefault="003D2656" w:rsidP="003D2656">
            <w:pPr>
              <w:pStyle w:val="Sraopastraipa"/>
              <w:numPr>
                <w:ilvl w:val="0"/>
                <w:numId w:val="15"/>
              </w:numPr>
              <w:rPr>
                <w:rFonts w:ascii="Times New Roman" w:hAnsi="Times New Roman"/>
                <w:sz w:val="22"/>
                <w:szCs w:val="22"/>
              </w:rPr>
            </w:pPr>
            <w:r w:rsidRPr="00B94CBD">
              <w:rPr>
                <w:rFonts w:ascii="Times New Roman" w:hAnsi="Times New Roman"/>
                <w:sz w:val="22"/>
                <w:szCs w:val="22"/>
              </w:rPr>
              <w:t>slaugos ir akušerijos studijų krypčiai palikti tą patį studijų v</w:t>
            </w:r>
            <w:r w:rsidR="00E04A8B" w:rsidRPr="00B94CBD">
              <w:rPr>
                <w:rFonts w:ascii="Times New Roman" w:hAnsi="Times New Roman"/>
                <w:sz w:val="22"/>
                <w:szCs w:val="22"/>
              </w:rPr>
              <w:t>ietų skaičių kaip 2018 m. (662)</w:t>
            </w:r>
          </w:p>
          <w:p w14:paraId="67356ACC" w14:textId="4D7067E8" w:rsidR="003D2656" w:rsidRPr="00B94CBD" w:rsidRDefault="0042585F" w:rsidP="003D2656">
            <w:pPr>
              <w:pStyle w:val="Sraopastraipa"/>
              <w:numPr>
                <w:ilvl w:val="0"/>
                <w:numId w:val="15"/>
              </w:numPr>
              <w:rPr>
                <w:rFonts w:ascii="Times New Roman" w:hAnsi="Times New Roman"/>
                <w:sz w:val="22"/>
                <w:szCs w:val="22"/>
              </w:rPr>
            </w:pPr>
            <w:r w:rsidRPr="00B94CBD">
              <w:rPr>
                <w:rFonts w:ascii="Times New Roman" w:hAnsi="Times New Roman"/>
                <w:sz w:val="22"/>
                <w:szCs w:val="22"/>
              </w:rPr>
              <w:t xml:space="preserve">pedagogikos studijų krypties </w:t>
            </w:r>
            <w:r w:rsidR="003D2656" w:rsidRPr="00B94CBD">
              <w:rPr>
                <w:rFonts w:ascii="Times New Roman" w:hAnsi="Times New Roman"/>
                <w:sz w:val="22"/>
                <w:szCs w:val="22"/>
              </w:rPr>
              <w:t xml:space="preserve">valstybės finansuojamų studijų vietų skaičių </w:t>
            </w:r>
            <w:r w:rsidRPr="00B94CBD">
              <w:rPr>
                <w:rFonts w:ascii="Times New Roman" w:hAnsi="Times New Roman"/>
                <w:sz w:val="22"/>
                <w:szCs w:val="22"/>
              </w:rPr>
              <w:t xml:space="preserve">nurodyti </w:t>
            </w:r>
            <w:r w:rsidR="003D2656" w:rsidRPr="00B94CBD">
              <w:rPr>
                <w:rFonts w:ascii="Times New Roman" w:hAnsi="Times New Roman"/>
                <w:sz w:val="22"/>
                <w:szCs w:val="22"/>
              </w:rPr>
              <w:t xml:space="preserve">kiekvienai aukštajai mokyklai </w:t>
            </w:r>
            <w:r w:rsidR="00E04A8B" w:rsidRPr="00B94CBD">
              <w:rPr>
                <w:rFonts w:ascii="Times New Roman" w:hAnsi="Times New Roman"/>
                <w:sz w:val="22"/>
                <w:szCs w:val="22"/>
              </w:rPr>
              <w:t>ir studijų programai atskirai</w:t>
            </w:r>
            <w:r w:rsidR="003D2656" w:rsidRPr="00B94CBD">
              <w:rPr>
                <w:rFonts w:ascii="Times New Roman" w:hAnsi="Times New Roman"/>
                <w:sz w:val="22"/>
                <w:szCs w:val="22"/>
              </w:rPr>
              <w:t xml:space="preserve">  </w:t>
            </w:r>
          </w:p>
          <w:p w14:paraId="074F1357" w14:textId="6C4F163B" w:rsidR="00E04A8B" w:rsidRPr="00B94CBD" w:rsidRDefault="00E04A8B" w:rsidP="003D2656">
            <w:pPr>
              <w:pStyle w:val="Sraopastraipa"/>
              <w:numPr>
                <w:ilvl w:val="0"/>
                <w:numId w:val="15"/>
              </w:numPr>
              <w:rPr>
                <w:rFonts w:ascii="Times New Roman" w:hAnsi="Times New Roman"/>
                <w:sz w:val="22"/>
                <w:szCs w:val="22"/>
              </w:rPr>
            </w:pPr>
            <w:r w:rsidRPr="00B94CBD">
              <w:rPr>
                <w:rFonts w:ascii="Times New Roman" w:hAnsi="Times New Roman"/>
                <w:sz w:val="22"/>
                <w:szCs w:val="22"/>
              </w:rPr>
              <w:t xml:space="preserve">didinti studijų stipendijų skaičių </w:t>
            </w:r>
          </w:p>
          <w:p w14:paraId="7FA5B469" w14:textId="77777777" w:rsidR="00654E96" w:rsidRPr="00EF7201" w:rsidRDefault="00654E96" w:rsidP="00654E96">
            <w:pPr>
              <w:spacing w:line="240" w:lineRule="auto"/>
              <w:ind w:firstLine="0"/>
              <w:rPr>
                <w:rFonts w:ascii="Times New Roman" w:hAnsi="Times New Roman"/>
              </w:rPr>
            </w:pPr>
          </w:p>
        </w:tc>
        <w:tc>
          <w:tcPr>
            <w:tcW w:w="8505" w:type="dxa"/>
          </w:tcPr>
          <w:p w14:paraId="13072F1C" w14:textId="77777777" w:rsidR="002F04FE" w:rsidRPr="00EF7201" w:rsidRDefault="00B52894" w:rsidP="00BB0747">
            <w:pPr>
              <w:spacing w:line="240" w:lineRule="auto"/>
              <w:ind w:firstLine="0"/>
              <w:rPr>
                <w:rFonts w:ascii="Times New Roman" w:hAnsi="Times New Roman"/>
                <w:b/>
                <w:bCs/>
              </w:rPr>
            </w:pPr>
            <w:r w:rsidRPr="00EF7201">
              <w:rPr>
                <w:rFonts w:ascii="Times New Roman" w:hAnsi="Times New Roman"/>
                <w:b/>
                <w:bCs/>
              </w:rPr>
              <w:t>Neatsižvelgta.</w:t>
            </w:r>
          </w:p>
          <w:p w14:paraId="15A70E88" w14:textId="77777777" w:rsidR="005A14F5" w:rsidRPr="00EF7201" w:rsidRDefault="002F04FE" w:rsidP="00BB0747">
            <w:pPr>
              <w:spacing w:line="240" w:lineRule="auto"/>
              <w:ind w:firstLine="0"/>
              <w:rPr>
                <w:rFonts w:ascii="Times New Roman" w:hAnsi="Times New Roman"/>
                <w:bCs/>
              </w:rPr>
            </w:pPr>
            <w:r w:rsidRPr="00EF7201">
              <w:rPr>
                <w:rFonts w:ascii="Times New Roman" w:hAnsi="Times New Roman"/>
                <w:bCs/>
              </w:rPr>
              <w:t>2018 m. buvo planuota priimti asmen</w:t>
            </w:r>
            <w:r w:rsidR="006661CC">
              <w:rPr>
                <w:rFonts w:ascii="Times New Roman" w:hAnsi="Times New Roman"/>
                <w:bCs/>
              </w:rPr>
              <w:t>is</w:t>
            </w:r>
            <w:r w:rsidRPr="00EF7201">
              <w:rPr>
                <w:rFonts w:ascii="Times New Roman" w:hAnsi="Times New Roman"/>
                <w:bCs/>
              </w:rPr>
              <w:t xml:space="preserve"> į 8830 valstybės </w:t>
            </w:r>
            <w:r w:rsidR="00137C06" w:rsidRPr="00EF7201">
              <w:rPr>
                <w:rFonts w:ascii="Times New Roman" w:hAnsi="Times New Roman"/>
                <w:bCs/>
              </w:rPr>
              <w:t>finansuojam</w:t>
            </w:r>
            <w:r w:rsidR="00137C06">
              <w:rPr>
                <w:rFonts w:ascii="Times New Roman" w:hAnsi="Times New Roman"/>
                <w:bCs/>
              </w:rPr>
              <w:t>ų</w:t>
            </w:r>
            <w:r w:rsidR="00137C06" w:rsidRPr="00EF7201">
              <w:rPr>
                <w:rFonts w:ascii="Times New Roman" w:hAnsi="Times New Roman"/>
                <w:bCs/>
              </w:rPr>
              <w:t xml:space="preserve"> </w:t>
            </w:r>
            <w:r w:rsidRPr="00EF7201">
              <w:rPr>
                <w:rFonts w:ascii="Times New Roman" w:hAnsi="Times New Roman"/>
                <w:bCs/>
              </w:rPr>
              <w:t xml:space="preserve">studijų </w:t>
            </w:r>
            <w:r w:rsidR="00137C06" w:rsidRPr="00EF7201">
              <w:rPr>
                <w:rFonts w:ascii="Times New Roman" w:hAnsi="Times New Roman"/>
                <w:bCs/>
              </w:rPr>
              <w:t>viet</w:t>
            </w:r>
            <w:r w:rsidR="00137C06">
              <w:rPr>
                <w:rFonts w:ascii="Times New Roman" w:hAnsi="Times New Roman"/>
                <w:bCs/>
              </w:rPr>
              <w:t>ų</w:t>
            </w:r>
            <w:r w:rsidR="00137C06" w:rsidRPr="00EF7201">
              <w:rPr>
                <w:rFonts w:ascii="Times New Roman" w:hAnsi="Times New Roman"/>
                <w:bCs/>
              </w:rPr>
              <w:t xml:space="preserve"> </w:t>
            </w:r>
            <w:r w:rsidRPr="00EF7201">
              <w:rPr>
                <w:rFonts w:ascii="Times New Roman" w:hAnsi="Times New Roman"/>
                <w:bCs/>
              </w:rPr>
              <w:t xml:space="preserve">kolegijose. Pirmakursių į valstybės finansuojamas studijų vietas priimta </w:t>
            </w:r>
            <w:r w:rsidR="00A80B49" w:rsidRPr="00EF7201">
              <w:rPr>
                <w:rFonts w:ascii="Times New Roman" w:hAnsi="Times New Roman"/>
                <w:bCs/>
              </w:rPr>
              <w:t>4831 kolegijose:</w:t>
            </w:r>
            <w:r w:rsidR="005A14F5" w:rsidRPr="00EF7201">
              <w:rPr>
                <w:rFonts w:ascii="Times New Roman" w:hAnsi="Times New Roman"/>
                <w:bCs/>
              </w:rPr>
              <w:t xml:space="preserve"> </w:t>
            </w:r>
          </w:p>
          <w:p w14:paraId="44E52437" w14:textId="77777777" w:rsidR="00A80B49" w:rsidRPr="00EF7201" w:rsidRDefault="00A80B49" w:rsidP="00BB0747">
            <w:pPr>
              <w:pStyle w:val="Sraopastraipa"/>
              <w:numPr>
                <w:ilvl w:val="0"/>
                <w:numId w:val="15"/>
              </w:numPr>
              <w:jc w:val="both"/>
              <w:rPr>
                <w:rFonts w:ascii="Times New Roman" w:hAnsi="Times New Roman"/>
                <w:sz w:val="22"/>
                <w:szCs w:val="22"/>
              </w:rPr>
            </w:pPr>
            <w:r w:rsidRPr="00EF7201">
              <w:rPr>
                <w:rFonts w:ascii="Times New Roman" w:hAnsi="Times New Roman"/>
                <w:bCs/>
                <w:sz w:val="22"/>
                <w:szCs w:val="22"/>
              </w:rPr>
              <w:t xml:space="preserve">į </w:t>
            </w:r>
            <w:r w:rsidR="005A14F5" w:rsidRPr="00EF7201">
              <w:rPr>
                <w:rFonts w:ascii="Times New Roman" w:hAnsi="Times New Roman"/>
                <w:bCs/>
                <w:sz w:val="22"/>
                <w:szCs w:val="22"/>
              </w:rPr>
              <w:t>i</w:t>
            </w:r>
            <w:r w:rsidR="005A14F5" w:rsidRPr="00EF7201">
              <w:rPr>
                <w:rFonts w:ascii="Times New Roman" w:hAnsi="Times New Roman"/>
                <w:sz w:val="22"/>
                <w:szCs w:val="22"/>
              </w:rPr>
              <w:t xml:space="preserve">nformatikos mokslus, fizinius mokslus, inžinerijos </w:t>
            </w:r>
            <w:r w:rsidR="00137C06" w:rsidRPr="00EF7201">
              <w:rPr>
                <w:rFonts w:ascii="Times New Roman" w:hAnsi="Times New Roman"/>
                <w:sz w:val="22"/>
                <w:szCs w:val="22"/>
              </w:rPr>
              <w:t>moksl</w:t>
            </w:r>
            <w:r w:rsidR="00137C06">
              <w:rPr>
                <w:rFonts w:ascii="Times New Roman" w:hAnsi="Times New Roman"/>
                <w:sz w:val="22"/>
                <w:szCs w:val="22"/>
              </w:rPr>
              <w:t>us</w:t>
            </w:r>
            <w:r w:rsidR="005A14F5" w:rsidRPr="00EF7201">
              <w:rPr>
                <w:rFonts w:ascii="Times New Roman" w:hAnsi="Times New Roman"/>
                <w:sz w:val="22"/>
                <w:szCs w:val="22"/>
              </w:rPr>
              <w:t xml:space="preserve">, technologijų </w:t>
            </w:r>
            <w:r w:rsidR="00137C06" w:rsidRPr="00EF7201">
              <w:rPr>
                <w:rFonts w:ascii="Times New Roman" w:hAnsi="Times New Roman"/>
                <w:sz w:val="22"/>
                <w:szCs w:val="22"/>
              </w:rPr>
              <w:t>moksl</w:t>
            </w:r>
            <w:r w:rsidR="00137C06">
              <w:rPr>
                <w:rFonts w:ascii="Times New Roman" w:hAnsi="Times New Roman"/>
                <w:sz w:val="22"/>
                <w:szCs w:val="22"/>
              </w:rPr>
              <w:t>us</w:t>
            </w:r>
            <w:r w:rsidR="00137C06" w:rsidRPr="00EF7201">
              <w:rPr>
                <w:rFonts w:ascii="Times New Roman" w:hAnsi="Times New Roman"/>
                <w:sz w:val="22"/>
                <w:szCs w:val="22"/>
              </w:rPr>
              <w:t xml:space="preserve"> </w:t>
            </w:r>
            <w:r w:rsidR="005A14F5" w:rsidRPr="00EF7201">
              <w:rPr>
                <w:rFonts w:ascii="Times New Roman" w:hAnsi="Times New Roman"/>
                <w:sz w:val="22"/>
                <w:szCs w:val="22"/>
              </w:rPr>
              <w:t>planuo</w:t>
            </w:r>
            <w:r w:rsidR="008D5F29" w:rsidRPr="00EF7201">
              <w:rPr>
                <w:rFonts w:ascii="Times New Roman" w:hAnsi="Times New Roman"/>
                <w:sz w:val="22"/>
                <w:szCs w:val="22"/>
              </w:rPr>
              <w:t xml:space="preserve">ta priimti 4990, priimta 1862 (į </w:t>
            </w:r>
            <w:r w:rsidRPr="00EF7201">
              <w:rPr>
                <w:rFonts w:ascii="Times New Roman" w:hAnsi="Times New Roman"/>
                <w:sz w:val="22"/>
                <w:szCs w:val="22"/>
              </w:rPr>
              <w:t>fizinių mokslų studijų krypčių grupės studijų programas</w:t>
            </w:r>
            <w:r w:rsidR="008D5F29" w:rsidRPr="00EF7201">
              <w:rPr>
                <w:rFonts w:ascii="Times New Roman" w:hAnsi="Times New Roman"/>
                <w:sz w:val="22"/>
                <w:szCs w:val="22"/>
              </w:rPr>
              <w:t xml:space="preserve"> 2017 m. įstojo </w:t>
            </w:r>
            <w:r w:rsidRPr="00EF7201">
              <w:rPr>
                <w:rFonts w:ascii="Times New Roman" w:hAnsi="Times New Roman"/>
                <w:sz w:val="22"/>
                <w:szCs w:val="22"/>
              </w:rPr>
              <w:t>19 asmenų į valstybės finansuojamas studijų vietas, 2</w:t>
            </w:r>
            <w:r w:rsidR="00137C06">
              <w:rPr>
                <w:rFonts w:ascii="Times New Roman" w:hAnsi="Times New Roman"/>
                <w:sz w:val="22"/>
                <w:szCs w:val="22"/>
              </w:rPr>
              <w:t xml:space="preserve"> –</w:t>
            </w:r>
            <w:r w:rsidRPr="00EF7201">
              <w:rPr>
                <w:rFonts w:ascii="Times New Roman" w:hAnsi="Times New Roman"/>
                <w:sz w:val="22"/>
                <w:szCs w:val="22"/>
              </w:rPr>
              <w:t xml:space="preserve"> į valstybės nefinansuojamas studijų vietas; 2018 m. – 6 asmenys į valstybės finansuojamas studijų vietas, 6 – į valstybės nefinansuojamas studijų vietas);</w:t>
            </w:r>
          </w:p>
          <w:p w14:paraId="25AB1D49" w14:textId="77777777" w:rsidR="00A80B49" w:rsidRPr="00EF7201" w:rsidRDefault="00A80B49" w:rsidP="00BB0747">
            <w:pPr>
              <w:pStyle w:val="Sraopastraipa"/>
              <w:numPr>
                <w:ilvl w:val="0"/>
                <w:numId w:val="15"/>
              </w:numPr>
              <w:jc w:val="both"/>
              <w:rPr>
                <w:rFonts w:ascii="Times New Roman" w:hAnsi="Times New Roman"/>
                <w:sz w:val="22"/>
                <w:szCs w:val="22"/>
              </w:rPr>
            </w:pPr>
            <w:r w:rsidRPr="00EF7201">
              <w:rPr>
                <w:rFonts w:ascii="Times New Roman" w:hAnsi="Times New Roman"/>
                <w:sz w:val="22"/>
                <w:szCs w:val="22"/>
              </w:rPr>
              <w:t>slaugos ir akušerijos studijų krypčiai buvo numatytos 662 valstybės finansuojamos studijų vietos, priimt</w:t>
            </w:r>
            <w:r w:rsidR="00137C06">
              <w:rPr>
                <w:rFonts w:ascii="Times New Roman" w:hAnsi="Times New Roman"/>
                <w:sz w:val="22"/>
                <w:szCs w:val="22"/>
              </w:rPr>
              <w:t>i</w:t>
            </w:r>
            <w:r w:rsidRPr="00EF7201">
              <w:rPr>
                <w:rFonts w:ascii="Times New Roman" w:hAnsi="Times New Roman"/>
                <w:sz w:val="22"/>
                <w:szCs w:val="22"/>
              </w:rPr>
              <w:t xml:space="preserve"> 307 asmenys, o į valstybės nefinansuojamas studijų vietas</w:t>
            </w:r>
            <w:r w:rsidR="00137C06">
              <w:rPr>
                <w:rFonts w:ascii="Times New Roman" w:hAnsi="Times New Roman"/>
                <w:sz w:val="22"/>
                <w:szCs w:val="22"/>
              </w:rPr>
              <w:t xml:space="preserve"> –</w:t>
            </w:r>
            <w:r w:rsidRPr="00EF7201">
              <w:rPr>
                <w:rFonts w:ascii="Times New Roman" w:hAnsi="Times New Roman"/>
                <w:sz w:val="22"/>
                <w:szCs w:val="22"/>
              </w:rPr>
              <w:t xml:space="preserve"> 306 asmenys.</w:t>
            </w:r>
          </w:p>
          <w:p w14:paraId="308F420D" w14:textId="12669A7E" w:rsidR="00E04A8B" w:rsidRDefault="00137C06" w:rsidP="008B2BA8">
            <w:pPr>
              <w:pStyle w:val="Sraopastraipa"/>
              <w:numPr>
                <w:ilvl w:val="0"/>
                <w:numId w:val="15"/>
              </w:numPr>
              <w:jc w:val="both"/>
              <w:rPr>
                <w:rFonts w:ascii="Times New Roman" w:hAnsi="Times New Roman"/>
                <w:sz w:val="22"/>
                <w:szCs w:val="22"/>
              </w:rPr>
            </w:pPr>
            <w:r>
              <w:rPr>
                <w:rFonts w:ascii="Times New Roman" w:hAnsi="Times New Roman"/>
                <w:sz w:val="22"/>
                <w:szCs w:val="22"/>
              </w:rPr>
              <w:t>p</w:t>
            </w:r>
            <w:r w:rsidRPr="00EF7201">
              <w:rPr>
                <w:rFonts w:ascii="Times New Roman" w:hAnsi="Times New Roman"/>
                <w:sz w:val="22"/>
                <w:szCs w:val="22"/>
              </w:rPr>
              <w:t xml:space="preserve">edagogikos </w:t>
            </w:r>
            <w:r w:rsidR="00A80B49" w:rsidRPr="00EF7201">
              <w:rPr>
                <w:rFonts w:ascii="Times New Roman" w:hAnsi="Times New Roman"/>
                <w:sz w:val="22"/>
                <w:szCs w:val="22"/>
              </w:rPr>
              <w:t xml:space="preserve">studijų krypties studijų programoms buvo numatyta 120 valstybės finansuojamų studijų vietų, priimta </w:t>
            </w:r>
            <w:r w:rsidR="001545F2" w:rsidRPr="00EF7201">
              <w:rPr>
                <w:rFonts w:ascii="Times New Roman" w:hAnsi="Times New Roman"/>
                <w:sz w:val="22"/>
                <w:szCs w:val="22"/>
              </w:rPr>
              <w:t xml:space="preserve">113. Skaičiuojant valstybės finansuojamų studijų vietų likutį pagal aukštųjų mokyklų studijų kainas, vykdomą studijų formą, 2018 m. iš viso liko apie 25 pedagogikos krypties valstybės </w:t>
            </w:r>
            <w:r w:rsidRPr="00EF7201">
              <w:rPr>
                <w:rFonts w:ascii="Times New Roman" w:hAnsi="Times New Roman"/>
                <w:sz w:val="22"/>
                <w:szCs w:val="22"/>
              </w:rPr>
              <w:t>finansuojam</w:t>
            </w:r>
            <w:r>
              <w:rPr>
                <w:rFonts w:ascii="Times New Roman" w:hAnsi="Times New Roman"/>
                <w:sz w:val="22"/>
                <w:szCs w:val="22"/>
              </w:rPr>
              <w:t>a</w:t>
            </w:r>
            <w:r w:rsidRPr="00EF7201">
              <w:rPr>
                <w:rFonts w:ascii="Times New Roman" w:hAnsi="Times New Roman"/>
                <w:sz w:val="22"/>
                <w:szCs w:val="22"/>
              </w:rPr>
              <w:t xml:space="preserve">s </w:t>
            </w:r>
            <w:r w:rsidR="001545F2" w:rsidRPr="00EF7201">
              <w:rPr>
                <w:rFonts w:ascii="Times New Roman" w:hAnsi="Times New Roman"/>
                <w:sz w:val="22"/>
                <w:szCs w:val="22"/>
              </w:rPr>
              <w:t>studijų vietas</w:t>
            </w:r>
            <w:r w:rsidR="008B2BA8">
              <w:rPr>
                <w:rFonts w:ascii="Times New Roman" w:hAnsi="Times New Roman"/>
                <w:sz w:val="22"/>
                <w:szCs w:val="22"/>
              </w:rPr>
              <w:t>. P</w:t>
            </w:r>
            <w:r w:rsidR="008B2BA8" w:rsidRPr="008B2BA8">
              <w:rPr>
                <w:rFonts w:ascii="Times New Roman" w:hAnsi="Times New Roman"/>
                <w:sz w:val="22"/>
                <w:szCs w:val="22"/>
              </w:rPr>
              <w:t xml:space="preserve">edagogikos studijų krypties </w:t>
            </w:r>
            <w:r w:rsidR="008B2BA8">
              <w:rPr>
                <w:rFonts w:ascii="Times New Roman" w:hAnsi="Times New Roman"/>
                <w:sz w:val="22"/>
                <w:szCs w:val="22"/>
              </w:rPr>
              <w:t xml:space="preserve">valstybės </w:t>
            </w:r>
            <w:r w:rsidR="00797B0E">
              <w:rPr>
                <w:rFonts w:ascii="Times New Roman" w:hAnsi="Times New Roman"/>
                <w:sz w:val="22"/>
                <w:szCs w:val="22"/>
              </w:rPr>
              <w:t>finansuojamų studijų vietų skaičius</w:t>
            </w:r>
            <w:r w:rsidR="008B2BA8">
              <w:rPr>
                <w:rFonts w:ascii="Times New Roman" w:hAnsi="Times New Roman"/>
                <w:sz w:val="22"/>
                <w:szCs w:val="22"/>
              </w:rPr>
              <w:t xml:space="preserve"> pagal aukštąsias mokyklas ir studijų programas paskirstomos švietimo, mokslo ir sporto ministro įsakymu</w:t>
            </w:r>
            <w:r w:rsidR="00E04A8B">
              <w:rPr>
                <w:rFonts w:ascii="Times New Roman" w:hAnsi="Times New Roman"/>
                <w:sz w:val="22"/>
                <w:szCs w:val="22"/>
              </w:rPr>
              <w:t xml:space="preserve">; </w:t>
            </w:r>
          </w:p>
          <w:p w14:paraId="02E5BFF9" w14:textId="77777777" w:rsidR="002F04FE" w:rsidRPr="00EF7201" w:rsidRDefault="00137C06" w:rsidP="00E04A8B">
            <w:pPr>
              <w:pStyle w:val="Sraopastraipa"/>
              <w:numPr>
                <w:ilvl w:val="0"/>
                <w:numId w:val="15"/>
              </w:numPr>
              <w:jc w:val="both"/>
              <w:rPr>
                <w:rFonts w:ascii="Times New Roman" w:hAnsi="Times New Roman"/>
                <w:sz w:val="22"/>
                <w:szCs w:val="22"/>
              </w:rPr>
            </w:pPr>
            <w:r>
              <w:rPr>
                <w:rFonts w:ascii="Times New Roman" w:hAnsi="Times New Roman"/>
                <w:sz w:val="22"/>
                <w:szCs w:val="22"/>
              </w:rPr>
              <w:t>s</w:t>
            </w:r>
            <w:r w:rsidRPr="00EF7201">
              <w:rPr>
                <w:rFonts w:ascii="Times New Roman" w:hAnsi="Times New Roman"/>
                <w:sz w:val="22"/>
                <w:szCs w:val="22"/>
              </w:rPr>
              <w:t xml:space="preserve">tudijų </w:t>
            </w:r>
            <w:r w:rsidR="006D0FD5" w:rsidRPr="00EF7201">
              <w:rPr>
                <w:rFonts w:ascii="Times New Roman" w:hAnsi="Times New Roman"/>
                <w:sz w:val="22"/>
                <w:szCs w:val="22"/>
              </w:rPr>
              <w:t>stipendijų skaičius išlaikomas toms pačioms studijų krypčių grupėms kaip ir 2018 m. Toks studijų stipendijų paskirstymas numatomas</w:t>
            </w:r>
            <w:r>
              <w:rPr>
                <w:rFonts w:ascii="Times New Roman" w:hAnsi="Times New Roman"/>
                <w:sz w:val="22"/>
                <w:szCs w:val="22"/>
              </w:rPr>
              <w:t>,</w:t>
            </w:r>
            <w:r w:rsidR="006D0FD5" w:rsidRPr="00EF7201">
              <w:rPr>
                <w:rFonts w:ascii="Times New Roman" w:hAnsi="Times New Roman"/>
                <w:sz w:val="22"/>
                <w:szCs w:val="22"/>
              </w:rPr>
              <w:t xml:space="preserve"> įvertinus priėmimo</w:t>
            </w:r>
            <w:r>
              <w:rPr>
                <w:rFonts w:ascii="Times New Roman" w:hAnsi="Times New Roman"/>
                <w:sz w:val="22"/>
                <w:szCs w:val="22"/>
              </w:rPr>
              <w:t xml:space="preserve"> į</w:t>
            </w:r>
            <w:r w:rsidR="006D0FD5" w:rsidRPr="00EF7201">
              <w:rPr>
                <w:rFonts w:ascii="Times New Roman" w:hAnsi="Times New Roman"/>
                <w:sz w:val="22"/>
                <w:szCs w:val="22"/>
              </w:rPr>
              <w:t xml:space="preserve"> atskiras aukštąsias mokyklas </w:t>
            </w:r>
            <w:r w:rsidR="00BB0747" w:rsidRPr="00EF7201">
              <w:rPr>
                <w:rFonts w:ascii="Times New Roman" w:hAnsi="Times New Roman"/>
                <w:sz w:val="22"/>
                <w:szCs w:val="22"/>
              </w:rPr>
              <w:t>rezultatus.</w:t>
            </w:r>
          </w:p>
        </w:tc>
      </w:tr>
      <w:tr w:rsidR="001606F1" w:rsidRPr="00EF7201" w14:paraId="2DF54D8A" w14:textId="77777777" w:rsidTr="00836709">
        <w:trPr>
          <w:trHeight w:val="1351"/>
        </w:trPr>
        <w:tc>
          <w:tcPr>
            <w:tcW w:w="1469" w:type="dxa"/>
          </w:tcPr>
          <w:p w14:paraId="4D115D8F" w14:textId="77777777" w:rsidR="00E04A8B" w:rsidRDefault="003743FD" w:rsidP="000033FB">
            <w:pPr>
              <w:spacing w:line="240" w:lineRule="auto"/>
              <w:ind w:firstLine="0"/>
              <w:jc w:val="left"/>
              <w:rPr>
                <w:rFonts w:ascii="Times New Roman" w:hAnsi="Times New Roman"/>
              </w:rPr>
            </w:pPr>
            <w:r w:rsidRPr="00EF7201">
              <w:rPr>
                <w:rFonts w:ascii="Times New Roman" w:hAnsi="Times New Roman"/>
                <w:b/>
              </w:rPr>
              <w:t>Vytauto Didžiojo universitetas</w:t>
            </w:r>
            <w:r w:rsidR="00127D8C" w:rsidRPr="00EF7201">
              <w:rPr>
                <w:rFonts w:ascii="Times New Roman" w:hAnsi="Times New Roman"/>
              </w:rPr>
              <w:t xml:space="preserve"> (toliau – VDU)</w:t>
            </w:r>
            <w:r w:rsidR="00E04A8B" w:rsidRPr="00EF7201">
              <w:rPr>
                <w:rFonts w:ascii="Times New Roman" w:hAnsi="Times New Roman"/>
              </w:rPr>
              <w:t xml:space="preserve"> </w:t>
            </w:r>
          </w:p>
          <w:p w14:paraId="2E3F2193" w14:textId="77777777" w:rsidR="001606F1" w:rsidRPr="00EF7201" w:rsidRDefault="00E04A8B" w:rsidP="000033FB">
            <w:pPr>
              <w:spacing w:line="240" w:lineRule="auto"/>
              <w:ind w:firstLine="0"/>
              <w:jc w:val="left"/>
              <w:rPr>
                <w:rFonts w:ascii="Times New Roman" w:hAnsi="Times New Roman"/>
              </w:rPr>
            </w:pPr>
            <w:r w:rsidRPr="00EF7201">
              <w:rPr>
                <w:rFonts w:ascii="Times New Roman" w:hAnsi="Times New Roman"/>
              </w:rPr>
              <w:t>Žr. VDU 2019 m. kovo 18 d. raštą Nr. 1-252.</w:t>
            </w:r>
          </w:p>
          <w:p w14:paraId="46F7CA16" w14:textId="77777777" w:rsidR="003743FD" w:rsidRPr="00EF7201" w:rsidRDefault="003743FD" w:rsidP="000033FB">
            <w:pPr>
              <w:spacing w:line="240" w:lineRule="auto"/>
              <w:ind w:firstLine="0"/>
              <w:jc w:val="left"/>
              <w:rPr>
                <w:rFonts w:ascii="Times New Roman" w:hAnsi="Times New Roman"/>
              </w:rPr>
            </w:pPr>
          </w:p>
        </w:tc>
        <w:tc>
          <w:tcPr>
            <w:tcW w:w="5047" w:type="dxa"/>
          </w:tcPr>
          <w:p w14:paraId="2B1084FC" w14:textId="04E1FC29" w:rsidR="001606F1" w:rsidRPr="00B94CBD" w:rsidRDefault="00D63FDC" w:rsidP="00127D8C">
            <w:pPr>
              <w:spacing w:line="240" w:lineRule="auto"/>
              <w:ind w:firstLine="0"/>
              <w:rPr>
                <w:rFonts w:ascii="Times New Roman" w:hAnsi="Times New Roman"/>
              </w:rPr>
            </w:pPr>
            <w:r w:rsidRPr="00B94CBD">
              <w:rPr>
                <w:rFonts w:ascii="Times New Roman" w:hAnsi="Times New Roman"/>
              </w:rPr>
              <w:t>Septynioliktosios Vyriausybės programoje numatytas siekis didinti kokybiško aukštojo mokslo prieinamumą, todėl tai, kad derinamame Vyriausybės projekte numatyta 2019 m. mažinti valstyb</w:t>
            </w:r>
            <w:r w:rsidR="00900E56" w:rsidRPr="00B94CBD">
              <w:rPr>
                <w:rFonts w:ascii="Times New Roman" w:hAnsi="Times New Roman"/>
              </w:rPr>
              <w:t>ė</w:t>
            </w:r>
            <w:r w:rsidRPr="00B94CBD">
              <w:rPr>
                <w:rFonts w:ascii="Times New Roman" w:hAnsi="Times New Roman"/>
              </w:rPr>
              <w:t>s finansuojam</w:t>
            </w:r>
            <w:r w:rsidR="00900E56" w:rsidRPr="00B94CBD">
              <w:rPr>
                <w:rFonts w:ascii="Times New Roman" w:hAnsi="Times New Roman"/>
              </w:rPr>
              <w:t>ų</w:t>
            </w:r>
            <w:r w:rsidRPr="00B94CBD">
              <w:rPr>
                <w:rFonts w:ascii="Times New Roman" w:hAnsi="Times New Roman"/>
              </w:rPr>
              <w:t xml:space="preserve"> pirmosios pakopos ir vientisųjų studijų bei antrosios pakopos, doktorantūros, studijų vietų</w:t>
            </w:r>
            <w:r w:rsidR="00900E56" w:rsidRPr="00B94CBD">
              <w:rPr>
                <w:rFonts w:ascii="Times New Roman" w:hAnsi="Times New Roman"/>
              </w:rPr>
              <w:t>,</w:t>
            </w:r>
            <w:r w:rsidRPr="00B94CBD">
              <w:rPr>
                <w:rFonts w:ascii="Times New Roman" w:hAnsi="Times New Roman"/>
              </w:rPr>
              <w:t xml:space="preserve"> lyginant su 2018 m.</w:t>
            </w:r>
            <w:r w:rsidR="00900E56" w:rsidRPr="00B94CBD">
              <w:rPr>
                <w:rFonts w:ascii="Times New Roman" w:hAnsi="Times New Roman"/>
              </w:rPr>
              <w:t>,</w:t>
            </w:r>
            <w:r w:rsidRPr="00B94CBD">
              <w:rPr>
                <w:rFonts w:ascii="Times New Roman" w:hAnsi="Times New Roman"/>
              </w:rPr>
              <w:t xml:space="preserve"> daugiau kaip 20 proc. yra nesuderinama su Vyriausybės bei Seimo daugumos deklaruotais siekiais.</w:t>
            </w:r>
          </w:p>
          <w:p w14:paraId="33CA8CF7" w14:textId="159C4DB4" w:rsidR="00D63FDC" w:rsidRPr="00B94CBD" w:rsidRDefault="00D63FDC" w:rsidP="00D63FDC">
            <w:pPr>
              <w:spacing w:line="240" w:lineRule="auto"/>
              <w:ind w:firstLine="0"/>
              <w:rPr>
                <w:rFonts w:ascii="Times New Roman" w:hAnsi="Times New Roman"/>
              </w:rPr>
            </w:pPr>
            <w:r w:rsidRPr="00B94CBD">
              <w:rPr>
                <w:rFonts w:ascii="Times New Roman" w:hAnsi="Times New Roman"/>
              </w:rPr>
              <w:t xml:space="preserve">Be to, pateiktame projekte numatomas skirti valstybės finansavimas ir studijų vietos gamtos, biomedicinos, </w:t>
            </w:r>
            <w:r w:rsidRPr="00B94CBD">
              <w:rPr>
                <w:rFonts w:ascii="Times New Roman" w:hAnsi="Times New Roman"/>
              </w:rPr>
              <w:lastRenderedPageBreak/>
              <w:t>technolog</w:t>
            </w:r>
            <w:r w:rsidR="00900E56" w:rsidRPr="00B94CBD">
              <w:rPr>
                <w:rFonts w:ascii="Times New Roman" w:hAnsi="Times New Roman"/>
              </w:rPr>
              <w:t>ų</w:t>
            </w:r>
            <w:r w:rsidRPr="00B94CBD">
              <w:rPr>
                <w:rFonts w:ascii="Times New Roman" w:hAnsi="Times New Roman"/>
              </w:rPr>
              <w:t xml:space="preserve"> bei žemės ūkio mokslams sudaro 62 procentus, kai tuo tarpu humanitariniams mokslams </w:t>
            </w:r>
            <w:r w:rsidR="00900E56" w:rsidRPr="00B94CBD">
              <w:rPr>
                <w:rFonts w:ascii="Times New Roman" w:hAnsi="Times New Roman"/>
              </w:rPr>
              <w:t>–</w:t>
            </w:r>
            <w:r w:rsidRPr="00B94CBD">
              <w:rPr>
                <w:rFonts w:ascii="Times New Roman" w:hAnsi="Times New Roman"/>
              </w:rPr>
              <w:t xml:space="preserve"> sudaro tik 8 (!) procentus, socialiniams mokslams — sudaro 20 procent</w:t>
            </w:r>
            <w:r w:rsidR="00900E56" w:rsidRPr="00B94CBD">
              <w:rPr>
                <w:rFonts w:ascii="Times New Roman" w:hAnsi="Times New Roman"/>
              </w:rPr>
              <w:t>ų</w:t>
            </w:r>
            <w:r w:rsidRPr="00B94CBD">
              <w:rPr>
                <w:rFonts w:ascii="Times New Roman" w:hAnsi="Times New Roman"/>
              </w:rPr>
              <w:t>, menams sudaro 10 procent</w:t>
            </w:r>
            <w:r w:rsidR="00900E56" w:rsidRPr="00B94CBD">
              <w:rPr>
                <w:rFonts w:ascii="Times New Roman" w:hAnsi="Times New Roman"/>
              </w:rPr>
              <w:t>ų.</w:t>
            </w:r>
            <w:r w:rsidRPr="00B94CBD">
              <w:rPr>
                <w:rFonts w:ascii="Times New Roman" w:hAnsi="Times New Roman"/>
              </w:rPr>
              <w:t xml:space="preserve"> </w:t>
            </w:r>
            <w:r w:rsidR="00900E56" w:rsidRPr="00B94CBD">
              <w:rPr>
                <w:rFonts w:ascii="Times New Roman" w:hAnsi="Times New Roman"/>
              </w:rPr>
              <w:t xml:space="preserve">Tai </w:t>
            </w:r>
            <w:r w:rsidRPr="00B94CBD">
              <w:rPr>
                <w:rFonts w:ascii="Times New Roman" w:hAnsi="Times New Roman"/>
              </w:rPr>
              <w:t>yra visiškai nesuderinama su Vyriausybės programoje deklaruojamu siekiu, kad „absolventai įgytų darbinei karjerai būtinų specialiųjų</w:t>
            </w:r>
            <w:r w:rsidR="003C4E04" w:rsidRPr="00B94CBD">
              <w:rPr>
                <w:rFonts w:ascii="Times New Roman" w:hAnsi="Times New Roman"/>
              </w:rPr>
              <w:t xml:space="preserve"> ir bendrųjų</w:t>
            </w:r>
            <w:r w:rsidRPr="00B94CBD">
              <w:rPr>
                <w:rFonts w:ascii="Times New Roman" w:hAnsi="Times New Roman"/>
              </w:rPr>
              <w:t xml:space="preserve"> </w:t>
            </w:r>
            <w:r w:rsidR="003C4E04" w:rsidRPr="00B94CBD">
              <w:rPr>
                <w:rFonts w:ascii="Times New Roman" w:hAnsi="Times New Roman"/>
              </w:rPr>
              <w:t>gebėjim</w:t>
            </w:r>
            <w:r w:rsidR="00900E56" w:rsidRPr="00B94CBD">
              <w:rPr>
                <w:rFonts w:ascii="Times New Roman" w:hAnsi="Times New Roman"/>
              </w:rPr>
              <w:t>ų</w:t>
            </w:r>
            <w:r w:rsidRPr="00B94CBD">
              <w:rPr>
                <w:rFonts w:ascii="Times New Roman" w:hAnsi="Times New Roman"/>
              </w:rPr>
              <w:t xml:space="preserve">, </w:t>
            </w:r>
            <w:r w:rsidR="003C4E04" w:rsidRPr="00B94CBD">
              <w:rPr>
                <w:rFonts w:ascii="Times New Roman" w:hAnsi="Times New Roman"/>
              </w:rPr>
              <w:t>ypač</w:t>
            </w:r>
            <w:r w:rsidRPr="00B94CBD">
              <w:rPr>
                <w:rFonts w:ascii="Times New Roman" w:hAnsi="Times New Roman"/>
              </w:rPr>
              <w:t xml:space="preserve"> </w:t>
            </w:r>
            <w:r w:rsidR="003C4E04" w:rsidRPr="00B94CBD">
              <w:rPr>
                <w:rFonts w:ascii="Times New Roman" w:hAnsi="Times New Roman"/>
              </w:rPr>
              <w:t>kūrybiškumo</w:t>
            </w:r>
            <w:r w:rsidRPr="00B94CBD">
              <w:rPr>
                <w:rFonts w:ascii="Times New Roman" w:hAnsi="Times New Roman"/>
              </w:rPr>
              <w:t xml:space="preserve">, novatoriškumo ir verslumo. </w:t>
            </w:r>
            <w:r w:rsidR="003C4E04" w:rsidRPr="00B94CBD">
              <w:rPr>
                <w:rFonts w:ascii="Times New Roman" w:hAnsi="Times New Roman"/>
              </w:rPr>
              <w:t>Studijų</w:t>
            </w:r>
            <w:r w:rsidRPr="00B94CBD">
              <w:rPr>
                <w:rFonts w:ascii="Times New Roman" w:hAnsi="Times New Roman"/>
              </w:rPr>
              <w:t xml:space="preserve"> programose humanitariniai ir socialiniai mokslai bus veiksmingiau panaudojami atsakingai, remiantis etikos principais, diegiant </w:t>
            </w:r>
            <w:r w:rsidR="003C4E04" w:rsidRPr="00B94CBD">
              <w:rPr>
                <w:rFonts w:ascii="Times New Roman" w:hAnsi="Times New Roman"/>
              </w:rPr>
              <w:t>technologijų</w:t>
            </w:r>
            <w:r w:rsidRPr="00B94CBD">
              <w:rPr>
                <w:rFonts w:ascii="Times New Roman" w:hAnsi="Times New Roman"/>
              </w:rPr>
              <w:t xml:space="preserve"> ir socialines inovacijas ugdant </w:t>
            </w:r>
            <w:r w:rsidR="003C4E04" w:rsidRPr="00B94CBD">
              <w:rPr>
                <w:rFonts w:ascii="Times New Roman" w:hAnsi="Times New Roman"/>
              </w:rPr>
              <w:t>asmenybės</w:t>
            </w:r>
            <w:r w:rsidRPr="00B94CBD">
              <w:rPr>
                <w:rFonts w:ascii="Times New Roman" w:hAnsi="Times New Roman"/>
              </w:rPr>
              <w:t xml:space="preserve"> </w:t>
            </w:r>
            <w:r w:rsidR="003C4E04" w:rsidRPr="00B94CBD">
              <w:rPr>
                <w:rFonts w:ascii="Times New Roman" w:hAnsi="Times New Roman"/>
              </w:rPr>
              <w:t>gebėjimus</w:t>
            </w:r>
            <w:r w:rsidR="00900E56" w:rsidRPr="00B94CBD">
              <w:rPr>
                <w:rFonts w:ascii="Times New Roman" w:hAnsi="Times New Roman"/>
              </w:rPr>
              <w:t>“</w:t>
            </w:r>
            <w:r w:rsidRPr="00B94CBD">
              <w:rPr>
                <w:rFonts w:ascii="Times New Roman" w:hAnsi="Times New Roman"/>
              </w:rPr>
              <w:t>.</w:t>
            </w:r>
          </w:p>
          <w:p w14:paraId="7C8EBC43" w14:textId="07F0DCEA" w:rsidR="003C4E04" w:rsidRPr="00B94CBD" w:rsidRDefault="003C4E04" w:rsidP="003C4E04">
            <w:pPr>
              <w:spacing w:line="240" w:lineRule="auto"/>
              <w:ind w:firstLine="0"/>
              <w:rPr>
                <w:rFonts w:ascii="Times New Roman" w:hAnsi="Times New Roman"/>
              </w:rPr>
            </w:pPr>
            <w:r w:rsidRPr="00B94CBD">
              <w:rPr>
                <w:rFonts w:ascii="Times New Roman" w:hAnsi="Times New Roman"/>
              </w:rPr>
              <w:t>Be to, kiekvienais metais vis didėja neatitiktis tarp stojančiųjų pasirinkim</w:t>
            </w:r>
            <w:r w:rsidR="00900E56" w:rsidRPr="00B94CBD">
              <w:rPr>
                <w:rFonts w:ascii="Times New Roman" w:hAnsi="Times New Roman"/>
              </w:rPr>
              <w:t>ų</w:t>
            </w:r>
            <w:r w:rsidRPr="00B94CBD">
              <w:rPr>
                <w:rFonts w:ascii="Times New Roman" w:hAnsi="Times New Roman"/>
              </w:rPr>
              <w:t xml:space="preserve"> ir valstybės nustatytų krypčių, kuriose skiriamos finansuojamos vietos. Tai taip pat mažina studijų prieinamumą, nes daugėja už studijas mokančių studentų. Be to</w:t>
            </w:r>
            <w:r w:rsidR="00900E56" w:rsidRPr="00B94CBD">
              <w:rPr>
                <w:rFonts w:ascii="Times New Roman" w:hAnsi="Times New Roman"/>
              </w:rPr>
              <w:t>,</w:t>
            </w:r>
            <w:r w:rsidRPr="00B94CBD">
              <w:rPr>
                <w:rFonts w:ascii="Times New Roman" w:hAnsi="Times New Roman"/>
              </w:rPr>
              <w:t xml:space="preserve"> didinama ir studijų kaina, nes </w:t>
            </w:r>
            <w:r w:rsidR="00BE75B8" w:rsidRPr="00B94CBD">
              <w:rPr>
                <w:rFonts w:ascii="Times New Roman" w:hAnsi="Times New Roman"/>
              </w:rPr>
              <w:t>didėja</w:t>
            </w:r>
            <w:r w:rsidRPr="00B94CBD">
              <w:rPr>
                <w:rFonts w:ascii="Times New Roman" w:hAnsi="Times New Roman"/>
              </w:rPr>
              <w:t xml:space="preserve"> </w:t>
            </w:r>
            <w:r w:rsidR="00BE75B8" w:rsidRPr="00B94CBD">
              <w:rPr>
                <w:rFonts w:ascii="Times New Roman" w:hAnsi="Times New Roman"/>
              </w:rPr>
              <w:t>norminės</w:t>
            </w:r>
            <w:r w:rsidRPr="00B94CBD">
              <w:rPr>
                <w:rFonts w:ascii="Times New Roman" w:hAnsi="Times New Roman"/>
              </w:rPr>
              <w:t xml:space="preserve"> </w:t>
            </w:r>
            <w:r w:rsidR="00BE75B8" w:rsidRPr="00B94CBD">
              <w:rPr>
                <w:rFonts w:ascii="Times New Roman" w:hAnsi="Times New Roman"/>
              </w:rPr>
              <w:t>studijų</w:t>
            </w:r>
            <w:r w:rsidRPr="00B94CBD">
              <w:rPr>
                <w:rFonts w:ascii="Times New Roman" w:hAnsi="Times New Roman"/>
              </w:rPr>
              <w:t xml:space="preserve"> kainos. Duomenys rodo, kad, pavyzdžiui, tas pats </w:t>
            </w:r>
            <w:r w:rsidR="00BE75B8" w:rsidRPr="00B94CBD">
              <w:rPr>
                <w:rFonts w:ascii="Times New Roman" w:hAnsi="Times New Roman"/>
              </w:rPr>
              <w:t>būsimas</w:t>
            </w:r>
            <w:r w:rsidRPr="00B94CBD">
              <w:rPr>
                <w:rFonts w:ascii="Times New Roman" w:hAnsi="Times New Roman"/>
              </w:rPr>
              <w:t xml:space="preserve"> studentas, norintis studijuoti </w:t>
            </w:r>
            <w:r w:rsidR="00BE75B8" w:rsidRPr="00B94CBD">
              <w:rPr>
                <w:rFonts w:ascii="Times New Roman" w:hAnsi="Times New Roman"/>
              </w:rPr>
              <w:t>valstybės</w:t>
            </w:r>
            <w:r w:rsidRPr="00B94CBD">
              <w:rPr>
                <w:rFonts w:ascii="Times New Roman" w:hAnsi="Times New Roman"/>
              </w:rPr>
              <w:t xml:space="preserve"> finansuojamas socialini</w:t>
            </w:r>
            <w:r w:rsidR="00900E56" w:rsidRPr="00B94CBD">
              <w:rPr>
                <w:rFonts w:ascii="Times New Roman" w:hAnsi="Times New Roman"/>
              </w:rPr>
              <w:t>ų</w:t>
            </w:r>
            <w:r w:rsidRPr="00B94CBD">
              <w:rPr>
                <w:rFonts w:ascii="Times New Roman" w:hAnsi="Times New Roman"/>
              </w:rPr>
              <w:t xml:space="preserve"> moksl</w:t>
            </w:r>
            <w:r w:rsidR="00900E56" w:rsidRPr="00B94CBD">
              <w:rPr>
                <w:rFonts w:ascii="Times New Roman" w:hAnsi="Times New Roman"/>
              </w:rPr>
              <w:t>ų</w:t>
            </w:r>
            <w:r w:rsidRPr="00B94CBD">
              <w:rPr>
                <w:rFonts w:ascii="Times New Roman" w:hAnsi="Times New Roman"/>
              </w:rPr>
              <w:t xml:space="preserve"> krypties studijas turi nuo 4 iki 9 kart</w:t>
            </w:r>
            <w:r w:rsidR="00900E56" w:rsidRPr="00B94CBD">
              <w:rPr>
                <w:rFonts w:ascii="Times New Roman" w:hAnsi="Times New Roman"/>
              </w:rPr>
              <w:t>ų</w:t>
            </w:r>
            <w:r w:rsidRPr="00B94CBD">
              <w:rPr>
                <w:rFonts w:ascii="Times New Roman" w:hAnsi="Times New Roman"/>
              </w:rPr>
              <w:t xml:space="preserve"> mažesnius šansus nei tas, kuris renkasi technologijos moksl</w:t>
            </w:r>
            <w:r w:rsidR="00900E56" w:rsidRPr="00B94CBD">
              <w:rPr>
                <w:rFonts w:ascii="Times New Roman" w:hAnsi="Times New Roman"/>
              </w:rPr>
              <w:t>ų</w:t>
            </w:r>
            <w:r w:rsidRPr="00B94CBD">
              <w:rPr>
                <w:rFonts w:ascii="Times New Roman" w:hAnsi="Times New Roman"/>
              </w:rPr>
              <w:t xml:space="preserve"> krypties studijas. Tai yra ne tik mažinantis </w:t>
            </w:r>
            <w:r w:rsidR="00BE75B8" w:rsidRPr="00B94CBD">
              <w:rPr>
                <w:rFonts w:ascii="Times New Roman" w:hAnsi="Times New Roman"/>
              </w:rPr>
              <w:t>studijų</w:t>
            </w:r>
            <w:r w:rsidRPr="00B94CBD">
              <w:rPr>
                <w:rFonts w:ascii="Times New Roman" w:hAnsi="Times New Roman"/>
              </w:rPr>
              <w:t xml:space="preserve"> </w:t>
            </w:r>
            <w:r w:rsidR="00BE75B8" w:rsidRPr="00B94CBD">
              <w:rPr>
                <w:rFonts w:ascii="Times New Roman" w:hAnsi="Times New Roman"/>
              </w:rPr>
              <w:t>prieinamumą</w:t>
            </w:r>
            <w:r w:rsidRPr="00B94CBD">
              <w:rPr>
                <w:rFonts w:ascii="Times New Roman" w:hAnsi="Times New Roman"/>
              </w:rPr>
              <w:t xml:space="preserve">, bet ir diskriminuojantis studentus </w:t>
            </w:r>
            <w:r w:rsidR="00BE75B8" w:rsidRPr="00B94CBD">
              <w:rPr>
                <w:rFonts w:ascii="Times New Roman" w:hAnsi="Times New Roman"/>
              </w:rPr>
              <w:t xml:space="preserve">valstybės kišimasis </w:t>
            </w:r>
            <w:r w:rsidR="00900E56" w:rsidRPr="00B94CBD">
              <w:rPr>
                <w:rFonts w:ascii="Times New Roman" w:hAnsi="Times New Roman"/>
              </w:rPr>
              <w:t xml:space="preserve">į </w:t>
            </w:r>
            <w:r w:rsidR="00BE75B8" w:rsidRPr="00B94CBD">
              <w:rPr>
                <w:rFonts w:ascii="Times New Roman" w:hAnsi="Times New Roman"/>
              </w:rPr>
              <w:t>asmens teisę</w:t>
            </w:r>
            <w:r w:rsidRPr="00B94CBD">
              <w:rPr>
                <w:rFonts w:ascii="Times New Roman" w:hAnsi="Times New Roman"/>
              </w:rPr>
              <w:t xml:space="preserve"> laisvai rinktis. Nenuostabu, kad nemaža dalis jaunuoliu tokiu atveju pasirenka emigruoti.</w:t>
            </w:r>
          </w:p>
          <w:p w14:paraId="0AD9630F" w14:textId="63B8E123" w:rsidR="00534950" w:rsidRPr="00B94CBD" w:rsidRDefault="00BE75B8" w:rsidP="00534950">
            <w:pPr>
              <w:spacing w:line="240" w:lineRule="auto"/>
              <w:ind w:firstLine="0"/>
              <w:rPr>
                <w:rFonts w:ascii="Times New Roman" w:hAnsi="Times New Roman"/>
              </w:rPr>
            </w:pPr>
            <w:r w:rsidRPr="00B94CBD">
              <w:rPr>
                <w:rFonts w:ascii="Times New Roman" w:hAnsi="Times New Roman"/>
              </w:rPr>
              <w:t xml:space="preserve">Toks požiūris yra pavojingas ir todėl, kad rengiant absolventus, ypač </w:t>
            </w:r>
            <w:r w:rsidR="00534950" w:rsidRPr="00B94CBD">
              <w:rPr>
                <w:rFonts w:ascii="Times New Roman" w:hAnsi="Times New Roman"/>
              </w:rPr>
              <w:t>universitetų</w:t>
            </w:r>
            <w:r w:rsidRPr="00B94CBD">
              <w:rPr>
                <w:rFonts w:ascii="Times New Roman" w:hAnsi="Times New Roman"/>
              </w:rPr>
              <w:t>, orientuotis tik į šiandienos verslo deklaruotą poreik</w:t>
            </w:r>
            <w:r w:rsidR="00900E56" w:rsidRPr="00B94CBD">
              <w:rPr>
                <w:rFonts w:ascii="Times New Roman" w:hAnsi="Times New Roman"/>
              </w:rPr>
              <w:t>į</w:t>
            </w:r>
            <w:r w:rsidRPr="00B94CBD">
              <w:rPr>
                <w:rFonts w:ascii="Times New Roman" w:hAnsi="Times New Roman"/>
              </w:rPr>
              <w:t xml:space="preserve"> yra trumparegiška ir pavojinga. Dingsta plataus, </w:t>
            </w:r>
            <w:r w:rsidR="00534950" w:rsidRPr="00B94CBD">
              <w:rPr>
                <w:rFonts w:ascii="Times New Roman" w:hAnsi="Times New Roman"/>
              </w:rPr>
              <w:t>kūrybiško</w:t>
            </w:r>
            <w:r w:rsidR="00534950" w:rsidRPr="00B94CBD">
              <w:rPr>
                <w:rFonts w:ascii="Times New Roman" w:eastAsia="Times New Roman" w:hAnsi="Times New Roman"/>
                <w:color w:val="000000"/>
                <w:sz w:val="24"/>
                <w:lang w:eastAsia="lt-LT"/>
              </w:rPr>
              <w:t xml:space="preserve"> </w:t>
            </w:r>
            <w:r w:rsidR="00534950" w:rsidRPr="00B94CBD">
              <w:rPr>
                <w:rFonts w:ascii="Times New Roman" w:hAnsi="Times New Roman"/>
              </w:rPr>
              <w:t xml:space="preserve">išsilavinimo poreikis, trumpinamos ir nuskurdinamos studijos. Po kurio laiko tokių, konkrečiai darbo </w:t>
            </w:r>
            <w:r w:rsidR="00534950" w:rsidRPr="00B94CBD">
              <w:rPr>
                <w:rFonts w:ascii="Times New Roman" w:hAnsi="Times New Roman"/>
                <w:noProof/>
                <w:lang w:eastAsia="lt-LT"/>
              </w:rPr>
              <w:drawing>
                <wp:inline distT="0" distB="0" distL="0" distR="0" wp14:anchorId="1B337B7C" wp14:editId="21150889">
                  <wp:extent cx="3048" cy="3049"/>
                  <wp:effectExtent l="0" t="0" r="0" b="0"/>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11"/>
                          <a:stretch>
                            <a:fillRect/>
                          </a:stretch>
                        </pic:blipFill>
                        <pic:spPr>
                          <a:xfrm>
                            <a:off x="0" y="0"/>
                            <a:ext cx="3048" cy="3049"/>
                          </a:xfrm>
                          <a:prstGeom prst="rect">
                            <a:avLst/>
                          </a:prstGeom>
                        </pic:spPr>
                      </pic:pic>
                    </a:graphicData>
                  </a:graphic>
                </wp:inline>
              </w:drawing>
            </w:r>
            <w:r w:rsidR="00534950" w:rsidRPr="00B94CBD">
              <w:rPr>
                <w:rFonts w:ascii="Times New Roman" w:hAnsi="Times New Roman"/>
              </w:rPr>
              <w:t xml:space="preserve">vietai parengtų specialistų laukia problemos persikvalifikuojant </w:t>
            </w:r>
            <w:r w:rsidR="00900E56" w:rsidRPr="00B94CBD">
              <w:rPr>
                <w:rFonts w:ascii="Times New Roman" w:hAnsi="Times New Roman"/>
              </w:rPr>
              <w:t xml:space="preserve">– </w:t>
            </w:r>
            <w:r w:rsidR="00534950" w:rsidRPr="00B94CBD">
              <w:rPr>
                <w:rFonts w:ascii="Times New Roman" w:hAnsi="Times New Roman"/>
              </w:rPr>
              <w:t>jie tiesiog turės iš naujo mokytis.</w:t>
            </w:r>
          </w:p>
          <w:p w14:paraId="50B9EEB8" w14:textId="1857EE3E" w:rsidR="00185768" w:rsidRPr="00B94CBD" w:rsidRDefault="00185768" w:rsidP="00185768">
            <w:pPr>
              <w:spacing w:line="240" w:lineRule="auto"/>
              <w:ind w:firstLine="0"/>
              <w:rPr>
                <w:rFonts w:ascii="Times New Roman" w:hAnsi="Times New Roman"/>
              </w:rPr>
            </w:pPr>
            <w:r w:rsidRPr="00B94CBD">
              <w:rPr>
                <w:rFonts w:ascii="Times New Roman" w:hAnsi="Times New Roman"/>
              </w:rPr>
              <w:t xml:space="preserve">Nors </w:t>
            </w:r>
            <w:r w:rsidR="00900E56" w:rsidRPr="00B94CBD">
              <w:rPr>
                <w:rFonts w:ascii="Times New Roman" w:hAnsi="Times New Roman"/>
              </w:rPr>
              <w:t>S</w:t>
            </w:r>
            <w:r w:rsidRPr="00B94CBD">
              <w:rPr>
                <w:rFonts w:ascii="Times New Roman" w:hAnsi="Times New Roman"/>
              </w:rPr>
              <w:t>eptynioliktos Vyriausybės programoje skiriama</w:t>
            </w:r>
            <w:r w:rsidR="00900E56" w:rsidRPr="00B94CBD">
              <w:rPr>
                <w:rFonts w:ascii="Times New Roman" w:hAnsi="Times New Roman"/>
              </w:rPr>
              <w:t>s</w:t>
            </w:r>
            <w:r w:rsidRPr="00B94CBD">
              <w:rPr>
                <w:rFonts w:ascii="Times New Roman" w:hAnsi="Times New Roman"/>
              </w:rPr>
              <w:t xml:space="preserve"> ypatingas dėmesys mokytoj</w:t>
            </w:r>
            <w:r w:rsidR="00900E56" w:rsidRPr="00B94CBD">
              <w:rPr>
                <w:rFonts w:ascii="Times New Roman" w:hAnsi="Times New Roman"/>
              </w:rPr>
              <w:t>ų</w:t>
            </w:r>
            <w:r w:rsidRPr="00B94CBD">
              <w:rPr>
                <w:rFonts w:ascii="Times New Roman" w:hAnsi="Times New Roman"/>
              </w:rPr>
              <w:t xml:space="preserve"> profesijai bei jų rengimui, tačiau tikėtis proveržio, vykdant išsikeltus uždavinius, kai ugdymo moksl</w:t>
            </w:r>
            <w:r w:rsidR="00900E56" w:rsidRPr="00B94CBD">
              <w:rPr>
                <w:rFonts w:ascii="Times New Roman" w:hAnsi="Times New Roman"/>
              </w:rPr>
              <w:t>ų</w:t>
            </w:r>
            <w:r w:rsidRPr="00B94CBD">
              <w:rPr>
                <w:rFonts w:ascii="Times New Roman" w:hAnsi="Times New Roman"/>
              </w:rPr>
              <w:t xml:space="preserve"> finansavimui iš visų lėšų skirta vos </w:t>
            </w:r>
            <w:r w:rsidRPr="00B94CBD">
              <w:rPr>
                <w:rFonts w:ascii="Times New Roman" w:hAnsi="Times New Roman"/>
              </w:rPr>
              <w:lastRenderedPageBreak/>
              <w:t>3 procentai (!)</w:t>
            </w:r>
            <w:r w:rsidR="00B94CBD">
              <w:rPr>
                <w:rFonts w:ascii="Times New Roman" w:hAnsi="Times New Roman"/>
              </w:rPr>
              <w:t xml:space="preserve">. </w:t>
            </w:r>
            <w:bookmarkStart w:id="2" w:name="_GoBack"/>
            <w:bookmarkEnd w:id="2"/>
            <w:r w:rsidRPr="00B94CBD">
              <w:rPr>
                <w:rFonts w:ascii="Times New Roman" w:hAnsi="Times New Roman"/>
              </w:rPr>
              <w:t>Iš esm</w:t>
            </w:r>
            <w:r w:rsidR="009E30A5" w:rsidRPr="00B94CBD">
              <w:rPr>
                <w:rFonts w:ascii="Times New Roman" w:hAnsi="Times New Roman"/>
              </w:rPr>
              <w:t>ė</w:t>
            </w:r>
            <w:r w:rsidRPr="00B94CBD">
              <w:rPr>
                <w:rFonts w:ascii="Times New Roman" w:hAnsi="Times New Roman"/>
              </w:rPr>
              <w:t>s nepritariame projekte numatytam ugdymo moksl</w:t>
            </w:r>
            <w:r w:rsidR="00900E56" w:rsidRPr="00B94CBD">
              <w:rPr>
                <w:rFonts w:ascii="Times New Roman" w:hAnsi="Times New Roman"/>
              </w:rPr>
              <w:t>ų</w:t>
            </w:r>
            <w:r w:rsidRPr="00B94CBD">
              <w:rPr>
                <w:rFonts w:ascii="Times New Roman" w:hAnsi="Times New Roman"/>
              </w:rPr>
              <w:t xml:space="preserve"> finansavimo principui ir atkreipiame dėmesį, kad toks Vyriausybės požiūris yra žlugdantis universiteto siek</w:t>
            </w:r>
            <w:r w:rsidR="00900E56" w:rsidRPr="00B94CBD">
              <w:rPr>
                <w:rFonts w:ascii="Times New Roman" w:hAnsi="Times New Roman"/>
              </w:rPr>
              <w:t>į</w:t>
            </w:r>
            <w:r w:rsidRPr="00B94CBD">
              <w:rPr>
                <w:rFonts w:ascii="Times New Roman" w:hAnsi="Times New Roman"/>
              </w:rPr>
              <w:t xml:space="preserve"> tapti nacionaliniu pedagogų rengimo centru.</w:t>
            </w:r>
          </w:p>
          <w:p w14:paraId="0807F27F" w14:textId="524684F8" w:rsidR="00185768" w:rsidRPr="00B94CBD" w:rsidRDefault="00185768" w:rsidP="00185768">
            <w:pPr>
              <w:spacing w:line="240" w:lineRule="auto"/>
              <w:ind w:firstLine="0"/>
              <w:rPr>
                <w:rFonts w:ascii="Times New Roman" w:hAnsi="Times New Roman"/>
              </w:rPr>
            </w:pPr>
            <w:r w:rsidRPr="00B94CBD">
              <w:rPr>
                <w:rFonts w:ascii="Times New Roman" w:hAnsi="Times New Roman"/>
              </w:rPr>
              <w:t>Nepritariame kolegijoms skiriam</w:t>
            </w:r>
            <w:r w:rsidR="009E30A5" w:rsidRPr="00B94CBD">
              <w:rPr>
                <w:rFonts w:ascii="Times New Roman" w:hAnsi="Times New Roman"/>
              </w:rPr>
              <w:t>o</w:t>
            </w:r>
            <w:r w:rsidRPr="00B94CBD">
              <w:rPr>
                <w:rFonts w:ascii="Times New Roman" w:hAnsi="Times New Roman"/>
              </w:rPr>
              <w:t xml:space="preserve"> biudžet</w:t>
            </w:r>
            <w:r w:rsidR="009E30A5" w:rsidRPr="00B94CBD">
              <w:rPr>
                <w:rFonts w:ascii="Times New Roman" w:hAnsi="Times New Roman"/>
              </w:rPr>
              <w:t>o</w:t>
            </w:r>
            <w:r w:rsidRPr="00B94CBD">
              <w:rPr>
                <w:rFonts w:ascii="Times New Roman" w:hAnsi="Times New Roman"/>
              </w:rPr>
              <w:t xml:space="preserve"> mokytoj</w:t>
            </w:r>
            <w:r w:rsidR="009E30A5" w:rsidRPr="00B94CBD">
              <w:rPr>
                <w:rFonts w:ascii="Times New Roman" w:hAnsi="Times New Roman"/>
              </w:rPr>
              <w:t>ams</w:t>
            </w:r>
            <w:r w:rsidRPr="00B94CBD">
              <w:rPr>
                <w:rFonts w:ascii="Times New Roman" w:hAnsi="Times New Roman"/>
              </w:rPr>
              <w:t xml:space="preserve"> reng</w:t>
            </w:r>
            <w:r w:rsidR="009E30A5" w:rsidRPr="00B94CBD">
              <w:rPr>
                <w:rFonts w:ascii="Times New Roman" w:hAnsi="Times New Roman"/>
              </w:rPr>
              <w:t>ti</w:t>
            </w:r>
            <w:r w:rsidRPr="00B94CBD">
              <w:rPr>
                <w:rFonts w:ascii="Times New Roman" w:hAnsi="Times New Roman"/>
              </w:rPr>
              <w:t xml:space="preserve"> didin</w:t>
            </w:r>
            <w:r w:rsidR="009E30A5" w:rsidRPr="00B94CBD">
              <w:rPr>
                <w:rFonts w:ascii="Times New Roman" w:hAnsi="Times New Roman"/>
              </w:rPr>
              <w:t>imui</w:t>
            </w:r>
            <w:r w:rsidRPr="00B94CBD">
              <w:rPr>
                <w:rFonts w:ascii="Times New Roman" w:hAnsi="Times New Roman"/>
              </w:rPr>
              <w:t>. Siekiant, kad būsimieji mokytojai įgytų ger</w:t>
            </w:r>
            <w:r w:rsidR="00AC1729" w:rsidRPr="00B94CBD">
              <w:rPr>
                <w:rFonts w:ascii="Times New Roman" w:hAnsi="Times New Roman"/>
              </w:rPr>
              <w:t>ą</w:t>
            </w:r>
            <w:r w:rsidRPr="00B94CBD">
              <w:rPr>
                <w:rFonts w:ascii="Times New Roman" w:hAnsi="Times New Roman"/>
              </w:rPr>
              <w:t xml:space="preserve"> dalykin</w:t>
            </w:r>
            <w:r w:rsidR="009E30A5" w:rsidRPr="00B94CBD">
              <w:rPr>
                <w:rFonts w:ascii="Times New Roman" w:hAnsi="Times New Roman"/>
              </w:rPr>
              <w:t>į</w:t>
            </w:r>
            <w:r w:rsidRPr="00B94CBD">
              <w:rPr>
                <w:rFonts w:ascii="Times New Roman" w:hAnsi="Times New Roman"/>
              </w:rPr>
              <w:t xml:space="preserve"> pasirengimą, būtina atsižvelgti į jų pasirengimą ir siūlomas </w:t>
            </w:r>
            <w:r w:rsidRPr="00B94CBD">
              <w:rPr>
                <w:rFonts w:ascii="Times New Roman" w:hAnsi="Times New Roman"/>
                <w:noProof/>
                <w:lang w:eastAsia="lt-LT"/>
              </w:rPr>
              <w:drawing>
                <wp:inline distT="0" distB="0" distL="0" distR="0" wp14:anchorId="3EF523FF" wp14:editId="5D72B844">
                  <wp:extent cx="3048" cy="6098"/>
                  <wp:effectExtent l="0" t="0" r="0" b="0"/>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12"/>
                          <a:stretch>
                            <a:fillRect/>
                          </a:stretch>
                        </pic:blipFill>
                        <pic:spPr>
                          <a:xfrm>
                            <a:off x="0" y="0"/>
                            <a:ext cx="3048" cy="6098"/>
                          </a:xfrm>
                          <a:prstGeom prst="rect">
                            <a:avLst/>
                          </a:prstGeom>
                        </pic:spPr>
                      </pic:pic>
                    </a:graphicData>
                  </a:graphic>
                </wp:inline>
              </w:drawing>
            </w:r>
            <w:r w:rsidRPr="00B94CBD">
              <w:rPr>
                <w:rFonts w:ascii="Times New Roman" w:hAnsi="Times New Roman"/>
              </w:rPr>
              <w:t>studijas. ŠMSM akcentuoja, kad studijos turi būti grindžiamos mokslu, vertina studijų kryptis atsižvelgdama į mokslo lyg</w:t>
            </w:r>
            <w:r w:rsidR="00AC1729" w:rsidRPr="00B94CBD">
              <w:rPr>
                <w:rFonts w:ascii="Times New Roman" w:hAnsi="Times New Roman"/>
              </w:rPr>
              <w:t>į</w:t>
            </w:r>
            <w:r w:rsidRPr="00B94CBD">
              <w:rPr>
                <w:rFonts w:ascii="Times New Roman" w:hAnsi="Times New Roman"/>
              </w:rPr>
              <w:t>. Kolegijoms šis vertinimo kriterijus netaikomas, todėl manytume, kad kolegijos galėtų rengti mokytojų padėjėjus, o dalyk</w:t>
            </w:r>
            <w:r w:rsidR="00AC1729" w:rsidRPr="00B94CBD">
              <w:rPr>
                <w:rFonts w:ascii="Times New Roman" w:hAnsi="Times New Roman"/>
              </w:rPr>
              <w:t>ų</w:t>
            </w:r>
            <w:r w:rsidRPr="00B94CBD">
              <w:rPr>
                <w:rFonts w:ascii="Times New Roman" w:hAnsi="Times New Roman"/>
              </w:rPr>
              <w:t xml:space="preserve"> mokytojai, pradinio ugdymo mokytojai turėtų siekti magistro laipsnio. </w:t>
            </w:r>
            <w:r w:rsidR="00AC1729" w:rsidRPr="00B94CBD">
              <w:rPr>
                <w:rFonts w:ascii="Times New Roman" w:hAnsi="Times New Roman"/>
              </w:rPr>
              <w:t>Į</w:t>
            </w:r>
            <w:r w:rsidRPr="00B94CBD">
              <w:rPr>
                <w:rFonts w:ascii="Times New Roman" w:hAnsi="Times New Roman"/>
              </w:rPr>
              <w:t xml:space="preserve"> kolegijas stojančiųjų balas yra žemesnis, kolegijose </w:t>
            </w:r>
            <w:r w:rsidR="00AC1729" w:rsidRPr="00B94CBD">
              <w:rPr>
                <w:rFonts w:ascii="Times New Roman" w:hAnsi="Times New Roman"/>
              </w:rPr>
              <w:t xml:space="preserve">trūksta </w:t>
            </w:r>
            <w:r w:rsidRPr="00B94CBD">
              <w:rPr>
                <w:rFonts w:ascii="Times New Roman" w:hAnsi="Times New Roman"/>
              </w:rPr>
              <w:t>dirbančių mokslinink</w:t>
            </w:r>
            <w:r w:rsidR="00AC1729" w:rsidRPr="00B94CBD">
              <w:rPr>
                <w:rFonts w:ascii="Times New Roman" w:hAnsi="Times New Roman"/>
              </w:rPr>
              <w:t>ų</w:t>
            </w:r>
            <w:r w:rsidRPr="00B94CBD">
              <w:rPr>
                <w:rFonts w:ascii="Times New Roman" w:hAnsi="Times New Roman"/>
              </w:rPr>
              <w:t>, todėl manome, kad mokyklose dirbantys mokytojai turi turėti universitetin</w:t>
            </w:r>
            <w:r w:rsidR="00AC1729" w:rsidRPr="00B94CBD">
              <w:rPr>
                <w:rFonts w:ascii="Times New Roman" w:hAnsi="Times New Roman"/>
              </w:rPr>
              <w:t>į</w:t>
            </w:r>
            <w:r w:rsidRPr="00B94CBD">
              <w:rPr>
                <w:rFonts w:ascii="Times New Roman" w:hAnsi="Times New Roman"/>
              </w:rPr>
              <w:t xml:space="preserve"> išsilavinimą, todėl tolimesnis finansavimo didinimas mokytoj</w:t>
            </w:r>
            <w:r w:rsidR="003B49C7" w:rsidRPr="00B94CBD">
              <w:rPr>
                <w:rFonts w:ascii="Times New Roman" w:hAnsi="Times New Roman"/>
              </w:rPr>
              <w:t>ų</w:t>
            </w:r>
            <w:r w:rsidRPr="00B94CBD">
              <w:rPr>
                <w:rFonts w:ascii="Times New Roman" w:hAnsi="Times New Roman"/>
              </w:rPr>
              <w:t xml:space="preserve"> rengimui kolegijų sektoriuje yra ydingas.</w:t>
            </w:r>
          </w:p>
          <w:p w14:paraId="33EEA9F6" w14:textId="05D7DA16" w:rsidR="00185768" w:rsidRPr="00B94CBD" w:rsidRDefault="00185768" w:rsidP="00185768">
            <w:pPr>
              <w:spacing w:line="240" w:lineRule="auto"/>
              <w:ind w:firstLine="0"/>
              <w:rPr>
                <w:rFonts w:ascii="Times New Roman" w:hAnsi="Times New Roman"/>
              </w:rPr>
            </w:pPr>
            <w:r w:rsidRPr="00B94CBD">
              <w:rPr>
                <w:rFonts w:ascii="Times New Roman" w:hAnsi="Times New Roman"/>
              </w:rPr>
              <w:t>Pedagogų registro duomenų baz</w:t>
            </w:r>
            <w:r w:rsidR="00AC1729" w:rsidRPr="00B94CBD">
              <w:rPr>
                <w:rFonts w:ascii="Times New Roman" w:hAnsi="Times New Roman"/>
              </w:rPr>
              <w:t>ė</w:t>
            </w:r>
            <w:r w:rsidRPr="00B94CBD">
              <w:rPr>
                <w:rFonts w:ascii="Times New Roman" w:hAnsi="Times New Roman"/>
              </w:rPr>
              <w:t>s duomenimis (2018)</w:t>
            </w:r>
            <w:r w:rsidR="00AC1729" w:rsidRPr="00B94CBD">
              <w:rPr>
                <w:rFonts w:ascii="Times New Roman" w:hAnsi="Times New Roman"/>
              </w:rPr>
              <w:t>,</w:t>
            </w:r>
            <w:r w:rsidRPr="00B94CBD">
              <w:rPr>
                <w:rFonts w:ascii="Times New Roman" w:hAnsi="Times New Roman"/>
              </w:rPr>
              <w:t xml:space="preserve"> vien tik Kauno mieste daugiausiai pedagogini</w:t>
            </w:r>
            <w:r w:rsidR="00AC1729" w:rsidRPr="00B94CBD">
              <w:rPr>
                <w:rFonts w:ascii="Times New Roman" w:hAnsi="Times New Roman"/>
              </w:rPr>
              <w:t>ų</w:t>
            </w:r>
            <w:r w:rsidRPr="00B94CBD">
              <w:rPr>
                <w:rFonts w:ascii="Times New Roman" w:hAnsi="Times New Roman"/>
              </w:rPr>
              <w:t xml:space="preserve"> darbuotoj</w:t>
            </w:r>
            <w:r w:rsidR="00AC1729" w:rsidRPr="00B94CBD">
              <w:rPr>
                <w:rFonts w:ascii="Times New Roman" w:hAnsi="Times New Roman"/>
              </w:rPr>
              <w:t>ų</w:t>
            </w:r>
            <w:r w:rsidRPr="00B94CBD">
              <w:rPr>
                <w:rFonts w:ascii="Times New Roman" w:hAnsi="Times New Roman"/>
              </w:rPr>
              <w:t xml:space="preserve"> nuo 60 iki 70 ir daugiau metų yra auklėtoj</w:t>
            </w:r>
            <w:r w:rsidR="00AC1729" w:rsidRPr="00B94CBD">
              <w:rPr>
                <w:rFonts w:ascii="Times New Roman" w:hAnsi="Times New Roman"/>
              </w:rPr>
              <w:t>ų</w:t>
            </w:r>
            <w:r w:rsidRPr="00B94CBD">
              <w:rPr>
                <w:rFonts w:ascii="Times New Roman" w:hAnsi="Times New Roman"/>
              </w:rPr>
              <w:t xml:space="preserve"> (185), pradini</w:t>
            </w:r>
            <w:r w:rsidR="00AC1729" w:rsidRPr="00B94CBD">
              <w:rPr>
                <w:rFonts w:ascii="Times New Roman" w:hAnsi="Times New Roman"/>
              </w:rPr>
              <w:t>ų</w:t>
            </w:r>
            <w:r w:rsidRPr="00B94CBD">
              <w:rPr>
                <w:rFonts w:ascii="Times New Roman" w:hAnsi="Times New Roman"/>
              </w:rPr>
              <w:t xml:space="preserve"> klasių mokytoj</w:t>
            </w:r>
            <w:r w:rsidR="00AC1729" w:rsidRPr="00B94CBD">
              <w:rPr>
                <w:rFonts w:ascii="Times New Roman" w:hAnsi="Times New Roman"/>
              </w:rPr>
              <w:t>ų</w:t>
            </w:r>
            <w:r w:rsidRPr="00B94CBD">
              <w:rPr>
                <w:rFonts w:ascii="Times New Roman" w:hAnsi="Times New Roman"/>
              </w:rPr>
              <w:t xml:space="preserve"> (67), priešmokyklinio ugdymo pedagog</w:t>
            </w:r>
            <w:r w:rsidR="00AC1729" w:rsidRPr="00B94CBD">
              <w:rPr>
                <w:rFonts w:ascii="Times New Roman" w:hAnsi="Times New Roman"/>
              </w:rPr>
              <w:t>ų</w:t>
            </w:r>
            <w:r w:rsidRPr="00B94CBD">
              <w:rPr>
                <w:rFonts w:ascii="Times New Roman" w:hAnsi="Times New Roman"/>
              </w:rPr>
              <w:t xml:space="preserve"> (49), lietuvi</w:t>
            </w:r>
            <w:r w:rsidR="003B49C7" w:rsidRPr="00B94CBD">
              <w:rPr>
                <w:rFonts w:ascii="Times New Roman" w:hAnsi="Times New Roman"/>
              </w:rPr>
              <w:t>ų</w:t>
            </w:r>
            <w:r w:rsidRPr="00B94CBD">
              <w:rPr>
                <w:rFonts w:ascii="Times New Roman" w:hAnsi="Times New Roman"/>
              </w:rPr>
              <w:t xml:space="preserve"> kalbos ir matematikos (po 45</w:t>
            </w:r>
            <w:r w:rsidR="00AC1729" w:rsidRPr="00B94CBD">
              <w:rPr>
                <w:rFonts w:ascii="Times New Roman" w:hAnsi="Times New Roman"/>
              </w:rPr>
              <w:t>)</w:t>
            </w:r>
            <w:r w:rsidRPr="00B94CBD">
              <w:rPr>
                <w:rFonts w:ascii="Times New Roman" w:hAnsi="Times New Roman"/>
              </w:rPr>
              <w:t>, anglų kalbos (39) ir logopedų (36). Todėl tikslinga</w:t>
            </w:r>
            <w:r w:rsidR="003B49C7" w:rsidRPr="00B94CBD">
              <w:rPr>
                <w:rFonts w:ascii="Times New Roman" w:hAnsi="Times New Roman"/>
              </w:rPr>
              <w:t>,</w:t>
            </w:r>
            <w:r w:rsidRPr="00B94CBD">
              <w:rPr>
                <w:rFonts w:ascii="Times New Roman" w:hAnsi="Times New Roman"/>
              </w:rPr>
              <w:t xml:space="preserve"> pirmiausia</w:t>
            </w:r>
            <w:r w:rsidR="003B49C7" w:rsidRPr="00B94CBD">
              <w:rPr>
                <w:rFonts w:ascii="Times New Roman" w:hAnsi="Times New Roman"/>
              </w:rPr>
              <w:t>,</w:t>
            </w:r>
            <w:r w:rsidRPr="00B94CBD">
              <w:rPr>
                <w:rFonts w:ascii="Times New Roman" w:hAnsi="Times New Roman"/>
              </w:rPr>
              <w:t xml:space="preserve"> ruošti šių specialybių mokytojus ir pagalbos specialistus. Auklėtojų, priešmokyklinio ugdymo pedagogų ir pradinių klasių mokytojų trūkumą patvirtina ir Kauno m. savivaldybės interneto svetainėje darbo skelbimų analizė bei švietimo </w:t>
            </w:r>
            <w:r w:rsidR="00AC1729" w:rsidRPr="00B94CBD">
              <w:rPr>
                <w:rFonts w:ascii="Times New Roman" w:hAnsi="Times New Roman"/>
              </w:rPr>
              <w:t>įs</w:t>
            </w:r>
            <w:r w:rsidRPr="00B94CBD">
              <w:rPr>
                <w:rFonts w:ascii="Times New Roman" w:hAnsi="Times New Roman"/>
              </w:rPr>
              <w:t>taigų vadovų pedagogini</w:t>
            </w:r>
            <w:r w:rsidR="00AC1729" w:rsidRPr="00B94CBD">
              <w:rPr>
                <w:rFonts w:ascii="Times New Roman" w:hAnsi="Times New Roman"/>
              </w:rPr>
              <w:t>ų</w:t>
            </w:r>
            <w:r w:rsidRPr="00B94CBD">
              <w:rPr>
                <w:rFonts w:ascii="Times New Roman" w:hAnsi="Times New Roman"/>
              </w:rPr>
              <w:t xml:space="preserve"> darbuotoj</w:t>
            </w:r>
            <w:r w:rsidR="00AC1729" w:rsidRPr="00B94CBD">
              <w:rPr>
                <w:rFonts w:ascii="Times New Roman" w:hAnsi="Times New Roman"/>
              </w:rPr>
              <w:t>ų</w:t>
            </w:r>
            <w:r w:rsidRPr="00B94CBD">
              <w:rPr>
                <w:rFonts w:ascii="Times New Roman" w:hAnsi="Times New Roman"/>
              </w:rPr>
              <w:t xml:space="preserve"> poreikio prognozių statistika. Vadovaujantis ja, galima teigti, kad 2019 ir 2020 m. </w:t>
            </w:r>
            <w:r w:rsidR="0037105C" w:rsidRPr="00B94CBD">
              <w:rPr>
                <w:rFonts w:ascii="Times New Roman" w:hAnsi="Times New Roman"/>
              </w:rPr>
              <w:t>rugsėjo</w:t>
            </w:r>
            <w:r w:rsidRPr="00B94CBD">
              <w:rPr>
                <w:rFonts w:ascii="Times New Roman" w:hAnsi="Times New Roman"/>
              </w:rPr>
              <w:t xml:space="preserve"> 1 d. bus reikaling</w:t>
            </w:r>
            <w:r w:rsidR="003B49C7" w:rsidRPr="00B94CBD">
              <w:rPr>
                <w:rFonts w:ascii="Times New Roman" w:hAnsi="Times New Roman"/>
              </w:rPr>
              <w:t>i</w:t>
            </w:r>
            <w:r w:rsidRPr="00B94CBD">
              <w:rPr>
                <w:rFonts w:ascii="Times New Roman" w:hAnsi="Times New Roman"/>
              </w:rPr>
              <w:t xml:space="preserve"> atitinkamai 151, 111, 119 pedagogini</w:t>
            </w:r>
            <w:r w:rsidR="00AC1729" w:rsidRPr="00B94CBD">
              <w:rPr>
                <w:rFonts w:ascii="Times New Roman" w:hAnsi="Times New Roman"/>
              </w:rPr>
              <w:t>ų</w:t>
            </w:r>
            <w:r w:rsidRPr="00B94CBD">
              <w:rPr>
                <w:rFonts w:ascii="Times New Roman" w:hAnsi="Times New Roman"/>
              </w:rPr>
              <w:t xml:space="preserve"> darbuotoj</w:t>
            </w:r>
            <w:r w:rsidR="00AC1729" w:rsidRPr="00B94CBD">
              <w:rPr>
                <w:rFonts w:ascii="Times New Roman" w:hAnsi="Times New Roman"/>
              </w:rPr>
              <w:t>ų</w:t>
            </w:r>
            <w:r w:rsidRPr="00B94CBD">
              <w:rPr>
                <w:rFonts w:ascii="Times New Roman" w:hAnsi="Times New Roman"/>
              </w:rPr>
              <w:t xml:space="preserve">. Švietimo </w:t>
            </w:r>
            <w:r w:rsidR="00AC1729" w:rsidRPr="00B94CBD">
              <w:rPr>
                <w:rFonts w:ascii="Times New Roman" w:hAnsi="Times New Roman"/>
              </w:rPr>
              <w:t>įs</w:t>
            </w:r>
            <w:r w:rsidR="0037105C" w:rsidRPr="00B94CBD">
              <w:rPr>
                <w:rFonts w:ascii="Times New Roman" w:hAnsi="Times New Roman"/>
              </w:rPr>
              <w:t>taigų</w:t>
            </w:r>
            <w:r w:rsidRPr="00B94CBD">
              <w:rPr>
                <w:rFonts w:ascii="Times New Roman" w:hAnsi="Times New Roman"/>
              </w:rPr>
              <w:t xml:space="preserve"> vadov</w:t>
            </w:r>
            <w:r w:rsidR="00AC1729" w:rsidRPr="00B94CBD">
              <w:rPr>
                <w:rFonts w:ascii="Times New Roman" w:hAnsi="Times New Roman"/>
              </w:rPr>
              <w:t>ų</w:t>
            </w:r>
            <w:r w:rsidRPr="00B94CBD">
              <w:rPr>
                <w:rFonts w:ascii="Times New Roman" w:hAnsi="Times New Roman"/>
              </w:rPr>
              <w:t xml:space="preserve"> pateiktos informacijos </w:t>
            </w:r>
            <w:r w:rsidR="0037105C" w:rsidRPr="00B94CBD">
              <w:rPr>
                <w:rFonts w:ascii="Times New Roman" w:hAnsi="Times New Roman"/>
              </w:rPr>
              <w:t>analizė</w:t>
            </w:r>
            <w:r w:rsidRPr="00B94CBD">
              <w:rPr>
                <w:rFonts w:ascii="Times New Roman" w:hAnsi="Times New Roman"/>
              </w:rPr>
              <w:t xml:space="preserve"> rodo, kad didžiausias poreikis numatomas 2019 ir 2020 metais ikimokyklinio ugdymo </w:t>
            </w:r>
            <w:r w:rsidR="0037105C" w:rsidRPr="00B94CBD">
              <w:rPr>
                <w:rFonts w:ascii="Times New Roman" w:hAnsi="Times New Roman"/>
              </w:rPr>
              <w:t>auklėtojų (57; 56; 68), pradinių</w:t>
            </w:r>
            <w:r w:rsidRPr="00B94CBD">
              <w:rPr>
                <w:rFonts w:ascii="Times New Roman" w:hAnsi="Times New Roman"/>
              </w:rPr>
              <w:t xml:space="preserve"> </w:t>
            </w:r>
            <w:r w:rsidR="0037105C" w:rsidRPr="00B94CBD">
              <w:rPr>
                <w:rFonts w:ascii="Times New Roman" w:hAnsi="Times New Roman"/>
              </w:rPr>
              <w:lastRenderedPageBreak/>
              <w:t>klasių mokytojų</w:t>
            </w:r>
            <w:r w:rsidRPr="00B94CBD">
              <w:rPr>
                <w:rFonts w:ascii="Times New Roman" w:hAnsi="Times New Roman"/>
              </w:rPr>
              <w:t xml:space="preserve"> (22;</w:t>
            </w:r>
            <w:r w:rsidR="00AC1729" w:rsidRPr="00B94CBD">
              <w:rPr>
                <w:rFonts w:ascii="Times New Roman" w:hAnsi="Times New Roman"/>
              </w:rPr>
              <w:t xml:space="preserve"> </w:t>
            </w:r>
            <w:r w:rsidRPr="00B94CBD">
              <w:rPr>
                <w:rFonts w:ascii="Times New Roman" w:hAnsi="Times New Roman"/>
              </w:rPr>
              <w:t>16;</w:t>
            </w:r>
            <w:r w:rsidR="00AC1729" w:rsidRPr="00B94CBD">
              <w:rPr>
                <w:rFonts w:ascii="Times New Roman" w:hAnsi="Times New Roman"/>
              </w:rPr>
              <w:t xml:space="preserve"> </w:t>
            </w:r>
            <w:r w:rsidRPr="00B94CBD">
              <w:rPr>
                <w:rFonts w:ascii="Times New Roman" w:hAnsi="Times New Roman"/>
              </w:rPr>
              <w:t>13),</w:t>
            </w:r>
            <w:r w:rsidR="0037105C" w:rsidRPr="00B94CBD">
              <w:rPr>
                <w:rFonts w:ascii="Times New Roman" w:hAnsi="Times New Roman"/>
              </w:rPr>
              <w:t xml:space="preserve"> priešmokyklinio ugdymo pedagogų</w:t>
            </w:r>
            <w:r w:rsidRPr="00B94CBD">
              <w:rPr>
                <w:rFonts w:ascii="Times New Roman" w:hAnsi="Times New Roman"/>
              </w:rPr>
              <w:t xml:space="preserve"> (10; 3; 4).</w:t>
            </w:r>
          </w:p>
          <w:p w14:paraId="65FB0234" w14:textId="6A0BB50D" w:rsidR="0037105C" w:rsidRPr="00B94CBD" w:rsidRDefault="0037105C" w:rsidP="0037105C">
            <w:pPr>
              <w:pStyle w:val="Betarp"/>
              <w:rPr>
                <w:rFonts w:ascii="Times New Roman" w:hAnsi="Times New Roman"/>
              </w:rPr>
            </w:pPr>
            <w:r w:rsidRPr="00B94CBD">
              <w:rPr>
                <w:rFonts w:ascii="Times New Roman" w:hAnsi="Times New Roman"/>
              </w:rPr>
              <w:t>Atsižvelg</w:t>
            </w:r>
            <w:r w:rsidR="00AC1729" w:rsidRPr="00B94CBD">
              <w:rPr>
                <w:rFonts w:ascii="Times New Roman" w:hAnsi="Times New Roman"/>
              </w:rPr>
              <w:t>dami</w:t>
            </w:r>
            <w:r w:rsidRPr="00B94CBD">
              <w:rPr>
                <w:rFonts w:ascii="Times New Roman" w:hAnsi="Times New Roman"/>
              </w:rPr>
              <w:t xml:space="preserve"> į valstybės ūkinės, socialinės ir kultūrinės plėtros poreikius bei aukščiau išdėstytus argumentus, prašome antrajame valstybės finansuojam</w:t>
            </w:r>
            <w:r w:rsidR="00AC1729" w:rsidRPr="00B94CBD">
              <w:rPr>
                <w:rFonts w:ascii="Times New Roman" w:hAnsi="Times New Roman"/>
              </w:rPr>
              <w:t>ų</w:t>
            </w:r>
            <w:r w:rsidRPr="00B94CBD">
              <w:rPr>
                <w:rFonts w:ascii="Times New Roman" w:hAnsi="Times New Roman"/>
              </w:rPr>
              <w:t xml:space="preserve"> vietų, studijų stipendijų ir skiriamo finansavimo paskirstymo etape, kuriame </w:t>
            </w:r>
            <w:r w:rsidR="00AC1729" w:rsidRPr="00B94CBD">
              <w:rPr>
                <w:rFonts w:ascii="Times New Roman" w:hAnsi="Times New Roman"/>
              </w:rPr>
              <w:t>š</w:t>
            </w:r>
            <w:r w:rsidRPr="00B94CBD">
              <w:rPr>
                <w:rFonts w:ascii="Times New Roman" w:hAnsi="Times New Roman"/>
              </w:rPr>
              <w:t>vietimo, mokslo ir sporto ministro įsakymu skiriamas preliminarus valstybės finansuojamas studijų vietų ir studijų stipendijų skaičius pagal studijų krypčių grupes, studijų kryptis, studijų programas ir (arba) jų grupes, numatyti:</w:t>
            </w:r>
          </w:p>
          <w:p w14:paraId="69907BCD" w14:textId="5E2DB187" w:rsidR="0037105C" w:rsidRPr="00B94CBD" w:rsidRDefault="0037105C" w:rsidP="0037105C">
            <w:pPr>
              <w:pStyle w:val="Betarp"/>
              <w:rPr>
                <w:rFonts w:ascii="Times New Roman" w:eastAsia="Times New Roman" w:hAnsi="Times New Roman"/>
              </w:rPr>
            </w:pPr>
            <w:r w:rsidRPr="00B94CBD">
              <w:rPr>
                <w:rFonts w:ascii="Times New Roman" w:eastAsia="Times New Roman" w:hAnsi="Times New Roman"/>
              </w:rPr>
              <w:t>Mokomojo dalyko pedagogikos programai (6121MX062) — 85 viet</w:t>
            </w:r>
            <w:r w:rsidR="00AC1729" w:rsidRPr="00B94CBD">
              <w:rPr>
                <w:rFonts w:ascii="Times New Roman" w:eastAsia="Times New Roman" w:hAnsi="Times New Roman"/>
              </w:rPr>
              <w:t>a</w:t>
            </w:r>
            <w:r w:rsidRPr="00B94CBD">
              <w:rPr>
                <w:rFonts w:ascii="Times New Roman" w:eastAsia="Times New Roman" w:hAnsi="Times New Roman"/>
              </w:rPr>
              <w:t>s;</w:t>
            </w:r>
          </w:p>
          <w:p w14:paraId="66EA4B6D" w14:textId="77777777" w:rsidR="0037105C" w:rsidRPr="00B94CBD" w:rsidRDefault="0037105C" w:rsidP="0037105C">
            <w:pPr>
              <w:pStyle w:val="Betarp"/>
              <w:rPr>
                <w:rFonts w:ascii="Times New Roman" w:eastAsia="Times New Roman" w:hAnsi="Times New Roman"/>
              </w:rPr>
            </w:pPr>
            <w:r w:rsidRPr="00B94CBD">
              <w:rPr>
                <w:rFonts w:ascii="Times New Roman" w:eastAsia="Times New Roman" w:hAnsi="Times New Roman"/>
              </w:rPr>
              <w:t>Ikimokyklinė</w:t>
            </w:r>
            <w:r w:rsidR="00AC1729" w:rsidRPr="00B94CBD">
              <w:rPr>
                <w:rFonts w:ascii="Times New Roman" w:eastAsia="Times New Roman" w:hAnsi="Times New Roman"/>
              </w:rPr>
              <w:t>s</w:t>
            </w:r>
            <w:r w:rsidRPr="00B94CBD">
              <w:rPr>
                <w:rFonts w:ascii="Times New Roman" w:eastAsia="Times New Roman" w:hAnsi="Times New Roman"/>
              </w:rPr>
              <w:t xml:space="preserve"> ir priešmokyklinė</w:t>
            </w:r>
            <w:r w:rsidR="00AC1729" w:rsidRPr="00B94CBD">
              <w:rPr>
                <w:rFonts w:ascii="Times New Roman" w:eastAsia="Times New Roman" w:hAnsi="Times New Roman"/>
              </w:rPr>
              <w:t>s</w:t>
            </w:r>
            <w:r w:rsidRPr="00B94CBD">
              <w:rPr>
                <w:rFonts w:ascii="Times New Roman" w:eastAsia="Times New Roman" w:hAnsi="Times New Roman"/>
              </w:rPr>
              <w:t xml:space="preserve"> pedagogikos programai (612 IMX064) — 30 vietų;</w:t>
            </w:r>
          </w:p>
          <w:p w14:paraId="455C7A46" w14:textId="77777777" w:rsidR="00D63FDC" w:rsidRPr="00B94CBD" w:rsidRDefault="0037105C" w:rsidP="0037105C">
            <w:pPr>
              <w:pStyle w:val="Betarp"/>
              <w:rPr>
                <w:rFonts w:ascii="Times New Roman" w:eastAsia="Times New Roman" w:hAnsi="Times New Roman"/>
              </w:rPr>
            </w:pPr>
            <w:r w:rsidRPr="00B94CBD">
              <w:rPr>
                <w:rFonts w:ascii="Times New Roman" w:eastAsia="Times New Roman" w:hAnsi="Times New Roman"/>
              </w:rPr>
              <w:t xml:space="preserve">Pradinio ugdymo pedagogikos ir ankstyvojo užsienio kalbų mokymo programai (6121MX063) – 30 vietų. </w:t>
            </w:r>
          </w:p>
        </w:tc>
        <w:tc>
          <w:tcPr>
            <w:tcW w:w="8505" w:type="dxa"/>
          </w:tcPr>
          <w:p w14:paraId="07CBBBEE" w14:textId="77777777" w:rsidR="001606F1" w:rsidRPr="00EF7201" w:rsidRDefault="00127D8C" w:rsidP="00127D8C">
            <w:pPr>
              <w:spacing w:line="240" w:lineRule="auto"/>
              <w:ind w:firstLine="0"/>
              <w:rPr>
                <w:rFonts w:ascii="Times New Roman" w:hAnsi="Times New Roman"/>
                <w:b/>
                <w:bCs/>
              </w:rPr>
            </w:pPr>
            <w:r w:rsidRPr="00EF7201">
              <w:rPr>
                <w:rFonts w:ascii="Times New Roman" w:hAnsi="Times New Roman"/>
                <w:b/>
                <w:bCs/>
              </w:rPr>
              <w:lastRenderedPageBreak/>
              <w:t xml:space="preserve">Iš dalies atsižvelgta. </w:t>
            </w:r>
            <w:r w:rsidRPr="00EF7201">
              <w:rPr>
                <w:rFonts w:ascii="Times New Roman" w:hAnsi="Times New Roman"/>
                <w:bCs/>
                <w:iCs/>
              </w:rPr>
              <w:t>Lietuvos Respublikos švietimo, mokslo ir sporto ministerija, planuodama valstybės finansuojamų studijų vietų paskirstymą pagal studijų krypčių grupes, studijų kryptis ar studijų programas</w:t>
            </w:r>
            <w:r w:rsidR="00EB5765">
              <w:rPr>
                <w:rFonts w:ascii="Times New Roman" w:hAnsi="Times New Roman"/>
                <w:bCs/>
                <w:iCs/>
              </w:rPr>
              <w:t>,</w:t>
            </w:r>
            <w:r w:rsidRPr="00EF7201">
              <w:rPr>
                <w:rFonts w:ascii="Times New Roman" w:hAnsi="Times New Roman"/>
                <w:bCs/>
                <w:iCs/>
              </w:rPr>
              <w:t xml:space="preserve"> </w:t>
            </w:r>
            <w:r w:rsidRPr="00EF7201">
              <w:rPr>
                <w:rFonts w:ascii="Times New Roman" w:hAnsi="Times New Roman"/>
              </w:rPr>
              <w:t>atsižvelgia į valstybės ūkinės, socialinės ir kultūrinės plėtros poreikius, valstybės finansines galimybes, įvertina absolventų įsidarbinimo rodiklius, stojančiųjų pasirengimo studijuoti universitetinėse ar koleginėse studijose galimybes ir stojančiųjų poreikius.</w:t>
            </w:r>
          </w:p>
        </w:tc>
      </w:tr>
      <w:tr w:rsidR="001606F1" w:rsidRPr="00EF7201" w14:paraId="124AF47B" w14:textId="77777777" w:rsidTr="00836709">
        <w:tc>
          <w:tcPr>
            <w:tcW w:w="1469" w:type="dxa"/>
          </w:tcPr>
          <w:p w14:paraId="36AC63D3" w14:textId="77777777" w:rsidR="00127D8C" w:rsidRPr="00EF7201" w:rsidRDefault="00127D8C" w:rsidP="00127D8C">
            <w:pPr>
              <w:spacing w:line="240" w:lineRule="auto"/>
              <w:ind w:firstLine="0"/>
              <w:jc w:val="left"/>
              <w:rPr>
                <w:rFonts w:ascii="Times New Roman" w:hAnsi="Times New Roman"/>
                <w:b/>
              </w:rPr>
            </w:pPr>
            <w:r w:rsidRPr="00EF7201">
              <w:rPr>
                <w:rFonts w:ascii="Times New Roman" w:hAnsi="Times New Roman"/>
                <w:b/>
              </w:rPr>
              <w:lastRenderedPageBreak/>
              <w:t xml:space="preserve">Vilniaus universitetas </w:t>
            </w:r>
            <w:r w:rsidRPr="00EF7201">
              <w:rPr>
                <w:rFonts w:ascii="Times New Roman" w:hAnsi="Times New Roman"/>
              </w:rPr>
              <w:t>(toliau – VU)</w:t>
            </w:r>
            <w:r w:rsidRPr="00EF7201">
              <w:rPr>
                <w:rFonts w:ascii="Times New Roman" w:hAnsi="Times New Roman"/>
                <w:b/>
              </w:rPr>
              <w:t xml:space="preserve">  </w:t>
            </w:r>
          </w:p>
          <w:p w14:paraId="0E7E7471" w14:textId="77777777" w:rsidR="001606F1" w:rsidRPr="00EF7201" w:rsidRDefault="0037105C" w:rsidP="000033FB">
            <w:pPr>
              <w:spacing w:line="240" w:lineRule="auto"/>
              <w:ind w:firstLine="0"/>
              <w:jc w:val="left"/>
              <w:rPr>
                <w:rFonts w:ascii="Times New Roman" w:hAnsi="Times New Roman"/>
              </w:rPr>
            </w:pPr>
            <w:r w:rsidRPr="00EF7201">
              <w:rPr>
                <w:rFonts w:ascii="Times New Roman" w:hAnsi="Times New Roman"/>
              </w:rPr>
              <w:t>Žr. VU 2019 m. kovo 19 d. raštą Nr. SR-169.</w:t>
            </w:r>
          </w:p>
        </w:tc>
        <w:tc>
          <w:tcPr>
            <w:tcW w:w="5047" w:type="dxa"/>
          </w:tcPr>
          <w:p w14:paraId="2445BDE9" w14:textId="77777777" w:rsidR="0037105C" w:rsidRPr="00B94CBD" w:rsidRDefault="0037105C" w:rsidP="0037105C">
            <w:pPr>
              <w:numPr>
                <w:ilvl w:val="0"/>
                <w:numId w:val="17"/>
              </w:numPr>
              <w:spacing w:line="240" w:lineRule="auto"/>
              <w:rPr>
                <w:rFonts w:ascii="Times New Roman" w:hAnsi="Times New Roman"/>
              </w:rPr>
            </w:pPr>
            <w:r w:rsidRPr="00B94CBD">
              <w:rPr>
                <w:rFonts w:ascii="Times New Roman" w:hAnsi="Times New Roman"/>
              </w:rPr>
              <w:t xml:space="preserve">Padidinti studijų krypčiai „Odontologija“ (G02) skirtą preliminarų valstybės finansuojamų pirmosios pakopos ir vientisųjų studijų vietų skaičių nuo 30 iki 60 (Sąrašo eilutė Nr. 5).  Atsižvelgiant į tai, kad Odontologijos studijų programą renkasi patys gabiausi abiturientai (2018 m. mažiausias įstojusiųjų į valstybės finansuojamas Odontologijos studijų vietas konkursinis balas buvo 9,06), o 2018 m. vien į valstybės finansuojamas Odontologijos studijas Vilniaus universitete buvo 469 pageidavimai visais prioritetais ir 138 pirmuoju prioritetu, be to, šios srities specialistų vis dar trūksta Lietuvos regionuose, todėl padidintas valstybės finansuojamų vietų skaičius užtikrintų pakankamą aukščiausią paslaugų kokybę teikiančių ir naujausias diagnostikos ir gydymo </w:t>
            </w:r>
            <w:r w:rsidRPr="00B94CBD">
              <w:rPr>
                <w:rFonts w:ascii="Times New Roman" w:hAnsi="Times New Roman"/>
              </w:rPr>
              <w:lastRenderedPageBreak/>
              <w:t>technologijas pritaikančių specialistų skaičių Lietuvoje.</w:t>
            </w:r>
          </w:p>
          <w:p w14:paraId="22936997" w14:textId="77777777" w:rsidR="001606F1" w:rsidRPr="00B94CBD" w:rsidRDefault="0037105C" w:rsidP="0037105C">
            <w:pPr>
              <w:numPr>
                <w:ilvl w:val="0"/>
                <w:numId w:val="17"/>
              </w:numPr>
              <w:spacing w:line="240" w:lineRule="auto"/>
              <w:rPr>
                <w:rFonts w:ascii="Times New Roman" w:hAnsi="Times New Roman"/>
              </w:rPr>
            </w:pPr>
            <w:r w:rsidRPr="00B94CBD">
              <w:rPr>
                <w:rFonts w:ascii="Times New Roman" w:hAnsi="Times New Roman"/>
              </w:rPr>
              <w:t xml:space="preserve">Padidinti studijų krypčių grupei „Verslo ir viešoji vadyba“ (L) skirtą preliminarų valstybės finansuojamų pirmosios pakopos ir vientisųjų studijų vietų skaičių nuo 224 iki 270 (Sąrašo eilutė Nr. 17). Besivystančios elektroninės technologijos ir vartotojų elgesio kaita sukūrė sąlygas globaliam finansinių technologijų industrijos iškilimui. Augant investicijomis į finansines technologijas, šiuo metu yra ypatingai palankus metas plėtoti šią industriją kiekvienoje šalyje. Lietuva gali pasiūlyti kvalifikuotą darbo jėgą ir santykinai mažas veiklos sąnaudas. Šalyje išvystyta </w:t>
            </w:r>
            <w:proofErr w:type="spellStart"/>
            <w:r w:rsidRPr="00B94CBD">
              <w:rPr>
                <w:rFonts w:ascii="Times New Roman" w:hAnsi="Times New Roman"/>
              </w:rPr>
              <w:t>startuoliams</w:t>
            </w:r>
            <w:proofErr w:type="spellEnd"/>
            <w:r w:rsidRPr="00B94CBD">
              <w:rPr>
                <w:rFonts w:ascii="Times New Roman" w:hAnsi="Times New Roman"/>
              </w:rPr>
              <w:t xml:space="preserve"> skirta ekosistema yra viena patraukliausių pasaulyje. Papildomas prielaidas sėkmingam finansinių technologijų sektoriaus investicijų pritraukimui taip pat sudaro Didžiosios Britanijos sprendimas atsisakyti narystės ES. Siekiant pasinaudoti išaugusiomis investicijomis į finansines technologijas, susidariusia tarptautine situacija bei esamais valstybės konkurenciniais </w:t>
            </w:r>
            <w:proofErr w:type="spellStart"/>
            <w:r w:rsidRPr="00B94CBD">
              <w:rPr>
                <w:rFonts w:ascii="Times New Roman" w:hAnsi="Times New Roman"/>
              </w:rPr>
              <w:t>pranašumais</w:t>
            </w:r>
            <w:proofErr w:type="spellEnd"/>
            <w:r w:rsidRPr="00B94CBD">
              <w:rPr>
                <w:rFonts w:ascii="Times New Roman" w:hAnsi="Times New Roman"/>
              </w:rPr>
              <w:t xml:space="preserve">, svarbu priimti šios industrijos augimą skatinančius sprendimus. Remiantis 2017 m. gegužės 8 d. LR Finansų ministro įsakymu „Dėl finansų technologijų (FINTECH) industrijos plėtros Lietuvoje“, siūloma Lietuvos aukštosioms mokykloms prisidėti prie finansinių technologijų industrijos plėtros kuriant ir atnaujinant studijų programas, į kurias būtų integruojami ekonomikos, vadybos ir informatikos inžinerijos dalykai. Vilniaus universitetas vykdo „Finansų ir apskaitos taikomųjų sistemų“, „Verslo informacinių sistemų“, „Verslo finansų“ ir kitas studijų programas, </w:t>
            </w:r>
            <w:r w:rsidRPr="00B94CBD">
              <w:rPr>
                <w:rFonts w:ascii="Times New Roman" w:hAnsi="Times New Roman"/>
              </w:rPr>
              <w:lastRenderedPageBreak/>
              <w:t xml:space="preserve">kurios atitinka minimus reikalavimus ir yra populiarios stojančiųjų tarpe. Dėl to valstybės finansavimas „Verslo ir viešosios vadybos“ studijų krypčių grupei turėtų būti didinamas. </w:t>
            </w:r>
          </w:p>
        </w:tc>
        <w:tc>
          <w:tcPr>
            <w:tcW w:w="8505" w:type="dxa"/>
          </w:tcPr>
          <w:p w14:paraId="0C468672" w14:textId="77777777" w:rsidR="002B0BA9" w:rsidRPr="00EF7201" w:rsidRDefault="00CF5F20" w:rsidP="00E4071C">
            <w:pPr>
              <w:pStyle w:val="Betarp"/>
              <w:ind w:firstLine="0"/>
              <w:rPr>
                <w:rFonts w:ascii="Times New Roman" w:hAnsi="Times New Roman"/>
              </w:rPr>
            </w:pPr>
            <w:r w:rsidRPr="00EF7201">
              <w:rPr>
                <w:rFonts w:ascii="Times New Roman" w:hAnsi="Times New Roman"/>
                <w:b/>
              </w:rPr>
              <w:lastRenderedPageBreak/>
              <w:t xml:space="preserve">Neatsižvelgta. </w:t>
            </w:r>
            <w:r w:rsidRPr="00EF7201">
              <w:rPr>
                <w:rFonts w:ascii="Times New Roman" w:hAnsi="Times New Roman"/>
              </w:rPr>
              <w:t xml:space="preserve">Lietuvos Respublikos sveikatos apsaugos ministerija prognozuoja sveikatos priežiūros specialistų poreikį ir formuoja valstybės užsakymą rengti šiuos specialistus (tai </w:t>
            </w:r>
            <w:r w:rsidR="00EB5765" w:rsidRPr="00EF7201">
              <w:rPr>
                <w:rFonts w:ascii="Times New Roman" w:hAnsi="Times New Roman"/>
              </w:rPr>
              <w:t>numat</w:t>
            </w:r>
            <w:r w:rsidR="00EB5765">
              <w:rPr>
                <w:rFonts w:ascii="Times New Roman" w:hAnsi="Times New Roman"/>
              </w:rPr>
              <w:t>yta</w:t>
            </w:r>
            <w:r w:rsidR="00EB5765" w:rsidRPr="00EF7201">
              <w:rPr>
                <w:rFonts w:ascii="Times New Roman" w:hAnsi="Times New Roman"/>
              </w:rPr>
              <w:t xml:space="preserve"> </w:t>
            </w:r>
            <w:r w:rsidRPr="00EF7201">
              <w:rPr>
                <w:rFonts w:ascii="Times New Roman" w:hAnsi="Times New Roman"/>
              </w:rPr>
              <w:t xml:space="preserve">Lietuvos Respublikos sveikatos priežiūros įstaigų įstatymo 10 straipsnio 8 </w:t>
            </w:r>
            <w:r w:rsidR="00EB5765" w:rsidRPr="00EF7201">
              <w:rPr>
                <w:rFonts w:ascii="Times New Roman" w:hAnsi="Times New Roman"/>
              </w:rPr>
              <w:t>punkt</w:t>
            </w:r>
            <w:r w:rsidR="00EB5765">
              <w:rPr>
                <w:rFonts w:ascii="Times New Roman" w:hAnsi="Times New Roman"/>
              </w:rPr>
              <w:t>e</w:t>
            </w:r>
            <w:r w:rsidRPr="00EF7201">
              <w:rPr>
                <w:rFonts w:ascii="Times New Roman" w:hAnsi="Times New Roman"/>
              </w:rPr>
              <w:t>). Odontologijos krypties valstybės finansuojamų studijų vietų skaičius numatytas</w:t>
            </w:r>
            <w:r w:rsidR="00EB5765">
              <w:rPr>
                <w:rFonts w:ascii="Times New Roman" w:hAnsi="Times New Roman"/>
              </w:rPr>
              <w:t>,</w:t>
            </w:r>
            <w:r w:rsidRPr="00EF7201">
              <w:rPr>
                <w:rFonts w:ascii="Times New Roman" w:hAnsi="Times New Roman"/>
              </w:rPr>
              <w:t xml:space="preserve"> įvertinus Lietuvos Respublikos sveikatos apsaugos ministerijos siūlymus, kurie buvo </w:t>
            </w:r>
            <w:r w:rsidR="00EB5765" w:rsidRPr="00EF7201">
              <w:rPr>
                <w:rFonts w:ascii="Times New Roman" w:hAnsi="Times New Roman"/>
              </w:rPr>
              <w:t>aptar</w:t>
            </w:r>
            <w:r w:rsidR="00EB5765">
              <w:rPr>
                <w:rFonts w:ascii="Times New Roman" w:hAnsi="Times New Roman"/>
              </w:rPr>
              <w:t>ti</w:t>
            </w:r>
            <w:r w:rsidR="00EB5765" w:rsidRPr="00EF7201">
              <w:rPr>
                <w:rFonts w:ascii="Times New Roman" w:hAnsi="Times New Roman"/>
              </w:rPr>
              <w:t xml:space="preserve"> </w:t>
            </w:r>
            <w:r w:rsidRPr="00EF7201">
              <w:rPr>
                <w:rFonts w:ascii="Times New Roman" w:hAnsi="Times New Roman"/>
              </w:rPr>
              <w:t xml:space="preserve">Lietuvos Respublikos švietimo, mokslo ir sporto ministerijoje vykusiame pasitarime. Odontologų rengimą siūlo mažinti ir </w:t>
            </w:r>
            <w:r w:rsidR="002B0BA9" w:rsidRPr="00EF7201">
              <w:rPr>
                <w:rFonts w:ascii="Times New Roman" w:hAnsi="Times New Roman"/>
              </w:rPr>
              <w:t xml:space="preserve">Gydytojų odontologų draugija. Taip pat norėtume </w:t>
            </w:r>
            <w:r w:rsidR="00EB5765" w:rsidRPr="00EF7201">
              <w:rPr>
                <w:rFonts w:ascii="Times New Roman" w:hAnsi="Times New Roman"/>
              </w:rPr>
              <w:t>pa</w:t>
            </w:r>
            <w:r w:rsidR="00EB5765">
              <w:rPr>
                <w:rFonts w:ascii="Times New Roman" w:hAnsi="Times New Roman"/>
              </w:rPr>
              <w:t>brėžti</w:t>
            </w:r>
            <w:r w:rsidR="00EB5765" w:rsidRPr="00EF7201">
              <w:rPr>
                <w:rFonts w:ascii="Times New Roman" w:hAnsi="Times New Roman"/>
              </w:rPr>
              <w:t xml:space="preserve"> </w:t>
            </w:r>
            <w:r w:rsidR="002B0BA9" w:rsidRPr="00EF7201">
              <w:rPr>
                <w:rFonts w:ascii="Times New Roman" w:hAnsi="Times New Roman"/>
              </w:rPr>
              <w:t xml:space="preserve">ir tai, kad didesnis odontologų rengimas valstybės biudžeto lėšomis nėra susijęs su šių specialistų tolygesniu </w:t>
            </w:r>
            <w:r w:rsidR="00EB5765" w:rsidRPr="00EF7201">
              <w:rPr>
                <w:rFonts w:ascii="Times New Roman" w:hAnsi="Times New Roman"/>
              </w:rPr>
              <w:t>pasiskirstym</w:t>
            </w:r>
            <w:r w:rsidR="00EB5765">
              <w:rPr>
                <w:rFonts w:ascii="Times New Roman" w:hAnsi="Times New Roman"/>
              </w:rPr>
              <w:t>u</w:t>
            </w:r>
            <w:r w:rsidR="00EB5765" w:rsidRPr="00EF7201">
              <w:rPr>
                <w:rFonts w:ascii="Times New Roman" w:hAnsi="Times New Roman"/>
              </w:rPr>
              <w:t xml:space="preserve"> </w:t>
            </w:r>
            <w:r w:rsidR="002B0BA9" w:rsidRPr="00EF7201">
              <w:rPr>
                <w:rFonts w:ascii="Times New Roman" w:hAnsi="Times New Roman"/>
              </w:rPr>
              <w:t xml:space="preserve">Lietuvos regionuose. </w:t>
            </w:r>
          </w:p>
          <w:p w14:paraId="08A08CEC" w14:textId="77777777" w:rsidR="001606F1" w:rsidRPr="00EF7201" w:rsidRDefault="002B0BA9" w:rsidP="00E4071C">
            <w:pPr>
              <w:pStyle w:val="Betarp"/>
              <w:ind w:firstLine="0"/>
              <w:rPr>
                <w:rFonts w:ascii="Times New Roman" w:hAnsi="Times New Roman"/>
              </w:rPr>
            </w:pPr>
            <w:r w:rsidRPr="00EF7201">
              <w:rPr>
                <w:rFonts w:ascii="Times New Roman" w:hAnsi="Times New Roman"/>
              </w:rPr>
              <w:t>2019 m. verslo ir viešosios vadybos studijų krypčių grupės valstybės finansuojamų studijų vietų skaičius yra padidintas</w:t>
            </w:r>
            <w:r w:rsidR="00EB5765">
              <w:rPr>
                <w:rFonts w:ascii="Times New Roman" w:hAnsi="Times New Roman"/>
              </w:rPr>
              <w:t>,</w:t>
            </w:r>
            <w:r w:rsidRPr="00EF7201">
              <w:rPr>
                <w:rFonts w:ascii="Times New Roman" w:hAnsi="Times New Roman"/>
              </w:rPr>
              <w:t xml:space="preserve"> atsižvelgus į valstybės ūkinės, socialinės ir kultūrinės plėtros poreikius, valstybės finansines galimybes, įvertinus absolventų įsidarbinimo rodiklius, stojančiųjų pasirengimo studijuoti universitetinėse ar koleginėse studijose galimybes ir stojančiųjų poreikius.</w:t>
            </w:r>
          </w:p>
        </w:tc>
      </w:tr>
      <w:tr w:rsidR="001606F1" w:rsidRPr="00EF7201" w14:paraId="50E152E1" w14:textId="77777777" w:rsidTr="00836709">
        <w:tc>
          <w:tcPr>
            <w:tcW w:w="1469" w:type="dxa"/>
          </w:tcPr>
          <w:p w14:paraId="6091D5BE" w14:textId="77777777" w:rsidR="001606F1" w:rsidRPr="00EF7201" w:rsidRDefault="002B0BA9" w:rsidP="000033FB">
            <w:pPr>
              <w:spacing w:line="240" w:lineRule="auto"/>
              <w:ind w:firstLine="0"/>
              <w:jc w:val="left"/>
              <w:rPr>
                <w:rFonts w:ascii="Times New Roman" w:hAnsi="Times New Roman"/>
                <w:b/>
              </w:rPr>
            </w:pPr>
            <w:r w:rsidRPr="00EF7201">
              <w:rPr>
                <w:rFonts w:ascii="Times New Roman" w:hAnsi="Times New Roman"/>
                <w:b/>
              </w:rPr>
              <w:lastRenderedPageBreak/>
              <w:t>Lietuvos studentų sąjunga</w:t>
            </w:r>
          </w:p>
          <w:p w14:paraId="55C1C9AA" w14:textId="77777777" w:rsidR="002B0BA9" w:rsidRPr="00EF7201" w:rsidRDefault="002B0BA9" w:rsidP="000033FB">
            <w:pPr>
              <w:spacing w:line="240" w:lineRule="auto"/>
              <w:ind w:firstLine="0"/>
              <w:jc w:val="left"/>
              <w:rPr>
                <w:rFonts w:ascii="Times New Roman" w:hAnsi="Times New Roman"/>
              </w:rPr>
            </w:pPr>
            <w:r w:rsidRPr="00EF7201">
              <w:rPr>
                <w:rFonts w:ascii="Times New Roman" w:hAnsi="Times New Roman"/>
              </w:rPr>
              <w:t>(toliau – LSS)</w:t>
            </w:r>
            <w:r w:rsidR="00D67D7B" w:rsidRPr="00EF7201">
              <w:rPr>
                <w:rFonts w:ascii="Times New Roman" w:hAnsi="Times New Roman"/>
              </w:rPr>
              <w:t xml:space="preserve"> Žr. LSS 2019 m.  kovo 20 </w:t>
            </w:r>
            <w:r w:rsidR="00D67D7B">
              <w:rPr>
                <w:rFonts w:ascii="Times New Roman" w:hAnsi="Times New Roman"/>
              </w:rPr>
              <w:t xml:space="preserve">d. </w:t>
            </w:r>
            <w:r w:rsidR="00D67D7B" w:rsidRPr="00EF7201">
              <w:rPr>
                <w:rFonts w:ascii="Times New Roman" w:hAnsi="Times New Roman"/>
              </w:rPr>
              <w:t>raštą Nr. SR26/19</w:t>
            </w:r>
            <w:r w:rsidR="00D67D7B">
              <w:rPr>
                <w:rFonts w:ascii="Times New Roman" w:hAnsi="Times New Roman"/>
              </w:rPr>
              <w:t>.</w:t>
            </w:r>
          </w:p>
        </w:tc>
        <w:tc>
          <w:tcPr>
            <w:tcW w:w="5047" w:type="dxa"/>
          </w:tcPr>
          <w:p w14:paraId="06627154" w14:textId="77777777" w:rsidR="00D67D7B" w:rsidRPr="00B94CBD" w:rsidRDefault="00D67D7B" w:rsidP="00D67D7B">
            <w:pPr>
              <w:spacing w:line="240" w:lineRule="auto"/>
              <w:ind w:firstLine="0"/>
              <w:rPr>
                <w:rFonts w:ascii="Times New Roman" w:hAnsi="Times New Roman"/>
              </w:rPr>
            </w:pPr>
            <w:r w:rsidRPr="00B94CBD">
              <w:rPr>
                <w:rFonts w:ascii="Times New Roman" w:hAnsi="Times New Roman"/>
              </w:rPr>
              <w:t xml:space="preserve">LSS atkreipia dėmesį šiuos svarbius aspektus: </w:t>
            </w:r>
          </w:p>
          <w:p w14:paraId="09A24C94" w14:textId="1B928E75" w:rsidR="00D67D7B" w:rsidRPr="00B94CBD" w:rsidRDefault="001E74F0" w:rsidP="00D67D7B">
            <w:pPr>
              <w:spacing w:line="240" w:lineRule="auto"/>
              <w:ind w:firstLine="0"/>
              <w:rPr>
                <w:rFonts w:ascii="Times New Roman" w:hAnsi="Times New Roman"/>
              </w:rPr>
            </w:pPr>
            <w:r w:rsidRPr="00B94CBD">
              <w:rPr>
                <w:rFonts w:ascii="Times New Roman" w:hAnsi="Times New Roman"/>
              </w:rPr>
              <w:t>p</w:t>
            </w:r>
            <w:r w:rsidR="00D67D7B" w:rsidRPr="00B94CBD">
              <w:rPr>
                <w:rFonts w:ascii="Times New Roman" w:hAnsi="Times New Roman"/>
              </w:rPr>
              <w:t>alyginus su 2018 metais priimtu nutarimu, 2019 metais lėšos, skirtos valstybės finansuojamoms (toliau — VF) studijų vietoms, praktiškai nesikei</w:t>
            </w:r>
            <w:r w:rsidRPr="00B94CBD">
              <w:rPr>
                <w:rFonts w:ascii="Times New Roman" w:hAnsi="Times New Roman"/>
              </w:rPr>
              <w:t>č</w:t>
            </w:r>
            <w:r w:rsidR="00D67D7B" w:rsidRPr="00B94CBD">
              <w:rPr>
                <w:rFonts w:ascii="Times New Roman" w:hAnsi="Times New Roman"/>
              </w:rPr>
              <w:t>ia, tačiau dėl 2019 metais padidėjusių norminių studijų kainų gerokai mažėja bendras VF vietų skaičius.</w:t>
            </w:r>
          </w:p>
          <w:p w14:paraId="326091EC" w14:textId="091B366A" w:rsidR="00D67D7B" w:rsidRPr="00B94CBD" w:rsidRDefault="00D67D7B" w:rsidP="00D67D7B">
            <w:pPr>
              <w:spacing w:line="240" w:lineRule="auto"/>
              <w:ind w:firstLine="0"/>
              <w:rPr>
                <w:rFonts w:ascii="Times New Roman" w:hAnsi="Times New Roman"/>
              </w:rPr>
            </w:pPr>
            <w:r w:rsidRPr="00B94CBD">
              <w:rPr>
                <w:rFonts w:ascii="Times New Roman" w:hAnsi="Times New Roman"/>
              </w:rPr>
              <w:t xml:space="preserve">Valstybės finansuojamų studijų vietų mažėjimo pokytis atsispindi tik kolegijų sektoriuje, o universitetuose VF vietų skaičius išlieka praktiškai nepakitęs — kolegijose VF vietų skaičių planuojama sumažinti 3236, o universitetuose padidinti 9, nors, remiantis LAMA BPO duomenimis, iš viso 2018 metais </w:t>
            </w:r>
            <w:r w:rsidR="003B49C7" w:rsidRPr="00B94CBD">
              <w:rPr>
                <w:rFonts w:ascii="Times New Roman" w:hAnsi="Times New Roman"/>
              </w:rPr>
              <w:t xml:space="preserve">į </w:t>
            </w:r>
            <w:r w:rsidRPr="00B94CBD">
              <w:rPr>
                <w:rFonts w:ascii="Times New Roman" w:hAnsi="Times New Roman"/>
              </w:rPr>
              <w:t xml:space="preserve">aukštąsias mokyklas (pirmosios pakopos bei vientisąsias studijas) įstojo 20802 studentai (iš jų 10800 </w:t>
            </w:r>
            <w:r w:rsidR="003B49C7" w:rsidRPr="00B94CBD">
              <w:rPr>
                <w:rFonts w:ascii="Times New Roman" w:hAnsi="Times New Roman"/>
              </w:rPr>
              <w:t xml:space="preserve">į </w:t>
            </w:r>
            <w:r w:rsidRPr="00B94CBD">
              <w:rPr>
                <w:rFonts w:ascii="Times New Roman" w:hAnsi="Times New Roman"/>
              </w:rPr>
              <w:t xml:space="preserve">universitetus ir 10002 </w:t>
            </w:r>
            <w:r w:rsidR="003B49C7" w:rsidRPr="00B94CBD">
              <w:rPr>
                <w:rFonts w:ascii="Times New Roman" w:hAnsi="Times New Roman"/>
              </w:rPr>
              <w:t xml:space="preserve">į </w:t>
            </w:r>
            <w:r w:rsidRPr="00B94CBD">
              <w:rPr>
                <w:rFonts w:ascii="Times New Roman" w:hAnsi="Times New Roman"/>
              </w:rPr>
              <w:t>kolegijas). Atitinkamai</w:t>
            </w:r>
            <w:r w:rsidRPr="00B94CBD">
              <w:rPr>
                <w:rFonts w:cs="Calibri"/>
                <w:color w:val="000000"/>
                <w:sz w:val="26"/>
                <w:lang w:eastAsia="lt-LT"/>
              </w:rPr>
              <w:t xml:space="preserve"> į</w:t>
            </w:r>
            <w:r w:rsidRPr="00B94CBD">
              <w:rPr>
                <w:rFonts w:ascii="Times New Roman" w:hAnsi="Times New Roman"/>
              </w:rPr>
              <w:t xml:space="preserve"> VF vietas universitetuose įstojo 7124</w:t>
            </w:r>
            <w:r w:rsidR="003B49C7" w:rsidRPr="00B94CBD">
              <w:rPr>
                <w:rFonts w:ascii="Times New Roman" w:hAnsi="Times New Roman"/>
              </w:rPr>
              <w:t>,</w:t>
            </w:r>
            <w:r w:rsidRPr="00B94CBD">
              <w:rPr>
                <w:rFonts w:ascii="Times New Roman" w:hAnsi="Times New Roman"/>
              </w:rPr>
              <w:t xml:space="preserve"> o </w:t>
            </w:r>
            <w:r w:rsidR="003B49C7" w:rsidRPr="00B94CBD">
              <w:rPr>
                <w:rFonts w:ascii="Times New Roman" w:hAnsi="Times New Roman"/>
              </w:rPr>
              <w:t xml:space="preserve">į </w:t>
            </w:r>
            <w:r w:rsidRPr="00B94CBD">
              <w:rPr>
                <w:rFonts w:ascii="Times New Roman" w:hAnsi="Times New Roman"/>
              </w:rPr>
              <w:t xml:space="preserve">kolegijas </w:t>
            </w:r>
            <w:r w:rsidR="003B49C7" w:rsidRPr="00B94CBD">
              <w:rPr>
                <w:rFonts w:ascii="Times New Roman" w:hAnsi="Times New Roman"/>
              </w:rPr>
              <w:t xml:space="preserve">– </w:t>
            </w:r>
            <w:r w:rsidRPr="00B94CBD">
              <w:rPr>
                <w:rFonts w:ascii="Times New Roman" w:hAnsi="Times New Roman"/>
              </w:rPr>
              <w:t xml:space="preserve">4987 studentai. Tuo tarpu į valstybės nefinansuojamas studijų (toliau — VNF) vietas iš viso įstojo 8691 studentai (iš jų 3676 </w:t>
            </w:r>
            <w:r w:rsidR="003B49C7" w:rsidRPr="00B94CBD">
              <w:rPr>
                <w:rFonts w:ascii="Times New Roman" w:hAnsi="Times New Roman"/>
              </w:rPr>
              <w:t xml:space="preserve">į </w:t>
            </w:r>
            <w:r w:rsidRPr="00B94CBD">
              <w:rPr>
                <w:rFonts w:ascii="Times New Roman" w:hAnsi="Times New Roman"/>
              </w:rPr>
              <w:t>universitetus ir 5015 į kolegijas).</w:t>
            </w:r>
          </w:p>
          <w:p w14:paraId="3DCAE180" w14:textId="77777777" w:rsidR="00D67D7B" w:rsidRPr="00B94CBD" w:rsidRDefault="00D67D7B" w:rsidP="00D67D7B">
            <w:pPr>
              <w:spacing w:line="240" w:lineRule="auto"/>
              <w:ind w:firstLine="0"/>
              <w:rPr>
                <w:rFonts w:ascii="Times New Roman" w:hAnsi="Times New Roman"/>
              </w:rPr>
            </w:pPr>
            <w:r w:rsidRPr="00B94CBD">
              <w:rPr>
                <w:rFonts w:ascii="Times New Roman" w:hAnsi="Times New Roman"/>
              </w:rPr>
              <w:t>Taip pat norime priminti, kad praėjusiais metais po priėmimo į aukštąsias mokyklas liko nepanaudota 5300 valstybės finansuojamu studijų vietų, nors savo lėšomis mokančių studentų skaičius gerokai išaugo.</w:t>
            </w:r>
          </w:p>
          <w:p w14:paraId="2B39D261" w14:textId="77777777" w:rsidR="00D67D7B" w:rsidRPr="00B94CBD" w:rsidRDefault="00D67D7B" w:rsidP="00D67D7B">
            <w:pPr>
              <w:spacing w:line="240" w:lineRule="auto"/>
              <w:ind w:firstLine="0"/>
              <w:rPr>
                <w:rFonts w:ascii="Times New Roman" w:hAnsi="Times New Roman"/>
              </w:rPr>
            </w:pPr>
            <w:r w:rsidRPr="00B94CBD">
              <w:rPr>
                <w:rFonts w:ascii="Times New Roman" w:hAnsi="Times New Roman"/>
              </w:rPr>
              <w:t>Dėl šių priežasčių LSS reiškia susirūpinimą dėl valstybės numatyto finansavimo paskirstymo, kuriuo yra mažinamas valstybės finansuojamų studijų prieinamumas būsimiems studentams ir mato grėsmę, jog savo lėšomis mokančių studentų skaičius, palyginus su ankstesniais metais</w:t>
            </w:r>
            <w:r w:rsidR="003B49C7" w:rsidRPr="00B94CBD">
              <w:rPr>
                <w:rFonts w:ascii="Times New Roman" w:hAnsi="Times New Roman"/>
              </w:rPr>
              <w:t>,</w:t>
            </w:r>
            <w:r w:rsidRPr="00B94CBD">
              <w:rPr>
                <w:rFonts w:ascii="Times New Roman" w:hAnsi="Times New Roman"/>
              </w:rPr>
              <w:t xml:space="preserve"> ne tik </w:t>
            </w:r>
            <w:r w:rsidR="00F00F1B" w:rsidRPr="00B94CBD">
              <w:rPr>
                <w:rFonts w:ascii="Times New Roman" w:hAnsi="Times New Roman"/>
              </w:rPr>
              <w:t>nemažės</w:t>
            </w:r>
            <w:r w:rsidRPr="00B94CBD">
              <w:rPr>
                <w:rFonts w:ascii="Times New Roman" w:hAnsi="Times New Roman"/>
              </w:rPr>
              <w:t xml:space="preserve">, </w:t>
            </w:r>
            <w:r w:rsidR="00F00F1B" w:rsidRPr="00B94CBD">
              <w:rPr>
                <w:rFonts w:ascii="Times New Roman" w:hAnsi="Times New Roman"/>
              </w:rPr>
              <w:t>tačiau</w:t>
            </w:r>
            <w:r w:rsidRPr="00B94CBD">
              <w:rPr>
                <w:rFonts w:ascii="Times New Roman" w:hAnsi="Times New Roman"/>
              </w:rPr>
              <w:t xml:space="preserve"> dar labiau išaugs.</w:t>
            </w:r>
          </w:p>
          <w:p w14:paraId="644895C6" w14:textId="45629FDF" w:rsidR="00F00F1B" w:rsidRPr="00B94CBD" w:rsidRDefault="00F00F1B" w:rsidP="00F00F1B">
            <w:pPr>
              <w:spacing w:line="240" w:lineRule="auto"/>
              <w:ind w:firstLine="0"/>
              <w:rPr>
                <w:rFonts w:ascii="Times New Roman" w:hAnsi="Times New Roman"/>
              </w:rPr>
            </w:pPr>
            <w:r w:rsidRPr="00B94CBD">
              <w:rPr>
                <w:rFonts w:ascii="Times New Roman" w:hAnsi="Times New Roman"/>
              </w:rPr>
              <w:t xml:space="preserve">Siekiant tikslingai planuoti VF studijų vietas ir užtikrinti, kad būtų panaudota didžioji valstybės skiriamo finansavimo lėšų dalis, LSS siūlo planuojant VF studijų vietų paskirstymą atsižvelgti ne tik </w:t>
            </w:r>
            <w:r w:rsidR="003B49C7" w:rsidRPr="00B94CBD">
              <w:rPr>
                <w:rFonts w:ascii="Times New Roman" w:hAnsi="Times New Roman"/>
              </w:rPr>
              <w:t>į</w:t>
            </w:r>
            <w:r w:rsidRPr="00B94CBD">
              <w:rPr>
                <w:rFonts w:ascii="Times New Roman" w:hAnsi="Times New Roman"/>
              </w:rPr>
              <w:t xml:space="preserve"> </w:t>
            </w:r>
            <w:r w:rsidRPr="00B94CBD">
              <w:rPr>
                <w:rFonts w:ascii="Times New Roman" w:hAnsi="Times New Roman"/>
              </w:rPr>
              <w:lastRenderedPageBreak/>
              <w:t xml:space="preserve">ankstesnių metų studentų priėmimo rezultatus į VF studijų vietas, tačiau ir </w:t>
            </w:r>
            <w:r w:rsidR="003B49C7" w:rsidRPr="00B94CBD">
              <w:rPr>
                <w:rFonts w:ascii="Times New Roman" w:hAnsi="Times New Roman"/>
              </w:rPr>
              <w:t xml:space="preserve">į </w:t>
            </w:r>
            <w:r w:rsidRPr="00B94CBD">
              <w:rPr>
                <w:rFonts w:ascii="Times New Roman" w:hAnsi="Times New Roman"/>
              </w:rPr>
              <w:t xml:space="preserve">VNF vietas, kadangi didelė dalis studentų, kurie moka už studijas savo lėšomis, peržengė nustatytą minimalią stojimo kartelę, nes vidutinis konkursinis balas 2018 m. stojant </w:t>
            </w:r>
            <w:r w:rsidR="003B49C7" w:rsidRPr="00B94CBD">
              <w:rPr>
                <w:rFonts w:ascii="Times New Roman" w:hAnsi="Times New Roman"/>
              </w:rPr>
              <w:t>į</w:t>
            </w:r>
            <w:r w:rsidRPr="00B94CBD">
              <w:rPr>
                <w:rFonts w:ascii="Times New Roman" w:hAnsi="Times New Roman"/>
              </w:rPr>
              <w:t xml:space="preserve"> universitetus buvo 5,3, o </w:t>
            </w:r>
            <w:r w:rsidR="003B49C7" w:rsidRPr="00B94CBD">
              <w:rPr>
                <w:rFonts w:ascii="Times New Roman" w:hAnsi="Times New Roman"/>
              </w:rPr>
              <w:t xml:space="preserve">į </w:t>
            </w:r>
            <w:r w:rsidRPr="00B94CBD">
              <w:rPr>
                <w:rFonts w:ascii="Times New Roman" w:hAnsi="Times New Roman"/>
              </w:rPr>
              <w:t xml:space="preserve">kolegijas </w:t>
            </w:r>
            <w:r w:rsidR="003B49C7" w:rsidRPr="00B94CBD">
              <w:rPr>
                <w:rFonts w:ascii="Times New Roman" w:hAnsi="Times New Roman"/>
              </w:rPr>
              <w:t>–</w:t>
            </w:r>
            <w:r w:rsidRPr="00B94CBD">
              <w:rPr>
                <w:rFonts w:ascii="Times New Roman" w:hAnsi="Times New Roman"/>
              </w:rPr>
              <w:t xml:space="preserve"> 2,84. Tokiu būdu būtų mažinamas savo lėšomis mokančių studentų skaičius, išvengta praėjusių metų klaidų dėl nepanaudotų VF studijų vietų ir užtikrinama LR </w:t>
            </w:r>
            <w:r w:rsidR="003B49C7" w:rsidRPr="00B94CBD">
              <w:rPr>
                <w:rFonts w:ascii="Times New Roman" w:hAnsi="Times New Roman"/>
              </w:rPr>
              <w:t>K</w:t>
            </w:r>
            <w:r w:rsidRPr="00B94CBD">
              <w:rPr>
                <w:rFonts w:ascii="Times New Roman" w:hAnsi="Times New Roman"/>
              </w:rPr>
              <w:t>onstitucijoje įteisinta nuostata: „Aukštasis mokslas prieinamas visiems pagal kiekvieno žmogaus sugebėjimus. Gerai besimokantiems piliečiams valstybinėse aukštosiose mokyklose laiduojamas nemokamas mokslas</w:t>
            </w:r>
            <w:r w:rsidR="003B49C7" w:rsidRPr="00B94CBD">
              <w:rPr>
                <w:rFonts w:ascii="Times New Roman" w:hAnsi="Times New Roman"/>
              </w:rPr>
              <w:t>“</w:t>
            </w:r>
            <w:r w:rsidRPr="00B94CBD">
              <w:rPr>
                <w:rFonts w:ascii="Times New Roman" w:hAnsi="Times New Roman"/>
              </w:rPr>
              <w:t>.</w:t>
            </w:r>
          </w:p>
          <w:p w14:paraId="4FA6B228" w14:textId="77777777" w:rsidR="00F00F1B" w:rsidRPr="00B94CBD" w:rsidRDefault="00F00F1B" w:rsidP="00D67D7B">
            <w:pPr>
              <w:spacing w:line="240" w:lineRule="auto"/>
              <w:ind w:firstLine="0"/>
              <w:rPr>
                <w:rFonts w:ascii="Times New Roman" w:hAnsi="Times New Roman"/>
              </w:rPr>
            </w:pPr>
          </w:p>
          <w:p w14:paraId="490D9195" w14:textId="77777777" w:rsidR="00D67D7B" w:rsidRPr="00B94CBD" w:rsidRDefault="00D67D7B" w:rsidP="00D67D7B">
            <w:pPr>
              <w:spacing w:line="240" w:lineRule="auto"/>
              <w:ind w:firstLine="0"/>
              <w:rPr>
                <w:rFonts w:ascii="Times New Roman" w:hAnsi="Times New Roman"/>
              </w:rPr>
            </w:pPr>
          </w:p>
          <w:p w14:paraId="2896CDEF" w14:textId="77777777" w:rsidR="00D67D7B" w:rsidRPr="00B94CBD" w:rsidRDefault="00D67D7B" w:rsidP="00D67D7B">
            <w:pPr>
              <w:spacing w:line="240" w:lineRule="auto"/>
              <w:ind w:firstLine="0"/>
              <w:rPr>
                <w:rFonts w:ascii="Times New Roman" w:hAnsi="Times New Roman"/>
              </w:rPr>
            </w:pPr>
          </w:p>
          <w:p w14:paraId="3C670445" w14:textId="77777777" w:rsidR="00D67D7B" w:rsidRPr="00B94CBD" w:rsidRDefault="00D67D7B" w:rsidP="00D67D7B">
            <w:pPr>
              <w:spacing w:line="240" w:lineRule="auto"/>
              <w:ind w:firstLine="0"/>
              <w:rPr>
                <w:rFonts w:ascii="Times New Roman" w:hAnsi="Times New Roman"/>
              </w:rPr>
            </w:pPr>
          </w:p>
          <w:p w14:paraId="571B989E" w14:textId="77777777" w:rsidR="00D67D7B" w:rsidRPr="00B94CBD" w:rsidRDefault="00D67D7B" w:rsidP="00D67D7B">
            <w:pPr>
              <w:spacing w:line="240" w:lineRule="auto"/>
              <w:ind w:firstLine="0"/>
              <w:rPr>
                <w:rFonts w:ascii="Times New Roman" w:hAnsi="Times New Roman"/>
              </w:rPr>
            </w:pPr>
          </w:p>
          <w:p w14:paraId="58BABF29" w14:textId="77777777" w:rsidR="001606F1" w:rsidRPr="00B94CBD" w:rsidRDefault="001606F1" w:rsidP="00F97E95">
            <w:pPr>
              <w:spacing w:line="240" w:lineRule="auto"/>
              <w:ind w:firstLine="0"/>
              <w:rPr>
                <w:rFonts w:ascii="Times New Roman" w:hAnsi="Times New Roman"/>
              </w:rPr>
            </w:pPr>
          </w:p>
        </w:tc>
        <w:tc>
          <w:tcPr>
            <w:tcW w:w="8505" w:type="dxa"/>
          </w:tcPr>
          <w:p w14:paraId="0F4478F7" w14:textId="77777777" w:rsidR="001606F1" w:rsidRPr="00EF7201" w:rsidRDefault="00F97E95" w:rsidP="00E4071C">
            <w:pPr>
              <w:pStyle w:val="Betarp"/>
              <w:ind w:firstLine="0"/>
              <w:rPr>
                <w:rFonts w:ascii="Times New Roman" w:hAnsi="Times New Roman"/>
              </w:rPr>
            </w:pPr>
            <w:r w:rsidRPr="00EF7201">
              <w:rPr>
                <w:rFonts w:ascii="Times New Roman" w:hAnsi="Times New Roman"/>
                <w:iCs/>
              </w:rPr>
              <w:lastRenderedPageBreak/>
              <w:t>Lietuvos Respublikos švietimo, mokslo ir sporto ministerija, planuodama valstybės finansuojamų studijų vietų paskirstymą pagal studijų krypčių grupes, studijų kryptis ar studijų programas</w:t>
            </w:r>
            <w:r w:rsidR="00AC5095">
              <w:rPr>
                <w:rFonts w:ascii="Times New Roman" w:hAnsi="Times New Roman"/>
                <w:iCs/>
              </w:rPr>
              <w:t>,</w:t>
            </w:r>
            <w:r w:rsidRPr="00EF7201">
              <w:rPr>
                <w:rFonts w:ascii="Times New Roman" w:hAnsi="Times New Roman"/>
                <w:iCs/>
              </w:rPr>
              <w:t xml:space="preserve"> </w:t>
            </w:r>
            <w:r w:rsidRPr="00EF7201">
              <w:rPr>
                <w:rFonts w:ascii="Times New Roman" w:hAnsi="Times New Roman"/>
              </w:rPr>
              <w:t>atsižvelgia į valstybės ūkinės, socialinės ir kultūrinės plėtros poreikius, valstybės finansines galimybes, įvertina absolventų įsidarbinimo rodiklius, stojančiųjų pasirengimo studijuoti universitetinėse ar koleginėse studijose galimybes ir stojančiųjų poreikius.</w:t>
            </w:r>
          </w:p>
        </w:tc>
      </w:tr>
      <w:tr w:rsidR="0051272A" w:rsidRPr="00EF7201" w14:paraId="4811BA31" w14:textId="77777777" w:rsidTr="00836709">
        <w:tc>
          <w:tcPr>
            <w:tcW w:w="1469" w:type="dxa"/>
          </w:tcPr>
          <w:p w14:paraId="6F354F96" w14:textId="77777777" w:rsidR="0051272A" w:rsidRPr="00EF7201" w:rsidRDefault="00F97E95" w:rsidP="000033FB">
            <w:pPr>
              <w:spacing w:line="240" w:lineRule="auto"/>
              <w:ind w:firstLine="0"/>
              <w:jc w:val="left"/>
              <w:rPr>
                <w:rFonts w:ascii="Times New Roman" w:hAnsi="Times New Roman"/>
              </w:rPr>
            </w:pPr>
            <w:r w:rsidRPr="00EF7201">
              <w:rPr>
                <w:rFonts w:ascii="Times New Roman" w:hAnsi="Times New Roman"/>
                <w:b/>
              </w:rPr>
              <w:lastRenderedPageBreak/>
              <w:t>Lietuvos sveikatos mokslų universitetas</w:t>
            </w:r>
            <w:r w:rsidRPr="00EF7201">
              <w:rPr>
                <w:rFonts w:ascii="Times New Roman" w:hAnsi="Times New Roman"/>
              </w:rPr>
              <w:t xml:space="preserve"> (toliau – LSMU), </w:t>
            </w:r>
          </w:p>
          <w:p w14:paraId="6B3B2321" w14:textId="77777777" w:rsidR="00F97E95" w:rsidRPr="00EF7201" w:rsidRDefault="00F97E95" w:rsidP="000033FB">
            <w:pPr>
              <w:spacing w:line="240" w:lineRule="auto"/>
              <w:ind w:firstLine="0"/>
              <w:jc w:val="left"/>
              <w:rPr>
                <w:rFonts w:ascii="Times New Roman" w:hAnsi="Times New Roman"/>
              </w:rPr>
            </w:pPr>
            <w:r w:rsidRPr="00EF7201">
              <w:rPr>
                <w:rFonts w:ascii="Times New Roman" w:hAnsi="Times New Roman"/>
              </w:rPr>
              <w:t>LSMU Studentų atstovybė,</w:t>
            </w:r>
          </w:p>
          <w:p w14:paraId="56BF89B8" w14:textId="77777777" w:rsidR="00C9116B" w:rsidRDefault="00F97E95" w:rsidP="000033FB">
            <w:pPr>
              <w:spacing w:line="240" w:lineRule="auto"/>
              <w:ind w:firstLine="0"/>
              <w:jc w:val="left"/>
              <w:rPr>
                <w:rFonts w:ascii="Times New Roman" w:hAnsi="Times New Roman"/>
              </w:rPr>
            </w:pPr>
            <w:r w:rsidRPr="00EF7201">
              <w:rPr>
                <w:rFonts w:ascii="Times New Roman" w:hAnsi="Times New Roman"/>
              </w:rPr>
              <w:t xml:space="preserve">LSMU SA Rezidentų taryba, VU Studentų atstovybė, Jaunųjų gydytojų asociacija, Lietuvos </w:t>
            </w:r>
            <w:r w:rsidRPr="00EF7201">
              <w:rPr>
                <w:rFonts w:ascii="Times New Roman" w:hAnsi="Times New Roman"/>
              </w:rPr>
              <w:lastRenderedPageBreak/>
              <w:t xml:space="preserve">medicinos studentų asociacija </w:t>
            </w:r>
            <w:r w:rsidR="003F27D3">
              <w:rPr>
                <w:rFonts w:ascii="Times New Roman" w:hAnsi="Times New Roman"/>
              </w:rPr>
              <w:t>,</w:t>
            </w:r>
          </w:p>
          <w:p w14:paraId="0D1344DE" w14:textId="468A99E2" w:rsidR="003F27D3" w:rsidRDefault="003F27D3" w:rsidP="000033FB">
            <w:pPr>
              <w:spacing w:line="240" w:lineRule="auto"/>
              <w:ind w:firstLine="0"/>
              <w:jc w:val="left"/>
              <w:rPr>
                <w:rFonts w:ascii="Times New Roman" w:hAnsi="Times New Roman"/>
              </w:rPr>
            </w:pPr>
            <w:r>
              <w:rPr>
                <w:rFonts w:ascii="Times New Roman" w:hAnsi="Times New Roman"/>
              </w:rPr>
              <w:t>Lietuvos gydytojų sąjunga</w:t>
            </w:r>
            <w:r w:rsidR="007E5836">
              <w:rPr>
                <w:rFonts w:ascii="Times New Roman" w:hAnsi="Times New Roman"/>
              </w:rPr>
              <w:t xml:space="preserve"> (toliau – LGS)</w:t>
            </w:r>
            <w:r w:rsidR="008B2BA8">
              <w:rPr>
                <w:rFonts w:ascii="Times New Roman" w:hAnsi="Times New Roman"/>
              </w:rPr>
              <w:t>.</w:t>
            </w:r>
          </w:p>
          <w:p w14:paraId="4723AC36" w14:textId="506BDC51" w:rsidR="008B2BA8" w:rsidRDefault="008B2BA8" w:rsidP="000033FB">
            <w:pPr>
              <w:spacing w:line="240" w:lineRule="auto"/>
              <w:ind w:firstLine="0"/>
              <w:jc w:val="left"/>
              <w:rPr>
                <w:rFonts w:ascii="Times New Roman" w:hAnsi="Times New Roman"/>
              </w:rPr>
            </w:pPr>
            <w:r w:rsidRPr="008B2BA8">
              <w:rPr>
                <w:rFonts w:ascii="Times New Roman" w:hAnsi="Times New Roman"/>
              </w:rPr>
              <w:t xml:space="preserve">Žr. LSMU 2019 m. kovo 13 d. raštą </w:t>
            </w:r>
            <w:r w:rsidR="007E5836">
              <w:rPr>
                <w:rFonts w:ascii="Times New Roman" w:hAnsi="Times New Roman"/>
              </w:rPr>
              <w:t xml:space="preserve">Nr. </w:t>
            </w:r>
            <w:r w:rsidRPr="008B2BA8">
              <w:rPr>
                <w:rFonts w:ascii="Times New Roman" w:hAnsi="Times New Roman"/>
              </w:rPr>
              <w:t>DVT2-362, 2019 m. kovo 15 d. raštą.</w:t>
            </w:r>
          </w:p>
          <w:p w14:paraId="3745B724" w14:textId="098863DD" w:rsidR="00F97E95" w:rsidRPr="00EF7201" w:rsidRDefault="007E5836" w:rsidP="007E5836">
            <w:pPr>
              <w:spacing w:line="240" w:lineRule="auto"/>
              <w:ind w:firstLine="0"/>
              <w:jc w:val="left"/>
              <w:rPr>
                <w:rFonts w:ascii="Times New Roman" w:hAnsi="Times New Roman"/>
              </w:rPr>
            </w:pPr>
            <w:r>
              <w:rPr>
                <w:rFonts w:ascii="Times New Roman" w:hAnsi="Times New Roman"/>
              </w:rPr>
              <w:t xml:space="preserve"> 2019 m. kovo 25</w:t>
            </w:r>
            <w:r w:rsidRPr="007E5836">
              <w:rPr>
                <w:rFonts w:ascii="Times New Roman" w:hAnsi="Times New Roman"/>
              </w:rPr>
              <w:t xml:space="preserve"> d. raštą </w:t>
            </w:r>
            <w:r>
              <w:rPr>
                <w:rFonts w:ascii="Times New Roman" w:hAnsi="Times New Roman"/>
              </w:rPr>
              <w:t>Nr. SR-2019/8</w:t>
            </w:r>
            <w:r w:rsidRPr="007E5836">
              <w:rPr>
                <w:rFonts w:ascii="Times New Roman" w:hAnsi="Times New Roman"/>
              </w:rPr>
              <w:t>.</w:t>
            </w:r>
          </w:p>
        </w:tc>
        <w:tc>
          <w:tcPr>
            <w:tcW w:w="5047" w:type="dxa"/>
          </w:tcPr>
          <w:p w14:paraId="59371F55" w14:textId="39755AED" w:rsidR="007E5836" w:rsidRPr="00B94CBD" w:rsidRDefault="007E5836" w:rsidP="007E5836">
            <w:pPr>
              <w:spacing w:line="240" w:lineRule="auto"/>
              <w:ind w:firstLine="0"/>
              <w:jc w:val="left"/>
              <w:rPr>
                <w:rFonts w:ascii="Times New Roman" w:hAnsi="Times New Roman"/>
              </w:rPr>
            </w:pPr>
            <w:r w:rsidRPr="00B94CBD">
              <w:rPr>
                <w:rFonts w:ascii="Times New Roman" w:hAnsi="Times New Roman"/>
              </w:rPr>
              <w:lastRenderedPageBreak/>
              <w:t>Žr.:</w:t>
            </w:r>
          </w:p>
          <w:p w14:paraId="1EAB9BFA" w14:textId="77777777" w:rsidR="007E5836" w:rsidRPr="00B94CBD" w:rsidRDefault="007E5836" w:rsidP="007E5836">
            <w:pPr>
              <w:spacing w:line="240" w:lineRule="auto"/>
              <w:ind w:firstLine="0"/>
              <w:jc w:val="left"/>
              <w:rPr>
                <w:rFonts w:ascii="Times New Roman" w:hAnsi="Times New Roman"/>
              </w:rPr>
            </w:pPr>
            <w:r w:rsidRPr="00B94CBD">
              <w:rPr>
                <w:rFonts w:ascii="Times New Roman" w:hAnsi="Times New Roman"/>
              </w:rPr>
              <w:t xml:space="preserve">LSMU 2019 m. kovo 13 d. raštą Nr. DVT2-362, </w:t>
            </w:r>
          </w:p>
          <w:p w14:paraId="40603C1D" w14:textId="388B7A6C" w:rsidR="007E5836" w:rsidRPr="00B94CBD" w:rsidRDefault="007E5836" w:rsidP="007E5836">
            <w:pPr>
              <w:spacing w:line="240" w:lineRule="auto"/>
              <w:ind w:firstLine="0"/>
              <w:jc w:val="left"/>
              <w:rPr>
                <w:rFonts w:ascii="Times New Roman" w:hAnsi="Times New Roman"/>
              </w:rPr>
            </w:pPr>
            <w:r w:rsidRPr="00B94CBD">
              <w:rPr>
                <w:rFonts w:ascii="Times New Roman" w:hAnsi="Times New Roman"/>
              </w:rPr>
              <w:t>2019 m. kovo 15 d. raštą.</w:t>
            </w:r>
          </w:p>
          <w:p w14:paraId="47E816B7" w14:textId="77777777" w:rsidR="0051272A" w:rsidRPr="00B94CBD" w:rsidRDefault="007E5836" w:rsidP="007E5836">
            <w:pPr>
              <w:spacing w:line="240" w:lineRule="auto"/>
              <w:ind w:firstLine="0"/>
              <w:rPr>
                <w:rFonts w:ascii="Times New Roman" w:hAnsi="Times New Roman"/>
              </w:rPr>
            </w:pPr>
            <w:r w:rsidRPr="00B94CBD">
              <w:rPr>
                <w:rFonts w:ascii="Times New Roman" w:hAnsi="Times New Roman"/>
              </w:rPr>
              <w:t>2019 m. kovo 25 d. raštą Nr. SR-2019/8.</w:t>
            </w:r>
          </w:p>
          <w:p w14:paraId="088FA64A" w14:textId="5470477A" w:rsidR="00797B0E" w:rsidRPr="00B94CBD" w:rsidRDefault="00797B0E" w:rsidP="007E5836">
            <w:pPr>
              <w:spacing w:line="240" w:lineRule="auto"/>
              <w:ind w:firstLine="0"/>
              <w:rPr>
                <w:rFonts w:ascii="Times New Roman" w:hAnsi="Times New Roman"/>
              </w:rPr>
            </w:pPr>
            <w:r w:rsidRPr="00B94CBD">
              <w:rPr>
                <w:rFonts w:ascii="Times New Roman" w:hAnsi="Times New Roman"/>
              </w:rPr>
              <w:t xml:space="preserve">,,...tikslinga koreguoti Vyriausybės nutarimo projektą ir padidinti valstybės finansuojamų medicinos krypties rezidentūros vietų skaičių iki </w:t>
            </w:r>
            <w:r w:rsidRPr="00B94CBD">
              <w:rPr>
                <w:rFonts w:ascii="Times New Roman" w:hAnsi="Times New Roman"/>
                <w:lang w:val="en-029"/>
              </w:rPr>
              <w:t xml:space="preserve">2018 </w:t>
            </w:r>
            <w:r w:rsidRPr="00B94CBD">
              <w:rPr>
                <w:rFonts w:ascii="Times New Roman" w:hAnsi="Times New Roman"/>
              </w:rPr>
              <w:t>metais skirto skaičiaus. Taip pat siūlytume parengti kokybišką visų sveikatos priežiūros specialistų poreikio analizę, įtraukiant sveikatos priežiūros, farmacijos ir veterinarinės medicinos specialistus rengiančių universitetų atstovus, ir rezidentūros studijų vietų skaičių planuoti ilgalaikėje perspektyvoje – 5 – 10 metų, taip pat apie tokius sprendimus informuojant būsimus studentus ir universitetus.</w:t>
            </w:r>
            <w:r w:rsidR="003F34E4" w:rsidRPr="00B94CBD">
              <w:rPr>
                <w:rFonts w:ascii="Times New Roman" w:hAnsi="Times New Roman"/>
              </w:rPr>
              <w:t>“</w:t>
            </w:r>
          </w:p>
        </w:tc>
        <w:tc>
          <w:tcPr>
            <w:tcW w:w="8505" w:type="dxa"/>
          </w:tcPr>
          <w:p w14:paraId="09EB1FEE" w14:textId="77777777" w:rsidR="00C20913" w:rsidRPr="00EF7201" w:rsidRDefault="00095281" w:rsidP="002F5554">
            <w:pPr>
              <w:spacing w:line="240" w:lineRule="auto"/>
              <w:ind w:firstLine="0"/>
              <w:rPr>
                <w:rFonts w:ascii="Times New Roman" w:hAnsi="Times New Roman"/>
              </w:rPr>
            </w:pPr>
            <w:r>
              <w:rPr>
                <w:rFonts w:ascii="Times New Roman" w:hAnsi="Times New Roman"/>
                <w:b/>
              </w:rPr>
              <w:t xml:space="preserve">Iš dalies atsižvelgta. </w:t>
            </w:r>
          </w:p>
          <w:p w14:paraId="1C34A609" w14:textId="77777777" w:rsidR="00C20913" w:rsidRPr="00EF7201" w:rsidRDefault="00C20913" w:rsidP="00E4071C">
            <w:pPr>
              <w:pStyle w:val="Betarp"/>
              <w:ind w:firstLine="0"/>
              <w:rPr>
                <w:rFonts w:ascii="Times New Roman" w:hAnsi="Times New Roman"/>
              </w:rPr>
            </w:pPr>
            <w:r w:rsidRPr="00EF7201">
              <w:rPr>
                <w:rFonts w:ascii="Times New Roman" w:hAnsi="Times New Roman"/>
              </w:rPr>
              <w:t xml:space="preserve">Medicinos rezidentūros vietų, į kurias priimtiems asmenims pareiginė alga mokama iš </w:t>
            </w:r>
            <w:r w:rsidR="00C9116B">
              <w:rPr>
                <w:rFonts w:ascii="Times New Roman" w:hAnsi="Times New Roman"/>
              </w:rPr>
              <w:t>Lietuvos Respublikos s</w:t>
            </w:r>
            <w:r w:rsidRPr="00EF7201">
              <w:rPr>
                <w:rFonts w:ascii="Times New Roman" w:hAnsi="Times New Roman"/>
              </w:rPr>
              <w:t xml:space="preserve">veikatos apsaugos ministerijai patvirtintų valstybės biudžeto asignavimų, skaičius neturi viršyti tais metais vientisąsias medicinos studijas turinčių baigti asmenų skaičiaus (tai </w:t>
            </w:r>
            <w:r w:rsidR="00AC5095" w:rsidRPr="00EF7201">
              <w:rPr>
                <w:rFonts w:ascii="Times New Roman" w:hAnsi="Times New Roman"/>
              </w:rPr>
              <w:t>numat</w:t>
            </w:r>
            <w:r w:rsidR="00AC5095">
              <w:rPr>
                <w:rFonts w:ascii="Times New Roman" w:hAnsi="Times New Roman"/>
              </w:rPr>
              <w:t>yta</w:t>
            </w:r>
            <w:r w:rsidR="00AC5095" w:rsidRPr="00EF7201">
              <w:rPr>
                <w:rFonts w:ascii="Times New Roman" w:hAnsi="Times New Roman"/>
              </w:rPr>
              <w:t xml:space="preserve"> </w:t>
            </w:r>
            <w:r w:rsidRPr="00EF7201">
              <w:rPr>
                <w:rFonts w:ascii="Times New Roman" w:hAnsi="Times New Roman"/>
              </w:rPr>
              <w:t xml:space="preserve">Lietuvos Respublikos medicinos praktikos įstatymo 3 straipsnio 4 </w:t>
            </w:r>
            <w:r w:rsidR="00AC5095" w:rsidRPr="00EF7201">
              <w:rPr>
                <w:rFonts w:ascii="Times New Roman" w:hAnsi="Times New Roman"/>
              </w:rPr>
              <w:t>dal</w:t>
            </w:r>
            <w:r w:rsidR="00AC5095">
              <w:rPr>
                <w:rFonts w:ascii="Times New Roman" w:hAnsi="Times New Roman"/>
              </w:rPr>
              <w:t>yje</w:t>
            </w:r>
            <w:r w:rsidRPr="00EF7201">
              <w:rPr>
                <w:rFonts w:ascii="Times New Roman" w:hAnsi="Times New Roman"/>
              </w:rPr>
              <w:t>).</w:t>
            </w:r>
          </w:p>
          <w:p w14:paraId="2AD26011" w14:textId="77777777" w:rsidR="00C20913" w:rsidRPr="00EF7201" w:rsidRDefault="00C20913" w:rsidP="00E4071C">
            <w:pPr>
              <w:pStyle w:val="Betarp"/>
              <w:ind w:firstLine="0"/>
              <w:rPr>
                <w:rFonts w:ascii="Times New Roman" w:hAnsi="Times New Roman"/>
              </w:rPr>
            </w:pPr>
            <w:r w:rsidRPr="00EF7201">
              <w:rPr>
                <w:rFonts w:ascii="Times New Roman" w:hAnsi="Times New Roman"/>
              </w:rPr>
              <w:t>Pagal Lietuvos Respublikos mokslo ir studijų įstatymo 4 straipsnio 20 dalį rezidentūra – medicinos, odontologijos ir veterinarinės medicinos krypčių studijos, skirtos atitinkamos studijų krypties aukštąjį universitetinį išsilavinimą įgijusiems asmenims teisės aktų nustatyta tvarka įgyti specializaciją. Vadovaujantis Mokslo ir studijų įstatymo 4 straipsnio 21 dalimi</w:t>
            </w:r>
            <w:r w:rsidR="00AC5095">
              <w:rPr>
                <w:rFonts w:ascii="Times New Roman" w:hAnsi="Times New Roman"/>
              </w:rPr>
              <w:t>,</w:t>
            </w:r>
            <w:r w:rsidRPr="00EF7201">
              <w:rPr>
                <w:rFonts w:ascii="Times New Roman" w:hAnsi="Times New Roman"/>
              </w:rPr>
              <w:t xml:space="preserve"> asmuo, studijuojantis aukštojoje mokykloje pagal rezidentūros studijų programą, yra studentas. </w:t>
            </w:r>
          </w:p>
          <w:p w14:paraId="63BC39E0" w14:textId="77777777" w:rsidR="00C20913" w:rsidRPr="00EF7201" w:rsidRDefault="00C20913" w:rsidP="00E4071C">
            <w:pPr>
              <w:pStyle w:val="Betarp"/>
              <w:ind w:firstLine="0"/>
              <w:rPr>
                <w:rFonts w:ascii="Times New Roman" w:hAnsi="Times New Roman"/>
              </w:rPr>
            </w:pPr>
            <w:r w:rsidRPr="00EF7201">
              <w:rPr>
                <w:rFonts w:ascii="Times New Roman" w:hAnsi="Times New Roman"/>
              </w:rPr>
              <w:t xml:space="preserve">Pagal Lietuvos Respublikos medicinos praktikos įstatymo 2 straipsnio 3 dalį gydytojas rezidentas – asmuo, kuris </w:t>
            </w:r>
            <w:r w:rsidRPr="00EF7201">
              <w:rPr>
                <w:rFonts w:ascii="Times New Roman" w:hAnsi="Times New Roman"/>
                <w:i/>
              </w:rPr>
              <w:t>studijuoja</w:t>
            </w:r>
            <w:r w:rsidRPr="00EF7201">
              <w:rPr>
                <w:rFonts w:ascii="Times New Roman" w:hAnsi="Times New Roman"/>
              </w:rPr>
              <w:t xml:space="preserve"> medicinos rezidentūroje pagal medicinos krypties rezidentūros studijų programą ir</w:t>
            </w:r>
            <w:r w:rsidR="00AC5095">
              <w:rPr>
                <w:rFonts w:ascii="Times New Roman" w:hAnsi="Times New Roman"/>
              </w:rPr>
              <w:t>,</w:t>
            </w:r>
            <w:r w:rsidRPr="00EF7201">
              <w:rPr>
                <w:rFonts w:ascii="Times New Roman" w:hAnsi="Times New Roman"/>
              </w:rPr>
              <w:t xml:space="preserve"> prižiūrimas gydytojo rezidento vadovo</w:t>
            </w:r>
            <w:r w:rsidR="00AC5095">
              <w:rPr>
                <w:rFonts w:ascii="Times New Roman" w:hAnsi="Times New Roman"/>
              </w:rPr>
              <w:t>,</w:t>
            </w:r>
            <w:r w:rsidRPr="00EF7201">
              <w:rPr>
                <w:rFonts w:ascii="Times New Roman" w:hAnsi="Times New Roman"/>
              </w:rPr>
              <w:t xml:space="preserve"> </w:t>
            </w:r>
            <w:r w:rsidRPr="00EF7201">
              <w:rPr>
                <w:rFonts w:ascii="Times New Roman" w:hAnsi="Times New Roman"/>
                <w:i/>
              </w:rPr>
              <w:t>dirba</w:t>
            </w:r>
            <w:r w:rsidRPr="00EF7201">
              <w:rPr>
                <w:rFonts w:ascii="Times New Roman" w:hAnsi="Times New Roman"/>
              </w:rPr>
              <w:t xml:space="preserve"> gydytoju rezidentu </w:t>
            </w:r>
            <w:r w:rsidR="00AC5095">
              <w:rPr>
                <w:rFonts w:ascii="Times New Roman" w:hAnsi="Times New Roman"/>
              </w:rPr>
              <w:t>ir</w:t>
            </w:r>
            <w:r w:rsidR="00AC5095" w:rsidRPr="00EF7201">
              <w:rPr>
                <w:rFonts w:ascii="Times New Roman" w:hAnsi="Times New Roman"/>
              </w:rPr>
              <w:t xml:space="preserve"> </w:t>
            </w:r>
            <w:r w:rsidRPr="00EF7201">
              <w:rPr>
                <w:rFonts w:ascii="Times New Roman" w:hAnsi="Times New Roman"/>
              </w:rPr>
              <w:t>savarankiškai verčiasi medicinos praktika pagal rezidentūros studijų programos metu įgytas kompetencijas, patvirtintas jam išduotu pakopinių kompetencijų patvirtinimo pažymėjimu.</w:t>
            </w:r>
          </w:p>
          <w:p w14:paraId="47052E13" w14:textId="77777777" w:rsidR="003D78D7" w:rsidRPr="00EF7201" w:rsidRDefault="003D78D7" w:rsidP="00E4071C">
            <w:pPr>
              <w:pStyle w:val="Betarp"/>
              <w:ind w:firstLine="0"/>
              <w:rPr>
                <w:rFonts w:ascii="Times New Roman" w:hAnsi="Times New Roman"/>
              </w:rPr>
            </w:pPr>
            <w:r w:rsidRPr="00EF7201">
              <w:rPr>
                <w:rFonts w:ascii="Times New Roman" w:hAnsi="Times New Roman"/>
              </w:rPr>
              <w:lastRenderedPageBreak/>
              <w:t xml:space="preserve">Atsižvelgiant į tai, kad </w:t>
            </w:r>
            <w:r w:rsidR="00C20913" w:rsidRPr="00EF7201">
              <w:rPr>
                <w:rFonts w:ascii="Times New Roman" w:hAnsi="Times New Roman"/>
              </w:rPr>
              <w:t xml:space="preserve">gydytojai rezidentai rezidentūros metu privalo būti įdarbinti rezidentūros bazėse, </w:t>
            </w:r>
            <w:r w:rsidRPr="00EF7201">
              <w:rPr>
                <w:rFonts w:ascii="Times New Roman" w:hAnsi="Times New Roman"/>
              </w:rPr>
              <w:t xml:space="preserve">darbo užmokestis jiems privalo būti numatomas (konstitucinis teisingo užmokesčio už darbą </w:t>
            </w:r>
            <w:r w:rsidR="00AC5095" w:rsidRPr="00EF7201">
              <w:rPr>
                <w:rFonts w:ascii="Times New Roman" w:hAnsi="Times New Roman"/>
              </w:rPr>
              <w:t>princip</w:t>
            </w:r>
            <w:r w:rsidR="00AC5095">
              <w:rPr>
                <w:rFonts w:ascii="Times New Roman" w:hAnsi="Times New Roman"/>
              </w:rPr>
              <w:t>as</w:t>
            </w:r>
            <w:r w:rsidR="00AC5095" w:rsidRPr="00EF7201">
              <w:rPr>
                <w:rFonts w:ascii="Times New Roman" w:hAnsi="Times New Roman"/>
              </w:rPr>
              <w:t xml:space="preserve"> </w:t>
            </w:r>
            <w:r w:rsidRPr="00EF7201">
              <w:rPr>
                <w:rFonts w:ascii="Times New Roman" w:hAnsi="Times New Roman"/>
              </w:rPr>
              <w:t>(Lietuvos Respublikos Konstitucijos 48 straipsnio 1 dalis), nesvarbu ar asmuo studijuoja valstybės biudžeto lėšomis</w:t>
            </w:r>
            <w:r w:rsidR="00C9116B">
              <w:rPr>
                <w:rFonts w:ascii="Times New Roman" w:hAnsi="Times New Roman"/>
              </w:rPr>
              <w:t>,</w:t>
            </w:r>
            <w:r w:rsidRPr="00EF7201">
              <w:rPr>
                <w:rFonts w:ascii="Times New Roman" w:hAnsi="Times New Roman"/>
              </w:rPr>
              <w:t xml:space="preserve"> ar už studijas moka pats.</w:t>
            </w:r>
          </w:p>
          <w:p w14:paraId="2CC577BB" w14:textId="77777777" w:rsidR="003D78D7" w:rsidRPr="00EF7201" w:rsidRDefault="003D78D7" w:rsidP="00E4071C">
            <w:pPr>
              <w:pStyle w:val="Betarp"/>
              <w:ind w:firstLine="0"/>
              <w:rPr>
                <w:rFonts w:ascii="Times New Roman" w:hAnsi="Times New Roman"/>
              </w:rPr>
            </w:pPr>
            <w:r w:rsidRPr="00EF7201">
              <w:rPr>
                <w:rFonts w:ascii="Times New Roman" w:hAnsi="Times New Roman"/>
              </w:rPr>
              <w:t>Atitinkamais metais priimamų</w:t>
            </w:r>
            <w:r w:rsidR="00E1658D">
              <w:rPr>
                <w:rFonts w:ascii="Times New Roman" w:hAnsi="Times New Roman"/>
              </w:rPr>
              <w:t xml:space="preserve"> į</w:t>
            </w:r>
            <w:r w:rsidRPr="00EF7201">
              <w:rPr>
                <w:rFonts w:ascii="Times New Roman" w:hAnsi="Times New Roman"/>
              </w:rPr>
              <w:t xml:space="preserve"> trumposios pakopos, pirmosios pakopos ir vientisųjų studijų, antrosios pakopos, doktorantūros, profesinių studijų </w:t>
            </w:r>
            <w:r w:rsidR="00E1658D" w:rsidRPr="00EF7201">
              <w:rPr>
                <w:rFonts w:ascii="Times New Roman" w:hAnsi="Times New Roman"/>
              </w:rPr>
              <w:t>viet</w:t>
            </w:r>
            <w:r w:rsidR="00E1658D">
              <w:rPr>
                <w:rFonts w:ascii="Times New Roman" w:hAnsi="Times New Roman"/>
              </w:rPr>
              <w:t>as</w:t>
            </w:r>
            <w:r w:rsidRPr="00EF7201">
              <w:rPr>
                <w:rFonts w:ascii="Times New Roman" w:hAnsi="Times New Roman"/>
              </w:rPr>
              <w:t xml:space="preserve">, studijų stipendijų preliminarų skaičių ir skiriamą valstybės finansavimą (nustatytus pagal patvirtintas atitinkamų metų normines studijų kainas ir studijų krypčių grupes (mokslo doktorantūros – pagal mokslo sritis) iki kiekvienų metų balandžio 2 dienos nustato Vyriausybė, </w:t>
            </w:r>
            <w:r w:rsidRPr="00EF7201">
              <w:rPr>
                <w:rFonts w:ascii="Times New Roman" w:hAnsi="Times New Roman"/>
                <w:i/>
              </w:rPr>
              <w:t>atsižvelgdama į valstybės ūkinės, socialinės ir kultūrinės plėtros poreikius ir valstybės finansines galimybes</w:t>
            </w:r>
            <w:r w:rsidRPr="00E1658D">
              <w:rPr>
                <w:rFonts w:ascii="Times New Roman" w:hAnsi="Times New Roman"/>
              </w:rPr>
              <w:t xml:space="preserve"> </w:t>
            </w:r>
            <w:r w:rsidRPr="00EF7201">
              <w:rPr>
                <w:rFonts w:ascii="Times New Roman" w:hAnsi="Times New Roman"/>
              </w:rPr>
              <w:t>(Mokslo ir studijų įstatymo 77 straipsnio 3 dalis).</w:t>
            </w:r>
          </w:p>
          <w:p w14:paraId="2E8EF8D5" w14:textId="77777777" w:rsidR="003D78D7" w:rsidRPr="00EF7201" w:rsidRDefault="00954E1B" w:rsidP="00E4071C">
            <w:pPr>
              <w:pStyle w:val="Betarp"/>
              <w:ind w:firstLine="0"/>
              <w:rPr>
                <w:rFonts w:ascii="Times New Roman" w:hAnsi="Times New Roman"/>
              </w:rPr>
            </w:pPr>
            <w:r w:rsidRPr="00EF7201">
              <w:rPr>
                <w:rFonts w:ascii="Times New Roman" w:hAnsi="Times New Roman"/>
              </w:rPr>
              <w:t>Lietuvos Respublikos sveikatos apsaugos ministerija prognozuoja sveikatos priežiūros specialistų poreikį ir formuoja valstybės užsakymą rengti šiuos specialistus (Lietuvos Respublikos sveikatos priežiūros įstaigų įstatymo 10 straipsnio 8 punktas).</w:t>
            </w:r>
            <w:r w:rsidR="003D78D7" w:rsidRPr="00EF7201">
              <w:rPr>
                <w:rFonts w:ascii="Times New Roman" w:hAnsi="Times New Roman"/>
              </w:rPr>
              <w:t xml:space="preserve">  </w:t>
            </w:r>
          </w:p>
          <w:p w14:paraId="3DECCA30" w14:textId="77777777" w:rsidR="003D78D7" w:rsidRPr="00EF7201" w:rsidRDefault="003D78D7" w:rsidP="00E4071C">
            <w:pPr>
              <w:pStyle w:val="Betarp"/>
              <w:ind w:firstLine="0"/>
              <w:rPr>
                <w:rFonts w:ascii="Times New Roman" w:hAnsi="Times New Roman"/>
              </w:rPr>
            </w:pPr>
            <w:r w:rsidRPr="00EF7201">
              <w:rPr>
                <w:rFonts w:ascii="Times New Roman" w:hAnsi="Times New Roman"/>
              </w:rPr>
              <w:t xml:space="preserve">Lietuvos Respublikos sveikatos apsaugos ministerija, atsižvelgdama į valstybės reikmes, numato, kiek gydytojų ir gydytojų odontologų reikėtų priimti į atitinkamas medicinos ir odontologijos rezidentūros studijų programas, ir teikia pasiūlymus </w:t>
            </w:r>
            <w:r w:rsidR="00C9116B">
              <w:rPr>
                <w:rFonts w:ascii="Times New Roman" w:hAnsi="Times New Roman"/>
              </w:rPr>
              <w:t>Lietuvos Respublikos š</w:t>
            </w:r>
            <w:r w:rsidRPr="00EF7201">
              <w:rPr>
                <w:rFonts w:ascii="Times New Roman" w:hAnsi="Times New Roman"/>
              </w:rPr>
              <w:t>vietimo, mokslo ir sporto ministerijai. Rezidentūros vietų skaičius planuojamas vadovaujantis Mokslo ir studijų įstatymo nuostatomis</w:t>
            </w:r>
            <w:r w:rsidR="00170238" w:rsidRPr="00EF7201">
              <w:rPr>
                <w:rFonts w:ascii="Times New Roman" w:hAnsi="Times New Roman"/>
              </w:rPr>
              <w:t>.</w:t>
            </w:r>
            <w:r w:rsidRPr="00EF7201">
              <w:rPr>
                <w:rFonts w:ascii="Times New Roman" w:hAnsi="Times New Roman"/>
              </w:rPr>
              <w:t xml:space="preserve"> </w:t>
            </w:r>
          </w:p>
          <w:p w14:paraId="40155FDD" w14:textId="77777777" w:rsidR="00C20913" w:rsidRDefault="00954E1B" w:rsidP="00B84A5E">
            <w:pPr>
              <w:pStyle w:val="Betarp"/>
              <w:ind w:firstLine="0"/>
              <w:rPr>
                <w:rFonts w:ascii="Times New Roman" w:eastAsia="Times New Roman" w:hAnsi="Times New Roman"/>
                <w:color w:val="000000" w:themeColor="text1"/>
                <w:lang w:eastAsia="lt-LT"/>
              </w:rPr>
            </w:pPr>
            <w:r w:rsidRPr="00EF7201">
              <w:rPr>
                <w:rFonts w:ascii="Times New Roman" w:hAnsi="Times New Roman"/>
              </w:rPr>
              <w:t>Valstybės institucijos</w:t>
            </w:r>
            <w:r w:rsidR="00E1658D">
              <w:rPr>
                <w:rFonts w:ascii="Times New Roman" w:hAnsi="Times New Roman"/>
              </w:rPr>
              <w:t>,</w:t>
            </w:r>
            <w:r w:rsidRPr="00EF7201">
              <w:rPr>
                <w:rFonts w:ascii="Times New Roman" w:hAnsi="Times New Roman"/>
              </w:rPr>
              <w:t xml:space="preserve"> numatydamos valstybės poreikius</w:t>
            </w:r>
            <w:r w:rsidR="00E1658D">
              <w:rPr>
                <w:rFonts w:ascii="Times New Roman" w:hAnsi="Times New Roman"/>
              </w:rPr>
              <w:t>,</w:t>
            </w:r>
            <w:r w:rsidRPr="00EF7201">
              <w:rPr>
                <w:rFonts w:ascii="Times New Roman" w:hAnsi="Times New Roman"/>
              </w:rPr>
              <w:t xml:space="preserve"> vadovaujasi t</w:t>
            </w:r>
            <w:r w:rsidR="00B84A5E">
              <w:rPr>
                <w:rFonts w:ascii="Times New Roman" w:hAnsi="Times New Roman"/>
              </w:rPr>
              <w:t>urima</w:t>
            </w:r>
            <w:r w:rsidRPr="00EF7201">
              <w:rPr>
                <w:rFonts w:ascii="Times New Roman" w:hAnsi="Times New Roman"/>
              </w:rPr>
              <w:t xml:space="preserve"> informacija (tyrimais, apžvalgomis, analizėmis ir t.</w:t>
            </w:r>
            <w:r w:rsidR="00E1658D">
              <w:rPr>
                <w:rFonts w:ascii="Times New Roman" w:hAnsi="Times New Roman"/>
              </w:rPr>
              <w:t xml:space="preserve"> </w:t>
            </w:r>
            <w:r w:rsidRPr="00EF7201">
              <w:rPr>
                <w:rFonts w:ascii="Times New Roman" w:hAnsi="Times New Roman"/>
              </w:rPr>
              <w:t xml:space="preserve">t.). </w:t>
            </w:r>
            <w:r w:rsidR="00B84A5E">
              <w:rPr>
                <w:rFonts w:ascii="Times New Roman" w:hAnsi="Times New Roman"/>
              </w:rPr>
              <w:t xml:space="preserve"> Atkreipiame </w:t>
            </w:r>
            <w:r w:rsidR="002F5554" w:rsidRPr="00EF7201">
              <w:rPr>
                <w:rFonts w:ascii="Times New Roman" w:hAnsi="Times New Roman"/>
              </w:rPr>
              <w:t xml:space="preserve">dėmesį, kad šiuo metu rezidentūros studijų vietų numatoma daugiau, nei šiais metais baigs studentų, studijavusių valstybės finansuojamose medicinos krypties vientisosiose studijose. Valstybei nustačius (prieš 6 metus) medicinos krypties vientisųjų studijų </w:t>
            </w:r>
            <w:r w:rsidR="00C20913" w:rsidRPr="00EF7201">
              <w:rPr>
                <w:rFonts w:ascii="Times New Roman" w:hAnsi="Times New Roman"/>
              </w:rPr>
              <w:t xml:space="preserve">valstybės finansuojamų studijų vietų skaičių, </w:t>
            </w:r>
            <w:r w:rsidR="00170238" w:rsidRPr="00EF7201">
              <w:rPr>
                <w:rFonts w:ascii="Times New Roman" w:hAnsi="Times New Roman"/>
              </w:rPr>
              <w:t>LSMU</w:t>
            </w:r>
            <w:r w:rsidR="00C20913" w:rsidRPr="00EF7201">
              <w:rPr>
                <w:rFonts w:ascii="Times New Roman" w:hAnsi="Times New Roman"/>
              </w:rPr>
              <w:t xml:space="preserve"> </w:t>
            </w:r>
            <w:r w:rsidR="008E7215">
              <w:rPr>
                <w:rFonts w:ascii="Times New Roman" w:hAnsi="Times New Roman"/>
              </w:rPr>
              <w:t>gerokai</w:t>
            </w:r>
            <w:r w:rsidR="008E7215" w:rsidRPr="00EF7201">
              <w:rPr>
                <w:rFonts w:ascii="Times New Roman" w:hAnsi="Times New Roman"/>
              </w:rPr>
              <w:t xml:space="preserve"> </w:t>
            </w:r>
            <w:r w:rsidR="00C20913" w:rsidRPr="00EF7201">
              <w:rPr>
                <w:rFonts w:ascii="Times New Roman" w:hAnsi="Times New Roman"/>
              </w:rPr>
              <w:t xml:space="preserve">didesnę dalį asmenų priėmė į valstybės nefinansuojamas medicinos </w:t>
            </w:r>
            <w:r w:rsidR="00170238" w:rsidRPr="00EF7201">
              <w:rPr>
                <w:rFonts w:ascii="Times New Roman" w:hAnsi="Times New Roman"/>
              </w:rPr>
              <w:t xml:space="preserve">krypties vientisąsias studijas (2013 m. LSMU priimta į valstybės finansuojamas studijas 121 asmuo (2012 m. – 208), valstybės nefinansuojamas studijų vietas Lietuvos </w:t>
            </w:r>
            <w:r w:rsidR="008E7215" w:rsidRPr="00EF7201">
              <w:rPr>
                <w:rFonts w:ascii="Times New Roman" w:hAnsi="Times New Roman"/>
              </w:rPr>
              <w:t>pilieči</w:t>
            </w:r>
            <w:r w:rsidR="008E7215">
              <w:rPr>
                <w:rFonts w:ascii="Times New Roman" w:hAnsi="Times New Roman"/>
              </w:rPr>
              <w:t>ų</w:t>
            </w:r>
            <w:r w:rsidR="008E7215" w:rsidRPr="00EF7201">
              <w:rPr>
                <w:rFonts w:ascii="Times New Roman" w:hAnsi="Times New Roman"/>
              </w:rPr>
              <w:t xml:space="preserve"> </w:t>
            </w:r>
            <w:r w:rsidR="00170238" w:rsidRPr="00EF7201">
              <w:rPr>
                <w:rFonts w:ascii="Times New Roman" w:hAnsi="Times New Roman"/>
              </w:rPr>
              <w:t>– 198 asmenys (2012 m.  – 113), valstybės nefinansuojamas studijų vietas ne Lietuvos</w:t>
            </w:r>
            <w:r w:rsidR="00B84A5E">
              <w:rPr>
                <w:rFonts w:ascii="Times New Roman" w:hAnsi="Times New Roman"/>
              </w:rPr>
              <w:t xml:space="preserve"> Respublikos</w:t>
            </w:r>
            <w:r w:rsidR="00170238" w:rsidRPr="00EF7201">
              <w:rPr>
                <w:rFonts w:ascii="Times New Roman" w:hAnsi="Times New Roman"/>
              </w:rPr>
              <w:t xml:space="preserve"> </w:t>
            </w:r>
            <w:r w:rsidR="008E7215" w:rsidRPr="00EF7201">
              <w:rPr>
                <w:rFonts w:ascii="Times New Roman" w:hAnsi="Times New Roman"/>
              </w:rPr>
              <w:t>pilieči</w:t>
            </w:r>
            <w:r w:rsidR="008E7215">
              <w:rPr>
                <w:rFonts w:ascii="Times New Roman" w:hAnsi="Times New Roman"/>
              </w:rPr>
              <w:t>ų –</w:t>
            </w:r>
            <w:r w:rsidR="008E7215" w:rsidRPr="00EF7201">
              <w:rPr>
                <w:rFonts w:ascii="Times New Roman" w:hAnsi="Times New Roman"/>
              </w:rPr>
              <w:t xml:space="preserve"> </w:t>
            </w:r>
            <w:r w:rsidR="00170238" w:rsidRPr="00EF7201">
              <w:rPr>
                <w:rFonts w:ascii="Times New Roman" w:hAnsi="Times New Roman"/>
              </w:rPr>
              <w:t xml:space="preserve">97 (2012 m. – 84). </w:t>
            </w:r>
            <w:r w:rsidR="00D37AF9" w:rsidRPr="00EF7201">
              <w:rPr>
                <w:rFonts w:ascii="Times New Roman" w:hAnsi="Times New Roman"/>
              </w:rPr>
              <w:t>2013 m. į LSMU iš viso priimta 416</w:t>
            </w:r>
            <w:r w:rsidR="008E7215">
              <w:rPr>
                <w:rFonts w:ascii="Times New Roman" w:hAnsi="Times New Roman"/>
              </w:rPr>
              <w:t xml:space="preserve"> asmenų</w:t>
            </w:r>
            <w:r w:rsidR="00D37AF9" w:rsidRPr="00EF7201">
              <w:rPr>
                <w:rFonts w:ascii="Times New Roman" w:hAnsi="Times New Roman"/>
              </w:rPr>
              <w:t xml:space="preserve"> (2012 m. – 405) (</w:t>
            </w:r>
            <w:r w:rsidR="008E7215">
              <w:rPr>
                <w:rFonts w:ascii="Times New Roman" w:eastAsia="Times New Roman" w:hAnsi="Times New Roman"/>
                <w:color w:val="000000" w:themeColor="text1"/>
                <w:lang w:eastAsia="lt-LT"/>
              </w:rPr>
              <w:t>d</w:t>
            </w:r>
            <w:r w:rsidR="00D37AF9" w:rsidRPr="00EF7201">
              <w:rPr>
                <w:rFonts w:ascii="Times New Roman" w:eastAsia="Times New Roman" w:hAnsi="Times New Roman"/>
                <w:color w:val="000000" w:themeColor="text1"/>
                <w:lang w:eastAsia="lt-LT"/>
              </w:rPr>
              <w:t>uomenų šaltinis: ŠVIS). Prieš 6 metus valstybei sumažinus priėmimą į medicinos krypties valstybės finansuojamas studijų vietas, atitinkama dalimi buvo priimta daugiau asmenų į valstybės nefinansuojamas studijų vietas. Studentų priėmimą į valstybės nefinansuojamas studijų vietas nustato pati aukštoji mokykla. Susidarius tokiai situacijai, siūlytume apsvarstyti LSMU galimybę mažinti rezidentūros studijų kainas, taip sudarant sąlygas didesnei daliai asmenų rezidentūros studijose studijuoti valstybės biudžeto lėšomis (</w:t>
            </w:r>
            <w:r w:rsidR="008E7215">
              <w:rPr>
                <w:rFonts w:ascii="Times New Roman" w:eastAsia="Times New Roman" w:hAnsi="Times New Roman"/>
                <w:color w:val="000000" w:themeColor="text1"/>
                <w:lang w:eastAsia="lt-LT"/>
              </w:rPr>
              <w:t>a</w:t>
            </w:r>
            <w:r w:rsidR="008E7215" w:rsidRPr="00EF7201">
              <w:rPr>
                <w:rFonts w:ascii="Times New Roman" w:eastAsia="Times New Roman" w:hAnsi="Times New Roman"/>
                <w:color w:val="000000" w:themeColor="text1"/>
                <w:lang w:eastAsia="lt-LT"/>
              </w:rPr>
              <w:t xml:space="preserve">ukštoji </w:t>
            </w:r>
            <w:r w:rsidR="00E474E9" w:rsidRPr="00EF7201">
              <w:rPr>
                <w:rFonts w:ascii="Times New Roman" w:eastAsia="Times New Roman" w:hAnsi="Times New Roman"/>
                <w:color w:val="000000" w:themeColor="text1"/>
                <w:lang w:eastAsia="lt-LT"/>
              </w:rPr>
              <w:t>mokykla turi teisę nustatyti studijų kainą</w:t>
            </w:r>
            <w:r w:rsidR="004A5E80" w:rsidRPr="00EF7201">
              <w:rPr>
                <w:rFonts w:ascii="Times New Roman" w:eastAsia="Times New Roman" w:hAnsi="Times New Roman"/>
                <w:color w:val="000000" w:themeColor="text1"/>
                <w:lang w:eastAsia="lt-LT"/>
              </w:rPr>
              <w:t xml:space="preserve"> (Mokslo ir studijų įstatymo 8</w:t>
            </w:r>
            <w:r w:rsidR="00B84A5E">
              <w:rPr>
                <w:rFonts w:ascii="Times New Roman" w:eastAsia="Times New Roman" w:hAnsi="Times New Roman"/>
                <w:color w:val="000000" w:themeColor="text1"/>
                <w:lang w:eastAsia="lt-LT"/>
              </w:rPr>
              <w:t xml:space="preserve"> straipsnio 2 dalies 2 punktas</w:t>
            </w:r>
            <w:r w:rsidR="004A5E80" w:rsidRPr="00EF7201">
              <w:rPr>
                <w:rFonts w:ascii="Times New Roman" w:eastAsia="Times New Roman" w:hAnsi="Times New Roman"/>
                <w:color w:val="000000" w:themeColor="text1"/>
                <w:lang w:eastAsia="lt-LT"/>
              </w:rPr>
              <w:t xml:space="preserve"> ir 83 </w:t>
            </w:r>
            <w:r w:rsidR="008E7215" w:rsidRPr="00EF7201">
              <w:rPr>
                <w:rFonts w:ascii="Times New Roman" w:eastAsia="Times New Roman" w:hAnsi="Times New Roman"/>
                <w:color w:val="000000" w:themeColor="text1"/>
                <w:lang w:eastAsia="lt-LT"/>
              </w:rPr>
              <w:t>straipsni</w:t>
            </w:r>
            <w:r w:rsidR="00B84A5E">
              <w:rPr>
                <w:rFonts w:ascii="Times New Roman" w:eastAsia="Times New Roman" w:hAnsi="Times New Roman"/>
                <w:color w:val="000000" w:themeColor="text1"/>
                <w:lang w:eastAsia="lt-LT"/>
              </w:rPr>
              <w:t>o 1 dalis</w:t>
            </w:r>
            <w:r w:rsidR="008E7215">
              <w:rPr>
                <w:rFonts w:ascii="Times New Roman" w:eastAsia="Times New Roman" w:hAnsi="Times New Roman"/>
                <w:color w:val="000000" w:themeColor="text1"/>
                <w:lang w:eastAsia="lt-LT"/>
              </w:rPr>
              <w:t>)</w:t>
            </w:r>
            <w:r w:rsidR="004A5E80" w:rsidRPr="00EF7201">
              <w:rPr>
                <w:rFonts w:ascii="Times New Roman" w:eastAsia="Times New Roman" w:hAnsi="Times New Roman"/>
                <w:color w:val="000000" w:themeColor="text1"/>
                <w:lang w:eastAsia="lt-LT"/>
              </w:rPr>
              <w:t>.</w:t>
            </w:r>
          </w:p>
          <w:p w14:paraId="0F0B859E" w14:textId="113A2F72" w:rsidR="00105F81" w:rsidRPr="00844FF1" w:rsidRDefault="00844FF1" w:rsidP="007E5836">
            <w:pPr>
              <w:pStyle w:val="Betarp"/>
              <w:rPr>
                <w:rFonts w:ascii="Times New Roman" w:hAnsi="Times New Roman"/>
                <w:sz w:val="23"/>
                <w:szCs w:val="23"/>
              </w:rPr>
            </w:pPr>
            <w:r w:rsidRPr="00844FF1">
              <w:rPr>
                <w:rFonts w:ascii="Times New Roman" w:hAnsi="Times New Roman"/>
                <w:sz w:val="23"/>
                <w:szCs w:val="23"/>
              </w:rPr>
              <w:lastRenderedPageBreak/>
              <w:t xml:space="preserve">2019 metais numatoma 371 valstybės finansuojama rezidentūros studijų vieta. Kadangi medicinos gydytojams rezidentūra yra privaloma (kitaip nei gydytojui odontologui ar veterinarijos gydytojui), medicinos krypties rezidentūros studijų vietų numatoma ne mažiau, nei tais metais baigs studentų, studijavusių valstybės finansuojamose medicinos krypties vientisosiose studijose. </w:t>
            </w:r>
            <w:r w:rsidRPr="00844FF1">
              <w:rPr>
                <w:rFonts w:ascii="Times New Roman" w:hAnsi="Times New Roman"/>
                <w:i/>
                <w:sz w:val="23"/>
                <w:szCs w:val="23"/>
              </w:rPr>
              <w:t>Numatoma, kad 2019 metais valstybės finansuojamas medicinos krypties vientisąsias studijas baigs 301 studentas.</w:t>
            </w:r>
            <w:r w:rsidRPr="00844FF1">
              <w:rPr>
                <w:rFonts w:ascii="Times New Roman" w:hAnsi="Times New Roman"/>
                <w:sz w:val="23"/>
                <w:szCs w:val="23"/>
              </w:rPr>
              <w:t xml:space="preserve"> Valstybės finansuojamų </w:t>
            </w:r>
            <w:r w:rsidR="007E5836" w:rsidRPr="00844FF1">
              <w:rPr>
                <w:rFonts w:ascii="Times New Roman" w:hAnsi="Times New Roman"/>
                <w:i/>
                <w:sz w:val="23"/>
                <w:szCs w:val="23"/>
              </w:rPr>
              <w:t>medicinos krypties rezidentūros studijų vietų numatoma 345</w:t>
            </w:r>
            <w:r w:rsidR="007E5836">
              <w:rPr>
                <w:rFonts w:ascii="Times New Roman" w:hAnsi="Times New Roman"/>
                <w:i/>
                <w:sz w:val="23"/>
                <w:szCs w:val="23"/>
              </w:rPr>
              <w:t xml:space="preserve">, </w:t>
            </w:r>
            <w:r w:rsidRPr="00844FF1">
              <w:rPr>
                <w:rFonts w:ascii="Times New Roman" w:hAnsi="Times New Roman"/>
                <w:sz w:val="23"/>
                <w:szCs w:val="23"/>
              </w:rPr>
              <w:t xml:space="preserve">veterinarijos krypties rezidentūros studijų vietų numatoma 14, likusios </w:t>
            </w:r>
            <w:r>
              <w:rPr>
                <w:rFonts w:ascii="Times New Roman" w:hAnsi="Times New Roman"/>
                <w:sz w:val="23"/>
                <w:szCs w:val="23"/>
              </w:rPr>
              <w:t>12</w:t>
            </w:r>
            <w:r w:rsidRPr="00844FF1">
              <w:rPr>
                <w:rFonts w:ascii="Times New Roman" w:hAnsi="Times New Roman"/>
                <w:sz w:val="23"/>
                <w:szCs w:val="23"/>
              </w:rPr>
              <w:t xml:space="preserve"> valstybės finansuojamos studijų vietos numatomos odontologijos studijų krypties rezidentūros studijoms.</w:t>
            </w:r>
          </w:p>
        </w:tc>
      </w:tr>
    </w:tbl>
    <w:p w14:paraId="6B20C1B0" w14:textId="32B9D84C" w:rsidR="004E339B" w:rsidRPr="001A6C4A" w:rsidRDefault="004E339B" w:rsidP="00754EDC">
      <w:pPr>
        <w:spacing w:line="240" w:lineRule="auto"/>
        <w:jc w:val="center"/>
        <w:rPr>
          <w:rFonts w:ascii="Times New Roman" w:hAnsi="Times New Roman"/>
          <w:sz w:val="23"/>
          <w:szCs w:val="23"/>
        </w:rPr>
      </w:pPr>
    </w:p>
    <w:p w14:paraId="62B37F9C" w14:textId="77777777" w:rsidR="00754EDC" w:rsidRPr="001A6C4A" w:rsidRDefault="00754EDC" w:rsidP="00754EDC">
      <w:pPr>
        <w:spacing w:line="240" w:lineRule="auto"/>
        <w:jc w:val="center"/>
        <w:rPr>
          <w:rFonts w:ascii="Times New Roman" w:hAnsi="Times New Roman"/>
          <w:sz w:val="23"/>
          <w:szCs w:val="23"/>
        </w:rPr>
      </w:pPr>
      <w:r w:rsidRPr="001A6C4A">
        <w:rPr>
          <w:rFonts w:ascii="Times New Roman" w:hAnsi="Times New Roman"/>
          <w:sz w:val="23"/>
          <w:szCs w:val="23"/>
        </w:rPr>
        <w:t>________________________________</w:t>
      </w:r>
    </w:p>
    <w:sectPr w:rsidR="00754EDC" w:rsidRPr="001A6C4A" w:rsidSect="006E565A">
      <w:headerReference w:type="default" r:id="rId13"/>
      <w:headerReference w:type="first" r:id="rId14"/>
      <w:pgSz w:w="16838" w:h="11906" w:orient="landscape"/>
      <w:pgMar w:top="709" w:right="1134"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45248" w14:textId="77777777" w:rsidR="00E74891" w:rsidRDefault="00E74891" w:rsidP="005C08C6">
      <w:pPr>
        <w:spacing w:line="240" w:lineRule="auto"/>
      </w:pPr>
      <w:r>
        <w:separator/>
      </w:r>
    </w:p>
  </w:endnote>
  <w:endnote w:type="continuationSeparator" w:id="0">
    <w:p w14:paraId="450BAFAE" w14:textId="77777777" w:rsidR="00E74891" w:rsidRDefault="00E74891" w:rsidP="005C0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C9A42" w14:textId="77777777" w:rsidR="00E74891" w:rsidRDefault="00E74891" w:rsidP="005C08C6">
      <w:pPr>
        <w:spacing w:line="240" w:lineRule="auto"/>
      </w:pPr>
      <w:r>
        <w:separator/>
      </w:r>
    </w:p>
  </w:footnote>
  <w:footnote w:type="continuationSeparator" w:id="0">
    <w:p w14:paraId="39ADF6DB" w14:textId="77777777" w:rsidR="00E74891" w:rsidRDefault="00E74891" w:rsidP="005C0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12321588"/>
      <w:docPartObj>
        <w:docPartGallery w:val="Page Numbers (Top of Page)"/>
        <w:docPartUnique/>
      </w:docPartObj>
    </w:sdtPr>
    <w:sdtEndPr/>
    <w:sdtContent>
      <w:p w14:paraId="7E762D1C" w14:textId="27F5C451" w:rsidR="00453E3D" w:rsidRPr="00075E6D" w:rsidRDefault="00453E3D">
        <w:pPr>
          <w:pStyle w:val="Antrats"/>
          <w:jc w:val="center"/>
          <w:rPr>
            <w:rFonts w:ascii="Times New Roman" w:hAnsi="Times New Roman"/>
          </w:rPr>
        </w:pPr>
        <w:r w:rsidRPr="00075E6D">
          <w:rPr>
            <w:rFonts w:ascii="Times New Roman" w:hAnsi="Times New Roman"/>
          </w:rPr>
          <w:fldChar w:fldCharType="begin"/>
        </w:r>
        <w:r w:rsidRPr="00075E6D">
          <w:rPr>
            <w:rFonts w:ascii="Times New Roman" w:hAnsi="Times New Roman"/>
          </w:rPr>
          <w:instrText>PAGE   \* MERGEFORMAT</w:instrText>
        </w:r>
        <w:r w:rsidRPr="00075E6D">
          <w:rPr>
            <w:rFonts w:ascii="Times New Roman" w:hAnsi="Times New Roman"/>
          </w:rPr>
          <w:fldChar w:fldCharType="separate"/>
        </w:r>
        <w:r w:rsidR="00B94CBD">
          <w:rPr>
            <w:rFonts w:ascii="Times New Roman" w:hAnsi="Times New Roman"/>
            <w:noProof/>
          </w:rPr>
          <w:t>16</w:t>
        </w:r>
        <w:r w:rsidRPr="00075E6D">
          <w:rPr>
            <w:rFonts w:ascii="Times New Roman" w:hAnsi="Times New Roman"/>
          </w:rPr>
          <w:fldChar w:fldCharType="end"/>
        </w:r>
      </w:p>
    </w:sdtContent>
  </w:sdt>
  <w:p w14:paraId="16AD7F2A" w14:textId="77777777" w:rsidR="00453E3D" w:rsidRDefault="00453E3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6F12" w14:textId="77777777" w:rsidR="00453E3D" w:rsidRPr="00881591" w:rsidRDefault="00453E3D">
    <w:pPr>
      <w:pStyle w:val="Antrats"/>
      <w:jc w:val="center"/>
      <w:rPr>
        <w:rFonts w:ascii="Times New Roman" w:hAnsi="Times New Roman"/>
      </w:rPr>
    </w:pPr>
  </w:p>
  <w:p w14:paraId="22FCE36D" w14:textId="77777777" w:rsidR="00453E3D" w:rsidRDefault="00453E3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2" w15:restartNumberingAfterBreak="0">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C83BEF"/>
    <w:multiLevelType w:val="hybridMultilevel"/>
    <w:tmpl w:val="99FA8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F23BE"/>
    <w:multiLevelType w:val="hybridMultilevel"/>
    <w:tmpl w:val="255CB4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8" w15:restartNumberingAfterBreak="0">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0" w15:restartNumberingAfterBreak="0">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11" w15:restartNumberingAfterBreak="0">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15" w15:restartNumberingAfterBreak="0">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7"/>
  </w:num>
  <w:num w:numId="4">
    <w:abstractNumId w:val="8"/>
  </w:num>
  <w:num w:numId="5">
    <w:abstractNumId w:val="16"/>
  </w:num>
  <w:num w:numId="6">
    <w:abstractNumId w:val="9"/>
  </w:num>
  <w:num w:numId="7">
    <w:abstractNumId w:val="5"/>
  </w:num>
  <w:num w:numId="8">
    <w:abstractNumId w:val="14"/>
  </w:num>
  <w:num w:numId="9">
    <w:abstractNumId w:val="1"/>
  </w:num>
  <w:num w:numId="10">
    <w:abstractNumId w:val="0"/>
  </w:num>
  <w:num w:numId="11">
    <w:abstractNumId w:val="2"/>
  </w:num>
  <w:num w:numId="12">
    <w:abstractNumId w:val="15"/>
  </w:num>
  <w:num w:numId="13">
    <w:abstractNumId w:val="13"/>
  </w:num>
  <w:num w:numId="14">
    <w:abstractNumId w:val="11"/>
  </w:num>
  <w:num w:numId="15">
    <w:abstractNumId w:val="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10"/>
    <w:rsid w:val="00002A7C"/>
    <w:rsid w:val="000030BD"/>
    <w:rsid w:val="000033FB"/>
    <w:rsid w:val="00003427"/>
    <w:rsid w:val="000041C7"/>
    <w:rsid w:val="000168B2"/>
    <w:rsid w:val="000217D5"/>
    <w:rsid w:val="00032B1E"/>
    <w:rsid w:val="00037C5D"/>
    <w:rsid w:val="00040E5B"/>
    <w:rsid w:val="0004148E"/>
    <w:rsid w:val="000421B0"/>
    <w:rsid w:val="000459C3"/>
    <w:rsid w:val="00050C33"/>
    <w:rsid w:val="00055A9F"/>
    <w:rsid w:val="000604E2"/>
    <w:rsid w:val="000610D5"/>
    <w:rsid w:val="00066A26"/>
    <w:rsid w:val="00075B71"/>
    <w:rsid w:val="00075E6D"/>
    <w:rsid w:val="00076109"/>
    <w:rsid w:val="000772E1"/>
    <w:rsid w:val="00080AC1"/>
    <w:rsid w:val="0008223F"/>
    <w:rsid w:val="000944A6"/>
    <w:rsid w:val="00095281"/>
    <w:rsid w:val="000A0DA3"/>
    <w:rsid w:val="000B678D"/>
    <w:rsid w:val="000D0F96"/>
    <w:rsid w:val="000E0F84"/>
    <w:rsid w:val="000F258D"/>
    <w:rsid w:val="000F5BD3"/>
    <w:rsid w:val="000F7F1E"/>
    <w:rsid w:val="00105F81"/>
    <w:rsid w:val="00112AC9"/>
    <w:rsid w:val="00113CF3"/>
    <w:rsid w:val="00122287"/>
    <w:rsid w:val="0012755C"/>
    <w:rsid w:val="00127D8C"/>
    <w:rsid w:val="001353A8"/>
    <w:rsid w:val="00137C06"/>
    <w:rsid w:val="00147C7E"/>
    <w:rsid w:val="0015127E"/>
    <w:rsid w:val="00152B31"/>
    <w:rsid w:val="001545F2"/>
    <w:rsid w:val="00157E03"/>
    <w:rsid w:val="001606F1"/>
    <w:rsid w:val="001608C0"/>
    <w:rsid w:val="00161993"/>
    <w:rsid w:val="00170238"/>
    <w:rsid w:val="001710C2"/>
    <w:rsid w:val="001711AC"/>
    <w:rsid w:val="00175803"/>
    <w:rsid w:val="00180306"/>
    <w:rsid w:val="00180733"/>
    <w:rsid w:val="00181A9B"/>
    <w:rsid w:val="001828DD"/>
    <w:rsid w:val="00182B7A"/>
    <w:rsid w:val="00183110"/>
    <w:rsid w:val="00183ED7"/>
    <w:rsid w:val="00185768"/>
    <w:rsid w:val="00195B8C"/>
    <w:rsid w:val="001A6C4A"/>
    <w:rsid w:val="001B1844"/>
    <w:rsid w:val="001B7A29"/>
    <w:rsid w:val="001C0812"/>
    <w:rsid w:val="001C593B"/>
    <w:rsid w:val="001C6166"/>
    <w:rsid w:val="001D0027"/>
    <w:rsid w:val="001D46F1"/>
    <w:rsid w:val="001D602D"/>
    <w:rsid w:val="001E20C8"/>
    <w:rsid w:val="001E36BC"/>
    <w:rsid w:val="001E3EBA"/>
    <w:rsid w:val="001E74F0"/>
    <w:rsid w:val="001F0A21"/>
    <w:rsid w:val="001F1774"/>
    <w:rsid w:val="00203225"/>
    <w:rsid w:val="002225D6"/>
    <w:rsid w:val="00231FC4"/>
    <w:rsid w:val="00232A85"/>
    <w:rsid w:val="002345A6"/>
    <w:rsid w:val="00241F98"/>
    <w:rsid w:val="00247A0A"/>
    <w:rsid w:val="00275EA9"/>
    <w:rsid w:val="00282696"/>
    <w:rsid w:val="002A4D00"/>
    <w:rsid w:val="002A7D36"/>
    <w:rsid w:val="002B0BA9"/>
    <w:rsid w:val="002B21AB"/>
    <w:rsid w:val="002B27DF"/>
    <w:rsid w:val="002B4333"/>
    <w:rsid w:val="002B6AB6"/>
    <w:rsid w:val="002C070D"/>
    <w:rsid w:val="002C0D3A"/>
    <w:rsid w:val="002E0759"/>
    <w:rsid w:val="002E3188"/>
    <w:rsid w:val="002E4458"/>
    <w:rsid w:val="002E451C"/>
    <w:rsid w:val="002E79D3"/>
    <w:rsid w:val="002F04FE"/>
    <w:rsid w:val="002F5554"/>
    <w:rsid w:val="002F7651"/>
    <w:rsid w:val="0032022C"/>
    <w:rsid w:val="00324005"/>
    <w:rsid w:val="00324ABD"/>
    <w:rsid w:val="003403EA"/>
    <w:rsid w:val="0034699E"/>
    <w:rsid w:val="00347A28"/>
    <w:rsid w:val="003538CA"/>
    <w:rsid w:val="003561A0"/>
    <w:rsid w:val="0035686F"/>
    <w:rsid w:val="00362639"/>
    <w:rsid w:val="003677D1"/>
    <w:rsid w:val="0037105C"/>
    <w:rsid w:val="003743FD"/>
    <w:rsid w:val="00384DF5"/>
    <w:rsid w:val="00387C8D"/>
    <w:rsid w:val="00390601"/>
    <w:rsid w:val="003909A9"/>
    <w:rsid w:val="003A006C"/>
    <w:rsid w:val="003A360A"/>
    <w:rsid w:val="003B0BE3"/>
    <w:rsid w:val="003B49C7"/>
    <w:rsid w:val="003B51C2"/>
    <w:rsid w:val="003B77F7"/>
    <w:rsid w:val="003C4E04"/>
    <w:rsid w:val="003D1DD9"/>
    <w:rsid w:val="003D2656"/>
    <w:rsid w:val="003D4876"/>
    <w:rsid w:val="003D6A86"/>
    <w:rsid w:val="003D78D7"/>
    <w:rsid w:val="003E215F"/>
    <w:rsid w:val="003E395D"/>
    <w:rsid w:val="003E4A63"/>
    <w:rsid w:val="003E653E"/>
    <w:rsid w:val="003F27D3"/>
    <w:rsid w:val="003F34E4"/>
    <w:rsid w:val="00404711"/>
    <w:rsid w:val="00404E78"/>
    <w:rsid w:val="0042585F"/>
    <w:rsid w:val="00430EB6"/>
    <w:rsid w:val="00431605"/>
    <w:rsid w:val="00432D0E"/>
    <w:rsid w:val="00437CA1"/>
    <w:rsid w:val="004426A6"/>
    <w:rsid w:val="00446728"/>
    <w:rsid w:val="00447C2B"/>
    <w:rsid w:val="00453E3D"/>
    <w:rsid w:val="004742A2"/>
    <w:rsid w:val="004747D4"/>
    <w:rsid w:val="00485528"/>
    <w:rsid w:val="004927D9"/>
    <w:rsid w:val="004A27D1"/>
    <w:rsid w:val="004A5E80"/>
    <w:rsid w:val="004B2E5B"/>
    <w:rsid w:val="004B65CC"/>
    <w:rsid w:val="004E339B"/>
    <w:rsid w:val="004E5439"/>
    <w:rsid w:val="00502DB2"/>
    <w:rsid w:val="0051272A"/>
    <w:rsid w:val="005136BF"/>
    <w:rsid w:val="00534950"/>
    <w:rsid w:val="005613EE"/>
    <w:rsid w:val="00564CA8"/>
    <w:rsid w:val="00567921"/>
    <w:rsid w:val="00570A2A"/>
    <w:rsid w:val="00574764"/>
    <w:rsid w:val="00575111"/>
    <w:rsid w:val="0057561E"/>
    <w:rsid w:val="00581F95"/>
    <w:rsid w:val="00593D69"/>
    <w:rsid w:val="005A14F5"/>
    <w:rsid w:val="005A1A95"/>
    <w:rsid w:val="005A24AF"/>
    <w:rsid w:val="005A25C8"/>
    <w:rsid w:val="005A3BF1"/>
    <w:rsid w:val="005A4B25"/>
    <w:rsid w:val="005A6837"/>
    <w:rsid w:val="005A7F83"/>
    <w:rsid w:val="005B4710"/>
    <w:rsid w:val="005C08C6"/>
    <w:rsid w:val="005C7F82"/>
    <w:rsid w:val="005D0CB5"/>
    <w:rsid w:val="005D16E7"/>
    <w:rsid w:val="005E00A8"/>
    <w:rsid w:val="005E65BB"/>
    <w:rsid w:val="005F53E0"/>
    <w:rsid w:val="005F66FB"/>
    <w:rsid w:val="00601D51"/>
    <w:rsid w:val="00606499"/>
    <w:rsid w:val="006205EF"/>
    <w:rsid w:val="006214FC"/>
    <w:rsid w:val="00636DAE"/>
    <w:rsid w:val="00641DA3"/>
    <w:rsid w:val="006436E5"/>
    <w:rsid w:val="00645BE4"/>
    <w:rsid w:val="0065271E"/>
    <w:rsid w:val="00654E96"/>
    <w:rsid w:val="00660240"/>
    <w:rsid w:val="00663D9A"/>
    <w:rsid w:val="006661CC"/>
    <w:rsid w:val="00673765"/>
    <w:rsid w:val="0067506C"/>
    <w:rsid w:val="00676655"/>
    <w:rsid w:val="00676CC7"/>
    <w:rsid w:val="00676D04"/>
    <w:rsid w:val="00680009"/>
    <w:rsid w:val="00684F6B"/>
    <w:rsid w:val="0069017E"/>
    <w:rsid w:val="006B16C4"/>
    <w:rsid w:val="006C09E9"/>
    <w:rsid w:val="006C1D03"/>
    <w:rsid w:val="006C3B26"/>
    <w:rsid w:val="006C54F9"/>
    <w:rsid w:val="006D085B"/>
    <w:rsid w:val="006D0FD5"/>
    <w:rsid w:val="006E0A4D"/>
    <w:rsid w:val="006E0F25"/>
    <w:rsid w:val="006E2EFF"/>
    <w:rsid w:val="006E44BA"/>
    <w:rsid w:val="006E553A"/>
    <w:rsid w:val="006E565A"/>
    <w:rsid w:val="006F17F1"/>
    <w:rsid w:val="006F294F"/>
    <w:rsid w:val="0070259A"/>
    <w:rsid w:val="00702BCD"/>
    <w:rsid w:val="00712A19"/>
    <w:rsid w:val="00714644"/>
    <w:rsid w:val="007160E2"/>
    <w:rsid w:val="007247CA"/>
    <w:rsid w:val="00730A84"/>
    <w:rsid w:val="00740C07"/>
    <w:rsid w:val="00750FB8"/>
    <w:rsid w:val="0075125F"/>
    <w:rsid w:val="00754EDC"/>
    <w:rsid w:val="007552C4"/>
    <w:rsid w:val="007554A3"/>
    <w:rsid w:val="00762487"/>
    <w:rsid w:val="007628CF"/>
    <w:rsid w:val="00775796"/>
    <w:rsid w:val="00784DF9"/>
    <w:rsid w:val="007856D0"/>
    <w:rsid w:val="00793685"/>
    <w:rsid w:val="007970D3"/>
    <w:rsid w:val="007977CB"/>
    <w:rsid w:val="00797B0E"/>
    <w:rsid w:val="007A153C"/>
    <w:rsid w:val="007A23CB"/>
    <w:rsid w:val="007A71C5"/>
    <w:rsid w:val="007B7916"/>
    <w:rsid w:val="007C3082"/>
    <w:rsid w:val="007D7831"/>
    <w:rsid w:val="007E38DE"/>
    <w:rsid w:val="007E4C8B"/>
    <w:rsid w:val="007E5836"/>
    <w:rsid w:val="007F23BF"/>
    <w:rsid w:val="007F3800"/>
    <w:rsid w:val="008010BA"/>
    <w:rsid w:val="00806D4A"/>
    <w:rsid w:val="00813715"/>
    <w:rsid w:val="00825AEA"/>
    <w:rsid w:val="00827E3C"/>
    <w:rsid w:val="00834409"/>
    <w:rsid w:val="00835667"/>
    <w:rsid w:val="00836709"/>
    <w:rsid w:val="00836D13"/>
    <w:rsid w:val="00841879"/>
    <w:rsid w:val="00844737"/>
    <w:rsid w:val="00844FF1"/>
    <w:rsid w:val="008468EA"/>
    <w:rsid w:val="00853689"/>
    <w:rsid w:val="008540E0"/>
    <w:rsid w:val="00855EA5"/>
    <w:rsid w:val="008627B0"/>
    <w:rsid w:val="00865BC1"/>
    <w:rsid w:val="008702E3"/>
    <w:rsid w:val="0087662A"/>
    <w:rsid w:val="00881591"/>
    <w:rsid w:val="00882058"/>
    <w:rsid w:val="00885D4A"/>
    <w:rsid w:val="00886615"/>
    <w:rsid w:val="00894FBE"/>
    <w:rsid w:val="00895660"/>
    <w:rsid w:val="00897322"/>
    <w:rsid w:val="008A0120"/>
    <w:rsid w:val="008A153C"/>
    <w:rsid w:val="008A46D1"/>
    <w:rsid w:val="008A61DF"/>
    <w:rsid w:val="008A7185"/>
    <w:rsid w:val="008A7802"/>
    <w:rsid w:val="008B2BA8"/>
    <w:rsid w:val="008D016E"/>
    <w:rsid w:val="008D4C76"/>
    <w:rsid w:val="008D5F29"/>
    <w:rsid w:val="008D78C0"/>
    <w:rsid w:val="008E7215"/>
    <w:rsid w:val="008E76AA"/>
    <w:rsid w:val="008F28C7"/>
    <w:rsid w:val="008F2DDB"/>
    <w:rsid w:val="00900DA3"/>
    <w:rsid w:val="00900E56"/>
    <w:rsid w:val="00913288"/>
    <w:rsid w:val="009364F0"/>
    <w:rsid w:val="0093754D"/>
    <w:rsid w:val="00941ABD"/>
    <w:rsid w:val="009444D2"/>
    <w:rsid w:val="00954E1B"/>
    <w:rsid w:val="00956234"/>
    <w:rsid w:val="00962E4E"/>
    <w:rsid w:val="00963F18"/>
    <w:rsid w:val="00964170"/>
    <w:rsid w:val="00966990"/>
    <w:rsid w:val="00967FD5"/>
    <w:rsid w:val="00971440"/>
    <w:rsid w:val="009736C7"/>
    <w:rsid w:val="00974CAE"/>
    <w:rsid w:val="00977FAC"/>
    <w:rsid w:val="00980899"/>
    <w:rsid w:val="00981337"/>
    <w:rsid w:val="009A1522"/>
    <w:rsid w:val="009B7F9A"/>
    <w:rsid w:val="009D1CC3"/>
    <w:rsid w:val="009D2679"/>
    <w:rsid w:val="009D5753"/>
    <w:rsid w:val="009D70F6"/>
    <w:rsid w:val="009D7250"/>
    <w:rsid w:val="009E30A5"/>
    <w:rsid w:val="009E5146"/>
    <w:rsid w:val="009E55BE"/>
    <w:rsid w:val="009F231C"/>
    <w:rsid w:val="009F60E0"/>
    <w:rsid w:val="009F75DF"/>
    <w:rsid w:val="00A064B9"/>
    <w:rsid w:val="00A12D5D"/>
    <w:rsid w:val="00A145BD"/>
    <w:rsid w:val="00A15D28"/>
    <w:rsid w:val="00A16893"/>
    <w:rsid w:val="00A257C3"/>
    <w:rsid w:val="00A356AA"/>
    <w:rsid w:val="00A41C15"/>
    <w:rsid w:val="00A432AB"/>
    <w:rsid w:val="00A50A40"/>
    <w:rsid w:val="00A61B28"/>
    <w:rsid w:val="00A63F5C"/>
    <w:rsid w:val="00A80B49"/>
    <w:rsid w:val="00A80DEE"/>
    <w:rsid w:val="00A84312"/>
    <w:rsid w:val="00A85CF5"/>
    <w:rsid w:val="00A90541"/>
    <w:rsid w:val="00A9307B"/>
    <w:rsid w:val="00A96B00"/>
    <w:rsid w:val="00AA402B"/>
    <w:rsid w:val="00AB7DEB"/>
    <w:rsid w:val="00AC1729"/>
    <w:rsid w:val="00AC5095"/>
    <w:rsid w:val="00AC673D"/>
    <w:rsid w:val="00AD12B7"/>
    <w:rsid w:val="00AD4326"/>
    <w:rsid w:val="00AD46B1"/>
    <w:rsid w:val="00AE0EED"/>
    <w:rsid w:val="00AE6DCB"/>
    <w:rsid w:val="00AF0C1F"/>
    <w:rsid w:val="00AF1A87"/>
    <w:rsid w:val="00AF4ABC"/>
    <w:rsid w:val="00AF7414"/>
    <w:rsid w:val="00AF77D9"/>
    <w:rsid w:val="00B02A3C"/>
    <w:rsid w:val="00B03A71"/>
    <w:rsid w:val="00B06BA8"/>
    <w:rsid w:val="00B1495C"/>
    <w:rsid w:val="00B1497D"/>
    <w:rsid w:val="00B21879"/>
    <w:rsid w:val="00B30C33"/>
    <w:rsid w:val="00B31574"/>
    <w:rsid w:val="00B36A75"/>
    <w:rsid w:val="00B52894"/>
    <w:rsid w:val="00B6199F"/>
    <w:rsid w:val="00B62300"/>
    <w:rsid w:val="00B71C38"/>
    <w:rsid w:val="00B73305"/>
    <w:rsid w:val="00B74E9E"/>
    <w:rsid w:val="00B80584"/>
    <w:rsid w:val="00B827FA"/>
    <w:rsid w:val="00B84A5E"/>
    <w:rsid w:val="00B85886"/>
    <w:rsid w:val="00B93EEE"/>
    <w:rsid w:val="00B94CBD"/>
    <w:rsid w:val="00B96893"/>
    <w:rsid w:val="00BA3403"/>
    <w:rsid w:val="00BB0747"/>
    <w:rsid w:val="00BB2A28"/>
    <w:rsid w:val="00BB581A"/>
    <w:rsid w:val="00BC5F55"/>
    <w:rsid w:val="00BE2410"/>
    <w:rsid w:val="00BE35F9"/>
    <w:rsid w:val="00BE75B8"/>
    <w:rsid w:val="00BE7D6E"/>
    <w:rsid w:val="00BE7FA3"/>
    <w:rsid w:val="00C0492C"/>
    <w:rsid w:val="00C16A85"/>
    <w:rsid w:val="00C20913"/>
    <w:rsid w:val="00C21C46"/>
    <w:rsid w:val="00C24FD4"/>
    <w:rsid w:val="00C2532E"/>
    <w:rsid w:val="00C30439"/>
    <w:rsid w:val="00C3543D"/>
    <w:rsid w:val="00C361A0"/>
    <w:rsid w:val="00C51C4F"/>
    <w:rsid w:val="00C565A4"/>
    <w:rsid w:val="00C6438A"/>
    <w:rsid w:val="00C75C9E"/>
    <w:rsid w:val="00C8405D"/>
    <w:rsid w:val="00C86074"/>
    <w:rsid w:val="00C9116B"/>
    <w:rsid w:val="00C96EE0"/>
    <w:rsid w:val="00CA02AC"/>
    <w:rsid w:val="00CA02C1"/>
    <w:rsid w:val="00CA55C8"/>
    <w:rsid w:val="00CB6232"/>
    <w:rsid w:val="00CB6941"/>
    <w:rsid w:val="00CC0135"/>
    <w:rsid w:val="00CD0CEA"/>
    <w:rsid w:val="00CD302A"/>
    <w:rsid w:val="00CD6061"/>
    <w:rsid w:val="00CE39F0"/>
    <w:rsid w:val="00CF1DB1"/>
    <w:rsid w:val="00CF3881"/>
    <w:rsid w:val="00CF462F"/>
    <w:rsid w:val="00CF5F20"/>
    <w:rsid w:val="00CF68D4"/>
    <w:rsid w:val="00CF7ED1"/>
    <w:rsid w:val="00D021EA"/>
    <w:rsid w:val="00D10E46"/>
    <w:rsid w:val="00D12231"/>
    <w:rsid w:val="00D126D9"/>
    <w:rsid w:val="00D22B36"/>
    <w:rsid w:val="00D32F91"/>
    <w:rsid w:val="00D33906"/>
    <w:rsid w:val="00D34AE8"/>
    <w:rsid w:val="00D35F97"/>
    <w:rsid w:val="00D37AF9"/>
    <w:rsid w:val="00D46B41"/>
    <w:rsid w:val="00D4732E"/>
    <w:rsid w:val="00D527C0"/>
    <w:rsid w:val="00D61570"/>
    <w:rsid w:val="00D63FDC"/>
    <w:rsid w:val="00D67D7B"/>
    <w:rsid w:val="00D8133C"/>
    <w:rsid w:val="00D81ACE"/>
    <w:rsid w:val="00D84DF8"/>
    <w:rsid w:val="00D919D4"/>
    <w:rsid w:val="00D93CE1"/>
    <w:rsid w:val="00DB0590"/>
    <w:rsid w:val="00DB13B5"/>
    <w:rsid w:val="00DC1569"/>
    <w:rsid w:val="00DC2D06"/>
    <w:rsid w:val="00DC6ABA"/>
    <w:rsid w:val="00DD32F9"/>
    <w:rsid w:val="00DD383D"/>
    <w:rsid w:val="00DD453B"/>
    <w:rsid w:val="00DD5A79"/>
    <w:rsid w:val="00E00D71"/>
    <w:rsid w:val="00E04A8B"/>
    <w:rsid w:val="00E1658D"/>
    <w:rsid w:val="00E17C90"/>
    <w:rsid w:val="00E222F1"/>
    <w:rsid w:val="00E2768B"/>
    <w:rsid w:val="00E30135"/>
    <w:rsid w:val="00E31D6A"/>
    <w:rsid w:val="00E34F8E"/>
    <w:rsid w:val="00E4071C"/>
    <w:rsid w:val="00E474E9"/>
    <w:rsid w:val="00E504D4"/>
    <w:rsid w:val="00E509F2"/>
    <w:rsid w:val="00E513A3"/>
    <w:rsid w:val="00E53CE1"/>
    <w:rsid w:val="00E70313"/>
    <w:rsid w:val="00E71378"/>
    <w:rsid w:val="00E74891"/>
    <w:rsid w:val="00E87565"/>
    <w:rsid w:val="00E912B0"/>
    <w:rsid w:val="00E91DBD"/>
    <w:rsid w:val="00EA3AF3"/>
    <w:rsid w:val="00EB5765"/>
    <w:rsid w:val="00EC1548"/>
    <w:rsid w:val="00ED2DF1"/>
    <w:rsid w:val="00ED5C37"/>
    <w:rsid w:val="00ED5F89"/>
    <w:rsid w:val="00ED69BB"/>
    <w:rsid w:val="00EE7C1E"/>
    <w:rsid w:val="00EF0755"/>
    <w:rsid w:val="00EF1BB5"/>
    <w:rsid w:val="00EF2D4A"/>
    <w:rsid w:val="00EF2D6E"/>
    <w:rsid w:val="00EF3F91"/>
    <w:rsid w:val="00EF5164"/>
    <w:rsid w:val="00EF6C6B"/>
    <w:rsid w:val="00EF7201"/>
    <w:rsid w:val="00EF783C"/>
    <w:rsid w:val="00F00F1B"/>
    <w:rsid w:val="00F16CF1"/>
    <w:rsid w:val="00F21C98"/>
    <w:rsid w:val="00F255C7"/>
    <w:rsid w:val="00F25DD6"/>
    <w:rsid w:val="00F26255"/>
    <w:rsid w:val="00F26DB9"/>
    <w:rsid w:val="00F36DDC"/>
    <w:rsid w:val="00F36FBE"/>
    <w:rsid w:val="00F3757B"/>
    <w:rsid w:val="00F37BEA"/>
    <w:rsid w:val="00F52321"/>
    <w:rsid w:val="00F64F62"/>
    <w:rsid w:val="00F67BE7"/>
    <w:rsid w:val="00F71193"/>
    <w:rsid w:val="00F7274F"/>
    <w:rsid w:val="00F8570B"/>
    <w:rsid w:val="00F93340"/>
    <w:rsid w:val="00F94994"/>
    <w:rsid w:val="00F960D7"/>
    <w:rsid w:val="00F972AC"/>
    <w:rsid w:val="00F97E95"/>
    <w:rsid w:val="00FA4764"/>
    <w:rsid w:val="00FB148A"/>
    <w:rsid w:val="00FB505D"/>
    <w:rsid w:val="00FB60F4"/>
    <w:rsid w:val="00FC68AD"/>
    <w:rsid w:val="00FE0FA6"/>
    <w:rsid w:val="00FE4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21D2"/>
  <w15:docId w15:val="{F7CEBD25-745C-412C-8668-9316354C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3EBA"/>
    <w:pPr>
      <w:spacing w:after="0"/>
      <w:ind w:firstLine="720"/>
      <w:jc w:val="both"/>
    </w:pPr>
    <w:rPr>
      <w:rFonts w:ascii="Calibri" w:eastAsia="Calibri" w:hAnsi="Calibri" w:cs="Times New Roman"/>
    </w:rPr>
  </w:style>
  <w:style w:type="paragraph" w:styleId="Antrat1">
    <w:name w:val="heading 1"/>
    <w:basedOn w:val="prastasis"/>
    <w:next w:val="prastasis"/>
    <w:link w:val="Antrat1Diagrama"/>
    <w:uiPriority w:val="9"/>
    <w:qFormat/>
    <w:rsid w:val="00183110"/>
    <w:pPr>
      <w:keepNext/>
      <w:spacing w:line="240" w:lineRule="auto"/>
      <w:ind w:left="5760"/>
      <w:outlineLvl w:val="0"/>
    </w:pPr>
    <w:rPr>
      <w:rFonts w:ascii="Times New Roman" w:eastAsia="Times New Roman" w:hAnsi="Times New Roman"/>
      <w:b/>
      <w:sz w:val="24"/>
      <w:szCs w:val="20"/>
      <w:lang w:val="x-none" w:eastAsia="x-none"/>
    </w:rPr>
  </w:style>
  <w:style w:type="paragraph" w:styleId="Antrat2">
    <w:name w:val="heading 2"/>
    <w:basedOn w:val="prastasis"/>
    <w:next w:val="prastasis"/>
    <w:link w:val="Antrat2Diagrama"/>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Antrat4">
    <w:name w:val="heading 4"/>
    <w:basedOn w:val="prastasis"/>
    <w:link w:val="Antrat4Diagrama"/>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Antrat5">
    <w:name w:val="heading 5"/>
    <w:basedOn w:val="Antrat4"/>
    <w:link w:val="Antrat5Diagrama"/>
    <w:uiPriority w:val="9"/>
    <w:unhideWhenUsed/>
    <w:qFormat/>
    <w:rsid w:val="002345A6"/>
    <w:pPr>
      <w:ind w:left="2126" w:hanging="708"/>
      <w:outlineLvl w:val="4"/>
    </w:pPr>
  </w:style>
  <w:style w:type="paragraph" w:styleId="Antrat6">
    <w:name w:val="heading 6"/>
    <w:basedOn w:val="prastasis"/>
    <w:link w:val="Antrat6Diagrama"/>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Antrat7">
    <w:name w:val="heading 7"/>
    <w:basedOn w:val="prastasis"/>
    <w:link w:val="Antrat7Diagrama"/>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Antrat8">
    <w:name w:val="heading 8"/>
    <w:basedOn w:val="prastasis"/>
    <w:link w:val="Antrat8Diagrama"/>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Antrat9">
    <w:name w:val="heading 9"/>
    <w:basedOn w:val="prastasis"/>
    <w:link w:val="Antrat9Diagrama"/>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110"/>
    <w:rPr>
      <w:rFonts w:ascii="Times New Roman" w:eastAsia="Times New Roman" w:hAnsi="Times New Roman" w:cs="Times New Roman"/>
      <w:b/>
      <w:sz w:val="24"/>
      <w:szCs w:val="20"/>
      <w:lang w:val="x-none" w:eastAsia="x-none"/>
    </w:rPr>
  </w:style>
  <w:style w:type="character" w:customStyle="1" w:styleId="Antrat2Diagrama">
    <w:name w:val="Antraštė 2 Diagrama"/>
    <w:basedOn w:val="Numatytasispastraiposriftas"/>
    <w:link w:val="Antrat2"/>
    <w:uiPriority w:val="9"/>
    <w:rsid w:val="005C08C6"/>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5C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08C6"/>
  </w:style>
  <w:style w:type="paragraph" w:customStyle="1" w:styleId="KTpstrnum">
    <w:name w:val="KT pstr num"/>
    <w:basedOn w:val="prastasis"/>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C08C6"/>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C08C6"/>
    <w:rPr>
      <w:rFonts w:ascii="Times New Roman" w:hAnsi="Times New Roman"/>
      <w:sz w:val="20"/>
      <w:szCs w:val="20"/>
    </w:rPr>
  </w:style>
  <w:style w:type="character" w:styleId="Puslapioinaosnuoroda">
    <w:name w:val="footnote reference"/>
    <w:basedOn w:val="Numatytasispastraiposriftas"/>
    <w:uiPriority w:val="99"/>
    <w:semiHidden/>
    <w:unhideWhenUsed/>
    <w:rsid w:val="005C08C6"/>
    <w:rPr>
      <w:vertAlign w:val="superscript"/>
    </w:rPr>
  </w:style>
  <w:style w:type="character" w:customStyle="1" w:styleId="Antrat3Diagrama">
    <w:name w:val="Antraštė 3 Diagrama"/>
    <w:basedOn w:val="Numatytasispastraiposriftas"/>
    <w:link w:val="Antrat3"/>
    <w:uiPriority w:val="9"/>
    <w:rsid w:val="002345A6"/>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2345A6"/>
    <w:rPr>
      <w:rFonts w:ascii="Trebuchet MS" w:eastAsia="Times New Roman" w:hAnsi="Trebuchet MS" w:cs="Times New Roman"/>
      <w:bCs/>
      <w:iCs/>
      <w:sz w:val="20"/>
      <w:szCs w:val="20"/>
      <w:lang w:eastAsia="lt-LT"/>
    </w:rPr>
  </w:style>
  <w:style w:type="character" w:customStyle="1" w:styleId="Antrat5Diagrama">
    <w:name w:val="Antraštė 5 Diagrama"/>
    <w:basedOn w:val="Numatytasispastraiposriftas"/>
    <w:link w:val="Antrat5"/>
    <w:uiPriority w:val="9"/>
    <w:rsid w:val="002345A6"/>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2345A6"/>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2345A6"/>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2345A6"/>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2345A6"/>
    <w:rPr>
      <w:rFonts w:ascii="Trebuchet MS" w:eastAsia="Times New Roman" w:hAnsi="Trebuchet MS" w:cs="Times New Roman"/>
      <w:iCs/>
      <w:sz w:val="20"/>
      <w:szCs w:val="20"/>
      <w:lang w:eastAsia="lt-LT"/>
    </w:rPr>
  </w:style>
  <w:style w:type="character" w:styleId="Komentaronuoroda">
    <w:name w:val="annotation reference"/>
    <w:semiHidden/>
    <w:rsid w:val="002345A6"/>
    <w:rPr>
      <w:sz w:val="16"/>
      <w:szCs w:val="16"/>
    </w:rPr>
  </w:style>
  <w:style w:type="paragraph" w:styleId="Komentarotekstas">
    <w:name w:val="annotation text"/>
    <w:basedOn w:val="prastasis"/>
    <w:link w:val="KomentarotekstasDiagrama"/>
    <w:uiPriority w:val="99"/>
    <w:semiHidden/>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2345A6"/>
    <w:rPr>
      <w:sz w:val="20"/>
      <w:szCs w:val="20"/>
    </w:rPr>
  </w:style>
  <w:style w:type="paragraph" w:styleId="Debesliotekstas">
    <w:name w:val="Balloon Text"/>
    <w:basedOn w:val="prastasis"/>
    <w:link w:val="DebesliotekstasDiagrama"/>
    <w:uiPriority w:val="99"/>
    <w:semiHidden/>
    <w:unhideWhenUsed/>
    <w:rsid w:val="002345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5A6"/>
    <w:rPr>
      <w:rFonts w:ascii="Tahoma" w:eastAsia="Calibri" w:hAnsi="Tahoma" w:cs="Tahoma"/>
      <w:sz w:val="16"/>
      <w:szCs w:val="16"/>
    </w:rPr>
  </w:style>
  <w:style w:type="paragraph" w:styleId="Sraopastraipa">
    <w:name w:val="List Paragraph"/>
    <w:basedOn w:val="prastasis"/>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Antrats">
    <w:name w:val="header"/>
    <w:basedOn w:val="prastasis"/>
    <w:link w:val="AntratsDiagrama"/>
    <w:uiPriority w:val="99"/>
    <w:unhideWhenUsed/>
    <w:rsid w:val="00E513A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513A3"/>
    <w:rPr>
      <w:rFonts w:ascii="Calibri" w:eastAsia="Calibri" w:hAnsi="Calibri" w:cs="Times New Roman"/>
    </w:rPr>
  </w:style>
  <w:style w:type="paragraph" w:styleId="Porat">
    <w:name w:val="footer"/>
    <w:basedOn w:val="prastasis"/>
    <w:link w:val="PoratDiagrama"/>
    <w:unhideWhenUsed/>
    <w:rsid w:val="00E513A3"/>
    <w:pPr>
      <w:tabs>
        <w:tab w:val="center" w:pos="4819"/>
        <w:tab w:val="right" w:pos="9638"/>
      </w:tabs>
      <w:spacing w:line="240" w:lineRule="auto"/>
    </w:pPr>
  </w:style>
  <w:style w:type="character" w:customStyle="1" w:styleId="PoratDiagrama">
    <w:name w:val="Poraštė Diagrama"/>
    <w:basedOn w:val="Numatytasispastraiposriftas"/>
    <w:link w:val="Porat"/>
    <w:rsid w:val="00E513A3"/>
    <w:rPr>
      <w:rFonts w:ascii="Calibri" w:eastAsia="Calibri" w:hAnsi="Calibri" w:cs="Times New Roman"/>
    </w:rPr>
  </w:style>
  <w:style w:type="paragraph" w:customStyle="1" w:styleId="statymopavad">
    <w:name w:val="statymopavad"/>
    <w:basedOn w:val="prastasis"/>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A1522"/>
    <w:pPr>
      <w:spacing w:after="0"/>
      <w:ind w:firstLine="720"/>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9A1522"/>
    <w:rPr>
      <w:rFonts w:ascii="Calibri" w:eastAsia="Calibri" w:hAnsi="Calibri" w:cs="Times New Roman"/>
      <w:b/>
      <w:bCs/>
      <w:sz w:val="20"/>
      <w:szCs w:val="20"/>
    </w:rPr>
  </w:style>
  <w:style w:type="paragraph" w:styleId="Pagrindinistekstas">
    <w:name w:val="Body Text"/>
    <w:basedOn w:val="prastasis"/>
    <w:link w:val="PagrindinistekstasDiagrama"/>
    <w:uiPriority w:val="99"/>
    <w:unhideWhenUsed/>
    <w:rsid w:val="00CD6061"/>
    <w:pPr>
      <w:spacing w:line="240" w:lineRule="auto"/>
      <w:ind w:firstLine="0"/>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CD6061"/>
    <w:rPr>
      <w:rFonts w:ascii="Times New Roman" w:eastAsia="Times New Roman" w:hAnsi="Times New Roman" w:cs="Times New Roman"/>
      <w:sz w:val="24"/>
      <w:szCs w:val="24"/>
    </w:rPr>
  </w:style>
  <w:style w:type="paragraph" w:styleId="Betarp">
    <w:name w:val="No Spacing"/>
    <w:uiPriority w:val="1"/>
    <w:qFormat/>
    <w:rsid w:val="007A71C5"/>
    <w:pPr>
      <w:spacing w:after="0" w:line="240" w:lineRule="auto"/>
      <w:ind w:firstLine="720"/>
      <w:jc w:val="both"/>
    </w:pPr>
    <w:rPr>
      <w:rFonts w:ascii="Calibri" w:eastAsia="Calibri" w:hAnsi="Calibri" w:cs="Times New Roman"/>
    </w:rPr>
  </w:style>
  <w:style w:type="character" w:styleId="Hipersaitas">
    <w:name w:val="Hyperlink"/>
    <w:basedOn w:val="Numatytasispastraiposriftas"/>
    <w:uiPriority w:val="99"/>
    <w:unhideWhenUsed/>
    <w:rsid w:val="007628CF"/>
    <w:rPr>
      <w:color w:val="0000FF" w:themeColor="hyperlink"/>
      <w:u w:val="single"/>
    </w:rPr>
  </w:style>
  <w:style w:type="paragraph" w:styleId="Pagrindiniotekstotrauka3">
    <w:name w:val="Body Text Indent 3"/>
    <w:basedOn w:val="prastasis"/>
    <w:link w:val="Pagrindiniotekstotrauka3Diagrama"/>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E7C1E"/>
    <w:rPr>
      <w:rFonts w:ascii="Times New Roman" w:eastAsia="Times New Roman" w:hAnsi="Times New Roman" w:cs="Times New Roman"/>
      <w:sz w:val="16"/>
      <w:szCs w:val="16"/>
      <w:lang w:eastAsia="lt-LT"/>
    </w:rPr>
  </w:style>
  <w:style w:type="character" w:customStyle="1" w:styleId="clear1">
    <w:name w:val="clear1"/>
    <w:basedOn w:val="Numatytasispastraiposriftas"/>
    <w:rsid w:val="00C75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7D4A-320C-4343-A324-C54D7ADBBE6D}"/>
</file>

<file path=customXml/itemProps2.xml><?xml version="1.0" encoding="utf-8"?>
<ds:datastoreItem xmlns:ds="http://schemas.openxmlformats.org/officeDocument/2006/customXml" ds:itemID="{55BECAAD-AFA1-4452-B45C-4A35A7CEE0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0E7F0-835B-4C95-B978-68733B9CD2CD}">
  <ds:schemaRefs>
    <ds:schemaRef ds:uri="http://schemas.microsoft.com/sharepoint/v3/contenttype/forms"/>
  </ds:schemaRefs>
</ds:datastoreItem>
</file>

<file path=customXml/itemProps4.xml><?xml version="1.0" encoding="utf-8"?>
<ds:datastoreItem xmlns:ds="http://schemas.openxmlformats.org/officeDocument/2006/customXml" ds:itemID="{CA4B1085-3CA3-435D-9C36-A7C4BADE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30367</Words>
  <Characters>17310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f2410a59-6b33-426e-9ce1-12e606605bc7</vt:lpstr>
      <vt:lpstr/>
    </vt:vector>
  </TitlesOfParts>
  <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94235546-982a-4257-9c3c-9b3dc441f23c</dc:title>
  <dc:creator>Aurelija Kazlauskienė</dc:creator>
  <cp:lastModifiedBy>Tautkutė-Šturo Agnė</cp:lastModifiedBy>
  <cp:revision>30</cp:revision>
  <cp:lastPrinted>2017-03-14T06:39:00Z</cp:lastPrinted>
  <dcterms:created xsi:type="dcterms:W3CDTF">2019-03-28T11:39:00Z</dcterms:created>
  <dcterms:modified xsi:type="dcterms:W3CDTF">2019-04-03T04:14:00Z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