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E7C61" w14:textId="77777777" w:rsidR="00EC4376" w:rsidRDefault="00F41092" w:rsidP="00F41092">
      <w:pPr>
        <w:pStyle w:val="tactin"/>
        <w:shd w:val="clear" w:color="auto" w:fill="FFFFFF"/>
        <w:spacing w:before="0" w:beforeAutospacing="0" w:after="0" w:afterAutospacing="0"/>
        <w:jc w:val="center"/>
        <w:rPr>
          <w:b/>
        </w:rPr>
      </w:pPr>
      <w:bookmarkStart w:id="0" w:name="_GoBack"/>
      <w:bookmarkEnd w:id="0"/>
      <w:r w:rsidRPr="00BD6A4D">
        <w:rPr>
          <w:b/>
        </w:rPr>
        <w:t xml:space="preserve">LIETUVOS RESPUBLIKOS PRIEŠGAISRINĖS SAUGOS ĮSTATYMO NR. IX-1225 </w:t>
      </w:r>
    </w:p>
    <w:p w14:paraId="6C9E7C62" w14:textId="77777777" w:rsidR="00F41092" w:rsidRPr="00BD6A4D" w:rsidRDefault="00C85E26" w:rsidP="00F41092">
      <w:pPr>
        <w:pStyle w:val="tactin"/>
        <w:shd w:val="clear" w:color="auto" w:fill="FFFFFF"/>
        <w:spacing w:before="0" w:beforeAutospacing="0" w:after="0" w:afterAutospacing="0"/>
        <w:jc w:val="center"/>
        <w:rPr>
          <w:b/>
          <w:color w:val="000000"/>
        </w:rPr>
      </w:pPr>
      <w:r>
        <w:rPr>
          <w:b/>
        </w:rPr>
        <w:t xml:space="preserve">7 IR </w:t>
      </w:r>
      <w:r w:rsidR="00A520AF">
        <w:rPr>
          <w:b/>
        </w:rPr>
        <w:t>16</w:t>
      </w:r>
      <w:r w:rsidR="000779B0">
        <w:rPr>
          <w:b/>
        </w:rPr>
        <w:t xml:space="preserve"> </w:t>
      </w:r>
      <w:r w:rsidR="0018500B">
        <w:rPr>
          <w:b/>
        </w:rPr>
        <w:t>STRAIPSNI</w:t>
      </w:r>
      <w:r w:rsidR="00CE6233">
        <w:rPr>
          <w:b/>
        </w:rPr>
        <w:t>Ų</w:t>
      </w:r>
      <w:r w:rsidR="00F41092" w:rsidRPr="00BD6A4D">
        <w:rPr>
          <w:b/>
        </w:rPr>
        <w:t xml:space="preserve"> PAKEITIMO</w:t>
      </w:r>
      <w:r w:rsidR="00A520AF" w:rsidRPr="00A520AF">
        <w:rPr>
          <w:b/>
          <w:bCs/>
          <w:color w:val="000000"/>
          <w:shd w:val="clear" w:color="auto" w:fill="FFFFFF"/>
        </w:rPr>
        <w:t xml:space="preserve"> </w:t>
      </w:r>
      <w:r w:rsidR="00F41092" w:rsidRPr="00BD6A4D">
        <w:rPr>
          <w:b/>
        </w:rPr>
        <w:t xml:space="preserve">ĮSTATYMO, LIETUVOS RESPUBLIKOS CIVILINĖS SAUGOS ĮSTATYMO NR. </w:t>
      </w:r>
      <w:r w:rsidR="00F41092" w:rsidRPr="00BD6A4D">
        <w:rPr>
          <w:b/>
          <w:bCs/>
        </w:rPr>
        <w:t xml:space="preserve">VIII-971 </w:t>
      </w:r>
      <w:r w:rsidR="00963423">
        <w:rPr>
          <w:b/>
          <w:bCs/>
        </w:rPr>
        <w:t>12 IR 14</w:t>
      </w:r>
      <w:r w:rsidR="00F41092" w:rsidRPr="00BD6A4D">
        <w:rPr>
          <w:b/>
          <w:bCs/>
        </w:rPr>
        <w:t xml:space="preserve"> STRAIPSNIŲ PAKEITIMO ĮSTATYMO, </w:t>
      </w:r>
      <w:r w:rsidR="00F41092" w:rsidRPr="00BD6A4D">
        <w:rPr>
          <w:b/>
        </w:rPr>
        <w:t xml:space="preserve">LIETUVOS RESPUBLIKOS ADMINISTRACINIŲ NUSIŽENGIMŲ KODEKSO </w:t>
      </w:r>
      <w:r w:rsidR="0030590B">
        <w:rPr>
          <w:b/>
        </w:rPr>
        <w:t>589 STRAIPSNIO</w:t>
      </w:r>
      <w:r w:rsidR="00F41092" w:rsidRPr="00BD6A4D">
        <w:rPr>
          <w:b/>
        </w:rPr>
        <w:t xml:space="preserve"> PAKEITIMO ĮSTATYMO</w:t>
      </w:r>
      <w:r w:rsidR="006A72EA">
        <w:rPr>
          <w:b/>
        </w:rPr>
        <w:t xml:space="preserve"> IR</w:t>
      </w:r>
      <w:r w:rsidR="00F41092" w:rsidRPr="00BD6A4D">
        <w:rPr>
          <w:b/>
        </w:rPr>
        <w:t xml:space="preserve"> </w:t>
      </w:r>
      <w:r w:rsidR="00F41092" w:rsidRPr="00BD6A4D">
        <w:rPr>
          <w:b/>
          <w:bCs/>
          <w:color w:val="000000"/>
        </w:rPr>
        <w:t>LIETUVOS RESPUBLIKOS</w:t>
      </w:r>
      <w:bookmarkStart w:id="1" w:name="n1_1"/>
      <w:r w:rsidR="00F41092">
        <w:rPr>
          <w:b/>
          <w:bCs/>
          <w:color w:val="000000"/>
        </w:rPr>
        <w:t xml:space="preserve"> </w:t>
      </w:r>
      <w:hyperlink r:id="rId7" w:tgtFrame="_blank" w:tooltip="Lietuvos Respublikos civilinių pirotechnikos priemonių apyvartos kontrolės įstatymas" w:history="1">
        <w:r w:rsidR="00F41092" w:rsidRPr="00BD6A4D">
          <w:rPr>
            <w:rStyle w:val="Hipersaitas"/>
            <w:rFonts w:eastAsiaTheme="minorEastAsia"/>
            <w:b/>
            <w:bCs/>
            <w:iCs/>
            <w:color w:val="000000"/>
            <w:u w:val="none"/>
          </w:rPr>
          <w:t>CIVILINIŲ PIROTECHNIKOS PRIEMONIŲ APYVARTOS KONTROLĖS ĮSTATYMO</w:t>
        </w:r>
      </w:hyperlink>
      <w:bookmarkStart w:id="2" w:name="pn1_1"/>
      <w:bookmarkEnd w:id="1"/>
      <w:bookmarkEnd w:id="2"/>
      <w:r w:rsidR="00F41092" w:rsidRPr="00BD6A4D">
        <w:rPr>
          <w:b/>
          <w:bCs/>
          <w:color w:val="000000"/>
        </w:rPr>
        <w:t> NR. IX-931</w:t>
      </w:r>
      <w:r w:rsidR="000779B0">
        <w:rPr>
          <w:b/>
          <w:bCs/>
          <w:color w:val="000000"/>
        </w:rPr>
        <w:t xml:space="preserve"> </w:t>
      </w:r>
      <w:r w:rsidR="00963423" w:rsidRPr="00BD70E5">
        <w:rPr>
          <w:b/>
          <w:caps/>
        </w:rPr>
        <w:t xml:space="preserve"> 15, 16 IR 22 </w:t>
      </w:r>
      <w:r w:rsidR="00F41092">
        <w:rPr>
          <w:b/>
          <w:bCs/>
          <w:color w:val="000000"/>
        </w:rPr>
        <w:t>STRAIPSNIŲ</w:t>
      </w:r>
      <w:r w:rsidR="00F41092" w:rsidRPr="00BD6A4D">
        <w:rPr>
          <w:b/>
          <w:bCs/>
          <w:color w:val="000000"/>
        </w:rPr>
        <w:t xml:space="preserve"> PAKEITIMO</w:t>
      </w:r>
      <w:r w:rsidR="00F41092">
        <w:rPr>
          <w:b/>
          <w:color w:val="000000"/>
        </w:rPr>
        <w:t xml:space="preserve"> </w:t>
      </w:r>
      <w:r w:rsidR="00F41092">
        <w:rPr>
          <w:b/>
          <w:bCs/>
          <w:color w:val="000000"/>
        </w:rPr>
        <w:t>ĮSTATYMO</w:t>
      </w:r>
    </w:p>
    <w:p w14:paraId="6C9E7C63" w14:textId="77777777" w:rsidR="00F41092" w:rsidRPr="00BD6A4D" w:rsidRDefault="00F41092" w:rsidP="00F41092">
      <w:pPr>
        <w:tabs>
          <w:tab w:val="left" w:pos="5245"/>
        </w:tabs>
        <w:suppressAutoHyphens/>
        <w:spacing w:after="0" w:line="240" w:lineRule="auto"/>
        <w:jc w:val="center"/>
        <w:rPr>
          <w:rFonts w:ascii="Times New Roman" w:eastAsia="Times New Roman" w:hAnsi="Times New Roman" w:cs="Times New Roman"/>
          <w:b/>
          <w:sz w:val="24"/>
          <w:szCs w:val="24"/>
        </w:rPr>
      </w:pPr>
      <w:r w:rsidRPr="00BD6A4D">
        <w:rPr>
          <w:rFonts w:ascii="Times New Roman" w:eastAsia="Times New Roman" w:hAnsi="Times New Roman" w:cs="Times New Roman"/>
          <w:b/>
          <w:sz w:val="24"/>
          <w:szCs w:val="24"/>
        </w:rPr>
        <w:t xml:space="preserve"> PROJEKTŲ </w:t>
      </w:r>
    </w:p>
    <w:p w14:paraId="6C9E7C64" w14:textId="77777777" w:rsidR="00F41092" w:rsidRPr="00BD6A4D" w:rsidRDefault="00F41092" w:rsidP="00F41092">
      <w:pPr>
        <w:tabs>
          <w:tab w:val="left" w:pos="5245"/>
        </w:tabs>
        <w:suppressAutoHyphens/>
        <w:spacing w:after="0" w:line="240" w:lineRule="auto"/>
        <w:jc w:val="center"/>
        <w:rPr>
          <w:rFonts w:ascii="Times New Roman" w:eastAsia="Times New Roman" w:hAnsi="Times New Roman" w:cs="Times New Roman"/>
          <w:b/>
          <w:sz w:val="24"/>
          <w:szCs w:val="24"/>
        </w:rPr>
      </w:pPr>
    </w:p>
    <w:p w14:paraId="6C9E7C65" w14:textId="77777777" w:rsidR="00F41092" w:rsidRPr="00BD6A4D" w:rsidRDefault="00F41092" w:rsidP="00F41092">
      <w:pPr>
        <w:tabs>
          <w:tab w:val="left" w:pos="5245"/>
        </w:tabs>
        <w:suppressAutoHyphens/>
        <w:spacing w:after="0" w:line="240" w:lineRule="auto"/>
        <w:jc w:val="center"/>
        <w:rPr>
          <w:rFonts w:ascii="Times New Roman" w:eastAsia="Times New Roman" w:hAnsi="Times New Roman" w:cs="Times New Roman"/>
          <w:b/>
          <w:sz w:val="24"/>
          <w:szCs w:val="24"/>
        </w:rPr>
      </w:pPr>
      <w:r w:rsidRPr="00BD6A4D">
        <w:rPr>
          <w:rFonts w:ascii="Times New Roman" w:eastAsia="Times New Roman" w:hAnsi="Times New Roman" w:cs="Times New Roman"/>
          <w:b/>
          <w:sz w:val="24"/>
          <w:szCs w:val="24"/>
        </w:rPr>
        <w:t>AIŠKINAMASIS RAŠTAS</w:t>
      </w:r>
    </w:p>
    <w:p w14:paraId="6C9E7C66" w14:textId="77777777" w:rsidR="00F41092" w:rsidRDefault="00F41092" w:rsidP="00F41092">
      <w:pPr>
        <w:tabs>
          <w:tab w:val="left" w:pos="85"/>
        </w:tabs>
        <w:spacing w:after="0" w:line="240" w:lineRule="auto"/>
        <w:jc w:val="both"/>
        <w:rPr>
          <w:rFonts w:ascii="Times New Roman" w:eastAsia="Times New Roman" w:hAnsi="Times New Roman" w:cs="Times New Roman"/>
          <w:b/>
          <w:sz w:val="24"/>
        </w:rPr>
      </w:pPr>
    </w:p>
    <w:p w14:paraId="6C9E7C67" w14:textId="77777777" w:rsidR="00F41092" w:rsidRPr="00AA0020" w:rsidRDefault="00F41092" w:rsidP="00F41092">
      <w:pPr>
        <w:suppressAutoHyphens/>
        <w:spacing w:after="0" w:line="240" w:lineRule="auto"/>
        <w:ind w:firstLine="567"/>
        <w:jc w:val="both"/>
        <w:rPr>
          <w:rFonts w:ascii="Times New Roman" w:eastAsia="Times New Roman" w:hAnsi="Times New Roman" w:cs="Times New Roman"/>
          <w:b/>
          <w:caps/>
          <w:sz w:val="24"/>
        </w:rPr>
      </w:pPr>
    </w:p>
    <w:p w14:paraId="6C9E7C68"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sidRPr="00AA0020">
        <w:rPr>
          <w:rFonts w:ascii="Times New Roman" w:eastAsia="Times New Roman" w:hAnsi="Times New Roman" w:cs="Times New Roman"/>
          <w:b/>
          <w:sz w:val="24"/>
        </w:rPr>
        <w:t xml:space="preserve">1. Įstatymų projektų rengimą paskatinusios priežastys, parengtų projektų tikslai ir uždaviniai </w:t>
      </w:r>
    </w:p>
    <w:p w14:paraId="6C9E7C69" w14:textId="77777777" w:rsidR="000F546D" w:rsidRDefault="00F41092" w:rsidP="00F41092">
      <w:pPr>
        <w:pStyle w:val="tactin"/>
        <w:shd w:val="clear" w:color="auto" w:fill="FFFFFF"/>
        <w:spacing w:before="0" w:beforeAutospacing="0" w:after="0" w:afterAutospacing="0"/>
        <w:ind w:firstLine="710"/>
        <w:jc w:val="both"/>
      </w:pPr>
      <w:r w:rsidRPr="00AA0020">
        <w:t>Lietu</w:t>
      </w:r>
      <w:r>
        <w:t>vos Respublikos priešgaisrinės saugos įstatymo Nr. IX</w:t>
      </w:r>
      <w:r w:rsidR="00C85E26">
        <w:t xml:space="preserve">-1225 7 ir </w:t>
      </w:r>
      <w:r w:rsidR="00A520AF">
        <w:t>16</w:t>
      </w:r>
      <w:r w:rsidR="00C85E26">
        <w:t xml:space="preserve"> straipsnių</w:t>
      </w:r>
      <w:r>
        <w:t xml:space="preserve"> pakeitimo</w:t>
      </w:r>
      <w:r w:rsidR="00A520AF" w:rsidRPr="00A520AF">
        <w:rPr>
          <w:b/>
          <w:bCs/>
          <w:color w:val="000000"/>
          <w:shd w:val="clear" w:color="auto" w:fill="FFFFFF"/>
        </w:rPr>
        <w:t xml:space="preserve"> </w:t>
      </w:r>
      <w:r>
        <w:t>į</w:t>
      </w:r>
      <w:r w:rsidRPr="00AA0020">
        <w:t>statymo</w:t>
      </w:r>
      <w:r>
        <w:t xml:space="preserve"> projektas</w:t>
      </w:r>
      <w:r w:rsidRPr="00AA0020">
        <w:t xml:space="preserve">, </w:t>
      </w:r>
      <w:r>
        <w:t>Lietuvos Respublikos civilinės saugos į</w:t>
      </w:r>
      <w:r w:rsidRPr="00AA0020">
        <w:t xml:space="preserve">statymo Nr. </w:t>
      </w:r>
      <w:r>
        <w:rPr>
          <w:bCs/>
        </w:rPr>
        <w:t>VI</w:t>
      </w:r>
      <w:r w:rsidR="00A520AF">
        <w:rPr>
          <w:bCs/>
        </w:rPr>
        <w:t xml:space="preserve">II-971 </w:t>
      </w:r>
      <w:r w:rsidR="0018500B">
        <w:rPr>
          <w:bCs/>
        </w:rPr>
        <w:t>12 ir 14</w:t>
      </w:r>
      <w:r>
        <w:rPr>
          <w:bCs/>
        </w:rPr>
        <w:t xml:space="preserve"> straipsnių pakeitimo į</w:t>
      </w:r>
      <w:r w:rsidRPr="00AA0020">
        <w:rPr>
          <w:bCs/>
        </w:rPr>
        <w:t>statymo</w:t>
      </w:r>
      <w:r>
        <w:rPr>
          <w:bCs/>
        </w:rPr>
        <w:t xml:space="preserve"> projektas</w:t>
      </w:r>
      <w:r w:rsidRPr="00AA0020">
        <w:rPr>
          <w:bCs/>
        </w:rPr>
        <w:t xml:space="preserve">, </w:t>
      </w:r>
      <w:r w:rsidRPr="00AA0020">
        <w:t>Lietuv</w:t>
      </w:r>
      <w:r>
        <w:t>os Respublikos administracinių nusižengimų k</w:t>
      </w:r>
      <w:r w:rsidRPr="00AA0020">
        <w:t xml:space="preserve">odekso </w:t>
      </w:r>
      <w:r w:rsidR="0030590B">
        <w:t>589 straipsnio</w:t>
      </w:r>
      <w:r>
        <w:t xml:space="preserve"> pakeitimo į</w:t>
      </w:r>
      <w:r w:rsidRPr="00AA0020">
        <w:t>statymo</w:t>
      </w:r>
      <w:r>
        <w:t xml:space="preserve"> projektas</w:t>
      </w:r>
      <w:r w:rsidR="006A72EA">
        <w:t xml:space="preserve"> ir</w:t>
      </w:r>
      <w:r w:rsidRPr="00AA0020">
        <w:t xml:space="preserve"> </w:t>
      </w:r>
      <w:r w:rsidRPr="00AA0020">
        <w:rPr>
          <w:bCs/>
          <w:color w:val="000000"/>
        </w:rPr>
        <w:t xml:space="preserve">Lietuvos Respublikos </w:t>
      </w:r>
      <w:hyperlink r:id="rId8" w:tgtFrame="_blank" w:tooltip="Lietuvos Respublikos civilinių pirotechnikos priemonių apyvartos kontrolės įstatymas" w:history="1">
        <w:r w:rsidRPr="000F546D">
          <w:rPr>
            <w:rStyle w:val="Hipersaitas"/>
            <w:bCs/>
            <w:iCs/>
            <w:color w:val="000000"/>
            <w:u w:val="none"/>
          </w:rPr>
          <w:t>civilinių pirotechnikos priemonių apyvartos kontrolės įstatymo</w:t>
        </w:r>
      </w:hyperlink>
      <w:r w:rsidRPr="000F546D">
        <w:rPr>
          <w:bCs/>
          <w:color w:val="000000"/>
        </w:rPr>
        <w:t> </w:t>
      </w:r>
      <w:r>
        <w:rPr>
          <w:bCs/>
          <w:color w:val="000000"/>
        </w:rPr>
        <w:t xml:space="preserve">Nr. IX-931 </w:t>
      </w:r>
      <w:r w:rsidR="0018500B">
        <w:rPr>
          <w:bCs/>
          <w:color w:val="000000"/>
        </w:rPr>
        <w:t>15,</w:t>
      </w:r>
      <w:r w:rsidR="00CF66E6">
        <w:rPr>
          <w:bCs/>
          <w:color w:val="000000"/>
        </w:rPr>
        <w:t xml:space="preserve"> </w:t>
      </w:r>
      <w:r w:rsidR="0018500B">
        <w:rPr>
          <w:bCs/>
          <w:color w:val="000000"/>
        </w:rPr>
        <w:t>16 ir 22</w:t>
      </w:r>
      <w:r>
        <w:rPr>
          <w:bCs/>
          <w:color w:val="000000"/>
        </w:rPr>
        <w:t xml:space="preserve"> straipsnių p</w:t>
      </w:r>
      <w:r w:rsidRPr="00AA0020">
        <w:rPr>
          <w:bCs/>
          <w:color w:val="000000"/>
        </w:rPr>
        <w:t>akeitimo</w:t>
      </w:r>
      <w:r w:rsidRPr="00AA0020">
        <w:rPr>
          <w:color w:val="000000"/>
        </w:rPr>
        <w:t xml:space="preserve"> </w:t>
      </w:r>
      <w:r>
        <w:rPr>
          <w:bCs/>
          <w:color w:val="000000"/>
        </w:rPr>
        <w:t>į</w:t>
      </w:r>
      <w:r w:rsidRPr="00AA0020">
        <w:rPr>
          <w:bCs/>
          <w:color w:val="000000"/>
        </w:rPr>
        <w:t>statymo</w:t>
      </w:r>
      <w:r w:rsidRPr="00AA0020">
        <w:t xml:space="preserve"> </w:t>
      </w:r>
      <w:r>
        <w:t xml:space="preserve">projektas </w:t>
      </w:r>
      <w:r w:rsidRPr="00AA0020">
        <w:t>(toliau visi</w:t>
      </w:r>
      <w:r>
        <w:t xml:space="preserve"> kartu – įstatymų projektai)</w:t>
      </w:r>
      <w:r w:rsidRPr="00314F9D">
        <w:t xml:space="preserve"> </w:t>
      </w:r>
      <w:r>
        <w:t xml:space="preserve">parengti įgyvendinant </w:t>
      </w:r>
      <w:r w:rsidRPr="00AA0020">
        <w:rPr>
          <w:color w:val="000000"/>
        </w:rPr>
        <w:t>Septynioliktosios Lietuvos Respublikos Vyriausybės programos, patvirtintos Lietuvos Respublikos Seimo 2016 m. gruodžio 13 d. nutarimu Nr. XIII-82 „Dėl Lietuvos Respublikos Vyriausybės programos“, 232 punkto nuostatas</w:t>
      </w:r>
      <w:r w:rsidR="00934670">
        <w:rPr>
          <w:color w:val="000000"/>
        </w:rPr>
        <w:t>.</w:t>
      </w:r>
      <w:r>
        <w:rPr>
          <w:color w:val="000000"/>
          <w:shd w:val="clear" w:color="auto" w:fill="FFFFFF"/>
        </w:rPr>
        <w:t xml:space="preserve"> </w:t>
      </w:r>
      <w:r w:rsidR="00934670">
        <w:rPr>
          <w:color w:val="000000"/>
          <w:shd w:val="clear" w:color="auto" w:fill="FFFFFF"/>
        </w:rPr>
        <w:t xml:space="preserve">Atsižvelgiant į </w:t>
      </w:r>
      <w:r>
        <w:rPr>
          <w:color w:val="000000"/>
          <w:shd w:val="clear" w:color="auto" w:fill="FFFFFF"/>
        </w:rPr>
        <w:t xml:space="preserve">minėtas </w:t>
      </w:r>
      <w:r w:rsidR="000F546D" w:rsidRPr="00AA0020">
        <w:rPr>
          <w:color w:val="000000"/>
        </w:rPr>
        <w:t>Lietuvos Respublikos Vyriausybės programos</w:t>
      </w:r>
      <w:r w:rsidR="000F546D">
        <w:rPr>
          <w:color w:val="000000"/>
          <w:shd w:val="clear" w:color="auto" w:fill="FFFFFF"/>
        </w:rPr>
        <w:t xml:space="preserve"> </w:t>
      </w:r>
      <w:r w:rsidR="0047389D">
        <w:rPr>
          <w:color w:val="000000"/>
          <w:shd w:val="clear" w:color="auto" w:fill="FFFFFF"/>
        </w:rPr>
        <w:t>nuostatas ir</w:t>
      </w:r>
      <w:r>
        <w:rPr>
          <w:color w:val="000000"/>
          <w:shd w:val="clear" w:color="auto" w:fill="FFFFFF"/>
        </w:rPr>
        <w:t xml:space="preserve"> </w:t>
      </w:r>
      <w:r w:rsidR="006A72EA">
        <w:rPr>
          <w:color w:val="000000"/>
          <w:shd w:val="clear" w:color="auto" w:fill="FFFFFF"/>
        </w:rPr>
        <w:t xml:space="preserve">įgyvendinant </w:t>
      </w:r>
      <w:r w:rsidR="006A72EA" w:rsidRPr="00D31C94">
        <w:t>Lietu</w:t>
      </w:r>
      <w:r w:rsidR="006A72EA">
        <w:t>vos Respublikos Vyriausybės 2018</w:t>
      </w:r>
      <w:r w:rsidR="006A72EA" w:rsidRPr="00D31C94">
        <w:t xml:space="preserve"> m. </w:t>
      </w:r>
      <w:r w:rsidR="006A72EA">
        <w:t>birželio 20 d. nutarimą</w:t>
      </w:r>
      <w:r w:rsidR="006A72EA" w:rsidRPr="00D31C94">
        <w:t xml:space="preserve"> Nr. </w:t>
      </w:r>
      <w:r w:rsidR="006A72EA">
        <w:t>587 „</w:t>
      </w:r>
      <w:r w:rsidR="006A72EA" w:rsidRPr="00D31C94">
        <w:t xml:space="preserve">Dėl sutikimo reorganizuoti </w:t>
      </w:r>
      <w:r w:rsidR="006A72EA" w:rsidRPr="00543EDC">
        <w:rPr>
          <w:bCs/>
          <w:color w:val="000000"/>
          <w:shd w:val="clear" w:color="auto" w:fill="FFFFFF"/>
        </w:rPr>
        <w:t>Priešgaisrinės apsaugos ir gelbėjimo departamentui prie Vidaus reikalų ministerijos pavaldžias įstaigas</w:t>
      </w:r>
      <w:r w:rsidR="006A72EA" w:rsidRPr="00543EDC">
        <w:t>“</w:t>
      </w:r>
      <w:r>
        <w:rPr>
          <w:color w:val="000000"/>
          <w:shd w:val="clear" w:color="auto" w:fill="FFFFFF"/>
        </w:rPr>
        <w:t>,</w:t>
      </w:r>
      <w:r w:rsidR="00934670">
        <w:rPr>
          <w:color w:val="000000"/>
          <w:shd w:val="clear" w:color="auto" w:fill="FFFFFF"/>
        </w:rPr>
        <w:t xml:space="preserve"> bus optimizuota</w:t>
      </w:r>
      <w:r>
        <w:rPr>
          <w:color w:val="000000"/>
          <w:shd w:val="clear" w:color="auto" w:fill="FFFFFF"/>
        </w:rPr>
        <w:t xml:space="preserve"> Priešgaisrinės apsaugos ir gelbėjimo departamento prie Vidaus reikalų ministerijos (toliau – PAGD) </w:t>
      </w:r>
      <w:r w:rsidR="00934670">
        <w:t>organizacinė struktūra</w:t>
      </w:r>
      <w:r>
        <w:t>,</w:t>
      </w:r>
      <w:r w:rsidR="00934670">
        <w:t xml:space="preserve"> reorganizuojant</w:t>
      </w:r>
      <w:r w:rsidR="000779B0">
        <w:t xml:space="preserve"> 14 PAGD pavaldžių įstaigų</w:t>
      </w:r>
      <w:r w:rsidR="004653BD">
        <w:t>, jas prijungiant prie PAGD</w:t>
      </w:r>
      <w:r w:rsidR="000779B0">
        <w:t xml:space="preserve">, ir trims pavaldžioms įstaigoms: </w:t>
      </w:r>
      <w:r w:rsidR="000779B0" w:rsidRPr="00D542C2">
        <w:t>Priešgaisrinės apsaugos ir gelbėjimo departamento prie Vidaus reikalų minist</w:t>
      </w:r>
      <w:r w:rsidR="000779B0">
        <w:t>erijos Gaisrinių tyrimų centrui, Bendrajam pagalbos centrui ir</w:t>
      </w:r>
      <w:r w:rsidR="000779B0" w:rsidRPr="00D542C2">
        <w:t xml:space="preserve"> Ugniagesių gelbėtojų mokykla</w:t>
      </w:r>
      <w:r w:rsidR="000779B0">
        <w:t>i</w:t>
      </w:r>
      <w:r w:rsidR="00852F47">
        <w:t>, kurią numatoma reorganizuoti</w:t>
      </w:r>
      <w:r w:rsidR="00852F47" w:rsidRPr="00852F47">
        <w:rPr>
          <w:color w:val="000000"/>
        </w:rPr>
        <w:t xml:space="preserve"> </w:t>
      </w:r>
      <w:r w:rsidR="00852F47">
        <w:rPr>
          <w:color w:val="000000"/>
        </w:rPr>
        <w:t>vėlesni</w:t>
      </w:r>
      <w:r w:rsidR="000322BB">
        <w:rPr>
          <w:color w:val="000000"/>
        </w:rPr>
        <w:t>ame etape,</w:t>
      </w:r>
      <w:r w:rsidR="000779B0">
        <w:t xml:space="preserve"> paliekant juridinio asmens statusą</w:t>
      </w:r>
      <w:r w:rsidR="004653BD">
        <w:t>.</w:t>
      </w:r>
      <w:r w:rsidR="00934670">
        <w:t xml:space="preserve"> Į</w:t>
      </w:r>
      <w:r w:rsidR="000F546D">
        <w:t>vertinus</w:t>
      </w:r>
      <w:r w:rsidR="00D22A84">
        <w:t xml:space="preserve"> galiojančių</w:t>
      </w:r>
      <w:r w:rsidR="000F546D">
        <w:t xml:space="preserve"> </w:t>
      </w:r>
      <w:r w:rsidR="00D22A84">
        <w:t>įstatymų nuostatas, susijusias su PAGD pavaldžių įstaigų statuso teisiniu reguliavimu</w:t>
      </w:r>
      <w:r w:rsidR="00934670">
        <w:t xml:space="preserve">, </w:t>
      </w:r>
      <w:r w:rsidR="000F546D">
        <w:t>nusta</w:t>
      </w:r>
      <w:r w:rsidR="00D22A84">
        <w:t>tyta</w:t>
      </w:r>
      <w:r w:rsidR="000F546D">
        <w:t xml:space="preserve">, kad kai kurios </w:t>
      </w:r>
      <w:r w:rsidR="000F546D" w:rsidRPr="00AA0020">
        <w:t>Lietu</w:t>
      </w:r>
      <w:r w:rsidR="000F546D">
        <w:t>vos Respublikos priešgaisrinės saugos įstatymo,</w:t>
      </w:r>
      <w:r w:rsidR="000F546D" w:rsidRPr="000F546D">
        <w:t xml:space="preserve"> </w:t>
      </w:r>
      <w:r w:rsidR="000F546D">
        <w:t>Lietuvos Respublikos civilinės saugos į</w:t>
      </w:r>
      <w:r w:rsidR="000F546D" w:rsidRPr="00AA0020">
        <w:t>statymo</w:t>
      </w:r>
      <w:r w:rsidR="000F546D">
        <w:t>,</w:t>
      </w:r>
      <w:r w:rsidR="000F546D" w:rsidRPr="000F546D">
        <w:t xml:space="preserve"> </w:t>
      </w:r>
      <w:r w:rsidR="000F546D" w:rsidRPr="00AA0020">
        <w:t>Lietuv</w:t>
      </w:r>
      <w:r w:rsidR="000F546D">
        <w:t>os Respublikos administracinių nusižengimų k</w:t>
      </w:r>
      <w:r w:rsidR="000F546D" w:rsidRPr="00AA0020">
        <w:t>odekso</w:t>
      </w:r>
      <w:r w:rsidR="000F546D">
        <w:t>,</w:t>
      </w:r>
      <w:r w:rsidR="000F546D" w:rsidRPr="000F546D">
        <w:t xml:space="preserve"> </w:t>
      </w:r>
      <w:r w:rsidR="000F546D" w:rsidRPr="00AA0020">
        <w:rPr>
          <w:bCs/>
          <w:color w:val="000000"/>
        </w:rPr>
        <w:t xml:space="preserve">Lietuvos Respublikos </w:t>
      </w:r>
      <w:hyperlink r:id="rId9" w:tgtFrame="_blank" w:tooltip="Lietuvos Respublikos civilinių pirotechnikos priemonių apyvartos kontrolės įstatymas" w:history="1">
        <w:r w:rsidR="000F546D" w:rsidRPr="000F546D">
          <w:rPr>
            <w:rStyle w:val="Hipersaitas"/>
            <w:bCs/>
            <w:iCs/>
            <w:color w:val="000000"/>
            <w:u w:val="none"/>
          </w:rPr>
          <w:t>civilinių pirotechnikos priemonių apyvartos kontrolės įstatymo</w:t>
        </w:r>
      </w:hyperlink>
      <w:r w:rsidR="004653BD" w:rsidRPr="000F546D">
        <w:rPr>
          <w:bCs/>
          <w:color w:val="000000"/>
        </w:rPr>
        <w:t xml:space="preserve"> </w:t>
      </w:r>
      <w:r w:rsidR="000F546D">
        <w:rPr>
          <w:bCs/>
          <w:color w:val="000000"/>
        </w:rPr>
        <w:t>nuostatos neatitinka</w:t>
      </w:r>
      <w:r w:rsidR="00DD4AE9">
        <w:rPr>
          <w:bCs/>
          <w:color w:val="000000"/>
        </w:rPr>
        <w:t xml:space="preserve"> </w:t>
      </w:r>
      <w:r w:rsidR="0047389D">
        <w:rPr>
          <w:bCs/>
          <w:color w:val="000000"/>
        </w:rPr>
        <w:t xml:space="preserve">PAGD optimizavimo tikslų </w:t>
      </w:r>
      <w:r w:rsidR="00D22A84">
        <w:rPr>
          <w:bCs/>
          <w:color w:val="000000"/>
        </w:rPr>
        <w:t>i</w:t>
      </w:r>
      <w:r w:rsidR="0047389D">
        <w:rPr>
          <w:bCs/>
          <w:color w:val="000000"/>
        </w:rPr>
        <w:t>r</w:t>
      </w:r>
      <w:r w:rsidR="000F546D">
        <w:rPr>
          <w:bCs/>
          <w:color w:val="000000"/>
        </w:rPr>
        <w:t xml:space="preserve"> </w:t>
      </w:r>
      <w:r w:rsidR="00D22A84">
        <w:rPr>
          <w:bCs/>
          <w:color w:val="000000"/>
        </w:rPr>
        <w:t xml:space="preserve">po reorganizavimo būsiančios </w:t>
      </w:r>
      <w:r w:rsidR="00BC6FE7" w:rsidRPr="00D22A84">
        <w:rPr>
          <w:bCs/>
          <w:color w:val="000000"/>
        </w:rPr>
        <w:t>PAGD</w:t>
      </w:r>
      <w:r w:rsidR="00D22A84">
        <w:rPr>
          <w:bCs/>
          <w:color w:val="000000"/>
        </w:rPr>
        <w:t xml:space="preserve"> organizacinės struktūros</w:t>
      </w:r>
      <w:r w:rsidR="00BC6FE7" w:rsidRPr="00D22A84">
        <w:rPr>
          <w:bCs/>
          <w:color w:val="000000"/>
        </w:rPr>
        <w:t>.</w:t>
      </w:r>
    </w:p>
    <w:p w14:paraId="6C9E7C6A" w14:textId="77777777" w:rsidR="000F546D" w:rsidRDefault="00344996" w:rsidP="00344996">
      <w:pPr>
        <w:pStyle w:val="tactin"/>
        <w:shd w:val="clear" w:color="auto" w:fill="FFFFFF"/>
        <w:spacing w:before="0" w:beforeAutospacing="0" w:after="0" w:afterAutospacing="0"/>
        <w:ind w:firstLine="710"/>
        <w:jc w:val="both"/>
      </w:pPr>
      <w:r w:rsidRPr="00912A83">
        <w:t>Nuo 2019 m. sausio 1 d. reorganizavus PAGD ir</w:t>
      </w:r>
      <w:r w:rsidR="000779B0">
        <w:t xml:space="preserve"> kai kurias</w:t>
      </w:r>
      <w:r w:rsidRPr="00912A83">
        <w:t xml:space="preserve"> jam pavaldžias įstaigas, kaip atskirų įstaigų nebeliks apskričių priešgaisrinių gelbėjimo valdybų, kurios taps </w:t>
      </w:r>
      <w:r w:rsidR="00CF66E6">
        <w:t xml:space="preserve">PAGD </w:t>
      </w:r>
      <w:r w:rsidRPr="00912A83">
        <w:t>struktūros dalimi, todėl įstatymų projektuose</w:t>
      </w:r>
      <w:r w:rsidR="00912A83" w:rsidRPr="00912A83">
        <w:t xml:space="preserve"> siūloma šių valdybų atliekamas funkcijas priskirti atlikti PAGD.</w:t>
      </w:r>
      <w:r>
        <w:t xml:space="preserve"> </w:t>
      </w:r>
    </w:p>
    <w:p w14:paraId="6C9E7C6B" w14:textId="77777777" w:rsidR="00F41092" w:rsidRDefault="00F41092" w:rsidP="00BC6FE7">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Įstatymų projektų tikslas</w:t>
      </w:r>
      <w:r w:rsidR="004A3A60">
        <w:rPr>
          <w:rFonts w:ascii="Times New Roman" w:eastAsia="Times New Roman" w:hAnsi="Times New Roman" w:cs="Times New Roman"/>
          <w:sz w:val="24"/>
        </w:rPr>
        <w:t xml:space="preserve"> </w:t>
      </w:r>
      <w:r w:rsidR="00BC6FE7">
        <w:rPr>
          <w:rFonts w:ascii="Times New Roman" w:eastAsia="Times New Roman" w:hAnsi="Times New Roman" w:cs="Times New Roman"/>
          <w:sz w:val="24"/>
        </w:rPr>
        <w:t>– suderinti teisinio regu</w:t>
      </w:r>
      <w:r w:rsidR="00623B21">
        <w:rPr>
          <w:rFonts w:ascii="Times New Roman" w:eastAsia="Times New Roman" w:hAnsi="Times New Roman" w:cs="Times New Roman"/>
          <w:sz w:val="24"/>
        </w:rPr>
        <w:t>liavimo nuostatas, apibrėžiančias PAGD ir jam pava</w:t>
      </w:r>
      <w:r w:rsidR="00CF66E6">
        <w:rPr>
          <w:rFonts w:ascii="Times New Roman" w:eastAsia="Times New Roman" w:hAnsi="Times New Roman" w:cs="Times New Roman"/>
          <w:sz w:val="24"/>
        </w:rPr>
        <w:t xml:space="preserve">ldžių įstaigų teisinį statusą </w:t>
      </w:r>
      <w:r w:rsidR="00623B21">
        <w:rPr>
          <w:rFonts w:ascii="Times New Roman" w:eastAsia="Times New Roman" w:hAnsi="Times New Roman" w:cs="Times New Roman"/>
          <w:sz w:val="24"/>
        </w:rPr>
        <w:t>i</w:t>
      </w:r>
      <w:r w:rsidR="00CF66E6">
        <w:rPr>
          <w:rFonts w:ascii="Times New Roman" w:eastAsia="Times New Roman" w:hAnsi="Times New Roman" w:cs="Times New Roman"/>
          <w:sz w:val="24"/>
        </w:rPr>
        <w:t>r</w:t>
      </w:r>
      <w:r w:rsidR="00623B21">
        <w:rPr>
          <w:rFonts w:ascii="Times New Roman" w:eastAsia="Times New Roman" w:hAnsi="Times New Roman" w:cs="Times New Roman"/>
          <w:sz w:val="24"/>
        </w:rPr>
        <w:t xml:space="preserve"> nustatančias šių įstaigų funkcijas</w:t>
      </w:r>
      <w:r w:rsidR="00CF66E6">
        <w:rPr>
          <w:rFonts w:ascii="Times New Roman" w:eastAsia="Times New Roman" w:hAnsi="Times New Roman" w:cs="Times New Roman"/>
          <w:sz w:val="24"/>
        </w:rPr>
        <w:t>,</w:t>
      </w:r>
      <w:r w:rsidR="00344996">
        <w:rPr>
          <w:rFonts w:ascii="Times New Roman" w:eastAsia="Times New Roman" w:hAnsi="Times New Roman" w:cs="Times New Roman"/>
          <w:sz w:val="24"/>
        </w:rPr>
        <w:t xml:space="preserve"> su nuo 2019 m. sausio 1 d. įsigaliosiančia PAGD organizacine struktūra.</w:t>
      </w:r>
    </w:p>
    <w:p w14:paraId="6C9E7C6C" w14:textId="77777777" w:rsidR="00DD4AE9" w:rsidRPr="00DD4AE9" w:rsidRDefault="00F41092" w:rsidP="00DD4AE9">
      <w:pPr>
        <w:suppressAutoHyphens/>
        <w:spacing w:before="40" w:after="4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Siekiant</w:t>
      </w:r>
      <w:r w:rsidR="00DD4AE9">
        <w:rPr>
          <w:rFonts w:ascii="Times New Roman" w:eastAsia="Times New Roman" w:hAnsi="Times New Roman" w:cs="Times New Roman"/>
          <w:sz w:val="24"/>
        </w:rPr>
        <w:t xml:space="preserve"> šio</w:t>
      </w:r>
      <w:r>
        <w:rPr>
          <w:rFonts w:ascii="Times New Roman" w:eastAsia="Times New Roman" w:hAnsi="Times New Roman" w:cs="Times New Roman"/>
          <w:sz w:val="24"/>
        </w:rPr>
        <w:t xml:space="preserve"> tikslo</w:t>
      </w:r>
      <w:r w:rsidR="0047389D">
        <w:rPr>
          <w:rFonts w:ascii="Times New Roman" w:eastAsia="Times New Roman" w:hAnsi="Times New Roman" w:cs="Times New Roman"/>
          <w:sz w:val="24"/>
        </w:rPr>
        <w:t>,</w:t>
      </w:r>
      <w:r w:rsidR="00DD4AE9">
        <w:rPr>
          <w:rFonts w:ascii="Times New Roman" w:eastAsia="Times New Roman" w:hAnsi="Times New Roman" w:cs="Times New Roman"/>
          <w:sz w:val="24"/>
        </w:rPr>
        <w:t xml:space="preserve"> įstatymų</w:t>
      </w:r>
      <w:r>
        <w:rPr>
          <w:rFonts w:ascii="Times New Roman" w:eastAsia="Times New Roman" w:hAnsi="Times New Roman" w:cs="Times New Roman"/>
          <w:sz w:val="24"/>
        </w:rPr>
        <w:t xml:space="preserve"> projekt</w:t>
      </w:r>
      <w:r w:rsidR="00DD4AE9">
        <w:rPr>
          <w:rFonts w:ascii="Times New Roman" w:eastAsia="Times New Roman" w:hAnsi="Times New Roman" w:cs="Times New Roman"/>
          <w:sz w:val="24"/>
        </w:rPr>
        <w:t>ais siūloma nuo 2019</w:t>
      </w:r>
      <w:r>
        <w:rPr>
          <w:rFonts w:ascii="Times New Roman" w:eastAsia="Times New Roman" w:hAnsi="Times New Roman" w:cs="Times New Roman"/>
          <w:sz w:val="24"/>
        </w:rPr>
        <w:t xml:space="preserve"> m. sausio 1 d. nustatyti, kad </w:t>
      </w:r>
      <w:r w:rsidR="00DD4AE9">
        <w:rPr>
          <w:rFonts w:ascii="Times New Roman" w:eastAsia="Times New Roman" w:hAnsi="Times New Roman" w:cs="Times New Roman"/>
          <w:sz w:val="24"/>
        </w:rPr>
        <w:t>keičiamuose įstatymuose</w:t>
      </w:r>
      <w:r w:rsidR="00623B21" w:rsidRPr="00623B21">
        <w:rPr>
          <w:rFonts w:ascii="Times New Roman" w:eastAsia="Times New Roman" w:hAnsi="Times New Roman" w:cs="Times New Roman"/>
          <w:sz w:val="24"/>
        </w:rPr>
        <w:t xml:space="preserve"> </w:t>
      </w:r>
      <w:r w:rsidR="00344996">
        <w:rPr>
          <w:rFonts w:ascii="Times New Roman" w:eastAsia="Times New Roman" w:hAnsi="Times New Roman" w:cs="Times New Roman"/>
          <w:sz w:val="24"/>
        </w:rPr>
        <w:t xml:space="preserve">nurodytas </w:t>
      </w:r>
      <w:r w:rsidR="00623B21">
        <w:rPr>
          <w:rFonts w:ascii="Times New Roman" w:eastAsia="Times New Roman" w:hAnsi="Times New Roman" w:cs="Times New Roman"/>
          <w:sz w:val="24"/>
        </w:rPr>
        <w:t>PAGD pavaldžių įstaigų, apskričių priešgaisrinių gelbėjimo valdybų</w:t>
      </w:r>
      <w:r w:rsidR="000779B0">
        <w:rPr>
          <w:rFonts w:ascii="Times New Roman" w:eastAsia="Times New Roman" w:hAnsi="Times New Roman" w:cs="Times New Roman"/>
          <w:sz w:val="24"/>
        </w:rPr>
        <w:t>,</w:t>
      </w:r>
      <w:r w:rsidR="00623B21">
        <w:rPr>
          <w:rFonts w:ascii="Times New Roman" w:eastAsia="Times New Roman" w:hAnsi="Times New Roman" w:cs="Times New Roman"/>
          <w:sz w:val="24"/>
        </w:rPr>
        <w:t xml:space="preserve"> </w:t>
      </w:r>
      <w:r>
        <w:rPr>
          <w:rFonts w:ascii="Times New Roman" w:eastAsia="Times New Roman" w:hAnsi="Times New Roman" w:cs="Times New Roman"/>
          <w:sz w:val="24"/>
        </w:rPr>
        <w:t>funkcij</w:t>
      </w:r>
      <w:r w:rsidR="00DD4AE9">
        <w:rPr>
          <w:rFonts w:ascii="Times New Roman" w:eastAsia="Times New Roman" w:hAnsi="Times New Roman" w:cs="Times New Roman"/>
          <w:sz w:val="24"/>
        </w:rPr>
        <w:t>as</w:t>
      </w:r>
      <w:r>
        <w:rPr>
          <w:rFonts w:ascii="Times New Roman" w:eastAsia="Times New Roman" w:hAnsi="Times New Roman" w:cs="Times New Roman"/>
          <w:sz w:val="24"/>
        </w:rPr>
        <w:t xml:space="preserve"> įgyvendin</w:t>
      </w:r>
      <w:r w:rsidR="00623B21">
        <w:rPr>
          <w:rFonts w:ascii="Times New Roman" w:eastAsia="Times New Roman" w:hAnsi="Times New Roman" w:cs="Times New Roman"/>
          <w:sz w:val="24"/>
        </w:rPr>
        <w:t>s PAGD, kuris</w:t>
      </w:r>
      <w:r w:rsidR="00DD4AE9">
        <w:rPr>
          <w:rFonts w:ascii="Times New Roman" w:eastAsia="Times New Roman" w:hAnsi="Times New Roman" w:cs="Times New Roman"/>
          <w:sz w:val="24"/>
        </w:rPr>
        <w:t xml:space="preserve"> </w:t>
      </w:r>
      <w:r w:rsidR="00344996">
        <w:rPr>
          <w:rFonts w:ascii="Times New Roman" w:hAnsi="Times New Roman" w:cs="Times New Roman"/>
          <w:color w:val="000000"/>
          <w:sz w:val="24"/>
          <w:szCs w:val="24"/>
        </w:rPr>
        <w:t>perims</w:t>
      </w:r>
      <w:r w:rsidR="00DD4AE9" w:rsidRPr="00DD4AE9">
        <w:rPr>
          <w:rFonts w:ascii="Times New Roman" w:hAnsi="Times New Roman" w:cs="Times New Roman"/>
          <w:color w:val="000000"/>
          <w:sz w:val="24"/>
          <w:szCs w:val="24"/>
        </w:rPr>
        <w:t xml:space="preserve"> </w:t>
      </w:r>
      <w:r w:rsidR="00CF66E6">
        <w:rPr>
          <w:rFonts w:ascii="Times New Roman" w:hAnsi="Times New Roman" w:cs="Times New Roman"/>
          <w:color w:val="000000"/>
          <w:sz w:val="24"/>
          <w:szCs w:val="24"/>
        </w:rPr>
        <w:t>14</w:t>
      </w:r>
      <w:r w:rsidR="00254B93">
        <w:rPr>
          <w:rFonts w:ascii="Times New Roman" w:hAnsi="Times New Roman" w:cs="Times New Roman"/>
          <w:color w:val="000000"/>
          <w:sz w:val="24"/>
          <w:szCs w:val="24"/>
        </w:rPr>
        <w:t xml:space="preserve"> pavaldžių </w:t>
      </w:r>
      <w:r w:rsidR="00DD4AE9" w:rsidRPr="00DD4AE9">
        <w:rPr>
          <w:rFonts w:ascii="Times New Roman" w:hAnsi="Times New Roman" w:cs="Times New Roman"/>
          <w:color w:val="000000"/>
          <w:sz w:val="24"/>
          <w:szCs w:val="24"/>
        </w:rPr>
        <w:t>reorganizuo</w:t>
      </w:r>
      <w:r w:rsidR="00254B93">
        <w:rPr>
          <w:rFonts w:ascii="Times New Roman" w:hAnsi="Times New Roman" w:cs="Times New Roman"/>
          <w:color w:val="000000"/>
          <w:sz w:val="24"/>
          <w:szCs w:val="24"/>
        </w:rPr>
        <w:t>tų</w:t>
      </w:r>
      <w:r w:rsidR="00623B21">
        <w:rPr>
          <w:rFonts w:ascii="Times New Roman" w:hAnsi="Times New Roman" w:cs="Times New Roman"/>
          <w:color w:val="000000"/>
          <w:sz w:val="24"/>
          <w:szCs w:val="24"/>
        </w:rPr>
        <w:t xml:space="preserve"> biudžetinių įstaigų teises ir pareiga</w:t>
      </w:r>
      <w:r w:rsidR="00DD4AE9" w:rsidRPr="00DD4AE9">
        <w:rPr>
          <w:rFonts w:ascii="Times New Roman" w:hAnsi="Times New Roman" w:cs="Times New Roman"/>
          <w:color w:val="000000"/>
          <w:sz w:val="24"/>
          <w:szCs w:val="24"/>
        </w:rPr>
        <w:t>s.</w:t>
      </w:r>
    </w:p>
    <w:p w14:paraId="6C9E7C6D"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p>
    <w:p w14:paraId="6C9E7C6E"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2. Įstatymų projektų iniciatoriai (institucija, asmenys ar piliečių įgalioti atstovai) ir rengėjai</w:t>
      </w:r>
    </w:p>
    <w:p w14:paraId="6C9E7C6F"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Įstatymų projektus inicijavo ir parengė Lietuvos Respublikos vidaus reikalų ministerija.</w:t>
      </w:r>
    </w:p>
    <w:p w14:paraId="6C9E7C70"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p>
    <w:p w14:paraId="6C9E7C71" w14:textId="77777777" w:rsidR="004A3A60" w:rsidRPr="00B1001E" w:rsidRDefault="00F41092" w:rsidP="00B1001E">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3. Kaip šiuo metu yra reguliuojami įstatymų projektuose aptarti teisiniai santykiai</w:t>
      </w:r>
    </w:p>
    <w:p w14:paraId="6C9E7C72" w14:textId="77777777" w:rsidR="00723420" w:rsidRPr="00B1001E" w:rsidRDefault="004B15FA" w:rsidP="00CF66E6">
      <w:pPr>
        <w:suppressAutoHyphens/>
        <w:spacing w:after="0" w:line="240" w:lineRule="auto"/>
        <w:ind w:firstLine="710"/>
        <w:jc w:val="both"/>
        <w:rPr>
          <w:rFonts w:ascii="Times New Roman" w:hAnsi="Times New Roman" w:cs="Times New Roman"/>
          <w:i/>
          <w:sz w:val="24"/>
          <w:szCs w:val="24"/>
        </w:rPr>
      </w:pPr>
      <w:r w:rsidRPr="00B1001E">
        <w:rPr>
          <w:rFonts w:ascii="Times New Roman" w:hAnsi="Times New Roman" w:cs="Times New Roman"/>
          <w:i/>
          <w:sz w:val="24"/>
          <w:szCs w:val="24"/>
        </w:rPr>
        <w:t>Lietuvos Respublikos p</w:t>
      </w:r>
      <w:r w:rsidR="00723420" w:rsidRPr="00B1001E">
        <w:rPr>
          <w:rFonts w:ascii="Times New Roman" w:hAnsi="Times New Roman" w:cs="Times New Roman"/>
          <w:i/>
          <w:sz w:val="24"/>
          <w:szCs w:val="24"/>
        </w:rPr>
        <w:t>riešgai</w:t>
      </w:r>
      <w:r w:rsidR="00623B21" w:rsidRPr="00B1001E">
        <w:rPr>
          <w:rFonts w:ascii="Times New Roman" w:hAnsi="Times New Roman" w:cs="Times New Roman"/>
          <w:i/>
          <w:sz w:val="24"/>
          <w:szCs w:val="24"/>
        </w:rPr>
        <w:t>srinės saugos įstatymas nustato</w:t>
      </w:r>
      <w:r w:rsidR="00CF66E6" w:rsidRPr="00B1001E">
        <w:rPr>
          <w:rFonts w:ascii="Times New Roman" w:hAnsi="Times New Roman" w:cs="Times New Roman"/>
          <w:sz w:val="24"/>
          <w:szCs w:val="24"/>
        </w:rPr>
        <w:t>, kad</w:t>
      </w:r>
      <w:r w:rsidR="000779B0" w:rsidRPr="00B1001E">
        <w:rPr>
          <w:rFonts w:ascii="Times New Roman" w:hAnsi="Times New Roman" w:cs="Times New Roman"/>
          <w:b/>
          <w:bCs/>
          <w:sz w:val="24"/>
          <w:szCs w:val="24"/>
        </w:rPr>
        <w:t xml:space="preserve"> </w:t>
      </w:r>
      <w:r w:rsidR="001E1E01">
        <w:rPr>
          <w:rFonts w:ascii="Times New Roman" w:hAnsi="Times New Roman" w:cs="Times New Roman"/>
          <w:sz w:val="24"/>
          <w:szCs w:val="24"/>
        </w:rPr>
        <w:t>v</w:t>
      </w:r>
      <w:r w:rsidR="00B1001E" w:rsidRPr="00B1001E">
        <w:rPr>
          <w:rFonts w:ascii="Times New Roman" w:hAnsi="Times New Roman" w:cs="Times New Roman"/>
          <w:sz w:val="24"/>
          <w:szCs w:val="24"/>
        </w:rPr>
        <w:t>alstybinė priešgaisrinė gelbėjimo tarnyba yra nuolatinės parengties civilinės saugos ir gelbėjimo sistemos dalis, gesinanti gaisrus, atliekanti žmonių ir turto gelbėjimo darbus ir steigiama Lietuvos Respublikos teritorijos administracinių vienetų centruose ir gaisro atžvilgiu pavojinguose objektuose, kai sudaromos sutartys su Priešgaisrinės apsaugos ir gelbėjimo departamentu.</w:t>
      </w:r>
    </w:p>
    <w:p w14:paraId="6C9E7C73" w14:textId="77777777" w:rsidR="00F95855" w:rsidRPr="00F95855" w:rsidRDefault="00F95855" w:rsidP="00F41092">
      <w:pPr>
        <w:suppressAutoHyphens/>
        <w:spacing w:after="0" w:line="240" w:lineRule="auto"/>
        <w:ind w:firstLine="710"/>
        <w:jc w:val="both"/>
        <w:rPr>
          <w:rFonts w:ascii="Times New Roman" w:hAnsi="Times New Roman" w:cs="Times New Roman"/>
          <w:sz w:val="24"/>
          <w:szCs w:val="24"/>
        </w:rPr>
      </w:pPr>
    </w:p>
    <w:p w14:paraId="6C9E7C74" w14:textId="77777777" w:rsidR="00723420" w:rsidRPr="004B15FA" w:rsidRDefault="004B15FA" w:rsidP="00F41092">
      <w:pPr>
        <w:suppressAutoHyphens/>
        <w:spacing w:after="0" w:line="240" w:lineRule="auto"/>
        <w:ind w:firstLine="710"/>
        <w:jc w:val="both"/>
        <w:rPr>
          <w:rFonts w:ascii="Times New Roman" w:hAnsi="Times New Roman" w:cs="Times New Roman"/>
          <w:bCs/>
          <w:i/>
          <w:sz w:val="24"/>
          <w:szCs w:val="24"/>
        </w:rPr>
      </w:pPr>
      <w:r w:rsidRPr="004B15FA">
        <w:rPr>
          <w:rFonts w:ascii="Times New Roman" w:hAnsi="Times New Roman" w:cs="Times New Roman"/>
          <w:i/>
          <w:sz w:val="24"/>
          <w:szCs w:val="24"/>
        </w:rPr>
        <w:t>Lietuvos Respublikos</w:t>
      </w:r>
      <w:r w:rsidRPr="004B15FA">
        <w:rPr>
          <w:rFonts w:ascii="Times New Roman" w:hAnsi="Times New Roman" w:cs="Times New Roman"/>
          <w:bCs/>
          <w:i/>
          <w:sz w:val="24"/>
          <w:szCs w:val="24"/>
        </w:rPr>
        <w:t xml:space="preserve"> c</w:t>
      </w:r>
      <w:r w:rsidR="00723420" w:rsidRPr="004B15FA">
        <w:rPr>
          <w:rFonts w:ascii="Times New Roman" w:hAnsi="Times New Roman" w:cs="Times New Roman"/>
          <w:bCs/>
          <w:i/>
          <w:sz w:val="24"/>
          <w:szCs w:val="24"/>
        </w:rPr>
        <w:t>ivilinės saugos įstatymas nustato:</w:t>
      </w:r>
    </w:p>
    <w:p w14:paraId="6C9E7C75" w14:textId="77777777" w:rsidR="009A0CC8" w:rsidRPr="009A0CC8" w:rsidRDefault="00B1001E" w:rsidP="00F41092">
      <w:pPr>
        <w:suppressAutoHyphens/>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1</w:t>
      </w:r>
      <w:r w:rsidR="004763BC">
        <w:rPr>
          <w:rFonts w:ascii="Times New Roman" w:hAnsi="Times New Roman" w:cs="Times New Roman"/>
          <w:sz w:val="24"/>
          <w:szCs w:val="24"/>
        </w:rPr>
        <w:t xml:space="preserve">. </w:t>
      </w:r>
      <w:r w:rsidR="0047389D">
        <w:rPr>
          <w:rFonts w:ascii="Times New Roman" w:hAnsi="Times New Roman" w:cs="Times New Roman"/>
          <w:sz w:val="24"/>
          <w:szCs w:val="24"/>
        </w:rPr>
        <w:t xml:space="preserve">PAGD </w:t>
      </w:r>
      <w:r w:rsidR="009A0CC8" w:rsidRPr="009A0CC8">
        <w:rPr>
          <w:rFonts w:ascii="Times New Roman" w:hAnsi="Times New Roman" w:cs="Times New Roman"/>
          <w:sz w:val="24"/>
          <w:szCs w:val="24"/>
        </w:rPr>
        <w:t>rengia valstybinį ekstremaliųjų situacijų valdymo planą, Priešgaisrinės apsaugos ir gelbėjimo departamentui pavaldžios įstaigos derina savivaldybių ekstremaliųjų situacijų valdymo planus.</w:t>
      </w:r>
    </w:p>
    <w:p w14:paraId="6C9E7C76" w14:textId="77777777" w:rsidR="009A0CC8" w:rsidRPr="0030590B" w:rsidRDefault="00B1001E" w:rsidP="009A0CC8">
      <w:pPr>
        <w:pStyle w:val="tajtip"/>
        <w:shd w:val="clear" w:color="auto" w:fill="FFFFFF"/>
        <w:spacing w:before="0" w:beforeAutospacing="0" w:after="0" w:afterAutospacing="0"/>
        <w:ind w:firstLine="720"/>
        <w:jc w:val="both"/>
        <w:rPr>
          <w:color w:val="000000"/>
        </w:rPr>
      </w:pPr>
      <w:r>
        <w:rPr>
          <w:color w:val="000000"/>
        </w:rPr>
        <w:t>2</w:t>
      </w:r>
      <w:r w:rsidR="009A0CC8">
        <w:rPr>
          <w:color w:val="000000"/>
        </w:rPr>
        <w:t xml:space="preserve">. </w:t>
      </w:r>
      <w:r w:rsidR="009A0CC8" w:rsidRPr="009A0CC8">
        <w:rPr>
          <w:color w:val="000000"/>
        </w:rPr>
        <w:t>Savivaldybės administracijos direktorius,</w:t>
      </w:r>
      <w:r w:rsidR="009A0CC8">
        <w:rPr>
          <w:b/>
          <w:bCs/>
          <w:color w:val="000000"/>
        </w:rPr>
        <w:t xml:space="preserve"> </w:t>
      </w:r>
      <w:r w:rsidR="009A0CC8" w:rsidRPr="009A0CC8">
        <w:rPr>
          <w:color w:val="000000"/>
        </w:rPr>
        <w:t xml:space="preserve">vykdydamas savivaldybei valstybės perduotą civilinės saugos organizavimo funkciją: atlikęs galimų pavojų ir ekstremaliųjų situacijų rizikos analizę, organizuoja savivaldybės ekstremaliųjų situacijų valdymo plano rengimą, viešąjį svarstymą </w:t>
      </w:r>
      <w:r w:rsidR="009A0CC8" w:rsidRPr="0030590B">
        <w:rPr>
          <w:color w:val="000000"/>
        </w:rPr>
        <w:t>ir, suderinęs su Priešgaisrinės apsaugos ir gelbėjimo departamentui pavaldžia įstaiga, jį tvirtina;</w:t>
      </w:r>
    </w:p>
    <w:p w14:paraId="6C9E7C77" w14:textId="77777777" w:rsidR="0030590B" w:rsidRDefault="0030590B" w:rsidP="00F41092">
      <w:pPr>
        <w:suppressAutoHyphens/>
        <w:spacing w:after="0" w:line="240" w:lineRule="auto"/>
        <w:ind w:firstLine="710"/>
        <w:jc w:val="both"/>
        <w:rPr>
          <w:rFonts w:ascii="Times New Roman" w:hAnsi="Times New Roman" w:cs="Times New Roman"/>
          <w:sz w:val="24"/>
          <w:szCs w:val="24"/>
        </w:rPr>
      </w:pPr>
    </w:p>
    <w:p w14:paraId="6C9E7C78" w14:textId="77777777" w:rsidR="006A2758" w:rsidRDefault="0030590B" w:rsidP="00F41092">
      <w:pPr>
        <w:suppressAutoHyphens/>
        <w:spacing w:after="0" w:line="240" w:lineRule="auto"/>
        <w:ind w:firstLine="710"/>
        <w:jc w:val="both"/>
        <w:rPr>
          <w:rFonts w:ascii="Times New Roman" w:hAnsi="Times New Roman" w:cs="Times New Roman"/>
          <w:sz w:val="24"/>
          <w:szCs w:val="24"/>
        </w:rPr>
      </w:pPr>
      <w:r w:rsidRPr="004B15FA">
        <w:rPr>
          <w:rFonts w:ascii="Times New Roman" w:hAnsi="Times New Roman" w:cs="Times New Roman"/>
          <w:i/>
          <w:sz w:val="24"/>
          <w:szCs w:val="24"/>
        </w:rPr>
        <w:t>Lietuvos Respublikos administracinių nusižengimų kodeksas nustato</w:t>
      </w:r>
      <w:r w:rsidR="006A2758">
        <w:rPr>
          <w:rFonts w:ascii="Times New Roman" w:hAnsi="Times New Roman" w:cs="Times New Roman"/>
          <w:sz w:val="24"/>
          <w:szCs w:val="24"/>
        </w:rPr>
        <w:t xml:space="preserve">, kad </w:t>
      </w:r>
      <w:r w:rsidR="0047389D">
        <w:rPr>
          <w:rFonts w:ascii="Times New Roman" w:hAnsi="Times New Roman" w:cs="Times New Roman"/>
          <w:sz w:val="24"/>
          <w:szCs w:val="24"/>
        </w:rPr>
        <w:t>v</w:t>
      </w:r>
      <w:r w:rsidR="006A2758" w:rsidRPr="006A2758">
        <w:rPr>
          <w:rFonts w:ascii="Times New Roman" w:hAnsi="Times New Roman" w:cs="Times New Roman"/>
          <w:sz w:val="24"/>
          <w:szCs w:val="24"/>
        </w:rPr>
        <w:t>alstybinės priešgaisrinės gelbėjimo tarnybos apskričių priešgaisrinių gelbėjimo valdybų</w:t>
      </w:r>
      <w:r w:rsidR="006A2758" w:rsidRPr="006A2758">
        <w:rPr>
          <w:rFonts w:ascii="Times New Roman" w:hAnsi="Times New Roman" w:cs="Times New Roman"/>
          <w:bCs/>
          <w:sz w:val="24"/>
          <w:szCs w:val="24"/>
        </w:rPr>
        <w:t xml:space="preserve"> pareigūnai</w:t>
      </w:r>
      <w:r w:rsidR="006A2758">
        <w:rPr>
          <w:rFonts w:ascii="Times New Roman" w:hAnsi="Times New Roman" w:cs="Times New Roman"/>
          <w:bCs/>
          <w:sz w:val="24"/>
          <w:szCs w:val="24"/>
        </w:rPr>
        <w:t xml:space="preserve"> tiria administracinius nusižengimus ir surašo protokolus</w:t>
      </w:r>
      <w:r w:rsidR="006A2758" w:rsidRPr="006A2758">
        <w:rPr>
          <w:rFonts w:ascii="Times New Roman" w:hAnsi="Times New Roman" w:cs="Times New Roman"/>
          <w:sz w:val="24"/>
          <w:szCs w:val="24"/>
        </w:rPr>
        <w:t xml:space="preserve"> dėl šio kodekso 505 straipsnyje, 506 straipsnio 4 dalyje, 508, 526 straipsniuose </w:t>
      </w:r>
      <w:r w:rsidR="0047389D">
        <w:rPr>
          <w:rFonts w:ascii="Times New Roman" w:hAnsi="Times New Roman" w:cs="Times New Roman"/>
          <w:sz w:val="24"/>
          <w:szCs w:val="24"/>
        </w:rPr>
        <w:t xml:space="preserve">nurodytų </w:t>
      </w:r>
      <w:r w:rsidR="006A2758" w:rsidRPr="006A2758">
        <w:rPr>
          <w:rFonts w:ascii="Times New Roman" w:hAnsi="Times New Roman" w:cs="Times New Roman"/>
          <w:sz w:val="24"/>
          <w:szCs w:val="24"/>
        </w:rPr>
        <w:t>administracinių nusižengimų</w:t>
      </w:r>
      <w:r w:rsidR="006A2758">
        <w:rPr>
          <w:rFonts w:ascii="Times New Roman" w:hAnsi="Times New Roman" w:cs="Times New Roman"/>
          <w:sz w:val="24"/>
          <w:szCs w:val="24"/>
        </w:rPr>
        <w:t>.</w:t>
      </w:r>
    </w:p>
    <w:p w14:paraId="6C9E7C79" w14:textId="77777777" w:rsidR="006A2758" w:rsidRPr="001B7A51" w:rsidRDefault="006A2758" w:rsidP="00F41092">
      <w:pPr>
        <w:suppressAutoHyphens/>
        <w:spacing w:after="0" w:line="240" w:lineRule="auto"/>
        <w:ind w:firstLine="710"/>
        <w:jc w:val="both"/>
        <w:rPr>
          <w:rFonts w:ascii="Times New Roman" w:hAnsi="Times New Roman" w:cs="Times New Roman"/>
          <w:bCs/>
          <w:i/>
          <w:sz w:val="24"/>
          <w:szCs w:val="24"/>
        </w:rPr>
      </w:pPr>
    </w:p>
    <w:p w14:paraId="6C9E7C7A" w14:textId="77777777" w:rsidR="00001051" w:rsidRPr="00EC1A95" w:rsidRDefault="00001051" w:rsidP="00F41092">
      <w:pPr>
        <w:suppressAutoHyphens/>
        <w:spacing w:after="0" w:line="240" w:lineRule="auto"/>
        <w:ind w:firstLine="710"/>
        <w:jc w:val="both"/>
        <w:rPr>
          <w:rFonts w:ascii="Times New Roman" w:hAnsi="Times New Roman" w:cs="Times New Roman"/>
          <w:caps/>
          <w:sz w:val="24"/>
          <w:szCs w:val="24"/>
        </w:rPr>
      </w:pPr>
      <w:r w:rsidRPr="004B15FA">
        <w:rPr>
          <w:rFonts w:ascii="Times New Roman" w:hAnsi="Times New Roman" w:cs="Times New Roman"/>
          <w:bCs/>
          <w:i/>
          <w:color w:val="000000"/>
          <w:sz w:val="24"/>
          <w:szCs w:val="24"/>
        </w:rPr>
        <w:t xml:space="preserve">Lietuvos Respublikos </w:t>
      </w:r>
      <w:hyperlink r:id="rId10" w:tgtFrame="_blank" w:tooltip="Lietuvos Respublikos civilinių pirotechnikos priemonių apyvartos kontrolės įstatymas" w:history="1">
        <w:r w:rsidRPr="004B15FA">
          <w:rPr>
            <w:rStyle w:val="Hipersaitas"/>
            <w:rFonts w:ascii="Times New Roman" w:hAnsi="Times New Roman" w:cs="Times New Roman"/>
            <w:bCs/>
            <w:i/>
            <w:iCs/>
            <w:color w:val="000000"/>
            <w:sz w:val="24"/>
            <w:szCs w:val="24"/>
            <w:u w:val="none"/>
          </w:rPr>
          <w:t>civilinių pirotechnikos priemonių apyvartos kontrolės įstatymas</w:t>
        </w:r>
      </w:hyperlink>
      <w:r w:rsidRPr="004B15FA">
        <w:rPr>
          <w:rFonts w:ascii="Times New Roman" w:hAnsi="Times New Roman" w:cs="Times New Roman"/>
          <w:bCs/>
          <w:i/>
          <w:color w:val="000000"/>
          <w:sz w:val="24"/>
          <w:szCs w:val="24"/>
        </w:rPr>
        <w:t xml:space="preserve"> </w:t>
      </w:r>
      <w:r w:rsidR="00C10690" w:rsidRPr="004B15FA">
        <w:rPr>
          <w:rFonts w:ascii="Times New Roman" w:hAnsi="Times New Roman" w:cs="Times New Roman"/>
          <w:i/>
          <w:color w:val="000000"/>
          <w:sz w:val="24"/>
          <w:szCs w:val="24"/>
          <w:shd w:val="clear" w:color="auto" w:fill="FFFFFF"/>
        </w:rPr>
        <w:t>nustato</w:t>
      </w:r>
      <w:r w:rsidR="00C10690">
        <w:rPr>
          <w:rFonts w:ascii="Times New Roman" w:hAnsi="Times New Roman" w:cs="Times New Roman"/>
          <w:color w:val="000000"/>
          <w:sz w:val="24"/>
          <w:szCs w:val="24"/>
          <w:shd w:val="clear" w:color="auto" w:fill="FFFFFF"/>
        </w:rPr>
        <w:t xml:space="preserve"> a</w:t>
      </w:r>
      <w:r w:rsidRPr="00EC1A95">
        <w:rPr>
          <w:rFonts w:ascii="Times New Roman" w:hAnsi="Times New Roman" w:cs="Times New Roman"/>
          <w:color w:val="000000"/>
          <w:sz w:val="24"/>
          <w:szCs w:val="24"/>
          <w:shd w:val="clear" w:color="auto" w:fill="FFFFFF"/>
        </w:rPr>
        <w:t xml:space="preserve">pskričių priešgaisrinių gelbėjimo valdybų pareigūnų </w:t>
      </w:r>
      <w:r w:rsidR="00F95855">
        <w:rPr>
          <w:rFonts w:ascii="Times New Roman" w:hAnsi="Times New Roman" w:cs="Times New Roman"/>
          <w:color w:val="000000"/>
          <w:sz w:val="24"/>
          <w:szCs w:val="24"/>
          <w:shd w:val="clear" w:color="auto" w:fill="FFFFFF"/>
        </w:rPr>
        <w:t xml:space="preserve">atliekamas </w:t>
      </w:r>
      <w:r w:rsidR="00C10690">
        <w:rPr>
          <w:rFonts w:ascii="Times New Roman" w:hAnsi="Times New Roman" w:cs="Times New Roman"/>
          <w:color w:val="000000"/>
          <w:sz w:val="24"/>
          <w:szCs w:val="24"/>
          <w:shd w:val="clear" w:color="auto" w:fill="FFFFFF"/>
        </w:rPr>
        <w:t>funkcijas</w:t>
      </w:r>
      <w:r w:rsidRPr="00EC1A95">
        <w:rPr>
          <w:rFonts w:ascii="Times New Roman" w:hAnsi="Times New Roman" w:cs="Times New Roman"/>
          <w:color w:val="000000"/>
          <w:sz w:val="24"/>
          <w:szCs w:val="24"/>
          <w:shd w:val="clear" w:color="auto" w:fill="FFFFFF"/>
        </w:rPr>
        <w:t xml:space="preserve">, susijusias su  </w:t>
      </w:r>
      <w:r w:rsidR="00EC1A95">
        <w:rPr>
          <w:rFonts w:ascii="Times New Roman" w:hAnsi="Times New Roman" w:cs="Times New Roman"/>
          <w:bCs/>
          <w:color w:val="000000"/>
          <w:sz w:val="24"/>
          <w:szCs w:val="24"/>
          <w:shd w:val="clear" w:color="auto" w:fill="FFFFFF"/>
        </w:rPr>
        <w:t>c</w:t>
      </w:r>
      <w:r w:rsidRPr="00EC1A95">
        <w:rPr>
          <w:rFonts w:ascii="Times New Roman" w:hAnsi="Times New Roman" w:cs="Times New Roman"/>
          <w:bCs/>
          <w:color w:val="000000"/>
          <w:sz w:val="24"/>
          <w:szCs w:val="24"/>
          <w:shd w:val="clear" w:color="auto" w:fill="FFFFFF"/>
        </w:rPr>
        <w:t>ivilinių pirotechnikos priemon</w:t>
      </w:r>
      <w:r w:rsidR="00570B8C">
        <w:rPr>
          <w:rFonts w:ascii="Times New Roman" w:hAnsi="Times New Roman" w:cs="Times New Roman"/>
          <w:bCs/>
          <w:color w:val="000000"/>
          <w:sz w:val="24"/>
          <w:szCs w:val="24"/>
          <w:shd w:val="clear" w:color="auto" w:fill="FFFFFF"/>
        </w:rPr>
        <w:t>ių apyvartos saugos reikalavimų</w:t>
      </w:r>
      <w:r w:rsidR="00EC1A95">
        <w:rPr>
          <w:rFonts w:ascii="Times New Roman" w:hAnsi="Times New Roman" w:cs="Times New Roman"/>
          <w:bCs/>
          <w:color w:val="000000"/>
          <w:sz w:val="24"/>
          <w:szCs w:val="24"/>
          <w:shd w:val="clear" w:color="auto" w:fill="FFFFFF"/>
        </w:rPr>
        <w:t xml:space="preserve"> įgyvendinimu</w:t>
      </w:r>
      <w:r w:rsidRPr="00EC1A95">
        <w:rPr>
          <w:rFonts w:ascii="Times New Roman" w:hAnsi="Times New Roman" w:cs="Times New Roman"/>
          <w:bCs/>
          <w:color w:val="000000"/>
          <w:sz w:val="24"/>
          <w:szCs w:val="24"/>
          <w:shd w:val="clear" w:color="auto" w:fill="FFFFFF"/>
        </w:rPr>
        <w:t xml:space="preserve">, </w:t>
      </w:r>
      <w:r w:rsidR="00EC1A95">
        <w:rPr>
          <w:rFonts w:ascii="Times New Roman" w:hAnsi="Times New Roman" w:cs="Times New Roman"/>
          <w:bCs/>
          <w:color w:val="000000"/>
          <w:sz w:val="24"/>
          <w:szCs w:val="24"/>
          <w:shd w:val="clear" w:color="auto" w:fill="FFFFFF"/>
        </w:rPr>
        <w:t>c</w:t>
      </w:r>
      <w:r w:rsidRPr="00EC1A95">
        <w:rPr>
          <w:rFonts w:ascii="Times New Roman" w:hAnsi="Times New Roman" w:cs="Times New Roman"/>
          <w:bCs/>
          <w:color w:val="000000"/>
          <w:sz w:val="24"/>
          <w:szCs w:val="24"/>
          <w:shd w:val="clear" w:color="auto" w:fill="FFFFFF"/>
        </w:rPr>
        <w:t>ivilinių pirotechnikos priemonių apyvartos ko</w:t>
      </w:r>
      <w:r w:rsidR="00EC1A95">
        <w:rPr>
          <w:rFonts w:ascii="Times New Roman" w:hAnsi="Times New Roman" w:cs="Times New Roman"/>
          <w:bCs/>
          <w:color w:val="000000"/>
          <w:sz w:val="24"/>
          <w:szCs w:val="24"/>
          <w:shd w:val="clear" w:color="auto" w:fill="FFFFFF"/>
        </w:rPr>
        <w:t>ntrole.</w:t>
      </w:r>
    </w:p>
    <w:p w14:paraId="6C9E7C7B" w14:textId="77777777" w:rsidR="006A2758" w:rsidRPr="00001051" w:rsidRDefault="00C10690" w:rsidP="00C10690">
      <w:pPr>
        <w:tabs>
          <w:tab w:val="left" w:pos="8513"/>
        </w:tabs>
        <w:suppressAutoHyphen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14:paraId="6C9E7C7C" w14:textId="77777777" w:rsidR="00EC1A95" w:rsidRDefault="00F41092" w:rsidP="00C10690">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 Kokios siūlomos naujos teisinio reguliavimo nuostatos ir kokių teigiamų rezultatų laukiama </w:t>
      </w:r>
    </w:p>
    <w:p w14:paraId="6C9E7C7D" w14:textId="77777777" w:rsidR="00EC1A95" w:rsidRDefault="00EC1A95" w:rsidP="00EC1A95">
      <w:pPr>
        <w:suppressAutoHyphens/>
        <w:spacing w:after="0" w:line="240" w:lineRule="auto"/>
        <w:ind w:firstLine="710"/>
        <w:jc w:val="both"/>
        <w:rPr>
          <w:rFonts w:ascii="Times New Roman" w:hAnsi="Times New Roman" w:cs="Times New Roman"/>
          <w:i/>
          <w:sz w:val="24"/>
          <w:szCs w:val="24"/>
        </w:rPr>
      </w:pPr>
      <w:r>
        <w:rPr>
          <w:rFonts w:ascii="Times New Roman" w:hAnsi="Times New Roman" w:cs="Times New Roman"/>
          <w:i/>
          <w:sz w:val="24"/>
          <w:szCs w:val="24"/>
        </w:rPr>
        <w:t xml:space="preserve">Dėl </w:t>
      </w:r>
      <w:r w:rsidRPr="00254B93">
        <w:rPr>
          <w:rFonts w:ascii="Times New Roman" w:hAnsi="Times New Roman" w:cs="Times New Roman"/>
          <w:i/>
          <w:sz w:val="24"/>
          <w:szCs w:val="24"/>
        </w:rPr>
        <w:t xml:space="preserve">Lietuvos Respublikos priešgaisrinės saugos įstatymo Nr. IX-1225 </w:t>
      </w:r>
      <w:r w:rsidR="00C85E26">
        <w:rPr>
          <w:rFonts w:ascii="Times New Roman" w:hAnsi="Times New Roman" w:cs="Times New Roman"/>
          <w:i/>
          <w:sz w:val="24"/>
          <w:szCs w:val="24"/>
        </w:rPr>
        <w:t>7 ir 16</w:t>
      </w:r>
      <w:r w:rsidRPr="00254B93">
        <w:rPr>
          <w:rFonts w:ascii="Times New Roman" w:hAnsi="Times New Roman" w:cs="Times New Roman"/>
          <w:i/>
          <w:sz w:val="24"/>
          <w:szCs w:val="24"/>
        </w:rPr>
        <w:t xml:space="preserve"> straipsni</w:t>
      </w:r>
      <w:r w:rsidR="00CE6233">
        <w:rPr>
          <w:rFonts w:ascii="Times New Roman" w:hAnsi="Times New Roman" w:cs="Times New Roman"/>
          <w:i/>
          <w:sz w:val="24"/>
          <w:szCs w:val="24"/>
        </w:rPr>
        <w:t>ų</w:t>
      </w:r>
      <w:r w:rsidRPr="00254B93">
        <w:rPr>
          <w:rFonts w:ascii="Times New Roman" w:hAnsi="Times New Roman" w:cs="Times New Roman"/>
          <w:i/>
          <w:sz w:val="24"/>
          <w:szCs w:val="24"/>
        </w:rPr>
        <w:t xml:space="preserve"> pakeitim</w:t>
      </w:r>
      <w:r w:rsidR="00AB1530">
        <w:rPr>
          <w:rFonts w:ascii="Times New Roman" w:hAnsi="Times New Roman" w:cs="Times New Roman"/>
          <w:i/>
          <w:sz w:val="24"/>
          <w:szCs w:val="24"/>
        </w:rPr>
        <w:t>o</w:t>
      </w:r>
      <w:r w:rsidRPr="00254B93">
        <w:rPr>
          <w:rFonts w:ascii="Times New Roman" w:hAnsi="Times New Roman" w:cs="Times New Roman"/>
          <w:i/>
          <w:sz w:val="24"/>
          <w:szCs w:val="24"/>
        </w:rPr>
        <w:t xml:space="preserve"> įstatymo projekt</w:t>
      </w:r>
      <w:r>
        <w:rPr>
          <w:rFonts w:ascii="Times New Roman" w:hAnsi="Times New Roman" w:cs="Times New Roman"/>
          <w:i/>
          <w:sz w:val="24"/>
          <w:szCs w:val="24"/>
        </w:rPr>
        <w:t>o.</w:t>
      </w:r>
    </w:p>
    <w:p w14:paraId="6C9E7C7E" w14:textId="77777777" w:rsidR="004763BC" w:rsidRPr="00B1001E" w:rsidRDefault="00EC1A95" w:rsidP="00CF66E6">
      <w:pPr>
        <w:suppressAutoHyphen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rPr>
        <w:t>Atsižvelgiant į tai, kad nuo 2019 m. sausio 1</w:t>
      </w:r>
      <w:r w:rsidR="0047389D">
        <w:rPr>
          <w:rFonts w:ascii="Times New Roman" w:eastAsia="Times New Roman" w:hAnsi="Times New Roman" w:cs="Times New Roman"/>
          <w:sz w:val="24"/>
        </w:rPr>
        <w:t xml:space="preserve"> </w:t>
      </w:r>
      <w:r>
        <w:rPr>
          <w:rFonts w:ascii="Times New Roman" w:eastAsia="Times New Roman" w:hAnsi="Times New Roman" w:cs="Times New Roman"/>
          <w:sz w:val="24"/>
        </w:rPr>
        <w:t>d.</w:t>
      </w:r>
      <w:r w:rsidR="004763BC">
        <w:rPr>
          <w:rFonts w:ascii="Times New Roman" w:eastAsia="Times New Roman" w:hAnsi="Times New Roman" w:cs="Times New Roman"/>
          <w:sz w:val="24"/>
        </w:rPr>
        <w:t xml:space="preserve"> kai kurios</w:t>
      </w:r>
      <w:r>
        <w:rPr>
          <w:rFonts w:ascii="Times New Roman" w:eastAsia="Times New Roman" w:hAnsi="Times New Roman" w:cs="Times New Roman"/>
          <w:sz w:val="24"/>
        </w:rPr>
        <w:t xml:space="preserve"> PAGD pavaldžios įstaigos bus </w:t>
      </w:r>
      <w:r w:rsidRPr="00B1001E">
        <w:rPr>
          <w:rFonts w:ascii="Times New Roman" w:eastAsia="Times New Roman" w:hAnsi="Times New Roman" w:cs="Times New Roman"/>
          <w:sz w:val="24"/>
          <w:szCs w:val="24"/>
        </w:rPr>
        <w:t>reorganizuotos, neteks juridinio asmens statuso ir taps PAGD struktūriniais padaliniais,</w:t>
      </w:r>
      <w:r w:rsidR="004763BC" w:rsidRPr="00B1001E">
        <w:rPr>
          <w:rFonts w:ascii="Times New Roman" w:eastAsia="Times New Roman" w:hAnsi="Times New Roman" w:cs="Times New Roman"/>
          <w:sz w:val="24"/>
          <w:szCs w:val="24"/>
        </w:rPr>
        <w:t xml:space="preserve"> </w:t>
      </w:r>
      <w:r w:rsidRPr="00B1001E">
        <w:rPr>
          <w:rFonts w:ascii="Times New Roman" w:eastAsia="Times New Roman" w:hAnsi="Times New Roman" w:cs="Times New Roman"/>
          <w:sz w:val="24"/>
          <w:szCs w:val="24"/>
        </w:rPr>
        <w:t>p</w:t>
      </w:r>
      <w:r w:rsidR="002D5D00" w:rsidRPr="00B1001E">
        <w:rPr>
          <w:rFonts w:ascii="Times New Roman" w:eastAsia="Times New Roman" w:hAnsi="Times New Roman" w:cs="Times New Roman"/>
          <w:sz w:val="24"/>
          <w:szCs w:val="24"/>
        </w:rPr>
        <w:t>rojektu įstatymo</w:t>
      </w:r>
      <w:r w:rsidR="00B1001E" w:rsidRPr="00B1001E">
        <w:rPr>
          <w:rFonts w:ascii="Times New Roman" w:eastAsia="Times New Roman" w:hAnsi="Times New Roman" w:cs="Times New Roman"/>
          <w:sz w:val="24"/>
          <w:szCs w:val="24"/>
        </w:rPr>
        <w:t xml:space="preserve"> 7 straipsnį</w:t>
      </w:r>
      <w:r w:rsidR="004763BC" w:rsidRPr="00B1001E">
        <w:rPr>
          <w:rFonts w:ascii="Times New Roman" w:eastAsia="Times New Roman" w:hAnsi="Times New Roman" w:cs="Times New Roman"/>
          <w:sz w:val="24"/>
          <w:szCs w:val="24"/>
        </w:rPr>
        <w:t xml:space="preserve"> </w:t>
      </w:r>
      <w:r w:rsidRPr="00B1001E">
        <w:rPr>
          <w:rFonts w:ascii="Times New Roman" w:eastAsia="Times New Roman" w:hAnsi="Times New Roman" w:cs="Times New Roman"/>
          <w:sz w:val="24"/>
          <w:szCs w:val="24"/>
        </w:rPr>
        <w:t>si</w:t>
      </w:r>
      <w:r w:rsidR="00CF66E6" w:rsidRPr="00B1001E">
        <w:rPr>
          <w:rFonts w:ascii="Times New Roman" w:eastAsia="Times New Roman" w:hAnsi="Times New Roman" w:cs="Times New Roman"/>
          <w:sz w:val="24"/>
          <w:szCs w:val="24"/>
        </w:rPr>
        <w:t xml:space="preserve">ūloma </w:t>
      </w:r>
      <w:r w:rsidR="00B1001E" w:rsidRPr="00B1001E">
        <w:rPr>
          <w:rFonts w:ascii="Times New Roman" w:eastAsia="Times New Roman" w:hAnsi="Times New Roman" w:cs="Times New Roman"/>
          <w:sz w:val="24"/>
          <w:szCs w:val="24"/>
        </w:rPr>
        <w:t>papildyti</w:t>
      </w:r>
      <w:r w:rsidR="00445116">
        <w:rPr>
          <w:rFonts w:ascii="Times New Roman" w:eastAsia="Times New Roman" w:hAnsi="Times New Roman" w:cs="Times New Roman"/>
          <w:sz w:val="24"/>
          <w:szCs w:val="24"/>
        </w:rPr>
        <w:t xml:space="preserve"> 2 dalimi</w:t>
      </w:r>
      <w:r w:rsidR="00B1001E" w:rsidRPr="00B1001E">
        <w:rPr>
          <w:rFonts w:ascii="Times New Roman" w:eastAsia="Times New Roman" w:hAnsi="Times New Roman" w:cs="Times New Roman"/>
          <w:sz w:val="24"/>
          <w:szCs w:val="24"/>
        </w:rPr>
        <w:t xml:space="preserve"> </w:t>
      </w:r>
      <w:r w:rsidR="00CF66E6" w:rsidRPr="00B1001E">
        <w:rPr>
          <w:rFonts w:ascii="Times New Roman" w:eastAsia="Times New Roman" w:hAnsi="Times New Roman" w:cs="Times New Roman"/>
          <w:sz w:val="24"/>
          <w:szCs w:val="24"/>
        </w:rPr>
        <w:t xml:space="preserve">ir </w:t>
      </w:r>
      <w:r w:rsidR="00B9687F" w:rsidRPr="00B1001E">
        <w:rPr>
          <w:rFonts w:ascii="Times New Roman" w:eastAsia="Times New Roman" w:hAnsi="Times New Roman" w:cs="Times New Roman"/>
          <w:sz w:val="24"/>
          <w:szCs w:val="24"/>
        </w:rPr>
        <w:t>įstatyme apibrėžti šių įstaigų pavaldumą</w:t>
      </w:r>
      <w:r w:rsidR="0096122A" w:rsidRPr="00B1001E">
        <w:rPr>
          <w:rFonts w:ascii="Times New Roman" w:eastAsia="Times New Roman" w:hAnsi="Times New Roman" w:cs="Times New Roman"/>
          <w:sz w:val="24"/>
          <w:szCs w:val="24"/>
        </w:rPr>
        <w:t xml:space="preserve"> bei statusą</w:t>
      </w:r>
      <w:r w:rsidR="00B9687F" w:rsidRPr="00B1001E">
        <w:rPr>
          <w:rFonts w:ascii="Times New Roman" w:eastAsia="Times New Roman" w:hAnsi="Times New Roman" w:cs="Times New Roman"/>
          <w:sz w:val="24"/>
          <w:szCs w:val="24"/>
        </w:rPr>
        <w:t xml:space="preserve">, </w:t>
      </w:r>
      <w:r w:rsidR="004763BC" w:rsidRPr="00B1001E">
        <w:rPr>
          <w:rFonts w:ascii="Times New Roman" w:eastAsia="Times New Roman" w:hAnsi="Times New Roman" w:cs="Times New Roman"/>
          <w:sz w:val="24"/>
          <w:szCs w:val="24"/>
        </w:rPr>
        <w:t>nurod</w:t>
      </w:r>
      <w:r w:rsidR="00B9687F" w:rsidRPr="00B1001E">
        <w:rPr>
          <w:rFonts w:ascii="Times New Roman" w:eastAsia="Times New Roman" w:hAnsi="Times New Roman" w:cs="Times New Roman"/>
          <w:sz w:val="24"/>
          <w:szCs w:val="24"/>
        </w:rPr>
        <w:t>ant</w:t>
      </w:r>
      <w:r w:rsidR="004763BC" w:rsidRPr="00B1001E">
        <w:rPr>
          <w:rFonts w:ascii="Times New Roman" w:eastAsia="Times New Roman" w:hAnsi="Times New Roman" w:cs="Times New Roman"/>
          <w:sz w:val="24"/>
          <w:szCs w:val="24"/>
        </w:rPr>
        <w:t xml:space="preserve">, </w:t>
      </w:r>
      <w:r w:rsidR="00F95855" w:rsidRPr="00B1001E">
        <w:rPr>
          <w:rFonts w:ascii="Times New Roman" w:eastAsia="Times New Roman" w:hAnsi="Times New Roman" w:cs="Times New Roman"/>
          <w:sz w:val="24"/>
          <w:szCs w:val="24"/>
        </w:rPr>
        <w:t>kad</w:t>
      </w:r>
      <w:r w:rsidR="00B1001E" w:rsidRPr="00B1001E">
        <w:rPr>
          <w:rFonts w:ascii="Times New Roman" w:hAnsi="Times New Roman" w:cs="Times New Roman"/>
          <w:b/>
          <w:bCs/>
          <w:sz w:val="24"/>
          <w:szCs w:val="24"/>
        </w:rPr>
        <w:t xml:space="preserve"> </w:t>
      </w:r>
      <w:r w:rsidR="00B1001E">
        <w:rPr>
          <w:rFonts w:ascii="Times New Roman" w:hAnsi="Times New Roman" w:cs="Times New Roman"/>
          <w:color w:val="000000"/>
          <w:sz w:val="24"/>
          <w:szCs w:val="24"/>
        </w:rPr>
        <w:t>p</w:t>
      </w:r>
      <w:r w:rsidR="00B1001E" w:rsidRPr="00B1001E">
        <w:rPr>
          <w:rFonts w:ascii="Times New Roman" w:hAnsi="Times New Roman" w:cs="Times New Roman"/>
          <w:color w:val="000000"/>
          <w:sz w:val="24"/>
          <w:szCs w:val="24"/>
        </w:rPr>
        <w:t>riešgaisrinę saugą Priešgaisrinės saugos ir gelbėjimo departamento priskirtose teritorijose užtikrina</w:t>
      </w:r>
      <w:r w:rsidR="00B1001E">
        <w:rPr>
          <w:rFonts w:ascii="Times New Roman" w:hAnsi="Times New Roman" w:cs="Times New Roman"/>
          <w:color w:val="000000"/>
          <w:sz w:val="24"/>
          <w:szCs w:val="24"/>
        </w:rPr>
        <w:t xml:space="preserve"> </w:t>
      </w:r>
      <w:r w:rsidR="00B1001E" w:rsidRPr="00B1001E">
        <w:rPr>
          <w:rFonts w:ascii="Times New Roman" w:hAnsi="Times New Roman" w:cs="Times New Roman"/>
          <w:color w:val="000000"/>
          <w:sz w:val="24"/>
          <w:szCs w:val="24"/>
        </w:rPr>
        <w:t xml:space="preserve">Priešgaisrinės </w:t>
      </w:r>
      <w:r w:rsidR="00B1001E">
        <w:rPr>
          <w:rFonts w:ascii="Times New Roman" w:hAnsi="Times New Roman" w:cs="Times New Roman"/>
          <w:color w:val="000000"/>
          <w:sz w:val="24"/>
          <w:szCs w:val="24"/>
        </w:rPr>
        <w:t>ap</w:t>
      </w:r>
      <w:r w:rsidR="00B1001E" w:rsidRPr="00B1001E">
        <w:rPr>
          <w:rFonts w:ascii="Times New Roman" w:hAnsi="Times New Roman" w:cs="Times New Roman"/>
          <w:color w:val="000000"/>
          <w:sz w:val="24"/>
          <w:szCs w:val="24"/>
        </w:rPr>
        <w:t>saugos ir gelbėjimo departamento teritoriniai struktūriniai padaliniai –</w:t>
      </w:r>
      <w:r w:rsidR="00B1001E">
        <w:rPr>
          <w:rFonts w:ascii="Times New Roman" w:hAnsi="Times New Roman" w:cs="Times New Roman"/>
          <w:color w:val="000000"/>
          <w:sz w:val="24"/>
          <w:szCs w:val="24"/>
        </w:rPr>
        <w:t xml:space="preserve"> </w:t>
      </w:r>
      <w:r w:rsidR="00B1001E" w:rsidRPr="00B1001E">
        <w:rPr>
          <w:rFonts w:ascii="Times New Roman" w:hAnsi="Times New Roman" w:cs="Times New Roman"/>
          <w:color w:val="000000"/>
          <w:sz w:val="24"/>
          <w:szCs w:val="24"/>
        </w:rPr>
        <w:t>Priešgaisrinės apsaugos ir gelbėjimo departamento priešgaisrinės gelbėjimo valdybos. Priešgaisrinės apsaugos ir gelbėjimo departamento priešgaisrinių gelbėjimo valdybų vadovams ir jų pavaduotojams taikoma Vidaus tarnybos statuto nustatyta pareigūnų rotacija</w:t>
      </w:r>
      <w:r w:rsidR="00B9687F" w:rsidRPr="00B1001E">
        <w:rPr>
          <w:rFonts w:ascii="Times New Roman" w:hAnsi="Times New Roman" w:cs="Times New Roman"/>
          <w:sz w:val="24"/>
          <w:szCs w:val="24"/>
        </w:rPr>
        <w:t>.</w:t>
      </w:r>
    </w:p>
    <w:p w14:paraId="6C9E7C7F" w14:textId="77777777" w:rsidR="002D5D00" w:rsidRDefault="001E1E01" w:rsidP="00EC1A95">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szCs w:val="24"/>
        </w:rPr>
        <w:t>P</w:t>
      </w:r>
      <w:r w:rsidRPr="00B1001E">
        <w:rPr>
          <w:rFonts w:ascii="Times New Roman" w:eastAsia="Times New Roman" w:hAnsi="Times New Roman" w:cs="Times New Roman"/>
          <w:sz w:val="24"/>
          <w:szCs w:val="24"/>
        </w:rPr>
        <w:t xml:space="preserve">rojektu įstatymo </w:t>
      </w:r>
      <w:r>
        <w:rPr>
          <w:rFonts w:ascii="Times New Roman" w:eastAsia="Times New Roman" w:hAnsi="Times New Roman" w:cs="Times New Roman"/>
          <w:sz w:val="24"/>
          <w:szCs w:val="24"/>
        </w:rPr>
        <w:t>16</w:t>
      </w:r>
      <w:r w:rsidRPr="00B1001E">
        <w:rPr>
          <w:rFonts w:ascii="Times New Roman" w:eastAsia="Times New Roman" w:hAnsi="Times New Roman" w:cs="Times New Roman"/>
          <w:sz w:val="24"/>
          <w:szCs w:val="24"/>
        </w:rPr>
        <w:t xml:space="preserve"> straipsnį siūloma</w:t>
      </w:r>
      <w:r>
        <w:rPr>
          <w:rFonts w:ascii="Times New Roman" w:eastAsia="Times New Roman" w:hAnsi="Times New Roman" w:cs="Times New Roman"/>
          <w:sz w:val="24"/>
          <w:szCs w:val="24"/>
        </w:rPr>
        <w:t xml:space="preserve"> pakeisti nustatant, kad </w:t>
      </w:r>
      <w:r>
        <w:rPr>
          <w:rFonts w:ascii="Times New Roman" w:hAnsi="Times New Roman" w:cs="Times New Roman"/>
          <w:sz w:val="24"/>
          <w:szCs w:val="24"/>
        </w:rPr>
        <w:t>v</w:t>
      </w:r>
      <w:r w:rsidRPr="00B1001E">
        <w:rPr>
          <w:rFonts w:ascii="Times New Roman" w:hAnsi="Times New Roman" w:cs="Times New Roman"/>
          <w:sz w:val="24"/>
          <w:szCs w:val="24"/>
        </w:rPr>
        <w:t>alstybinė priešgaisrinė gelbėjimo tarnyba yra nuolatinės parengties civilinės saugos ir gelbėjimo sistemos dalis, gesinanti gaisrus, atliekanti žmonių ir turto gelbėjimo darbus</w:t>
      </w:r>
      <w:r>
        <w:rPr>
          <w:rFonts w:ascii="Times New Roman" w:hAnsi="Times New Roman" w:cs="Times New Roman"/>
          <w:sz w:val="24"/>
          <w:szCs w:val="24"/>
        </w:rPr>
        <w:t>, kurios veikla organizuojama</w:t>
      </w:r>
      <w:r w:rsidRPr="00B1001E">
        <w:rPr>
          <w:rFonts w:ascii="Times New Roman" w:hAnsi="Times New Roman" w:cs="Times New Roman"/>
          <w:sz w:val="24"/>
          <w:szCs w:val="24"/>
        </w:rPr>
        <w:t xml:space="preserve"> Lietuvos Respublikos teritorijos administracinių vienetų centruose ir gaisro atžvilgiu pavojinguose objektuose, kai sudaromos sutartys su Priešgaisrinės apsaugos ir gelbėjimo departamentu</w:t>
      </w:r>
    </w:p>
    <w:p w14:paraId="6C9E7C80" w14:textId="77777777" w:rsidR="001E1E01" w:rsidRDefault="001E1E01" w:rsidP="00C10690">
      <w:pPr>
        <w:suppressAutoHyphens/>
        <w:spacing w:after="0" w:line="240" w:lineRule="auto"/>
        <w:ind w:firstLine="710"/>
        <w:jc w:val="both"/>
        <w:rPr>
          <w:rFonts w:ascii="Times New Roman" w:hAnsi="Times New Roman" w:cs="Times New Roman"/>
          <w:i/>
          <w:sz w:val="24"/>
          <w:szCs w:val="24"/>
        </w:rPr>
      </w:pPr>
    </w:p>
    <w:p w14:paraId="6C9E7C81" w14:textId="77777777" w:rsidR="00CE572A" w:rsidRPr="00CE572A" w:rsidRDefault="002D5D00" w:rsidP="00CE572A">
      <w:pPr>
        <w:suppressAutoHyphens/>
        <w:spacing w:after="0" w:line="240" w:lineRule="auto"/>
        <w:ind w:firstLine="710"/>
        <w:jc w:val="both"/>
        <w:rPr>
          <w:rFonts w:ascii="Times New Roman" w:hAnsi="Times New Roman" w:cs="Times New Roman"/>
          <w:bCs/>
          <w:i/>
          <w:sz w:val="24"/>
          <w:szCs w:val="24"/>
        </w:rPr>
      </w:pPr>
      <w:r>
        <w:rPr>
          <w:rFonts w:ascii="Times New Roman" w:hAnsi="Times New Roman" w:cs="Times New Roman"/>
          <w:i/>
          <w:sz w:val="24"/>
          <w:szCs w:val="24"/>
        </w:rPr>
        <w:t xml:space="preserve">Dėl </w:t>
      </w:r>
      <w:r w:rsidRPr="00723420">
        <w:rPr>
          <w:rFonts w:ascii="Times New Roman" w:hAnsi="Times New Roman" w:cs="Times New Roman"/>
          <w:i/>
          <w:sz w:val="24"/>
          <w:szCs w:val="24"/>
        </w:rPr>
        <w:t xml:space="preserve">Lietuvos Respublikos civilinės saugos įstatymo Nr. </w:t>
      </w:r>
      <w:r w:rsidR="00B1001E">
        <w:rPr>
          <w:rFonts w:ascii="Times New Roman" w:hAnsi="Times New Roman" w:cs="Times New Roman"/>
          <w:bCs/>
          <w:i/>
          <w:sz w:val="24"/>
          <w:szCs w:val="24"/>
        </w:rPr>
        <w:t>VIII-971</w:t>
      </w:r>
      <w:r w:rsidR="00B9687F">
        <w:rPr>
          <w:rFonts w:ascii="Times New Roman" w:hAnsi="Times New Roman" w:cs="Times New Roman"/>
          <w:bCs/>
          <w:i/>
          <w:sz w:val="24"/>
          <w:szCs w:val="24"/>
        </w:rPr>
        <w:t xml:space="preserve"> </w:t>
      </w:r>
      <w:r w:rsidR="00B21F72">
        <w:rPr>
          <w:rFonts w:ascii="Times New Roman" w:hAnsi="Times New Roman" w:cs="Times New Roman"/>
          <w:bCs/>
          <w:i/>
          <w:sz w:val="24"/>
          <w:szCs w:val="24"/>
        </w:rPr>
        <w:t>12 ir</w:t>
      </w:r>
      <w:r w:rsidR="00B2745B">
        <w:rPr>
          <w:rFonts w:ascii="Times New Roman" w:hAnsi="Times New Roman" w:cs="Times New Roman"/>
          <w:bCs/>
          <w:i/>
          <w:sz w:val="24"/>
          <w:szCs w:val="24"/>
        </w:rPr>
        <w:t xml:space="preserve"> </w:t>
      </w:r>
      <w:r w:rsidR="00B21F72">
        <w:rPr>
          <w:rFonts w:ascii="Times New Roman" w:hAnsi="Times New Roman" w:cs="Times New Roman"/>
          <w:bCs/>
          <w:i/>
          <w:sz w:val="24"/>
          <w:szCs w:val="24"/>
        </w:rPr>
        <w:t>14</w:t>
      </w:r>
      <w:r w:rsidRPr="00723420">
        <w:rPr>
          <w:rFonts w:ascii="Times New Roman" w:hAnsi="Times New Roman" w:cs="Times New Roman"/>
          <w:bCs/>
          <w:i/>
          <w:sz w:val="24"/>
          <w:szCs w:val="24"/>
        </w:rPr>
        <w:t xml:space="preserve"> straipsnių pakeitimo įstatymo projekt</w:t>
      </w:r>
      <w:r>
        <w:rPr>
          <w:rFonts w:ascii="Times New Roman" w:hAnsi="Times New Roman" w:cs="Times New Roman"/>
          <w:bCs/>
          <w:i/>
          <w:sz w:val="24"/>
          <w:szCs w:val="24"/>
        </w:rPr>
        <w:t>o.</w:t>
      </w:r>
    </w:p>
    <w:p w14:paraId="6C9E7C82" w14:textId="77777777" w:rsidR="002D5D00" w:rsidRDefault="00F95855" w:rsidP="002D5D00">
      <w:pPr>
        <w:suppressAutoHyphens/>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lastRenderedPageBreak/>
        <w:t>Lietuvos Respublikos c</w:t>
      </w:r>
      <w:r w:rsidR="002D5D00">
        <w:rPr>
          <w:rFonts w:ascii="Times New Roman" w:hAnsi="Times New Roman" w:cs="Times New Roman"/>
          <w:sz w:val="24"/>
          <w:szCs w:val="24"/>
        </w:rPr>
        <w:t xml:space="preserve">ivilinės saugos įstatymo 12 straipsnio 4 dalis nustato </w:t>
      </w:r>
      <w:r w:rsidR="0047389D">
        <w:rPr>
          <w:rFonts w:ascii="Times New Roman" w:hAnsi="Times New Roman" w:cs="Times New Roman"/>
          <w:sz w:val="24"/>
          <w:szCs w:val="24"/>
        </w:rPr>
        <w:t xml:space="preserve">PAGD </w:t>
      </w:r>
      <w:r w:rsidR="00B9687F">
        <w:rPr>
          <w:rFonts w:ascii="Times New Roman" w:hAnsi="Times New Roman" w:cs="Times New Roman"/>
          <w:sz w:val="24"/>
          <w:szCs w:val="24"/>
        </w:rPr>
        <w:t>pavaldžių</w:t>
      </w:r>
      <w:r w:rsidR="002D5D00">
        <w:rPr>
          <w:rFonts w:ascii="Times New Roman" w:hAnsi="Times New Roman" w:cs="Times New Roman"/>
          <w:sz w:val="24"/>
          <w:szCs w:val="24"/>
        </w:rPr>
        <w:t xml:space="preserve"> įstaigų</w:t>
      </w:r>
      <w:r w:rsidR="00C10690">
        <w:rPr>
          <w:rFonts w:ascii="Times New Roman" w:hAnsi="Times New Roman" w:cs="Times New Roman"/>
          <w:sz w:val="24"/>
          <w:szCs w:val="24"/>
        </w:rPr>
        <w:t>,</w:t>
      </w:r>
      <w:r w:rsidR="002D5D00">
        <w:rPr>
          <w:rFonts w:ascii="Times New Roman" w:hAnsi="Times New Roman" w:cs="Times New Roman"/>
          <w:sz w:val="24"/>
          <w:szCs w:val="24"/>
        </w:rPr>
        <w:t xml:space="preserve"> apskričių priešgaisrinių gelbėjimo</w:t>
      </w:r>
      <w:r w:rsidR="0047389D">
        <w:rPr>
          <w:rFonts w:ascii="Times New Roman" w:hAnsi="Times New Roman" w:cs="Times New Roman"/>
          <w:sz w:val="24"/>
          <w:szCs w:val="24"/>
        </w:rPr>
        <w:t xml:space="preserve"> valdybų</w:t>
      </w:r>
      <w:r w:rsidR="00B9687F">
        <w:rPr>
          <w:rFonts w:ascii="Times New Roman" w:hAnsi="Times New Roman" w:cs="Times New Roman"/>
          <w:sz w:val="24"/>
          <w:szCs w:val="24"/>
        </w:rPr>
        <w:t>,</w:t>
      </w:r>
      <w:r w:rsidR="002D5D00">
        <w:rPr>
          <w:rFonts w:ascii="Times New Roman" w:hAnsi="Times New Roman" w:cs="Times New Roman"/>
          <w:sz w:val="24"/>
          <w:szCs w:val="24"/>
        </w:rPr>
        <w:t xml:space="preserve"> </w:t>
      </w:r>
      <w:r w:rsidR="00252008">
        <w:rPr>
          <w:rFonts w:ascii="Times New Roman" w:hAnsi="Times New Roman" w:cs="Times New Roman"/>
          <w:sz w:val="24"/>
          <w:szCs w:val="24"/>
        </w:rPr>
        <w:t xml:space="preserve">funkciją </w:t>
      </w:r>
      <w:r w:rsidR="002D5D00">
        <w:rPr>
          <w:rFonts w:ascii="Times New Roman" w:hAnsi="Times New Roman" w:cs="Times New Roman"/>
          <w:sz w:val="24"/>
          <w:szCs w:val="24"/>
        </w:rPr>
        <w:t>derinti</w:t>
      </w:r>
      <w:r w:rsidR="002D5D00" w:rsidRPr="002D5D00">
        <w:rPr>
          <w:rFonts w:ascii="Times New Roman" w:hAnsi="Times New Roman" w:cs="Times New Roman"/>
          <w:sz w:val="24"/>
          <w:szCs w:val="24"/>
        </w:rPr>
        <w:t xml:space="preserve"> savivaldybių ekstremaliųjų situacijų valdymo planus.</w:t>
      </w:r>
      <w:r w:rsidR="00252008">
        <w:rPr>
          <w:rFonts w:ascii="Times New Roman" w:hAnsi="Times New Roman" w:cs="Times New Roman"/>
          <w:sz w:val="24"/>
          <w:szCs w:val="24"/>
        </w:rPr>
        <w:t xml:space="preserve"> Priėmus</w:t>
      </w:r>
      <w:r w:rsidR="002D5D00">
        <w:rPr>
          <w:rFonts w:ascii="Times New Roman" w:hAnsi="Times New Roman" w:cs="Times New Roman"/>
          <w:sz w:val="24"/>
          <w:szCs w:val="24"/>
        </w:rPr>
        <w:t xml:space="preserve"> </w:t>
      </w:r>
      <w:r w:rsidR="00252008">
        <w:rPr>
          <w:rFonts w:ascii="Times New Roman" w:hAnsi="Times New Roman" w:cs="Times New Roman"/>
          <w:sz w:val="24"/>
          <w:szCs w:val="24"/>
        </w:rPr>
        <w:t>siūlomą pakeitimą</w:t>
      </w:r>
      <w:r w:rsidR="00C10690">
        <w:rPr>
          <w:rFonts w:ascii="Times New Roman" w:hAnsi="Times New Roman" w:cs="Times New Roman"/>
          <w:sz w:val="24"/>
          <w:szCs w:val="24"/>
        </w:rPr>
        <w:t>,</w:t>
      </w:r>
      <w:r w:rsidR="002D5D00">
        <w:rPr>
          <w:rFonts w:ascii="Times New Roman" w:hAnsi="Times New Roman" w:cs="Times New Roman"/>
          <w:sz w:val="24"/>
          <w:szCs w:val="24"/>
        </w:rPr>
        <w:t xml:space="preserve"> </w:t>
      </w:r>
      <w:r w:rsidR="00252008">
        <w:rPr>
          <w:rFonts w:ascii="Times New Roman" w:hAnsi="Times New Roman" w:cs="Times New Roman"/>
          <w:sz w:val="24"/>
          <w:szCs w:val="24"/>
        </w:rPr>
        <w:t>šią funkciją atlik</w:t>
      </w:r>
      <w:r w:rsidR="00C10690">
        <w:rPr>
          <w:rFonts w:ascii="Times New Roman" w:hAnsi="Times New Roman" w:cs="Times New Roman"/>
          <w:sz w:val="24"/>
          <w:szCs w:val="24"/>
        </w:rPr>
        <w:t>s</w:t>
      </w:r>
      <w:r w:rsidR="00252008">
        <w:rPr>
          <w:rFonts w:ascii="Times New Roman" w:hAnsi="Times New Roman" w:cs="Times New Roman"/>
          <w:sz w:val="24"/>
          <w:szCs w:val="24"/>
        </w:rPr>
        <w:t xml:space="preserve"> PAGD.</w:t>
      </w:r>
    </w:p>
    <w:p w14:paraId="6C9E7C83" w14:textId="77777777" w:rsidR="00252008" w:rsidRPr="002D5D00" w:rsidRDefault="00F95855" w:rsidP="002D5D00">
      <w:pPr>
        <w:suppressAutoHyphens/>
        <w:spacing w:after="0" w:line="240" w:lineRule="auto"/>
        <w:ind w:firstLine="710"/>
        <w:jc w:val="both"/>
        <w:rPr>
          <w:rFonts w:ascii="Times New Roman" w:eastAsia="Times New Roman" w:hAnsi="Times New Roman" w:cs="Times New Roman"/>
          <w:sz w:val="24"/>
          <w:szCs w:val="24"/>
        </w:rPr>
      </w:pPr>
      <w:r>
        <w:rPr>
          <w:rFonts w:ascii="Times New Roman" w:hAnsi="Times New Roman" w:cs="Times New Roman"/>
          <w:sz w:val="24"/>
          <w:szCs w:val="24"/>
        </w:rPr>
        <w:t>Lietuvos Respublikos c</w:t>
      </w:r>
      <w:r w:rsidR="00B9687F">
        <w:rPr>
          <w:rFonts w:ascii="Times New Roman" w:hAnsi="Times New Roman" w:cs="Times New Roman"/>
          <w:sz w:val="24"/>
          <w:szCs w:val="24"/>
        </w:rPr>
        <w:t>ivilinės saugos įstatymo 14</w:t>
      </w:r>
      <w:r w:rsidR="00252008">
        <w:rPr>
          <w:rFonts w:ascii="Times New Roman" w:hAnsi="Times New Roman" w:cs="Times New Roman"/>
          <w:sz w:val="24"/>
          <w:szCs w:val="24"/>
        </w:rPr>
        <w:t xml:space="preserve"> straipsnio 4 punkto nuostata, kad savivaldybės administracijos direktorius </w:t>
      </w:r>
      <w:r w:rsidR="00252008" w:rsidRPr="009A0CC8">
        <w:rPr>
          <w:rFonts w:ascii="Times New Roman" w:hAnsi="Times New Roman" w:cs="Times New Roman"/>
          <w:color w:val="000000"/>
          <w:sz w:val="24"/>
          <w:szCs w:val="24"/>
        </w:rPr>
        <w:t>savivaldybės ekstremaliųjų situacijų valdymo plan</w:t>
      </w:r>
      <w:r w:rsidR="00252008">
        <w:rPr>
          <w:rFonts w:ascii="Times New Roman" w:hAnsi="Times New Roman" w:cs="Times New Roman"/>
          <w:color w:val="000000"/>
          <w:sz w:val="24"/>
          <w:szCs w:val="24"/>
        </w:rPr>
        <w:t xml:space="preserve">ą suderina su </w:t>
      </w:r>
      <w:r w:rsidR="0047389D">
        <w:rPr>
          <w:rFonts w:ascii="Times New Roman" w:hAnsi="Times New Roman" w:cs="Times New Roman"/>
          <w:color w:val="000000"/>
          <w:sz w:val="24"/>
          <w:szCs w:val="24"/>
        </w:rPr>
        <w:t xml:space="preserve">PAGD </w:t>
      </w:r>
      <w:r w:rsidR="00252008" w:rsidRPr="0030590B">
        <w:rPr>
          <w:rFonts w:ascii="Times New Roman" w:hAnsi="Times New Roman" w:cs="Times New Roman"/>
          <w:color w:val="000000"/>
          <w:sz w:val="24"/>
          <w:szCs w:val="24"/>
        </w:rPr>
        <w:t>pavaldžia įstaiga</w:t>
      </w:r>
      <w:r>
        <w:rPr>
          <w:rFonts w:ascii="Times New Roman" w:hAnsi="Times New Roman" w:cs="Times New Roman"/>
          <w:color w:val="000000"/>
          <w:sz w:val="24"/>
          <w:szCs w:val="24"/>
        </w:rPr>
        <w:t>,</w:t>
      </w:r>
      <w:r w:rsidR="00252008">
        <w:rPr>
          <w:rFonts w:ascii="Times New Roman" w:hAnsi="Times New Roman" w:cs="Times New Roman"/>
          <w:sz w:val="24"/>
          <w:szCs w:val="24"/>
        </w:rPr>
        <w:t xml:space="preserve"> tikslintina, nustatant</w:t>
      </w:r>
      <w:r w:rsidR="0047389D">
        <w:rPr>
          <w:rFonts w:ascii="Times New Roman" w:hAnsi="Times New Roman" w:cs="Times New Roman"/>
          <w:sz w:val="24"/>
          <w:szCs w:val="24"/>
        </w:rPr>
        <w:t>,</w:t>
      </w:r>
      <w:r w:rsidR="00252008">
        <w:rPr>
          <w:rFonts w:ascii="Times New Roman" w:hAnsi="Times New Roman" w:cs="Times New Roman"/>
          <w:sz w:val="24"/>
          <w:szCs w:val="24"/>
        </w:rPr>
        <w:t xml:space="preserve"> kad savivaldybės administracijos direktorius </w:t>
      </w:r>
      <w:r w:rsidR="00252008" w:rsidRPr="009A0CC8">
        <w:rPr>
          <w:rFonts w:ascii="Times New Roman" w:hAnsi="Times New Roman" w:cs="Times New Roman"/>
          <w:color w:val="000000"/>
          <w:sz w:val="24"/>
          <w:szCs w:val="24"/>
        </w:rPr>
        <w:t>savivaldybės ekstremaliųjų situacijų valdymo plan</w:t>
      </w:r>
      <w:r w:rsidR="00252008">
        <w:rPr>
          <w:rFonts w:ascii="Times New Roman" w:hAnsi="Times New Roman" w:cs="Times New Roman"/>
          <w:color w:val="000000"/>
          <w:sz w:val="24"/>
          <w:szCs w:val="24"/>
        </w:rPr>
        <w:t>ą suderina su PAGD.</w:t>
      </w:r>
    </w:p>
    <w:p w14:paraId="6C9E7C84" w14:textId="77777777" w:rsidR="002D5D00" w:rsidRDefault="002D5D00" w:rsidP="002D5D00">
      <w:pPr>
        <w:suppressAutoHyphens/>
        <w:spacing w:after="0" w:line="240" w:lineRule="auto"/>
        <w:ind w:firstLine="710"/>
        <w:jc w:val="both"/>
        <w:rPr>
          <w:rFonts w:ascii="Times New Roman" w:eastAsia="Times New Roman" w:hAnsi="Times New Roman" w:cs="Times New Roman"/>
          <w:sz w:val="24"/>
        </w:rPr>
      </w:pPr>
    </w:p>
    <w:p w14:paraId="6C9E7C85" w14:textId="77777777" w:rsidR="00570B8C" w:rsidRDefault="00570B8C" w:rsidP="00570B8C">
      <w:pPr>
        <w:suppressAutoHyphens/>
        <w:spacing w:after="0" w:line="240" w:lineRule="auto"/>
        <w:ind w:firstLine="710"/>
        <w:jc w:val="both"/>
        <w:rPr>
          <w:rFonts w:ascii="Times New Roman" w:hAnsi="Times New Roman" w:cs="Times New Roman"/>
          <w:i/>
          <w:sz w:val="24"/>
          <w:szCs w:val="24"/>
        </w:rPr>
      </w:pPr>
      <w:r w:rsidRPr="004653BD">
        <w:rPr>
          <w:rFonts w:ascii="Times New Roman" w:hAnsi="Times New Roman" w:cs="Times New Roman"/>
          <w:i/>
          <w:sz w:val="24"/>
          <w:szCs w:val="24"/>
        </w:rPr>
        <w:t>Dėl Lietuvos Respublikos administracinių nusižengimų kodekso 589 straipsnio pakeitimo įstatymo projekto.</w:t>
      </w:r>
    </w:p>
    <w:p w14:paraId="6C9E7C86" w14:textId="77777777" w:rsidR="004653BD" w:rsidRDefault="004653BD" w:rsidP="00C867A0">
      <w:pPr>
        <w:spacing w:line="240" w:lineRule="auto"/>
        <w:ind w:firstLine="710"/>
        <w:contextualSpacing/>
        <w:jc w:val="both"/>
        <w:rPr>
          <w:rFonts w:ascii="Times New Roman" w:hAnsi="Times New Roman" w:cs="Times New Roman"/>
          <w:sz w:val="24"/>
          <w:szCs w:val="24"/>
        </w:rPr>
      </w:pPr>
      <w:r>
        <w:rPr>
          <w:rFonts w:ascii="Times New Roman" w:hAnsi="Times New Roman" w:cs="Times New Roman"/>
          <w:sz w:val="24"/>
          <w:szCs w:val="24"/>
        </w:rPr>
        <w:t>Lietuvos Respublikos administracinių nusižengimų kodekso 589 str</w:t>
      </w:r>
      <w:r w:rsidR="00CF66E6">
        <w:rPr>
          <w:rFonts w:ascii="Times New Roman" w:hAnsi="Times New Roman" w:cs="Times New Roman"/>
          <w:sz w:val="24"/>
          <w:szCs w:val="24"/>
        </w:rPr>
        <w:t>aipsnio</w:t>
      </w:r>
      <w:r w:rsidR="00CE572A">
        <w:rPr>
          <w:rFonts w:ascii="Times New Roman" w:hAnsi="Times New Roman" w:cs="Times New Roman"/>
          <w:sz w:val="24"/>
          <w:szCs w:val="24"/>
        </w:rPr>
        <w:t xml:space="preserve"> 86</w:t>
      </w:r>
      <w:r>
        <w:rPr>
          <w:rFonts w:ascii="Times New Roman" w:hAnsi="Times New Roman" w:cs="Times New Roman"/>
          <w:sz w:val="24"/>
          <w:szCs w:val="24"/>
        </w:rPr>
        <w:t xml:space="preserve"> punktas apskričių priešgaisrinių gelbėjimų valdybų pareigūnams suteikia teisę pradėti administracinių nusižengimų teiseną, atlikti administracinių nusižengimų tyrimą ir surašyti administracinių nusižengimų protokolus už šio kodekso 505 </w:t>
      </w:r>
      <w:r w:rsidR="00CF66E6">
        <w:rPr>
          <w:rFonts w:ascii="Times New Roman" w:hAnsi="Times New Roman" w:cs="Times New Roman"/>
          <w:sz w:val="24"/>
          <w:szCs w:val="24"/>
        </w:rPr>
        <w:t>straipsnyje</w:t>
      </w:r>
      <w:r>
        <w:rPr>
          <w:rFonts w:ascii="Times New Roman" w:hAnsi="Times New Roman" w:cs="Times New Roman"/>
          <w:sz w:val="24"/>
          <w:szCs w:val="24"/>
        </w:rPr>
        <w:t xml:space="preserve">, 506 </w:t>
      </w:r>
      <w:r w:rsidR="00CF66E6">
        <w:rPr>
          <w:rFonts w:ascii="Times New Roman" w:hAnsi="Times New Roman" w:cs="Times New Roman"/>
          <w:sz w:val="24"/>
          <w:szCs w:val="24"/>
        </w:rPr>
        <w:t xml:space="preserve">straipsnio </w:t>
      </w:r>
      <w:r>
        <w:rPr>
          <w:rFonts w:ascii="Times New Roman" w:hAnsi="Times New Roman" w:cs="Times New Roman"/>
          <w:sz w:val="24"/>
          <w:szCs w:val="24"/>
        </w:rPr>
        <w:t>4 d</w:t>
      </w:r>
      <w:r w:rsidR="00CF66E6">
        <w:rPr>
          <w:rFonts w:ascii="Times New Roman" w:hAnsi="Times New Roman" w:cs="Times New Roman"/>
          <w:sz w:val="24"/>
          <w:szCs w:val="24"/>
        </w:rPr>
        <w:t>alyje</w:t>
      </w:r>
      <w:r>
        <w:rPr>
          <w:rFonts w:ascii="Times New Roman" w:hAnsi="Times New Roman" w:cs="Times New Roman"/>
          <w:sz w:val="24"/>
          <w:szCs w:val="24"/>
        </w:rPr>
        <w:t>, 508</w:t>
      </w:r>
      <w:r w:rsidR="00CF66E6" w:rsidRPr="00CF66E6">
        <w:rPr>
          <w:rFonts w:ascii="Times New Roman" w:hAnsi="Times New Roman" w:cs="Times New Roman"/>
          <w:sz w:val="24"/>
          <w:szCs w:val="24"/>
        </w:rPr>
        <w:t xml:space="preserve"> </w:t>
      </w:r>
      <w:r w:rsidR="00CF66E6">
        <w:rPr>
          <w:rFonts w:ascii="Times New Roman" w:hAnsi="Times New Roman" w:cs="Times New Roman"/>
          <w:sz w:val="24"/>
          <w:szCs w:val="24"/>
        </w:rPr>
        <w:t>straipsnyje</w:t>
      </w:r>
      <w:r>
        <w:rPr>
          <w:rFonts w:ascii="Times New Roman" w:hAnsi="Times New Roman" w:cs="Times New Roman"/>
          <w:sz w:val="24"/>
          <w:szCs w:val="24"/>
        </w:rPr>
        <w:t xml:space="preserve">, 526 </w:t>
      </w:r>
      <w:r w:rsidR="00CF66E6">
        <w:rPr>
          <w:rFonts w:ascii="Times New Roman" w:hAnsi="Times New Roman" w:cs="Times New Roman"/>
          <w:sz w:val="24"/>
          <w:szCs w:val="24"/>
        </w:rPr>
        <w:t xml:space="preserve">straipsnyje </w:t>
      </w:r>
      <w:r w:rsidR="0058044F">
        <w:rPr>
          <w:rFonts w:ascii="Times New Roman" w:hAnsi="Times New Roman" w:cs="Times New Roman"/>
          <w:sz w:val="24"/>
          <w:szCs w:val="24"/>
        </w:rPr>
        <w:t xml:space="preserve">nustatytus </w:t>
      </w:r>
      <w:r>
        <w:rPr>
          <w:rFonts w:ascii="Times New Roman" w:hAnsi="Times New Roman" w:cs="Times New Roman"/>
          <w:sz w:val="24"/>
          <w:szCs w:val="24"/>
        </w:rPr>
        <w:t>administracinius nusižengimus.</w:t>
      </w:r>
      <w:r w:rsidR="00F95855">
        <w:rPr>
          <w:rFonts w:ascii="Times New Roman" w:hAnsi="Times New Roman" w:cs="Times New Roman"/>
          <w:sz w:val="24"/>
          <w:szCs w:val="24"/>
        </w:rPr>
        <w:t xml:space="preserve"> </w:t>
      </w:r>
      <w:r>
        <w:rPr>
          <w:rFonts w:ascii="Times New Roman" w:hAnsi="Times New Roman" w:cs="Times New Roman"/>
          <w:sz w:val="24"/>
          <w:szCs w:val="24"/>
        </w:rPr>
        <w:t xml:space="preserve">Teisę pradėti administracinių nusižengimų teiseną, atlikti administracinių nusižengimų tyrimą ir surašyti administracinių nusižengimų protokolus už tuos pačius </w:t>
      </w:r>
      <w:r w:rsidR="0058044F">
        <w:rPr>
          <w:rFonts w:ascii="Times New Roman" w:hAnsi="Times New Roman" w:cs="Times New Roman"/>
          <w:sz w:val="24"/>
          <w:szCs w:val="24"/>
        </w:rPr>
        <w:t>administracinius nusižengimus</w:t>
      </w:r>
      <w:r>
        <w:rPr>
          <w:rFonts w:ascii="Times New Roman" w:hAnsi="Times New Roman" w:cs="Times New Roman"/>
          <w:sz w:val="24"/>
          <w:szCs w:val="24"/>
        </w:rPr>
        <w:t xml:space="preserve"> </w:t>
      </w:r>
      <w:r w:rsidR="00F95855">
        <w:rPr>
          <w:rFonts w:ascii="Times New Roman" w:hAnsi="Times New Roman" w:cs="Times New Roman"/>
          <w:sz w:val="24"/>
          <w:szCs w:val="24"/>
        </w:rPr>
        <w:t xml:space="preserve">kodekso </w:t>
      </w:r>
      <w:r>
        <w:rPr>
          <w:rFonts w:ascii="Times New Roman" w:hAnsi="Times New Roman" w:cs="Times New Roman"/>
          <w:sz w:val="24"/>
          <w:szCs w:val="24"/>
        </w:rPr>
        <w:t>589 straipsnio 50 punktas suteikia</w:t>
      </w:r>
      <w:r w:rsidR="00C867A0">
        <w:rPr>
          <w:rFonts w:ascii="Times New Roman" w:hAnsi="Times New Roman" w:cs="Times New Roman"/>
          <w:sz w:val="24"/>
          <w:szCs w:val="24"/>
        </w:rPr>
        <w:t xml:space="preserve"> PAGD</w:t>
      </w:r>
      <w:r>
        <w:rPr>
          <w:rFonts w:ascii="Times New Roman" w:hAnsi="Times New Roman" w:cs="Times New Roman"/>
          <w:sz w:val="24"/>
          <w:szCs w:val="24"/>
        </w:rPr>
        <w:t>.</w:t>
      </w:r>
      <w:r w:rsidR="00C867A0">
        <w:rPr>
          <w:rFonts w:ascii="Times New Roman" w:hAnsi="Times New Roman" w:cs="Times New Roman"/>
          <w:sz w:val="24"/>
          <w:szCs w:val="24"/>
        </w:rPr>
        <w:t xml:space="preserve"> </w:t>
      </w:r>
      <w:r>
        <w:rPr>
          <w:rFonts w:ascii="Times New Roman" w:hAnsi="Times New Roman" w:cs="Times New Roman"/>
          <w:sz w:val="24"/>
          <w:szCs w:val="24"/>
        </w:rPr>
        <w:t xml:space="preserve">Kadangi už </w:t>
      </w:r>
      <w:r w:rsidR="00C867A0">
        <w:rPr>
          <w:rFonts w:ascii="Times New Roman" w:hAnsi="Times New Roman" w:cs="Times New Roman"/>
          <w:sz w:val="24"/>
          <w:szCs w:val="24"/>
        </w:rPr>
        <w:t xml:space="preserve">kodekso </w:t>
      </w:r>
      <w:r>
        <w:rPr>
          <w:rFonts w:ascii="Times New Roman" w:hAnsi="Times New Roman" w:cs="Times New Roman"/>
          <w:sz w:val="24"/>
          <w:szCs w:val="24"/>
        </w:rPr>
        <w:t xml:space="preserve">589 </w:t>
      </w:r>
      <w:r w:rsidR="0058044F">
        <w:rPr>
          <w:rFonts w:ascii="Times New Roman" w:hAnsi="Times New Roman" w:cs="Times New Roman"/>
          <w:sz w:val="24"/>
          <w:szCs w:val="24"/>
        </w:rPr>
        <w:t xml:space="preserve">straipsnio </w:t>
      </w:r>
      <w:r w:rsidR="006A72EA">
        <w:rPr>
          <w:rFonts w:ascii="Times New Roman" w:hAnsi="Times New Roman" w:cs="Times New Roman"/>
          <w:sz w:val="24"/>
          <w:szCs w:val="24"/>
        </w:rPr>
        <w:t>86</w:t>
      </w:r>
      <w:r>
        <w:rPr>
          <w:rFonts w:ascii="Times New Roman" w:hAnsi="Times New Roman" w:cs="Times New Roman"/>
          <w:sz w:val="24"/>
          <w:szCs w:val="24"/>
        </w:rPr>
        <w:t xml:space="preserve"> punkte numatytų straipsnių administracinius nusižengimus atlikti 589 </w:t>
      </w:r>
      <w:r w:rsidR="0058044F">
        <w:rPr>
          <w:rFonts w:ascii="Times New Roman" w:hAnsi="Times New Roman" w:cs="Times New Roman"/>
          <w:sz w:val="24"/>
          <w:szCs w:val="24"/>
        </w:rPr>
        <w:t xml:space="preserve">straipsnio </w:t>
      </w:r>
      <w:r>
        <w:rPr>
          <w:rFonts w:ascii="Times New Roman" w:hAnsi="Times New Roman" w:cs="Times New Roman"/>
          <w:sz w:val="24"/>
          <w:szCs w:val="24"/>
        </w:rPr>
        <w:t xml:space="preserve">1 dalyje nustatytus veiksmus, vadovaujantis </w:t>
      </w:r>
      <w:r w:rsidR="00C867A0">
        <w:rPr>
          <w:rFonts w:ascii="Times New Roman" w:hAnsi="Times New Roman" w:cs="Times New Roman"/>
          <w:sz w:val="24"/>
          <w:szCs w:val="24"/>
        </w:rPr>
        <w:t xml:space="preserve">kodekso </w:t>
      </w:r>
      <w:r>
        <w:rPr>
          <w:rFonts w:ascii="Times New Roman" w:hAnsi="Times New Roman" w:cs="Times New Roman"/>
          <w:sz w:val="24"/>
          <w:szCs w:val="24"/>
        </w:rPr>
        <w:t xml:space="preserve">589 </w:t>
      </w:r>
      <w:r w:rsidR="0058044F">
        <w:rPr>
          <w:rFonts w:ascii="Times New Roman" w:hAnsi="Times New Roman" w:cs="Times New Roman"/>
          <w:sz w:val="24"/>
          <w:szCs w:val="24"/>
        </w:rPr>
        <w:t xml:space="preserve">straipsnio </w:t>
      </w:r>
      <w:r>
        <w:rPr>
          <w:rFonts w:ascii="Times New Roman" w:hAnsi="Times New Roman" w:cs="Times New Roman"/>
          <w:sz w:val="24"/>
          <w:szCs w:val="24"/>
        </w:rPr>
        <w:t>50 p</w:t>
      </w:r>
      <w:r w:rsidR="0058044F">
        <w:rPr>
          <w:rFonts w:ascii="Times New Roman" w:hAnsi="Times New Roman" w:cs="Times New Roman"/>
          <w:sz w:val="24"/>
          <w:szCs w:val="24"/>
        </w:rPr>
        <w:t>unktu,</w:t>
      </w:r>
      <w:r>
        <w:rPr>
          <w:rFonts w:ascii="Times New Roman" w:hAnsi="Times New Roman" w:cs="Times New Roman"/>
          <w:sz w:val="24"/>
          <w:szCs w:val="24"/>
        </w:rPr>
        <w:t xml:space="preserve"> turi teisę institucija, kurios sudėtine dalimi taps apskričių priešgaisrinės gelbėjimo valdybos,</w:t>
      </w:r>
      <w:r w:rsidR="00C867A0" w:rsidRPr="00C867A0">
        <w:rPr>
          <w:rFonts w:ascii="Times New Roman" w:hAnsi="Times New Roman" w:cs="Times New Roman"/>
          <w:sz w:val="24"/>
          <w:szCs w:val="24"/>
        </w:rPr>
        <w:t xml:space="preserve"> </w:t>
      </w:r>
      <w:r w:rsidR="00C867A0">
        <w:rPr>
          <w:rFonts w:ascii="Times New Roman" w:hAnsi="Times New Roman" w:cs="Times New Roman"/>
          <w:sz w:val="24"/>
          <w:szCs w:val="24"/>
        </w:rPr>
        <w:t xml:space="preserve">Lietuvos Respublikos administracinių nusižengimų kodekso 589 </w:t>
      </w:r>
      <w:r w:rsidR="0058044F">
        <w:rPr>
          <w:rFonts w:ascii="Times New Roman" w:hAnsi="Times New Roman" w:cs="Times New Roman"/>
          <w:sz w:val="24"/>
          <w:szCs w:val="24"/>
        </w:rPr>
        <w:t xml:space="preserve">straipsnio </w:t>
      </w:r>
      <w:r w:rsidR="00CE572A">
        <w:rPr>
          <w:rFonts w:ascii="Times New Roman" w:hAnsi="Times New Roman" w:cs="Times New Roman"/>
          <w:sz w:val="24"/>
          <w:szCs w:val="24"/>
        </w:rPr>
        <w:t>86</w:t>
      </w:r>
      <w:r w:rsidR="00C867A0">
        <w:rPr>
          <w:rFonts w:ascii="Times New Roman" w:hAnsi="Times New Roman" w:cs="Times New Roman"/>
          <w:sz w:val="24"/>
          <w:szCs w:val="24"/>
        </w:rPr>
        <w:t xml:space="preserve"> punktas brauktinas</w:t>
      </w:r>
      <w:r>
        <w:rPr>
          <w:rFonts w:ascii="Times New Roman" w:hAnsi="Times New Roman" w:cs="Times New Roman"/>
          <w:sz w:val="24"/>
          <w:szCs w:val="24"/>
        </w:rPr>
        <w:t xml:space="preserve">. </w:t>
      </w:r>
    </w:p>
    <w:p w14:paraId="6C9E7C87" w14:textId="77777777" w:rsidR="004653BD" w:rsidRPr="004653BD" w:rsidRDefault="004653BD" w:rsidP="00570B8C">
      <w:pPr>
        <w:suppressAutoHyphens/>
        <w:spacing w:after="0" w:line="240" w:lineRule="auto"/>
        <w:ind w:firstLine="710"/>
        <w:jc w:val="both"/>
        <w:rPr>
          <w:rFonts w:ascii="Times New Roman" w:hAnsi="Times New Roman" w:cs="Times New Roman"/>
          <w:sz w:val="24"/>
          <w:szCs w:val="24"/>
        </w:rPr>
      </w:pPr>
    </w:p>
    <w:p w14:paraId="6C9E7C88" w14:textId="77777777" w:rsidR="002D5D00" w:rsidRPr="00B21F72" w:rsidRDefault="00570B8C" w:rsidP="00C10690">
      <w:pPr>
        <w:suppressAutoHyphens/>
        <w:spacing w:after="0" w:line="240" w:lineRule="auto"/>
        <w:ind w:firstLine="710"/>
        <w:jc w:val="both"/>
        <w:rPr>
          <w:rFonts w:ascii="Times New Roman" w:hAnsi="Times New Roman" w:cs="Times New Roman"/>
          <w:i/>
          <w:sz w:val="24"/>
          <w:szCs w:val="24"/>
        </w:rPr>
      </w:pPr>
      <w:r w:rsidRPr="00001051">
        <w:rPr>
          <w:rFonts w:ascii="Times New Roman" w:hAnsi="Times New Roman" w:cs="Times New Roman"/>
          <w:bCs/>
          <w:i/>
          <w:color w:val="000000"/>
          <w:sz w:val="24"/>
          <w:szCs w:val="24"/>
        </w:rPr>
        <w:t xml:space="preserve">Dėl Lietuvos Respublikos </w:t>
      </w:r>
      <w:hyperlink r:id="rId11" w:tgtFrame="_blank" w:tooltip="Lietuvos Respublikos civilinių pirotechnikos priemonių apyvartos kontrolės įstatymas" w:history="1">
        <w:r w:rsidRPr="00001051">
          <w:rPr>
            <w:rStyle w:val="Hipersaitas"/>
            <w:rFonts w:ascii="Times New Roman" w:hAnsi="Times New Roman" w:cs="Times New Roman"/>
            <w:bCs/>
            <w:i/>
            <w:iCs/>
            <w:color w:val="000000"/>
            <w:sz w:val="24"/>
            <w:szCs w:val="24"/>
            <w:u w:val="none"/>
          </w:rPr>
          <w:t>civilinių pirotechnikos priemonių apyvartos kontrolės įstatymo</w:t>
        </w:r>
      </w:hyperlink>
      <w:r w:rsidRPr="00001051">
        <w:rPr>
          <w:rFonts w:ascii="Times New Roman" w:hAnsi="Times New Roman" w:cs="Times New Roman"/>
          <w:bCs/>
          <w:i/>
          <w:color w:val="000000"/>
          <w:sz w:val="24"/>
          <w:szCs w:val="24"/>
        </w:rPr>
        <w:t xml:space="preserve"> Nr. </w:t>
      </w:r>
      <w:r w:rsidRPr="00B21F72">
        <w:rPr>
          <w:rFonts w:ascii="Times New Roman" w:hAnsi="Times New Roman" w:cs="Times New Roman"/>
          <w:bCs/>
          <w:i/>
          <w:color w:val="000000"/>
          <w:sz w:val="24"/>
          <w:szCs w:val="24"/>
        </w:rPr>
        <w:t>IX-931</w:t>
      </w:r>
      <w:r w:rsidR="00262826">
        <w:rPr>
          <w:rFonts w:ascii="Times New Roman" w:hAnsi="Times New Roman" w:cs="Times New Roman"/>
          <w:bCs/>
          <w:color w:val="000000"/>
          <w:sz w:val="24"/>
          <w:szCs w:val="24"/>
        </w:rPr>
        <w:t xml:space="preserve"> </w:t>
      </w:r>
      <w:r w:rsidR="00B21F72" w:rsidRPr="00B21F72">
        <w:rPr>
          <w:rFonts w:ascii="Times New Roman" w:hAnsi="Times New Roman" w:cs="Times New Roman"/>
          <w:bCs/>
          <w:color w:val="000000"/>
          <w:sz w:val="24"/>
          <w:szCs w:val="24"/>
        </w:rPr>
        <w:t>15,</w:t>
      </w:r>
      <w:r w:rsidR="00262826">
        <w:rPr>
          <w:rFonts w:ascii="Times New Roman" w:hAnsi="Times New Roman" w:cs="Times New Roman"/>
          <w:bCs/>
          <w:color w:val="000000"/>
          <w:sz w:val="24"/>
          <w:szCs w:val="24"/>
        </w:rPr>
        <w:t xml:space="preserve"> </w:t>
      </w:r>
      <w:r w:rsidR="00B21F72" w:rsidRPr="00B21F72">
        <w:rPr>
          <w:rFonts w:ascii="Times New Roman" w:hAnsi="Times New Roman" w:cs="Times New Roman"/>
          <w:bCs/>
          <w:color w:val="000000"/>
          <w:sz w:val="24"/>
          <w:szCs w:val="24"/>
        </w:rPr>
        <w:t>16 ir 22</w:t>
      </w:r>
      <w:r w:rsidRPr="00B21F72">
        <w:rPr>
          <w:rFonts w:ascii="Times New Roman" w:hAnsi="Times New Roman" w:cs="Times New Roman"/>
          <w:bCs/>
          <w:i/>
          <w:color w:val="000000"/>
          <w:sz w:val="24"/>
          <w:szCs w:val="24"/>
        </w:rPr>
        <w:t xml:space="preserve"> straipsnių pakeitimo</w:t>
      </w:r>
      <w:r w:rsidRPr="00B21F72">
        <w:rPr>
          <w:rFonts w:ascii="Times New Roman" w:hAnsi="Times New Roman" w:cs="Times New Roman"/>
          <w:i/>
          <w:color w:val="000000"/>
          <w:sz w:val="24"/>
          <w:szCs w:val="24"/>
        </w:rPr>
        <w:t xml:space="preserve"> </w:t>
      </w:r>
      <w:r w:rsidRPr="00B21F72">
        <w:rPr>
          <w:rFonts w:ascii="Times New Roman" w:hAnsi="Times New Roman" w:cs="Times New Roman"/>
          <w:bCs/>
          <w:i/>
          <w:color w:val="000000"/>
          <w:sz w:val="24"/>
          <w:szCs w:val="24"/>
        </w:rPr>
        <w:t>įstatymo</w:t>
      </w:r>
      <w:r w:rsidRPr="00B21F72">
        <w:rPr>
          <w:rFonts w:ascii="Times New Roman" w:hAnsi="Times New Roman" w:cs="Times New Roman"/>
          <w:i/>
          <w:sz w:val="24"/>
          <w:szCs w:val="24"/>
        </w:rPr>
        <w:t xml:space="preserve"> projekto.</w:t>
      </w:r>
    </w:p>
    <w:p w14:paraId="6C9E7C89" w14:textId="77777777" w:rsidR="00570B8C" w:rsidRPr="00C10690" w:rsidRDefault="00570B8C" w:rsidP="00C10690">
      <w:pPr>
        <w:suppressAutoHyphens/>
        <w:spacing w:after="0" w:line="240" w:lineRule="auto"/>
        <w:ind w:firstLine="710"/>
        <w:jc w:val="both"/>
        <w:rPr>
          <w:rFonts w:ascii="Times New Roman" w:hAnsi="Times New Roman" w:cs="Times New Roman"/>
          <w:caps/>
          <w:sz w:val="24"/>
          <w:szCs w:val="24"/>
        </w:rPr>
      </w:pPr>
      <w:r w:rsidRPr="00570B8C">
        <w:rPr>
          <w:rFonts w:ascii="Times New Roman" w:eastAsia="Times New Roman" w:hAnsi="Times New Roman" w:cs="Times New Roman"/>
          <w:sz w:val="24"/>
        </w:rPr>
        <w:t>Priėmus siūlomus pakeitimus,</w:t>
      </w:r>
      <w:r w:rsidR="00C10690" w:rsidRPr="00C10690">
        <w:rPr>
          <w:rFonts w:ascii="Times New Roman" w:eastAsia="Times New Roman" w:hAnsi="Times New Roman" w:cs="Times New Roman"/>
          <w:sz w:val="24"/>
        </w:rPr>
        <w:t xml:space="preserve"> </w:t>
      </w:r>
      <w:r w:rsidR="00C10690">
        <w:rPr>
          <w:rFonts w:ascii="Times New Roman" w:eastAsia="Times New Roman" w:hAnsi="Times New Roman" w:cs="Times New Roman"/>
          <w:sz w:val="24"/>
        </w:rPr>
        <w:t>apskričių priešgaisrinėms gelbėjimo valdyboms</w:t>
      </w:r>
      <w:r w:rsidRPr="00570B8C">
        <w:rPr>
          <w:rFonts w:ascii="Times New Roman" w:eastAsia="Times New Roman" w:hAnsi="Times New Roman" w:cs="Times New Roman"/>
          <w:sz w:val="24"/>
        </w:rPr>
        <w:t xml:space="preserve"> </w:t>
      </w:r>
      <w:r w:rsidR="00C10690">
        <w:rPr>
          <w:rFonts w:ascii="Times New Roman" w:eastAsia="Times New Roman" w:hAnsi="Times New Roman" w:cs="Times New Roman"/>
          <w:sz w:val="24"/>
        </w:rPr>
        <w:t>nustatyta</w:t>
      </w:r>
      <w:r w:rsidR="00C10690" w:rsidRPr="00570B8C">
        <w:rPr>
          <w:rFonts w:ascii="Times New Roman" w:eastAsia="Times New Roman" w:hAnsi="Times New Roman" w:cs="Times New Roman"/>
          <w:sz w:val="24"/>
        </w:rPr>
        <w:t>s</w:t>
      </w:r>
      <w:r w:rsidR="00C10690">
        <w:rPr>
          <w:rFonts w:ascii="Times New Roman" w:eastAsia="Times New Roman" w:hAnsi="Times New Roman" w:cs="Times New Roman"/>
          <w:sz w:val="24"/>
        </w:rPr>
        <w:t xml:space="preserve"> funkcijas</w:t>
      </w:r>
      <w:r w:rsidR="000134A6">
        <w:rPr>
          <w:rFonts w:ascii="Times New Roman" w:eastAsia="Times New Roman" w:hAnsi="Times New Roman" w:cs="Times New Roman"/>
          <w:sz w:val="24"/>
        </w:rPr>
        <w:t>,</w:t>
      </w:r>
      <w:r w:rsidR="00C10690" w:rsidRPr="00C10690">
        <w:rPr>
          <w:rFonts w:ascii="Times New Roman" w:hAnsi="Times New Roman" w:cs="Times New Roman"/>
          <w:color w:val="000000"/>
          <w:sz w:val="24"/>
          <w:szCs w:val="24"/>
          <w:shd w:val="clear" w:color="auto" w:fill="FFFFFF"/>
        </w:rPr>
        <w:t xml:space="preserve"> </w:t>
      </w:r>
      <w:r w:rsidR="00C10690" w:rsidRPr="00EC1A95">
        <w:rPr>
          <w:rFonts w:ascii="Times New Roman" w:hAnsi="Times New Roman" w:cs="Times New Roman"/>
          <w:color w:val="000000"/>
          <w:sz w:val="24"/>
          <w:szCs w:val="24"/>
          <w:shd w:val="clear" w:color="auto" w:fill="FFFFFF"/>
        </w:rPr>
        <w:t>susijusias su</w:t>
      </w:r>
      <w:r w:rsidR="00C10690">
        <w:rPr>
          <w:rFonts w:ascii="Times New Roman" w:hAnsi="Times New Roman" w:cs="Times New Roman"/>
          <w:color w:val="000000"/>
          <w:sz w:val="24"/>
          <w:szCs w:val="24"/>
          <w:shd w:val="clear" w:color="auto" w:fill="FFFFFF"/>
        </w:rPr>
        <w:t xml:space="preserve"> </w:t>
      </w:r>
      <w:r w:rsidR="00C10690">
        <w:rPr>
          <w:rFonts w:ascii="Times New Roman" w:hAnsi="Times New Roman" w:cs="Times New Roman"/>
          <w:bCs/>
          <w:color w:val="000000"/>
          <w:sz w:val="24"/>
          <w:szCs w:val="24"/>
          <w:shd w:val="clear" w:color="auto" w:fill="FFFFFF"/>
        </w:rPr>
        <w:t>c</w:t>
      </w:r>
      <w:r w:rsidR="00C10690" w:rsidRPr="00EC1A95">
        <w:rPr>
          <w:rFonts w:ascii="Times New Roman" w:hAnsi="Times New Roman" w:cs="Times New Roman"/>
          <w:bCs/>
          <w:color w:val="000000"/>
          <w:sz w:val="24"/>
          <w:szCs w:val="24"/>
          <w:shd w:val="clear" w:color="auto" w:fill="FFFFFF"/>
        </w:rPr>
        <w:t>ivilinių pirotechnikos priemon</w:t>
      </w:r>
      <w:r w:rsidR="00C10690">
        <w:rPr>
          <w:rFonts w:ascii="Times New Roman" w:hAnsi="Times New Roman" w:cs="Times New Roman"/>
          <w:bCs/>
          <w:color w:val="000000"/>
          <w:sz w:val="24"/>
          <w:szCs w:val="24"/>
          <w:shd w:val="clear" w:color="auto" w:fill="FFFFFF"/>
        </w:rPr>
        <w:t>ių apyvartos saugos reikalavimų įgyvendinimu</w:t>
      </w:r>
      <w:r w:rsidR="00C10690" w:rsidRPr="00EC1A95">
        <w:rPr>
          <w:rFonts w:ascii="Times New Roman" w:hAnsi="Times New Roman" w:cs="Times New Roman"/>
          <w:bCs/>
          <w:color w:val="000000"/>
          <w:sz w:val="24"/>
          <w:szCs w:val="24"/>
          <w:shd w:val="clear" w:color="auto" w:fill="FFFFFF"/>
        </w:rPr>
        <w:t xml:space="preserve">, </w:t>
      </w:r>
      <w:r w:rsidR="00C10690">
        <w:rPr>
          <w:rFonts w:ascii="Times New Roman" w:hAnsi="Times New Roman" w:cs="Times New Roman"/>
          <w:bCs/>
          <w:color w:val="000000"/>
          <w:sz w:val="24"/>
          <w:szCs w:val="24"/>
          <w:shd w:val="clear" w:color="auto" w:fill="FFFFFF"/>
        </w:rPr>
        <w:t>c</w:t>
      </w:r>
      <w:r w:rsidR="00C10690" w:rsidRPr="00EC1A95">
        <w:rPr>
          <w:rFonts w:ascii="Times New Roman" w:hAnsi="Times New Roman" w:cs="Times New Roman"/>
          <w:bCs/>
          <w:color w:val="000000"/>
          <w:sz w:val="24"/>
          <w:szCs w:val="24"/>
          <w:shd w:val="clear" w:color="auto" w:fill="FFFFFF"/>
        </w:rPr>
        <w:t>ivilinių pirotechnikos priemonių apyvartos ko</w:t>
      </w:r>
      <w:r w:rsidR="00C10690">
        <w:rPr>
          <w:rFonts w:ascii="Times New Roman" w:hAnsi="Times New Roman" w:cs="Times New Roman"/>
          <w:bCs/>
          <w:color w:val="000000"/>
          <w:sz w:val="24"/>
          <w:szCs w:val="24"/>
          <w:shd w:val="clear" w:color="auto" w:fill="FFFFFF"/>
        </w:rPr>
        <w:t xml:space="preserve">ntrole, </w:t>
      </w:r>
      <w:r w:rsidR="000134A6">
        <w:rPr>
          <w:rFonts w:ascii="Times New Roman" w:eastAsia="Times New Roman" w:hAnsi="Times New Roman" w:cs="Times New Roman"/>
          <w:sz w:val="24"/>
        </w:rPr>
        <w:t>atliks PAGD</w:t>
      </w:r>
      <w:r w:rsidR="00C867A0">
        <w:rPr>
          <w:rFonts w:ascii="Times New Roman" w:eastAsia="Times New Roman" w:hAnsi="Times New Roman" w:cs="Times New Roman"/>
          <w:sz w:val="24"/>
        </w:rPr>
        <w:t>.</w:t>
      </w:r>
      <w:r w:rsidR="00C10690">
        <w:rPr>
          <w:rFonts w:ascii="Times New Roman" w:eastAsia="Times New Roman" w:hAnsi="Times New Roman" w:cs="Times New Roman"/>
          <w:sz w:val="24"/>
        </w:rPr>
        <w:t xml:space="preserve"> </w:t>
      </w:r>
    </w:p>
    <w:p w14:paraId="6C9E7C8A" w14:textId="77777777" w:rsidR="00F41092" w:rsidRDefault="00F41092" w:rsidP="00CE572A">
      <w:pPr>
        <w:suppressAutoHyphens/>
        <w:spacing w:after="0" w:line="240" w:lineRule="auto"/>
        <w:jc w:val="both"/>
        <w:rPr>
          <w:rFonts w:ascii="Times New Roman" w:eastAsia="Times New Roman" w:hAnsi="Times New Roman" w:cs="Times New Roman"/>
          <w:b/>
          <w:sz w:val="24"/>
        </w:rPr>
      </w:pPr>
    </w:p>
    <w:p w14:paraId="6C9E7C8B"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5. Numatomo teisinio reguliavimo poveikio vertinimo rezultatai, galimos neigiamos priimtų įstatymų pasekmės ir kokių priemonių reikėtų imtis, kad tokių pasekmių būtų išvengta</w:t>
      </w:r>
    </w:p>
    <w:p w14:paraId="6C9E7C8C"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Priėmus teikiamą įstatymų paketą neigiamų pasekmių nenumatoma.</w:t>
      </w:r>
    </w:p>
    <w:p w14:paraId="6C9E7C8D"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p>
    <w:p w14:paraId="6C9E7C8E"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6. Kokią įtaką įstatymai turės kriminogeninei situacijai, korupcijai</w:t>
      </w:r>
    </w:p>
    <w:p w14:paraId="6C9E7C8F"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 xml:space="preserve">Teikiami įstatymų projektai nesusiję su įtaka </w:t>
      </w:r>
      <w:r w:rsidR="000134A6">
        <w:rPr>
          <w:rFonts w:ascii="Times New Roman" w:eastAsia="Times New Roman" w:hAnsi="Times New Roman" w:cs="Times New Roman"/>
          <w:sz w:val="24"/>
        </w:rPr>
        <w:t xml:space="preserve">kriminogeninei situacijai ir </w:t>
      </w:r>
      <w:r>
        <w:rPr>
          <w:rFonts w:ascii="Times New Roman" w:eastAsia="Times New Roman" w:hAnsi="Times New Roman" w:cs="Times New Roman"/>
          <w:sz w:val="24"/>
        </w:rPr>
        <w:t>korupcijai.</w:t>
      </w:r>
    </w:p>
    <w:p w14:paraId="6C9E7C90"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p>
    <w:p w14:paraId="6C9E7C91"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7. Kaip įstatymų įgyvendinimas atsilieps verslo sąlygoms ir jo plėtrai</w:t>
      </w:r>
    </w:p>
    <w:p w14:paraId="6C9E7C92" w14:textId="77777777" w:rsidR="00F41092" w:rsidRDefault="000134A6" w:rsidP="00C867A0">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Teikiami įstatymų projektai net</w:t>
      </w:r>
      <w:r w:rsidR="00621964">
        <w:rPr>
          <w:rFonts w:ascii="Times New Roman" w:eastAsia="Times New Roman" w:hAnsi="Times New Roman" w:cs="Times New Roman"/>
          <w:sz w:val="24"/>
        </w:rPr>
        <w:t>uri įtakos verslo sąlygoms ar jo</w:t>
      </w:r>
      <w:r>
        <w:rPr>
          <w:rFonts w:ascii="Times New Roman" w:eastAsia="Times New Roman" w:hAnsi="Times New Roman" w:cs="Times New Roman"/>
          <w:sz w:val="24"/>
        </w:rPr>
        <w:t xml:space="preserve"> plėtrai.</w:t>
      </w:r>
    </w:p>
    <w:p w14:paraId="6C9E7C93" w14:textId="77777777" w:rsidR="00FD485F" w:rsidRDefault="00FD485F" w:rsidP="00C867A0">
      <w:pPr>
        <w:suppressAutoHyphens/>
        <w:spacing w:after="0" w:line="240" w:lineRule="auto"/>
        <w:ind w:firstLine="710"/>
        <w:jc w:val="both"/>
        <w:rPr>
          <w:rFonts w:ascii="Times New Roman" w:eastAsia="Times New Roman" w:hAnsi="Times New Roman" w:cs="Times New Roman"/>
          <w:sz w:val="24"/>
        </w:rPr>
      </w:pPr>
    </w:p>
    <w:p w14:paraId="6C9E7C94"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8. Įstatymų inkorporavimas į teisinę sistemą, kokius teisės aktus būtina priimti, kokius galiojančius teisės aktus reikia pakeisti ar pripažinti netekusiais galios</w:t>
      </w:r>
    </w:p>
    <w:p w14:paraId="6C9E7C95" w14:textId="77777777" w:rsidR="003F1090" w:rsidRDefault="003F1090" w:rsidP="005E47D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Kitų įstatymų priimti, keisti ar pripažinti netekusiais galios nereikės.</w:t>
      </w:r>
    </w:p>
    <w:p w14:paraId="6C9E7C96" w14:textId="77777777" w:rsidR="00F41092" w:rsidRPr="00D134A5" w:rsidRDefault="00F41092" w:rsidP="00262826">
      <w:pPr>
        <w:suppressAutoHyphens/>
        <w:spacing w:after="0" w:line="240" w:lineRule="auto"/>
        <w:jc w:val="both"/>
        <w:rPr>
          <w:rFonts w:ascii="Times New Roman" w:eastAsia="Times New Roman" w:hAnsi="Times New Roman" w:cs="Times New Roman"/>
          <w:sz w:val="24"/>
        </w:rPr>
      </w:pPr>
    </w:p>
    <w:p w14:paraId="6C9E7C97" w14:textId="77777777" w:rsidR="00F41092" w:rsidRDefault="00F41092" w:rsidP="00262826">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9. Ar įstatymų projektai parengti laikantis Lietuvos Respublikos valstybinės kalbos, Teisėkūros pagrindų įstatymo reikalavimų, o įstatymų projektų sąvokos ir jas įvardijantys terminai įvertinti Terminų banko įstatymo ir jo įgyvendinamųjų teisės aktų nustatyta tvarka</w:t>
      </w:r>
    </w:p>
    <w:p w14:paraId="6C9E7C98" w14:textId="77777777" w:rsidR="00F41092" w:rsidRPr="00FA50C3" w:rsidRDefault="00F41092" w:rsidP="00F41092">
      <w:pPr>
        <w:suppressAutoHyphen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Įstatymų projektai parengti laikantis Valstybinės kalbos ir Teisėkūros pagrindų įstatymų </w:t>
      </w:r>
      <w:r w:rsidRPr="00FA50C3">
        <w:rPr>
          <w:rFonts w:ascii="Times New Roman" w:eastAsia="Times New Roman" w:hAnsi="Times New Roman" w:cs="Times New Roman"/>
          <w:sz w:val="24"/>
          <w:szCs w:val="24"/>
        </w:rPr>
        <w:t xml:space="preserve">reikalavimų. </w:t>
      </w:r>
      <w:r w:rsidR="00FA50C3">
        <w:rPr>
          <w:rFonts w:ascii="Times New Roman" w:hAnsi="Times New Roman" w:cs="Times New Roman"/>
          <w:color w:val="000000"/>
          <w:sz w:val="24"/>
          <w:szCs w:val="24"/>
        </w:rPr>
        <w:t>Įstatymo projektuose</w:t>
      </w:r>
      <w:r w:rsidR="00FA50C3" w:rsidRPr="00FA50C3">
        <w:rPr>
          <w:rFonts w:ascii="Times New Roman" w:hAnsi="Times New Roman" w:cs="Times New Roman"/>
          <w:color w:val="000000"/>
          <w:sz w:val="24"/>
          <w:szCs w:val="24"/>
        </w:rPr>
        <w:t xml:space="preserve"> nėra įtvirtinta naujų sąvokų ir jas įvardijančių terminų.</w:t>
      </w:r>
    </w:p>
    <w:p w14:paraId="6C9E7C99"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p>
    <w:p w14:paraId="6C9E7C9A"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10. Ar įstatymų projektai atitinka Žmogaus teisių ir pagrindinių laisvių apsaugos konvencijos nuostatas bei Europos Sąjungos dokumentus</w:t>
      </w:r>
    </w:p>
    <w:p w14:paraId="6C9E7C9B"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Įstatymų projektai neprieštarauja Žmogaus teisių ir pagrindinių laisvių apsaugos konvencijos nuostatoms</w:t>
      </w:r>
      <w:r w:rsidR="003F1090">
        <w:rPr>
          <w:rFonts w:ascii="Times New Roman" w:eastAsia="Times New Roman" w:hAnsi="Times New Roman" w:cs="Times New Roman"/>
          <w:sz w:val="24"/>
        </w:rPr>
        <w:t xml:space="preserve"> ir Europos Sąjungos dokumentams</w:t>
      </w:r>
      <w:r>
        <w:rPr>
          <w:rFonts w:ascii="Times New Roman" w:eastAsia="Times New Roman" w:hAnsi="Times New Roman" w:cs="Times New Roman"/>
          <w:sz w:val="24"/>
        </w:rPr>
        <w:t>.</w:t>
      </w:r>
    </w:p>
    <w:p w14:paraId="6C9E7C9C"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p>
    <w:p w14:paraId="6C9E7C9D"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11. Jeigu įstatymams įgyvendinti reikia įgyvendinamųjų teisės aktų, </w:t>
      </w:r>
      <w:r>
        <w:rPr>
          <w:rFonts w:ascii="Times New Roman" w:eastAsia="Times New Roman" w:hAnsi="Times New Roman" w:cs="Times New Roman"/>
          <w:sz w:val="24"/>
        </w:rPr>
        <w:t xml:space="preserve">– </w:t>
      </w:r>
      <w:r>
        <w:rPr>
          <w:rFonts w:ascii="Times New Roman" w:eastAsia="Times New Roman" w:hAnsi="Times New Roman" w:cs="Times New Roman"/>
          <w:b/>
          <w:sz w:val="24"/>
        </w:rPr>
        <w:t>kas ir kada juos turėtų priimti</w:t>
      </w:r>
    </w:p>
    <w:p w14:paraId="6C9E7C9E" w14:textId="77777777" w:rsidR="00FD485F" w:rsidRPr="0034492B" w:rsidRDefault="00B21F72" w:rsidP="00FD485F">
      <w:pPr>
        <w:pStyle w:val="Paprastasistekstas"/>
        <w:ind w:firstLine="710"/>
        <w:jc w:val="both"/>
        <w:rPr>
          <w:rFonts w:ascii="Times New Roman" w:hAnsi="Times New Roman" w:cs="Times New Roman"/>
          <w:sz w:val="24"/>
          <w:szCs w:val="24"/>
        </w:rPr>
      </w:pPr>
      <w:r w:rsidRPr="00B21F72">
        <w:rPr>
          <w:rFonts w:ascii="Times New Roman" w:eastAsia="Times New Roman" w:hAnsi="Times New Roman" w:cs="Times New Roman"/>
          <w:sz w:val="24"/>
          <w:szCs w:val="24"/>
        </w:rPr>
        <w:t>Priėmus teikiamus įstatymus</w:t>
      </w:r>
      <w:r>
        <w:rPr>
          <w:rFonts w:ascii="Times New Roman" w:eastAsia="Times New Roman" w:hAnsi="Times New Roman" w:cs="Times New Roman"/>
          <w:sz w:val="24"/>
          <w:szCs w:val="24"/>
        </w:rPr>
        <w:t>, reikės</w:t>
      </w:r>
      <w:r w:rsidR="00AC48A2">
        <w:rPr>
          <w:rFonts w:ascii="Times New Roman" w:eastAsia="Times New Roman" w:hAnsi="Times New Roman" w:cs="Times New Roman"/>
          <w:sz w:val="24"/>
          <w:szCs w:val="24"/>
        </w:rPr>
        <w:t xml:space="preserve"> keisti</w:t>
      </w:r>
      <w:r>
        <w:rPr>
          <w:rFonts w:ascii="Times New Roman" w:eastAsia="Times New Roman" w:hAnsi="Times New Roman" w:cs="Times New Roman"/>
          <w:sz w:val="24"/>
          <w:szCs w:val="24"/>
        </w:rPr>
        <w:t xml:space="preserve"> </w:t>
      </w:r>
      <w:r w:rsidRPr="00B21F72">
        <w:rPr>
          <w:rFonts w:ascii="Times New Roman" w:eastAsia="Times New Roman" w:hAnsi="Times New Roman" w:cs="Times New Roman"/>
          <w:sz w:val="24"/>
          <w:szCs w:val="24"/>
        </w:rPr>
        <w:t xml:space="preserve">Lietuvos Respublikos Vyriausybės </w:t>
      </w:r>
      <w:r>
        <w:rPr>
          <w:rFonts w:ascii="Times New Roman" w:eastAsia="Times New Roman" w:hAnsi="Times New Roman" w:cs="Times New Roman"/>
          <w:sz w:val="24"/>
          <w:szCs w:val="24"/>
        </w:rPr>
        <w:t>2004 m. rugpjūčio 17 d. nutarimą</w:t>
      </w:r>
      <w:r w:rsidRPr="00B21F72">
        <w:rPr>
          <w:rFonts w:ascii="Times New Roman" w:eastAsia="Times New Roman" w:hAnsi="Times New Roman" w:cs="Times New Roman"/>
          <w:sz w:val="24"/>
          <w:szCs w:val="24"/>
        </w:rPr>
        <w:t xml:space="preserve"> Nr. 966 ,,Dėl Pramoninių avarijų prevencijos, likvidavimo ir tyrimo nuostatų ir Pavojingųjų medžiagų ir mišinių sąrašo, jų kvalifikacinių kiekių nustatymo ir cheminių medžiagų bei mišinių priskyrimo pavojingosioms medžiagoms</w:t>
      </w:r>
      <w:r>
        <w:rPr>
          <w:rFonts w:ascii="Times New Roman" w:eastAsia="Times New Roman" w:hAnsi="Times New Roman" w:cs="Times New Roman"/>
          <w:sz w:val="24"/>
          <w:szCs w:val="24"/>
        </w:rPr>
        <w:t xml:space="preserve"> kriterijų aprašo patvirtinimo“,</w:t>
      </w:r>
      <w:r w:rsidR="00CE572A">
        <w:rPr>
          <w:rFonts w:ascii="Times New Roman" w:eastAsia="Times New Roman" w:hAnsi="Times New Roman" w:cs="Times New Roman"/>
          <w:sz w:val="24"/>
          <w:szCs w:val="24"/>
        </w:rPr>
        <w:t xml:space="preserve"> 2003 m. birželio 9 d. nutarimą Nr.739 „Dėl Valstybinės</w:t>
      </w:r>
      <w:r w:rsidR="00B05F7C">
        <w:rPr>
          <w:rFonts w:ascii="Times New Roman" w:eastAsia="Times New Roman" w:hAnsi="Times New Roman" w:cs="Times New Roman"/>
          <w:sz w:val="24"/>
          <w:szCs w:val="24"/>
        </w:rPr>
        <w:t xml:space="preserve"> priešgaisrinės priežiūros nuostatų patvirtinimo“,</w:t>
      </w:r>
      <w:r>
        <w:rPr>
          <w:rFonts w:ascii="Times New Roman" w:eastAsia="Times New Roman" w:hAnsi="Times New Roman" w:cs="Times New Roman"/>
          <w:sz w:val="24"/>
          <w:szCs w:val="24"/>
        </w:rPr>
        <w:t xml:space="preserve"> </w:t>
      </w:r>
      <w:r w:rsidRPr="00B21F72">
        <w:rPr>
          <w:rFonts w:ascii="Times New Roman" w:eastAsia="Times New Roman" w:hAnsi="Times New Roman" w:cs="Times New Roman"/>
          <w:sz w:val="24"/>
          <w:szCs w:val="24"/>
        </w:rPr>
        <w:t xml:space="preserve">2010 m. birželio 7 d. </w:t>
      </w:r>
      <w:r>
        <w:rPr>
          <w:rFonts w:ascii="Times New Roman" w:eastAsia="Times New Roman" w:hAnsi="Times New Roman" w:cs="Times New Roman"/>
          <w:sz w:val="24"/>
          <w:szCs w:val="24"/>
        </w:rPr>
        <w:t>nutarimą</w:t>
      </w:r>
      <w:r w:rsidRPr="00B21F72">
        <w:rPr>
          <w:rFonts w:ascii="Times New Roman" w:eastAsia="Times New Roman" w:hAnsi="Times New Roman" w:cs="Times New Roman"/>
          <w:sz w:val="24"/>
          <w:szCs w:val="24"/>
        </w:rPr>
        <w:t xml:space="preserve"> Nr. 718 ,,Dėl Civilinės saugos moky</w:t>
      </w:r>
      <w:r>
        <w:rPr>
          <w:rFonts w:ascii="Times New Roman" w:eastAsia="Times New Roman" w:hAnsi="Times New Roman" w:cs="Times New Roman"/>
          <w:sz w:val="24"/>
          <w:szCs w:val="24"/>
        </w:rPr>
        <w:t>mo tvarkos aprašo patvirtinimo“, 2010 m. birželio 7 d. nutarimą</w:t>
      </w:r>
      <w:r w:rsidRPr="00B21F72">
        <w:rPr>
          <w:rFonts w:ascii="Times New Roman" w:eastAsia="Times New Roman" w:hAnsi="Times New Roman" w:cs="Times New Roman"/>
          <w:sz w:val="24"/>
          <w:szCs w:val="24"/>
        </w:rPr>
        <w:t xml:space="preserve"> Nr. 717 ,,Dėl Objektų pripažinimo valstybinės reikšmės objekta</w:t>
      </w:r>
      <w:r>
        <w:rPr>
          <w:rFonts w:ascii="Times New Roman" w:eastAsia="Times New Roman" w:hAnsi="Times New Roman" w:cs="Times New Roman"/>
          <w:sz w:val="24"/>
          <w:szCs w:val="24"/>
        </w:rPr>
        <w:t>is tvarkos aprašo patvirtinimo“, 2010 m. liepos 14 d. nutarimą</w:t>
      </w:r>
      <w:r w:rsidRPr="00B21F72">
        <w:rPr>
          <w:rFonts w:ascii="Times New Roman" w:eastAsia="Times New Roman" w:hAnsi="Times New Roman" w:cs="Times New Roman"/>
          <w:sz w:val="24"/>
          <w:szCs w:val="24"/>
        </w:rPr>
        <w:t xml:space="preserve"> Nr. 1028 ,,Dėl Ekstremaliųjų situacijų prevencijos vykdy</w:t>
      </w:r>
      <w:r>
        <w:rPr>
          <w:rFonts w:ascii="Times New Roman" w:eastAsia="Times New Roman" w:hAnsi="Times New Roman" w:cs="Times New Roman"/>
          <w:sz w:val="24"/>
          <w:szCs w:val="24"/>
        </w:rPr>
        <w:t>mo tvarkos aprašo patvirtinimo“, 2010 m. rugsėjo 8 d. nutarimą</w:t>
      </w:r>
      <w:r w:rsidRPr="00B21F72">
        <w:rPr>
          <w:rFonts w:ascii="Times New Roman" w:eastAsia="Times New Roman" w:hAnsi="Times New Roman" w:cs="Times New Roman"/>
          <w:sz w:val="24"/>
          <w:szCs w:val="24"/>
        </w:rPr>
        <w:t xml:space="preserve"> Nr. 1295 ,,Dėl </w:t>
      </w:r>
      <w:r w:rsidRPr="00FD485F">
        <w:rPr>
          <w:rFonts w:ascii="Times New Roman" w:eastAsia="Times New Roman" w:hAnsi="Times New Roman" w:cs="Times New Roman"/>
          <w:sz w:val="24"/>
          <w:szCs w:val="24"/>
        </w:rPr>
        <w:t>Civilinės saugos pratybų organizavi</w:t>
      </w:r>
      <w:r w:rsidR="00FD485F" w:rsidRPr="00FD485F">
        <w:rPr>
          <w:rFonts w:ascii="Times New Roman" w:eastAsia="Times New Roman" w:hAnsi="Times New Roman" w:cs="Times New Roman"/>
          <w:sz w:val="24"/>
          <w:szCs w:val="24"/>
        </w:rPr>
        <w:t xml:space="preserve">mo tvarkos aprašo patvirtinimo“, </w:t>
      </w:r>
      <w:r w:rsidR="00FD485F">
        <w:rPr>
          <w:rFonts w:ascii="Times New Roman" w:hAnsi="Times New Roman" w:cs="Times New Roman"/>
          <w:sz w:val="24"/>
          <w:szCs w:val="24"/>
        </w:rPr>
        <w:t xml:space="preserve">2013 m. balandžio 17 d. </w:t>
      </w:r>
      <w:r w:rsidR="00FD485F" w:rsidRPr="0034492B">
        <w:rPr>
          <w:rFonts w:ascii="Times New Roman" w:hAnsi="Times New Roman" w:cs="Times New Roman"/>
          <w:sz w:val="24"/>
          <w:szCs w:val="24"/>
        </w:rPr>
        <w:t xml:space="preserve">nutarimą </w:t>
      </w:r>
      <w:r w:rsidR="0047389D" w:rsidRPr="0034492B">
        <w:rPr>
          <w:rFonts w:ascii="Times New Roman" w:hAnsi="Times New Roman" w:cs="Times New Roman"/>
          <w:sz w:val="24"/>
          <w:szCs w:val="24"/>
        </w:rPr>
        <w:t>Nr. 354 „Dėl P</w:t>
      </w:r>
      <w:r w:rsidR="00FD485F" w:rsidRPr="0034492B">
        <w:rPr>
          <w:rFonts w:ascii="Times New Roman" w:hAnsi="Times New Roman" w:cs="Times New Roman"/>
          <w:sz w:val="24"/>
          <w:szCs w:val="24"/>
        </w:rPr>
        <w:t>riešgaisrinės saugos užtikrinimo standarto patvirtinimo“</w:t>
      </w:r>
      <w:r w:rsidR="0034492B" w:rsidRPr="0034492B">
        <w:rPr>
          <w:rFonts w:ascii="Times New Roman" w:hAnsi="Times New Roman" w:cs="Times New Roman"/>
          <w:sz w:val="24"/>
          <w:szCs w:val="24"/>
        </w:rPr>
        <w:t>, 2008 m. balandžio 24 d. nutarimą Nr. 358 „</w:t>
      </w:r>
      <w:r w:rsidR="0034492B" w:rsidRPr="0034492B">
        <w:rPr>
          <w:rFonts w:ascii="Times New Roman" w:hAnsi="Times New Roman" w:cs="Times New Roman"/>
          <w:color w:val="000000"/>
          <w:sz w:val="24"/>
          <w:szCs w:val="24"/>
          <w:shd w:val="clear" w:color="auto" w:fill="FFFFFF"/>
        </w:rPr>
        <w:t>Dėl Ministerijų, Vyriausybės kanceliarijos, Vyriausybės įstaigų ir įstaigų prie ministerijų, kitų valstybės institucijų ir įstaigų sąrašo pagal grupes patvirtinimo</w:t>
      </w:r>
      <w:r w:rsidR="0034492B" w:rsidRPr="0034492B">
        <w:rPr>
          <w:rFonts w:ascii="Times New Roman" w:hAnsi="Times New Roman" w:cs="Times New Roman"/>
          <w:sz w:val="24"/>
          <w:szCs w:val="24"/>
        </w:rPr>
        <w:t>“</w:t>
      </w:r>
      <w:r w:rsidR="00FD485F" w:rsidRPr="0034492B">
        <w:rPr>
          <w:rFonts w:ascii="Times New Roman" w:hAnsi="Times New Roman" w:cs="Times New Roman"/>
          <w:sz w:val="24"/>
          <w:szCs w:val="24"/>
        </w:rPr>
        <w:t>.</w:t>
      </w:r>
    </w:p>
    <w:p w14:paraId="6C9E7C9F" w14:textId="77777777" w:rsidR="00F41092" w:rsidRPr="0034492B" w:rsidRDefault="00F41092" w:rsidP="00B21F72">
      <w:pPr>
        <w:suppressAutoHyphens/>
        <w:spacing w:after="0" w:line="240" w:lineRule="auto"/>
        <w:jc w:val="both"/>
        <w:rPr>
          <w:rFonts w:ascii="Times New Roman" w:eastAsia="Times New Roman" w:hAnsi="Times New Roman" w:cs="Times New Roman"/>
          <w:sz w:val="24"/>
          <w:szCs w:val="24"/>
          <w:shd w:val="clear" w:color="auto" w:fill="FFFF00"/>
        </w:rPr>
      </w:pPr>
    </w:p>
    <w:p w14:paraId="6C9E7CA0" w14:textId="77777777" w:rsidR="00F41092" w:rsidRPr="004526E5"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12. Kiek valstybės, savivaldybių biudžetų ir kitų valstybės įsteigtų fondų lėšų prireiks įstatymams įgyvendinti, ar bus galima sutaupyti (pateikiami prognozuojami rodikliai </w:t>
      </w:r>
      <w:r w:rsidRPr="004526E5">
        <w:rPr>
          <w:rFonts w:ascii="Times New Roman" w:eastAsia="Times New Roman" w:hAnsi="Times New Roman" w:cs="Times New Roman"/>
          <w:b/>
          <w:sz w:val="24"/>
        </w:rPr>
        <w:t>einamaisiais ir artimiausiais 3 biudžetiniais metais)</w:t>
      </w:r>
    </w:p>
    <w:p w14:paraId="6C9E7CA1" w14:textId="77777777" w:rsidR="00F41092" w:rsidRDefault="004526E5" w:rsidP="00F41092">
      <w:pPr>
        <w:suppressAutoHyphens/>
        <w:spacing w:after="0" w:line="240" w:lineRule="auto"/>
        <w:ind w:firstLine="710"/>
        <w:jc w:val="both"/>
        <w:rPr>
          <w:rFonts w:ascii="Times New Roman" w:hAnsi="Times New Roman" w:cs="Times New Roman"/>
          <w:color w:val="000000"/>
          <w:sz w:val="24"/>
          <w:szCs w:val="24"/>
        </w:rPr>
      </w:pPr>
      <w:r w:rsidRPr="004526E5">
        <w:rPr>
          <w:rFonts w:ascii="Times New Roman" w:hAnsi="Times New Roman" w:cs="Times New Roman"/>
          <w:color w:val="000000"/>
          <w:sz w:val="24"/>
          <w:szCs w:val="24"/>
        </w:rPr>
        <w:t xml:space="preserve">Reorganizavus šias </w:t>
      </w:r>
      <w:r w:rsidR="00621964">
        <w:rPr>
          <w:rFonts w:ascii="Times New Roman" w:hAnsi="Times New Roman" w:cs="Times New Roman"/>
          <w:color w:val="000000"/>
          <w:sz w:val="24"/>
          <w:szCs w:val="24"/>
        </w:rPr>
        <w:t xml:space="preserve">valstybinės priešgaisrinės gelbėjimo tarnybos </w:t>
      </w:r>
      <w:r w:rsidRPr="004526E5">
        <w:rPr>
          <w:rFonts w:ascii="Times New Roman" w:hAnsi="Times New Roman" w:cs="Times New Roman"/>
          <w:color w:val="000000"/>
          <w:sz w:val="24"/>
          <w:szCs w:val="24"/>
        </w:rPr>
        <w:t>įstaigas ir centralizavus bendrąsias funkcijas, sumažės v</w:t>
      </w:r>
      <w:r w:rsidR="00621964">
        <w:rPr>
          <w:rFonts w:ascii="Times New Roman" w:hAnsi="Times New Roman" w:cs="Times New Roman"/>
          <w:color w:val="000000"/>
          <w:sz w:val="24"/>
          <w:szCs w:val="24"/>
        </w:rPr>
        <w:t>alstybės biudžeto lėšų poreikis,</w:t>
      </w:r>
      <w:r w:rsidRPr="004526E5">
        <w:rPr>
          <w:rFonts w:ascii="Times New Roman" w:hAnsi="Times New Roman" w:cs="Times New Roman"/>
          <w:color w:val="000000"/>
          <w:sz w:val="24"/>
          <w:szCs w:val="24"/>
        </w:rPr>
        <w:t xml:space="preserve"> </w:t>
      </w:r>
      <w:r w:rsidR="00621964">
        <w:rPr>
          <w:rFonts w:ascii="Times New Roman" w:hAnsi="Times New Roman" w:cs="Times New Roman"/>
          <w:color w:val="000000"/>
          <w:sz w:val="24"/>
          <w:szCs w:val="24"/>
        </w:rPr>
        <w:t>p</w:t>
      </w:r>
      <w:r w:rsidRPr="004526E5">
        <w:rPr>
          <w:rFonts w:ascii="Times New Roman" w:hAnsi="Times New Roman" w:cs="Times New Roman"/>
          <w:sz w:val="24"/>
          <w:szCs w:val="24"/>
        </w:rPr>
        <w:t>an</w:t>
      </w:r>
      <w:r w:rsidR="0047389D">
        <w:rPr>
          <w:rFonts w:ascii="Times New Roman" w:hAnsi="Times New Roman" w:cs="Times New Roman"/>
          <w:sz w:val="24"/>
          <w:szCs w:val="24"/>
        </w:rPr>
        <w:t xml:space="preserve">aikinus apie 90 vadovaujančių </w:t>
      </w:r>
      <w:r w:rsidRPr="004526E5">
        <w:rPr>
          <w:rFonts w:ascii="Times New Roman" w:hAnsi="Times New Roman" w:cs="Times New Roman"/>
          <w:sz w:val="24"/>
          <w:szCs w:val="24"/>
        </w:rPr>
        <w:t>i</w:t>
      </w:r>
      <w:r w:rsidR="0047389D">
        <w:rPr>
          <w:rFonts w:ascii="Times New Roman" w:hAnsi="Times New Roman" w:cs="Times New Roman"/>
          <w:sz w:val="24"/>
          <w:szCs w:val="24"/>
        </w:rPr>
        <w:t>r</w:t>
      </w:r>
      <w:r w:rsidRPr="004526E5">
        <w:rPr>
          <w:rFonts w:ascii="Times New Roman" w:hAnsi="Times New Roman" w:cs="Times New Roman"/>
          <w:sz w:val="24"/>
          <w:szCs w:val="24"/>
        </w:rPr>
        <w:t xml:space="preserve"> bendrąsias funkcijas atliekančių pareigybių </w:t>
      </w:r>
      <w:r w:rsidR="00621964">
        <w:rPr>
          <w:rFonts w:ascii="Times New Roman" w:hAnsi="Times New Roman" w:cs="Times New Roman"/>
          <w:sz w:val="24"/>
          <w:szCs w:val="24"/>
        </w:rPr>
        <w:t xml:space="preserve">bus galima </w:t>
      </w:r>
      <w:r w:rsidRPr="004526E5">
        <w:rPr>
          <w:rFonts w:ascii="Times New Roman" w:hAnsi="Times New Roman" w:cs="Times New Roman"/>
          <w:sz w:val="24"/>
          <w:szCs w:val="24"/>
        </w:rPr>
        <w:t>sutaupyti apie</w:t>
      </w:r>
      <w:r w:rsidR="00AC48A2">
        <w:rPr>
          <w:rFonts w:ascii="Times New Roman" w:hAnsi="Times New Roman" w:cs="Times New Roman"/>
          <w:color w:val="000000"/>
          <w:sz w:val="24"/>
          <w:szCs w:val="24"/>
        </w:rPr>
        <w:t xml:space="preserve"> 1,8 mln. e</w:t>
      </w:r>
      <w:r w:rsidRPr="004526E5">
        <w:rPr>
          <w:rFonts w:ascii="Times New Roman" w:hAnsi="Times New Roman" w:cs="Times New Roman"/>
          <w:color w:val="000000"/>
          <w:sz w:val="24"/>
          <w:szCs w:val="24"/>
        </w:rPr>
        <w:t>ur</w:t>
      </w:r>
      <w:r w:rsidR="00AC48A2">
        <w:rPr>
          <w:rFonts w:ascii="Times New Roman" w:hAnsi="Times New Roman" w:cs="Times New Roman"/>
          <w:color w:val="000000"/>
          <w:sz w:val="24"/>
          <w:szCs w:val="24"/>
        </w:rPr>
        <w:t>ų</w:t>
      </w:r>
      <w:r w:rsidRPr="004526E5">
        <w:rPr>
          <w:rFonts w:ascii="Times New Roman" w:hAnsi="Times New Roman" w:cs="Times New Roman"/>
          <w:color w:val="000000"/>
          <w:sz w:val="24"/>
          <w:szCs w:val="24"/>
        </w:rPr>
        <w:t xml:space="preserve"> valstybės biudžeto lėšų per metus.</w:t>
      </w:r>
    </w:p>
    <w:p w14:paraId="6C9E7CA2" w14:textId="77777777" w:rsidR="004526E5" w:rsidRPr="004526E5" w:rsidRDefault="004526E5" w:rsidP="00F41092">
      <w:pPr>
        <w:suppressAutoHyphens/>
        <w:spacing w:after="0" w:line="240" w:lineRule="auto"/>
        <w:ind w:firstLine="710"/>
        <w:jc w:val="both"/>
        <w:rPr>
          <w:rFonts w:ascii="Times New Roman" w:eastAsia="Times New Roman" w:hAnsi="Times New Roman" w:cs="Times New Roman"/>
          <w:b/>
          <w:sz w:val="24"/>
        </w:rPr>
      </w:pPr>
    </w:p>
    <w:p w14:paraId="6C9E7CA3"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13. Įstatymų projektų rengimo metu gauti specialistų vertinimai ir išvados</w:t>
      </w:r>
    </w:p>
    <w:p w14:paraId="6C9E7CA4"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Įstatymų projektų rengimo metu specialistų vertinimų ir išvadų negauta.</w:t>
      </w:r>
    </w:p>
    <w:p w14:paraId="6C9E7CA5"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p>
    <w:p w14:paraId="6C9E7CA6" w14:textId="77777777" w:rsidR="00F41092" w:rsidRDefault="00F41092" w:rsidP="00F41092">
      <w:pPr>
        <w:suppressAutoHyphens/>
        <w:spacing w:after="0" w:line="240" w:lineRule="auto"/>
        <w:ind w:firstLine="710"/>
        <w:jc w:val="both"/>
        <w:rPr>
          <w:rFonts w:ascii="Times New Roman" w:eastAsia="Times New Roman" w:hAnsi="Times New Roman" w:cs="Times New Roman"/>
          <w:b/>
          <w:i/>
          <w:sz w:val="24"/>
        </w:rPr>
      </w:pPr>
      <w:r>
        <w:rPr>
          <w:rFonts w:ascii="Times New Roman" w:eastAsia="Times New Roman" w:hAnsi="Times New Roman" w:cs="Times New Roman"/>
          <w:b/>
          <w:sz w:val="24"/>
        </w:rPr>
        <w:t>14. Reikšminiai žodžiai, kurių reikia šiems Įstatymų projektams įtraukti į kompiuterinę paieškos sistemą, įskaitant Europos žodyno „Eurovoc“ terminus, temas bei sritis:</w:t>
      </w:r>
    </w:p>
    <w:p w14:paraId="6C9E7CA7" w14:textId="77777777" w:rsidR="00D745B1" w:rsidRPr="00D745B1" w:rsidRDefault="00D745B1" w:rsidP="00D745B1">
      <w:pPr>
        <w:pStyle w:val="HTMLiankstoformatuotas"/>
        <w:ind w:firstLine="709"/>
        <w:jc w:val="both"/>
        <w:rPr>
          <w:color w:val="000000"/>
        </w:rPr>
      </w:pPr>
      <w:r>
        <w:rPr>
          <w:rFonts w:ascii="Times New Roman" w:hAnsi="Times New Roman" w:cs="Times New Roman"/>
          <w:color w:val="000000"/>
          <w:sz w:val="24"/>
          <w:szCs w:val="24"/>
        </w:rPr>
        <w:t>„</w:t>
      </w:r>
      <w:r w:rsidRPr="00D745B1">
        <w:rPr>
          <w:rFonts w:ascii="Times New Roman" w:hAnsi="Times New Roman" w:cs="Times New Roman"/>
          <w:color w:val="000000"/>
          <w:sz w:val="24"/>
          <w:szCs w:val="24"/>
        </w:rPr>
        <w:t>Valstybinė priešgaisrinė gelbėjimo tarnyba“</w:t>
      </w:r>
      <w:r>
        <w:rPr>
          <w:rFonts w:ascii="Times New Roman" w:hAnsi="Times New Roman" w:cs="Times New Roman"/>
          <w:color w:val="000000"/>
          <w:sz w:val="24"/>
          <w:szCs w:val="24"/>
        </w:rPr>
        <w:t>,</w:t>
      </w:r>
      <w:r w:rsidRPr="00D745B1">
        <w:rPr>
          <w:rFonts w:ascii="Times New Roman" w:hAnsi="Times New Roman" w:cs="Times New Roman"/>
          <w:color w:val="000000"/>
          <w:sz w:val="24"/>
          <w:szCs w:val="24"/>
        </w:rPr>
        <w:t xml:space="preserve"> „priešgais</w:t>
      </w:r>
      <w:r>
        <w:rPr>
          <w:rFonts w:ascii="Times New Roman" w:hAnsi="Times New Roman" w:cs="Times New Roman"/>
          <w:color w:val="000000"/>
          <w:sz w:val="24"/>
          <w:szCs w:val="24"/>
        </w:rPr>
        <w:t>rinė sauga“, „civilinė sauga“,</w:t>
      </w:r>
      <w:r w:rsidRPr="00D745B1">
        <w:rPr>
          <w:rFonts w:ascii="Times New Roman" w:hAnsi="Times New Roman" w:cs="Times New Roman"/>
          <w:sz w:val="24"/>
        </w:rPr>
        <w:t xml:space="preserve"> </w:t>
      </w:r>
      <w:r>
        <w:rPr>
          <w:rFonts w:ascii="Times New Roman" w:hAnsi="Times New Roman" w:cs="Times New Roman"/>
          <w:sz w:val="24"/>
        </w:rPr>
        <w:t>„administracinių nusižengimų kodeksas“</w:t>
      </w:r>
      <w:r w:rsidR="00912A83">
        <w:rPr>
          <w:rFonts w:ascii="Times New Roman" w:hAnsi="Times New Roman" w:cs="Times New Roman"/>
          <w:sz w:val="24"/>
        </w:rPr>
        <w:t>,</w:t>
      </w:r>
      <w:r w:rsidRPr="00D745B1">
        <w:t xml:space="preserve"> </w:t>
      </w:r>
      <w:r>
        <w:t>„</w:t>
      </w:r>
      <w:r w:rsidRPr="00D745B1">
        <w:rPr>
          <w:rFonts w:ascii="Times New Roman" w:hAnsi="Times New Roman" w:cs="Times New Roman"/>
          <w:sz w:val="24"/>
        </w:rPr>
        <w:t>civilinių pirotechnikos priemonių apyvartos kontrolė</w:t>
      </w:r>
      <w:r>
        <w:rPr>
          <w:rFonts w:ascii="Times New Roman" w:hAnsi="Times New Roman" w:cs="Times New Roman"/>
          <w:sz w:val="24"/>
        </w:rPr>
        <w:t>“</w:t>
      </w:r>
      <w:r>
        <w:rPr>
          <w:rFonts w:ascii="Times New Roman" w:hAnsi="Times New Roman" w:cs="Times New Roman"/>
          <w:color w:val="000000"/>
          <w:sz w:val="24"/>
          <w:szCs w:val="24"/>
        </w:rPr>
        <w:t>.</w:t>
      </w:r>
    </w:p>
    <w:p w14:paraId="6C9E7CA8" w14:textId="77777777" w:rsidR="00D745B1" w:rsidRPr="00D745B1" w:rsidRDefault="00D745B1" w:rsidP="00F41092">
      <w:pPr>
        <w:suppressAutoHyphens/>
        <w:spacing w:after="0" w:line="240" w:lineRule="auto"/>
        <w:ind w:firstLine="710"/>
        <w:jc w:val="both"/>
        <w:rPr>
          <w:rFonts w:ascii="Times New Roman" w:eastAsia="Times New Roman" w:hAnsi="Times New Roman" w:cs="Times New Roman"/>
          <w:sz w:val="24"/>
          <w:szCs w:val="24"/>
        </w:rPr>
      </w:pPr>
    </w:p>
    <w:p w14:paraId="6C9E7CA9" w14:textId="77777777" w:rsidR="00F41092" w:rsidRDefault="00F41092" w:rsidP="00F41092">
      <w:pPr>
        <w:suppressAutoHyphens/>
        <w:spacing w:after="0" w:line="240" w:lineRule="auto"/>
        <w:ind w:firstLine="710"/>
        <w:jc w:val="both"/>
        <w:rPr>
          <w:rFonts w:ascii="Times New Roman" w:eastAsia="Times New Roman" w:hAnsi="Times New Roman" w:cs="Times New Roman"/>
          <w:b/>
          <w:sz w:val="24"/>
        </w:rPr>
      </w:pPr>
      <w:r>
        <w:rPr>
          <w:rFonts w:ascii="Times New Roman" w:eastAsia="Times New Roman" w:hAnsi="Times New Roman" w:cs="Times New Roman"/>
          <w:b/>
          <w:sz w:val="24"/>
        </w:rPr>
        <w:t>15. Kiti, iniciatorių nuomone, reikalingi pagrindimai ir paaiškinimai</w:t>
      </w:r>
    </w:p>
    <w:p w14:paraId="6C9E7CAA"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r>
        <w:rPr>
          <w:rFonts w:ascii="Times New Roman" w:eastAsia="Times New Roman" w:hAnsi="Times New Roman" w:cs="Times New Roman"/>
          <w:sz w:val="24"/>
        </w:rPr>
        <w:t>Kitų, iniciatorių nuomone, reikalingų pagrindimų ir paaiškinimų nėra.</w:t>
      </w:r>
    </w:p>
    <w:p w14:paraId="6C9E7CAB" w14:textId="77777777" w:rsidR="00F41092" w:rsidRDefault="00F41092" w:rsidP="00F41092">
      <w:pPr>
        <w:suppressAutoHyphens/>
        <w:spacing w:after="0" w:line="240" w:lineRule="auto"/>
        <w:ind w:firstLine="710"/>
        <w:jc w:val="both"/>
        <w:rPr>
          <w:rFonts w:ascii="Times New Roman" w:eastAsia="Times New Roman" w:hAnsi="Times New Roman" w:cs="Times New Roman"/>
          <w:sz w:val="24"/>
        </w:rPr>
      </w:pPr>
    </w:p>
    <w:p w14:paraId="6C9E7CAC" w14:textId="77777777" w:rsidR="00F41092" w:rsidRPr="00D60403" w:rsidRDefault="005E47DB" w:rsidP="005E47DB">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w:t>
      </w:r>
    </w:p>
    <w:sectPr w:rsidR="00F41092" w:rsidRPr="00D60403" w:rsidSect="00EC4376">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E7CAF" w14:textId="77777777" w:rsidR="009132A0" w:rsidRDefault="009132A0" w:rsidP="003476C2">
      <w:pPr>
        <w:spacing w:after="0" w:line="240" w:lineRule="auto"/>
      </w:pPr>
      <w:r>
        <w:separator/>
      </w:r>
    </w:p>
  </w:endnote>
  <w:endnote w:type="continuationSeparator" w:id="0">
    <w:p w14:paraId="6C9E7CB0" w14:textId="77777777" w:rsidR="009132A0" w:rsidRDefault="009132A0" w:rsidP="0034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E7CAD" w14:textId="77777777" w:rsidR="009132A0" w:rsidRDefault="009132A0" w:rsidP="003476C2">
      <w:pPr>
        <w:spacing w:after="0" w:line="240" w:lineRule="auto"/>
      </w:pPr>
      <w:r>
        <w:separator/>
      </w:r>
    </w:p>
  </w:footnote>
  <w:footnote w:type="continuationSeparator" w:id="0">
    <w:p w14:paraId="6C9E7CAE" w14:textId="77777777" w:rsidR="009132A0" w:rsidRDefault="009132A0" w:rsidP="00347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46154"/>
      <w:docPartObj>
        <w:docPartGallery w:val="Page Numbers (Top of Page)"/>
        <w:docPartUnique/>
      </w:docPartObj>
    </w:sdtPr>
    <w:sdtEndPr/>
    <w:sdtContent>
      <w:p w14:paraId="6C9E7CB1" w14:textId="77777777" w:rsidR="00EC4376" w:rsidRDefault="00A0013C">
        <w:pPr>
          <w:pStyle w:val="Antrats"/>
          <w:jc w:val="center"/>
        </w:pPr>
        <w:r>
          <w:fldChar w:fldCharType="begin"/>
        </w:r>
        <w:r w:rsidR="00636167">
          <w:instrText xml:space="preserve"> PAGE   \* MERGEFORMAT </w:instrText>
        </w:r>
        <w:r>
          <w:fldChar w:fldCharType="separate"/>
        </w:r>
        <w:r w:rsidR="00773F6D">
          <w:rPr>
            <w:noProof/>
          </w:rPr>
          <w:t>2</w:t>
        </w:r>
        <w:r>
          <w:rPr>
            <w:noProof/>
          </w:rPr>
          <w:fldChar w:fldCharType="end"/>
        </w:r>
      </w:p>
    </w:sdtContent>
  </w:sdt>
  <w:p w14:paraId="6C9E7CB2" w14:textId="77777777" w:rsidR="00061A6B" w:rsidRPr="00061A6B" w:rsidRDefault="00773F6D">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92"/>
    <w:rsid w:val="00001051"/>
    <w:rsid w:val="000134A6"/>
    <w:rsid w:val="0002321D"/>
    <w:rsid w:val="000322BB"/>
    <w:rsid w:val="000779B0"/>
    <w:rsid w:val="000D07BF"/>
    <w:rsid w:val="000F546D"/>
    <w:rsid w:val="00102150"/>
    <w:rsid w:val="00135D03"/>
    <w:rsid w:val="0018500B"/>
    <w:rsid w:val="001B7A51"/>
    <w:rsid w:val="001E1E01"/>
    <w:rsid w:val="001F4F28"/>
    <w:rsid w:val="00252008"/>
    <w:rsid w:val="00254B93"/>
    <w:rsid w:val="00262826"/>
    <w:rsid w:val="002D5D00"/>
    <w:rsid w:val="00301525"/>
    <w:rsid w:val="0030590B"/>
    <w:rsid w:val="0034492B"/>
    <w:rsid w:val="00344996"/>
    <w:rsid w:val="003476C2"/>
    <w:rsid w:val="003D0E4F"/>
    <w:rsid w:val="003F1090"/>
    <w:rsid w:val="003F797C"/>
    <w:rsid w:val="0041453D"/>
    <w:rsid w:val="00445116"/>
    <w:rsid w:val="004526E5"/>
    <w:rsid w:val="004653BD"/>
    <w:rsid w:val="0047389D"/>
    <w:rsid w:val="004763BC"/>
    <w:rsid w:val="004A3A60"/>
    <w:rsid w:val="004A7CD5"/>
    <w:rsid w:val="004B15FA"/>
    <w:rsid w:val="004E01BE"/>
    <w:rsid w:val="004F3FB8"/>
    <w:rsid w:val="005407C3"/>
    <w:rsid w:val="00570B8C"/>
    <w:rsid w:val="0058044F"/>
    <w:rsid w:val="005E47DB"/>
    <w:rsid w:val="00621964"/>
    <w:rsid w:val="00623B21"/>
    <w:rsid w:val="00636167"/>
    <w:rsid w:val="006A2758"/>
    <w:rsid w:val="006A72EA"/>
    <w:rsid w:val="006E03D8"/>
    <w:rsid w:val="00701F0E"/>
    <w:rsid w:val="00723420"/>
    <w:rsid w:val="007333A7"/>
    <w:rsid w:val="00773F6D"/>
    <w:rsid w:val="007C605B"/>
    <w:rsid w:val="00852F47"/>
    <w:rsid w:val="00866B68"/>
    <w:rsid w:val="008671A8"/>
    <w:rsid w:val="008C1DF6"/>
    <w:rsid w:val="009041F6"/>
    <w:rsid w:val="00912A83"/>
    <w:rsid w:val="009132A0"/>
    <w:rsid w:val="00934670"/>
    <w:rsid w:val="0096122A"/>
    <w:rsid w:val="00963423"/>
    <w:rsid w:val="00970C4F"/>
    <w:rsid w:val="0097688E"/>
    <w:rsid w:val="009A0CC8"/>
    <w:rsid w:val="009B208F"/>
    <w:rsid w:val="00A0013C"/>
    <w:rsid w:val="00A02732"/>
    <w:rsid w:val="00A1340A"/>
    <w:rsid w:val="00A520AF"/>
    <w:rsid w:val="00AB1530"/>
    <w:rsid w:val="00AC48A2"/>
    <w:rsid w:val="00AD218B"/>
    <w:rsid w:val="00AD38BB"/>
    <w:rsid w:val="00B05F7C"/>
    <w:rsid w:val="00B1001E"/>
    <w:rsid w:val="00B21F72"/>
    <w:rsid w:val="00B2745B"/>
    <w:rsid w:val="00B423D0"/>
    <w:rsid w:val="00B93F54"/>
    <w:rsid w:val="00B9687F"/>
    <w:rsid w:val="00BC6FE7"/>
    <w:rsid w:val="00BE5720"/>
    <w:rsid w:val="00C10690"/>
    <w:rsid w:val="00C42C26"/>
    <w:rsid w:val="00C6458D"/>
    <w:rsid w:val="00C81902"/>
    <w:rsid w:val="00C85E26"/>
    <w:rsid w:val="00C867A0"/>
    <w:rsid w:val="00C90759"/>
    <w:rsid w:val="00CC7B6B"/>
    <w:rsid w:val="00CD4832"/>
    <w:rsid w:val="00CE572A"/>
    <w:rsid w:val="00CE6233"/>
    <w:rsid w:val="00CF66E6"/>
    <w:rsid w:val="00D22A84"/>
    <w:rsid w:val="00D60403"/>
    <w:rsid w:val="00D616C9"/>
    <w:rsid w:val="00D745B1"/>
    <w:rsid w:val="00DC2487"/>
    <w:rsid w:val="00DD4AE9"/>
    <w:rsid w:val="00DF149C"/>
    <w:rsid w:val="00E25899"/>
    <w:rsid w:val="00E9420B"/>
    <w:rsid w:val="00E95592"/>
    <w:rsid w:val="00EC1A95"/>
    <w:rsid w:val="00EC4376"/>
    <w:rsid w:val="00F020D6"/>
    <w:rsid w:val="00F41092"/>
    <w:rsid w:val="00F82202"/>
    <w:rsid w:val="00F95855"/>
    <w:rsid w:val="00FA50C3"/>
    <w:rsid w:val="00FD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7C61"/>
  <w15:docId w15:val="{78AED774-A656-4061-B7B8-ACB10921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092"/>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10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1092"/>
    <w:rPr>
      <w:rFonts w:eastAsiaTheme="minorEastAsia"/>
      <w:lang w:eastAsia="lt-LT"/>
    </w:rPr>
  </w:style>
  <w:style w:type="paragraph" w:customStyle="1" w:styleId="tactin">
    <w:name w:val="tactin"/>
    <w:basedOn w:val="prastasis"/>
    <w:rsid w:val="00F41092"/>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41092"/>
    <w:rPr>
      <w:color w:val="0000FF"/>
      <w:u w:val="single"/>
    </w:rPr>
  </w:style>
  <w:style w:type="paragraph" w:styleId="Sraopastraipa">
    <w:name w:val="List Paragraph"/>
    <w:basedOn w:val="prastasis"/>
    <w:uiPriority w:val="34"/>
    <w:qFormat/>
    <w:rsid w:val="00723420"/>
    <w:pPr>
      <w:ind w:left="720"/>
      <w:contextualSpacing/>
    </w:pPr>
  </w:style>
  <w:style w:type="paragraph" w:customStyle="1" w:styleId="tajtip">
    <w:name w:val="tajtip"/>
    <w:basedOn w:val="prastasis"/>
    <w:rsid w:val="009A0CC8"/>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7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745B1"/>
    <w:rPr>
      <w:rFonts w:ascii="Courier New" w:eastAsia="Times New Roman" w:hAnsi="Courier New" w:cs="Courier New"/>
      <w:sz w:val="20"/>
      <w:szCs w:val="20"/>
      <w:lang w:eastAsia="lt-LT"/>
    </w:rPr>
  </w:style>
  <w:style w:type="paragraph" w:styleId="Porat">
    <w:name w:val="footer"/>
    <w:basedOn w:val="prastasis"/>
    <w:link w:val="PoratDiagrama"/>
    <w:uiPriority w:val="99"/>
    <w:semiHidden/>
    <w:unhideWhenUsed/>
    <w:rsid w:val="00EC43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C4376"/>
    <w:rPr>
      <w:rFonts w:eastAsiaTheme="minorEastAsia"/>
      <w:lang w:eastAsia="lt-LT"/>
    </w:rPr>
  </w:style>
  <w:style w:type="paragraph" w:styleId="Paprastasistekstas">
    <w:name w:val="Plain Text"/>
    <w:basedOn w:val="prastasis"/>
    <w:link w:val="PaprastasistekstasDiagrama"/>
    <w:uiPriority w:val="99"/>
    <w:unhideWhenUsed/>
    <w:rsid w:val="00FD485F"/>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FD485F"/>
    <w:rPr>
      <w:rFonts w:ascii="Consolas" w:hAnsi="Consolas"/>
      <w:sz w:val="21"/>
      <w:szCs w:val="21"/>
    </w:rPr>
  </w:style>
  <w:style w:type="character" w:styleId="Komentaronuoroda">
    <w:name w:val="annotation reference"/>
    <w:basedOn w:val="Numatytasispastraiposriftas"/>
    <w:uiPriority w:val="99"/>
    <w:semiHidden/>
    <w:unhideWhenUsed/>
    <w:rsid w:val="003F1090"/>
    <w:rPr>
      <w:sz w:val="16"/>
      <w:szCs w:val="16"/>
    </w:rPr>
  </w:style>
  <w:style w:type="paragraph" w:styleId="Komentarotekstas">
    <w:name w:val="annotation text"/>
    <w:basedOn w:val="prastasis"/>
    <w:link w:val="KomentarotekstasDiagrama"/>
    <w:uiPriority w:val="99"/>
    <w:semiHidden/>
    <w:unhideWhenUsed/>
    <w:rsid w:val="003F10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1090"/>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3F1090"/>
    <w:rPr>
      <w:b/>
      <w:bCs/>
    </w:rPr>
  </w:style>
  <w:style w:type="character" w:customStyle="1" w:styleId="KomentarotemaDiagrama">
    <w:name w:val="Komentaro tema Diagrama"/>
    <w:basedOn w:val="KomentarotekstasDiagrama"/>
    <w:link w:val="Komentarotema"/>
    <w:uiPriority w:val="99"/>
    <w:semiHidden/>
    <w:rsid w:val="003F1090"/>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3F10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090"/>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48965">
      <w:bodyDiv w:val="1"/>
      <w:marLeft w:val="0"/>
      <w:marRight w:val="0"/>
      <w:marTop w:val="0"/>
      <w:marBottom w:val="0"/>
      <w:divBdr>
        <w:top w:val="none" w:sz="0" w:space="0" w:color="auto"/>
        <w:left w:val="none" w:sz="0" w:space="0" w:color="auto"/>
        <w:bottom w:val="none" w:sz="0" w:space="0" w:color="auto"/>
        <w:right w:val="none" w:sz="0" w:space="0" w:color="auto"/>
      </w:divBdr>
    </w:div>
    <w:div w:id="1084448949">
      <w:bodyDiv w:val="1"/>
      <w:marLeft w:val="0"/>
      <w:marRight w:val="0"/>
      <w:marTop w:val="0"/>
      <w:marBottom w:val="0"/>
      <w:divBdr>
        <w:top w:val="none" w:sz="0" w:space="0" w:color="auto"/>
        <w:left w:val="none" w:sz="0" w:space="0" w:color="auto"/>
        <w:bottom w:val="none" w:sz="0" w:space="0" w:color="auto"/>
        <w:right w:val="none" w:sz="0" w:space="0" w:color="auto"/>
      </w:divBdr>
    </w:div>
    <w:div w:id="1450667211">
      <w:bodyDiv w:val="1"/>
      <w:marLeft w:val="0"/>
      <w:marRight w:val="0"/>
      <w:marTop w:val="0"/>
      <w:marBottom w:val="0"/>
      <w:divBdr>
        <w:top w:val="none" w:sz="0" w:space="0" w:color="auto"/>
        <w:left w:val="none" w:sz="0" w:space="0" w:color="auto"/>
        <w:bottom w:val="none" w:sz="0" w:space="0" w:color="auto"/>
        <w:right w:val="none" w:sz="0" w:space="0" w:color="auto"/>
      </w:divBdr>
    </w:div>
    <w:div w:id="1956205855">
      <w:bodyDiv w:val="1"/>
      <w:marLeft w:val="0"/>
      <w:marRight w:val="0"/>
      <w:marTop w:val="0"/>
      <w:marBottom w:val="0"/>
      <w:divBdr>
        <w:top w:val="none" w:sz="0" w:space="0" w:color="auto"/>
        <w:left w:val="none" w:sz="0" w:space="0" w:color="auto"/>
        <w:bottom w:val="none" w:sz="0" w:space="0" w:color="auto"/>
        <w:right w:val="none" w:sz="0" w:space="0" w:color="auto"/>
      </w:divBdr>
    </w:div>
    <w:div w:id="21453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ta/46035" TargetMode="External"
                 Type="http://schemas.openxmlformats.org/officeDocument/2006/relationships/hyperlink"/>
   <Relationship Id="rId11" Target="http://www.infolex.lt/ta/46035"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infolex.lt/ta/46035" TargetMode="External"
                 Type="http://schemas.openxmlformats.org/officeDocument/2006/relationships/hyperlink"/>
   <Relationship Id="rId8" Target="http://www.infolex.lt/ta/46035" TargetMode="External"
                 Type="http://schemas.openxmlformats.org/officeDocument/2006/relationships/hyperlink"/>
   <Relationship Id="rId9" Target="http://www.infolex.lt/ta/4603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AC4B6-BCF7-4BCC-AC77-1D7252BE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8898</Words>
  <Characters>5073</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2018-07-26T11:36:00Z</dcterms:created>
  <dc:creator>Jurate Bareisiene</dc:creator>
  <cp:lastModifiedBy>Sonata Mickutė</cp:lastModifiedBy>
  <cp:lastPrinted>2018-07-13T07:43:00Z</cp:lastPrinted>
  <dcterms:modified xsi:type="dcterms:W3CDTF">2018-07-26T11:36:00Z</dcterms:modified>
  <cp:revision>2</cp:revision>
</cp:coreProperties>
</file>