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2B505" w14:textId="77777777" w:rsidR="00EC7745" w:rsidRDefault="00EC7745" w:rsidP="005D71F6">
      <w:pPr>
        <w:tabs>
          <w:tab w:val="center" w:pos="4153"/>
          <w:tab w:val="right" w:pos="8306"/>
        </w:tabs>
        <w:rPr>
          <w:lang w:eastAsia="lt-LT"/>
        </w:rPr>
      </w:pPr>
    </w:p>
    <w:p w14:paraId="3307477A" w14:textId="77777777" w:rsidR="00881863" w:rsidRDefault="000C628F" w:rsidP="000C628F">
      <w:pPr>
        <w:tabs>
          <w:tab w:val="left" w:pos="6946"/>
        </w:tabs>
        <w:ind w:firstLine="6663"/>
        <w:rPr>
          <w:b/>
        </w:rPr>
      </w:pPr>
      <w:r>
        <w:rPr>
          <w:b/>
        </w:rPr>
        <w:t xml:space="preserve"> </w:t>
      </w:r>
      <w:r w:rsidR="00881863" w:rsidRPr="00043612">
        <w:rPr>
          <w:b/>
        </w:rPr>
        <w:t>Projekt</w:t>
      </w:r>
      <w:r>
        <w:rPr>
          <w:b/>
        </w:rPr>
        <w:t>o</w:t>
      </w:r>
    </w:p>
    <w:p w14:paraId="394DD1D0" w14:textId="77777777" w:rsidR="00503D61" w:rsidRDefault="000C628F" w:rsidP="000C628F">
      <w:pPr>
        <w:tabs>
          <w:tab w:val="left" w:pos="6946"/>
          <w:tab w:val="left" w:pos="9071"/>
        </w:tabs>
        <w:ind w:left="5040"/>
        <w:rPr>
          <w:b/>
        </w:rPr>
      </w:pPr>
      <w:r>
        <w:rPr>
          <w:b/>
        </w:rPr>
        <w:t xml:space="preserve">                            l</w:t>
      </w:r>
      <w:r w:rsidR="00503D61">
        <w:rPr>
          <w:b/>
        </w:rPr>
        <w:t>yginamasis variantas</w:t>
      </w:r>
    </w:p>
    <w:p w14:paraId="7976DEC4" w14:textId="77777777" w:rsidR="00881863" w:rsidRDefault="00881863" w:rsidP="005D71F6">
      <w:pPr>
        <w:pStyle w:val="Antrat1"/>
        <w:rPr>
          <w:rFonts w:ascii="Arial" w:hAnsi="Arial" w:cs="Arial"/>
          <w:sz w:val="36"/>
        </w:rPr>
      </w:pPr>
    </w:p>
    <w:p w14:paraId="06F78B65" w14:textId="77777777" w:rsidR="00881863" w:rsidRPr="00194342" w:rsidRDefault="00881863" w:rsidP="005D71F6">
      <w:pPr>
        <w:pStyle w:val="Antrat1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61AB5A7C" w14:textId="77777777" w:rsidR="00EC7745" w:rsidRDefault="00EC7745" w:rsidP="005D71F6">
      <w:pPr>
        <w:jc w:val="center"/>
        <w:rPr>
          <w:lang w:eastAsia="lt-LT"/>
        </w:rPr>
      </w:pPr>
    </w:p>
    <w:p w14:paraId="05BB3B1D" w14:textId="77777777" w:rsidR="00EC7745" w:rsidRDefault="00EC7745" w:rsidP="005D71F6">
      <w:pPr>
        <w:rPr>
          <w:sz w:val="10"/>
          <w:szCs w:val="10"/>
        </w:rPr>
      </w:pPr>
    </w:p>
    <w:p w14:paraId="39AABBD6" w14:textId="77777777" w:rsidR="00EC7745" w:rsidRDefault="007F2628" w:rsidP="00FB0AC7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5F4DF13" w14:textId="77777777" w:rsidR="00EC7745" w:rsidRDefault="007F2628" w:rsidP="00FB0AC7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="00881863">
        <w:rPr>
          <w:b/>
          <w:caps/>
          <w:lang w:eastAsia="lt-LT"/>
        </w:rPr>
        <w:t>LIETUVOS RESPUBLIKOS VYRIA</w:t>
      </w:r>
      <w:r w:rsidR="00625E88">
        <w:rPr>
          <w:b/>
          <w:caps/>
          <w:lang w:eastAsia="lt-LT"/>
        </w:rPr>
        <w:t>us</w:t>
      </w:r>
      <w:r w:rsidR="00881863">
        <w:rPr>
          <w:b/>
          <w:caps/>
          <w:lang w:eastAsia="lt-LT"/>
        </w:rPr>
        <w:t xml:space="preserve">YBĖS 2018 M. RUGSĖJO 4 D. NUTARIMO NR. 893 „DĖL </w:t>
      </w:r>
      <w:r>
        <w:rPr>
          <w:b/>
          <w:caps/>
          <w:lang w:eastAsia="lt-LT"/>
        </w:rPr>
        <w:t>TARPŽINYBINĖS VAIKO GEROVĖS TARYBOS PRIE LIETUVOS RESPUBLIKOS VYRIAUSYBĖS SUDARYMO IR JOS NUOSTATŲ PATVIRTINIMO</w:t>
      </w:r>
      <w:r w:rsidR="00881863">
        <w:rPr>
          <w:b/>
          <w:caps/>
          <w:lang w:eastAsia="lt-LT"/>
        </w:rPr>
        <w:t>“ PAKEITIMO</w:t>
      </w:r>
    </w:p>
    <w:p w14:paraId="7E1ED00A" w14:textId="77777777" w:rsidR="00EC7745" w:rsidRDefault="00EC7745" w:rsidP="00FB0AC7">
      <w:pPr>
        <w:widowControl w:val="0"/>
        <w:jc w:val="center"/>
        <w:rPr>
          <w:b/>
          <w:caps/>
          <w:lang w:eastAsia="lt-LT"/>
        </w:rPr>
      </w:pPr>
    </w:p>
    <w:p w14:paraId="7F1FFE4C" w14:textId="77777777" w:rsidR="00EC7745" w:rsidRDefault="007F2628" w:rsidP="00FB0AC7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 Nr. </w:t>
      </w:r>
    </w:p>
    <w:p w14:paraId="096BB4C1" w14:textId="77777777" w:rsidR="00EC7745" w:rsidRDefault="007F2628" w:rsidP="0010114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E16B518" w14:textId="77777777" w:rsidR="00EC7745" w:rsidRDefault="00EC7745" w:rsidP="0010114D">
      <w:pPr>
        <w:jc w:val="center"/>
        <w:rPr>
          <w:lang w:eastAsia="lt-LT"/>
        </w:rPr>
      </w:pPr>
    </w:p>
    <w:p w14:paraId="282E3429" w14:textId="77777777" w:rsidR="00881863" w:rsidRDefault="00881863" w:rsidP="00175C14">
      <w:pPr>
        <w:spacing w:line="360" w:lineRule="atLeast"/>
        <w:ind w:firstLine="720"/>
        <w:jc w:val="both"/>
        <w:textAlignment w:val="center"/>
        <w:rPr>
          <w:color w:val="000000"/>
          <w:spacing w:val="20"/>
        </w:rPr>
      </w:pPr>
      <w:r w:rsidRPr="001F7AF0">
        <w:rPr>
          <w:color w:val="000000"/>
        </w:rPr>
        <w:t>Lietuvos Respublikos Vyriau</w:t>
      </w:r>
      <w:bookmarkStart w:id="0" w:name="_GoBack"/>
      <w:bookmarkEnd w:id="0"/>
      <w:r w:rsidRPr="001F7AF0">
        <w:rPr>
          <w:color w:val="000000"/>
        </w:rPr>
        <w:t xml:space="preserve">sybė </w:t>
      </w:r>
      <w:r w:rsidRPr="001F7AF0">
        <w:t>n u t a r i a</w:t>
      </w:r>
      <w:r w:rsidRPr="001F7AF0">
        <w:rPr>
          <w:color w:val="000000"/>
          <w:spacing w:val="20"/>
        </w:rPr>
        <w:t xml:space="preserve">: </w:t>
      </w:r>
    </w:p>
    <w:p w14:paraId="0F93C597" w14:textId="77777777" w:rsidR="00E12F93" w:rsidRPr="00B3481D" w:rsidRDefault="00E12F93" w:rsidP="00175C14">
      <w:pPr>
        <w:pStyle w:val="Sraopastraipa"/>
        <w:numPr>
          <w:ilvl w:val="0"/>
          <w:numId w:val="4"/>
        </w:numPr>
        <w:tabs>
          <w:tab w:val="center" w:pos="1134"/>
          <w:tab w:val="right" w:pos="8306"/>
        </w:tabs>
        <w:spacing w:line="360" w:lineRule="atLeast"/>
        <w:ind w:left="0" w:firstLine="720"/>
        <w:jc w:val="both"/>
        <w:rPr>
          <w:szCs w:val="24"/>
          <w:lang w:eastAsia="lt-LT"/>
        </w:rPr>
      </w:pPr>
      <w:bookmarkStart w:id="1" w:name="part_cfada62e021f4a28888b0d93018c8aa4"/>
      <w:bookmarkEnd w:id="1"/>
      <w:r w:rsidRPr="00B3481D">
        <w:rPr>
          <w:szCs w:val="24"/>
          <w:lang w:eastAsia="lt-LT"/>
        </w:rPr>
        <w:t xml:space="preserve">Pakeisti </w:t>
      </w:r>
      <w:r w:rsidR="002E2C27" w:rsidRPr="00B3481D">
        <w:rPr>
          <w:color w:val="000000"/>
        </w:rPr>
        <w:t xml:space="preserve">Lietuvos Respublikos Vyriausybės </w:t>
      </w:r>
      <w:r w:rsidR="002E2C27" w:rsidRPr="00471F8B">
        <w:rPr>
          <w:lang w:eastAsia="lt-LT"/>
        </w:rPr>
        <w:t>2018 m. rug</w:t>
      </w:r>
      <w:r w:rsidR="002E2C27" w:rsidRPr="003E6488">
        <w:rPr>
          <w:lang w:eastAsia="lt-LT"/>
        </w:rPr>
        <w:t>sėjo 4 d. nutarim</w:t>
      </w:r>
      <w:r w:rsidR="00051B99">
        <w:rPr>
          <w:lang w:eastAsia="lt-LT"/>
        </w:rPr>
        <w:t>ą</w:t>
      </w:r>
      <w:r w:rsidR="002E2C27" w:rsidRPr="003E6488">
        <w:rPr>
          <w:lang w:eastAsia="lt-LT"/>
        </w:rPr>
        <w:t xml:space="preserve"> Nr. 893 „Dėl Tarpžinybinės vaiko gerovės tarybos prie Lietuvos Respublikos Vyriausybės sudarymo ir jos nuostatų patvirtinimo“</w:t>
      </w:r>
      <w:r w:rsidR="002E2C27" w:rsidRPr="00B3481D">
        <w:rPr>
          <w:szCs w:val="24"/>
          <w:lang w:eastAsia="lt-LT"/>
        </w:rPr>
        <w:t xml:space="preserve"> </w:t>
      </w:r>
      <w:r w:rsidR="00051B99">
        <w:rPr>
          <w:szCs w:val="24"/>
          <w:lang w:eastAsia="lt-LT"/>
        </w:rPr>
        <w:t xml:space="preserve">ir </w:t>
      </w:r>
      <w:r w:rsidR="00D0107A" w:rsidRPr="00B3481D">
        <w:rPr>
          <w:szCs w:val="24"/>
          <w:lang w:eastAsia="lt-LT"/>
        </w:rPr>
        <w:t>1 punkt</w:t>
      </w:r>
      <w:r w:rsidRPr="00B3481D">
        <w:rPr>
          <w:szCs w:val="24"/>
          <w:lang w:eastAsia="lt-LT"/>
        </w:rPr>
        <w:t xml:space="preserve">ą išdėstyti taip: </w:t>
      </w:r>
    </w:p>
    <w:p w14:paraId="330FEA47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051B99">
        <w:rPr>
          <w:szCs w:val="24"/>
          <w:lang w:eastAsia="lt-LT"/>
        </w:rPr>
        <w:t xml:space="preserve">1. </w:t>
      </w:r>
      <w:r>
        <w:rPr>
          <w:szCs w:val="24"/>
          <w:lang w:eastAsia="lt-LT"/>
        </w:rPr>
        <w:t>Nustatyti, kad Tarpžinybinę vaiko gerovės tarybą prie Lietuvos Respublikos Vyriausybės (toliau – Taryba) sudaro 18 atstovų:</w:t>
      </w:r>
    </w:p>
    <w:p w14:paraId="049B770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 (Tarybos pirmininkas);</w:t>
      </w:r>
    </w:p>
    <w:p w14:paraId="5B31AA6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 (du) mokinių atstovai;</w:t>
      </w:r>
    </w:p>
    <w:p w14:paraId="1B62CBA5" w14:textId="46F17503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 (keturi) nacionalinių skėtinių nevyriausybinių organizacijų, dirbančių vaiko gerovės srityje ne mažiau kaip pusėje Lietuvos Respublikos savivaldybių, atstovai;</w:t>
      </w:r>
    </w:p>
    <w:p w14:paraId="382B427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 (du) nevyriausybinių organizacijų, dirbančių vaiko gerovės srityje, atstovai;</w:t>
      </w:r>
    </w:p>
    <w:p w14:paraId="6EA0F08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savivaldybių atstovas;</w:t>
      </w:r>
    </w:p>
    <w:p w14:paraId="2F3807BE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socialinės apsaugos ir darbo ministerijos atstovas;</w:t>
      </w:r>
    </w:p>
    <w:p w14:paraId="138DCD6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sveikatos apsaugos ministerijos atstovas;</w:t>
      </w:r>
    </w:p>
    <w:p w14:paraId="420CD569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 (vienas) Lietuvos Respublikos </w:t>
      </w:r>
      <w:r w:rsidR="00503D61">
        <w:rPr>
          <w:szCs w:val="24"/>
          <w:lang w:eastAsia="lt-LT"/>
        </w:rPr>
        <w:t>švietimo</w:t>
      </w:r>
      <w:r w:rsidR="00503D61" w:rsidRPr="00B3481D">
        <w:rPr>
          <w:strike/>
          <w:szCs w:val="24"/>
          <w:lang w:eastAsia="lt-LT"/>
        </w:rPr>
        <w:t xml:space="preserve"> ir</w:t>
      </w:r>
      <w:r w:rsidR="00503D61">
        <w:rPr>
          <w:b/>
          <w:szCs w:val="24"/>
          <w:lang w:eastAsia="lt-LT"/>
        </w:rPr>
        <w:t>,</w:t>
      </w:r>
      <w:r w:rsidR="00503D61">
        <w:rPr>
          <w:szCs w:val="24"/>
          <w:lang w:eastAsia="lt-LT"/>
        </w:rPr>
        <w:t xml:space="preserve"> mokslo </w:t>
      </w:r>
      <w:r w:rsidR="00503D61">
        <w:rPr>
          <w:b/>
          <w:szCs w:val="24"/>
          <w:lang w:eastAsia="lt-LT"/>
        </w:rPr>
        <w:t>ir sporto</w:t>
      </w:r>
      <w:r w:rsidR="00503D61">
        <w:rPr>
          <w:szCs w:val="24"/>
          <w:lang w:eastAsia="lt-LT"/>
        </w:rPr>
        <w:t xml:space="preserve"> ministerijos atstovas;</w:t>
      </w:r>
    </w:p>
    <w:p w14:paraId="0163E874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teisingumo ministerijos atstovas;</w:t>
      </w:r>
    </w:p>
    <w:p w14:paraId="70D94C4E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vaiko teisių apsaugos kontrolieriaus įstaigos atstovas;</w:t>
      </w:r>
    </w:p>
    <w:p w14:paraId="5B5145F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vidaus reikalų ministerijos atstovas;</w:t>
      </w:r>
    </w:p>
    <w:p w14:paraId="57F532CC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Vyriausybės kanceliarijos atstovas;</w:t>
      </w:r>
    </w:p>
    <w:p w14:paraId="74AAACCC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Valstybės vaiko teisių apsaugos ir įvaikinimo tarnybos prie Socialinės apsaugos ir darbo ministerijos atstovas.“</w:t>
      </w:r>
    </w:p>
    <w:p w14:paraId="52B41581" w14:textId="77777777" w:rsidR="00471F8B" w:rsidRDefault="00881863" w:rsidP="00175C14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  <w:bookmarkStart w:id="2" w:name="part_3c97ac3c2b2249edac0ac5123eefe2df"/>
      <w:bookmarkStart w:id="3" w:name="part_97f8318c86184b0d80dc80482d6526c0"/>
      <w:bookmarkStart w:id="4" w:name="part_7e98ae401f8b4513af1e883ee6f7169a"/>
      <w:bookmarkStart w:id="5" w:name="part_09f5622afad54b96bbcd2f0659bae1bc"/>
      <w:bookmarkEnd w:id="2"/>
      <w:bookmarkEnd w:id="3"/>
      <w:bookmarkEnd w:id="4"/>
      <w:bookmarkEnd w:id="5"/>
      <w:r w:rsidRPr="002C1C70">
        <w:rPr>
          <w:color w:val="000000"/>
        </w:rPr>
        <w:t xml:space="preserve">Pakeisti </w:t>
      </w:r>
      <w:r w:rsidR="00051B99" w:rsidRPr="002C1C70">
        <w:rPr>
          <w:color w:val="000000"/>
        </w:rPr>
        <w:t xml:space="preserve">nurodytu nutarimu patvirtintus </w:t>
      </w:r>
      <w:r w:rsidR="001F7AF0" w:rsidRPr="00FB0AC7">
        <w:rPr>
          <w:color w:val="000000"/>
        </w:rPr>
        <w:t>Tarpž</w:t>
      </w:r>
      <w:r w:rsidR="00A57F4C" w:rsidRPr="00FB0AC7">
        <w:rPr>
          <w:color w:val="000000"/>
        </w:rPr>
        <w:t>i</w:t>
      </w:r>
      <w:r w:rsidR="001F7AF0" w:rsidRPr="00FB0AC7">
        <w:rPr>
          <w:color w:val="000000"/>
        </w:rPr>
        <w:t>n</w:t>
      </w:r>
      <w:r w:rsidR="00A57F4C" w:rsidRPr="00FB0AC7">
        <w:rPr>
          <w:color w:val="000000"/>
        </w:rPr>
        <w:t>y</w:t>
      </w:r>
      <w:r w:rsidR="001F7AF0" w:rsidRPr="00FB0AC7">
        <w:rPr>
          <w:color w:val="000000"/>
        </w:rPr>
        <w:t xml:space="preserve">binės vaiko gerovės tarybos </w:t>
      </w:r>
      <w:r w:rsidR="00A57F4C" w:rsidRPr="00FB0AC7">
        <w:rPr>
          <w:color w:val="000000"/>
        </w:rPr>
        <w:t xml:space="preserve">prie Lietuvos Respublikos Vyriausybės </w:t>
      </w:r>
      <w:r w:rsidR="001F7AF0" w:rsidRPr="00FB0AC7">
        <w:rPr>
          <w:color w:val="000000"/>
        </w:rPr>
        <w:t>nuostatus</w:t>
      </w:r>
      <w:r w:rsidR="001F7AF0" w:rsidRPr="003E6488">
        <w:rPr>
          <w:lang w:eastAsia="lt-LT"/>
        </w:rPr>
        <w:t>:</w:t>
      </w:r>
    </w:p>
    <w:p w14:paraId="61A9D864" w14:textId="460FC03F" w:rsidR="002F2569" w:rsidRDefault="002F2569" w:rsidP="00175C14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  <w:r>
        <w:rPr>
          <w:lang w:eastAsia="lt-LT"/>
        </w:rPr>
        <w:t xml:space="preserve">2.1. </w:t>
      </w:r>
      <w:r w:rsidR="0065725C">
        <w:rPr>
          <w:lang w:eastAsia="lt-LT"/>
        </w:rPr>
        <w:t>Pakeisti IV skyrių</w:t>
      </w:r>
      <w:r>
        <w:rPr>
          <w:lang w:eastAsia="lt-LT"/>
        </w:rPr>
        <w:t xml:space="preserve"> ir jį išdėstyti taip:</w:t>
      </w:r>
    </w:p>
    <w:p w14:paraId="35382E99" w14:textId="77777777" w:rsidR="003F30AA" w:rsidRDefault="003F30A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47606D3D" w14:textId="77777777" w:rsidR="003F30AA" w:rsidRDefault="003F30A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615EBEA8" w14:textId="77777777" w:rsidR="003D6F9A" w:rsidRDefault="003D6F9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4BDF6F0F" w14:textId="460634BE" w:rsidR="00E6501A" w:rsidRPr="00005602" w:rsidRDefault="00180B26" w:rsidP="0010114D">
      <w:pPr>
        <w:pStyle w:val="tactin"/>
        <w:spacing w:after="0" w:line="360" w:lineRule="atLeast"/>
        <w:ind w:firstLine="720"/>
        <w:jc w:val="center"/>
        <w:rPr>
          <w:color w:val="000000"/>
        </w:rPr>
      </w:pPr>
      <w:r>
        <w:rPr>
          <w:bCs/>
          <w:color w:val="000000"/>
        </w:rPr>
        <w:lastRenderedPageBreak/>
        <w:t>„</w:t>
      </w:r>
      <w:r w:rsidR="00E6501A" w:rsidRPr="009C74E9">
        <w:rPr>
          <w:bCs/>
          <w:color w:val="000000"/>
        </w:rPr>
        <w:t>IV SKYRIUS</w:t>
      </w:r>
    </w:p>
    <w:p w14:paraId="55B48085" w14:textId="77777777" w:rsidR="00E6501A" w:rsidRPr="00005602" w:rsidRDefault="00E6501A" w:rsidP="0010114D">
      <w:pPr>
        <w:pStyle w:val="tactin"/>
        <w:spacing w:after="0" w:line="360" w:lineRule="atLeast"/>
        <w:ind w:firstLine="720"/>
        <w:jc w:val="center"/>
        <w:rPr>
          <w:color w:val="000000"/>
        </w:rPr>
      </w:pPr>
      <w:r w:rsidRPr="009C74E9">
        <w:rPr>
          <w:bCs/>
          <w:color w:val="000000"/>
        </w:rPr>
        <w:t>TARYBOS SUDARYMO TVARKA</w:t>
      </w:r>
    </w:p>
    <w:p w14:paraId="08B341A4" w14:textId="77777777" w:rsidR="00E6501A" w:rsidRPr="0071041A" w:rsidRDefault="00E6501A" w:rsidP="0010114D">
      <w:pPr>
        <w:pStyle w:val="tactin"/>
        <w:spacing w:after="0" w:line="360" w:lineRule="atLeast"/>
        <w:ind w:firstLine="720"/>
        <w:jc w:val="both"/>
        <w:rPr>
          <w:color w:val="000000"/>
        </w:rPr>
      </w:pPr>
      <w:r w:rsidRPr="0071041A">
        <w:rPr>
          <w:color w:val="000000"/>
        </w:rPr>
        <w:t> </w:t>
      </w:r>
    </w:p>
    <w:p w14:paraId="5FE9E374" w14:textId="77777777" w:rsidR="00E6501A" w:rsidRPr="009C74E9" w:rsidRDefault="00E6501A" w:rsidP="00175C14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7. Taryba sudaroma 4 metų kadencijai. Tarybos pirmininkas yra socialinės apsaugos ir darbo ministras.</w:t>
      </w:r>
    </w:p>
    <w:p w14:paraId="2AC7BFCB" w14:textId="1D211AA7" w:rsidR="00E6501A" w:rsidRPr="009C74E9" w:rsidRDefault="00E6501A" w:rsidP="00175C14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8. Ministerijų atstovais</w:t>
      </w:r>
      <w:r w:rsidRPr="00503D61">
        <w:rPr>
          <w:b/>
          <w:color w:val="000000"/>
        </w:rPr>
        <w:t xml:space="preserve"> ir jų p</w:t>
      </w:r>
      <w:r w:rsidR="00ED78F9">
        <w:rPr>
          <w:b/>
          <w:color w:val="000000"/>
        </w:rPr>
        <w:t>akaitiniais atstovais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 xml:space="preserve">gali būti </w:t>
      </w:r>
      <w:r w:rsidRPr="001A625D">
        <w:rPr>
          <w:strike/>
          <w:color w:val="000000"/>
        </w:rPr>
        <w:t>ne žemesnes kaip</w:t>
      </w:r>
      <w:r w:rsidRPr="009C74E9">
        <w:rPr>
          <w:color w:val="000000"/>
        </w:rPr>
        <w:t xml:space="preserve"> </w:t>
      </w:r>
      <w:r w:rsidR="00821E8A" w:rsidRPr="001A625D">
        <w:rPr>
          <w:b/>
          <w:color w:val="000000"/>
        </w:rPr>
        <w:t>ministrai ar</w:t>
      </w:r>
      <w:r w:rsidR="00E8182A">
        <w:rPr>
          <w:b/>
          <w:color w:val="000000"/>
        </w:rPr>
        <w:t>ba</w:t>
      </w:r>
      <w:r w:rsidR="00821E8A">
        <w:rPr>
          <w:color w:val="000000"/>
        </w:rPr>
        <w:t xml:space="preserve"> </w:t>
      </w:r>
      <w:r w:rsidRPr="009C74E9">
        <w:rPr>
          <w:color w:val="000000"/>
        </w:rPr>
        <w:t>ministro politinio (asmeninio) pasitikėjimo valstybės tarnautojo</w:t>
      </w:r>
      <w:r w:rsidRPr="00503D61">
        <w:rPr>
          <w:b/>
          <w:color w:val="000000"/>
        </w:rPr>
        <w:t xml:space="preserve"> </w:t>
      </w:r>
      <w:r w:rsidR="00005602" w:rsidRPr="009C74E9">
        <w:rPr>
          <w:strike/>
          <w:color w:val="000000"/>
        </w:rPr>
        <w:t xml:space="preserve">ar ministerijos kanclerio </w:t>
      </w:r>
      <w:r w:rsidRPr="009C74E9">
        <w:rPr>
          <w:color w:val="000000"/>
        </w:rPr>
        <w:t>pareigas einantys asmenys.</w:t>
      </w:r>
    </w:p>
    <w:p w14:paraId="4C15A2BE" w14:textId="25421A18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 Atstovus</w:t>
      </w:r>
      <w:r w:rsidR="00383DA5" w:rsidRPr="00503D61">
        <w:rPr>
          <w:b/>
          <w:color w:val="000000"/>
        </w:rPr>
        <w:t xml:space="preserve"> ir jų p</w:t>
      </w:r>
      <w:r w:rsidR="00ED78F9">
        <w:rPr>
          <w:b/>
          <w:color w:val="000000"/>
        </w:rPr>
        <w:t>akaitinius atstovus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į Tarybą deleguoja:</w:t>
      </w:r>
    </w:p>
    <w:p w14:paraId="75111E40" w14:textId="6A7E3411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9.1. valstybės institucijos vadovas, kai deleguojamas valstybės institucijos atstovas</w:t>
      </w:r>
      <w:r w:rsidR="00383DA5" w:rsidRPr="00503D61">
        <w:rPr>
          <w:b/>
          <w:color w:val="000000"/>
        </w:rPr>
        <w:t xml:space="preserve"> ir jo pa</w:t>
      </w:r>
      <w:r w:rsidR="009C74E9">
        <w:rPr>
          <w:b/>
          <w:color w:val="000000"/>
        </w:rPr>
        <w:t>kaitinis atstovas</w:t>
      </w:r>
      <w:r w:rsidRPr="009C74E9">
        <w:rPr>
          <w:color w:val="000000"/>
        </w:rPr>
        <w:t>;</w:t>
      </w:r>
    </w:p>
    <w:p w14:paraId="2CC2652D" w14:textId="0BF7BD89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9.2. Lietuvos savivaldybių asociacija, kai deleguojamas savivaldybių atstovas</w:t>
      </w:r>
      <w:r w:rsidR="00383DA5" w:rsidRPr="00503D61">
        <w:rPr>
          <w:b/>
          <w:color w:val="000000"/>
        </w:rPr>
        <w:t xml:space="preserve"> ir jo pa</w:t>
      </w:r>
      <w:r w:rsidR="00ED78F9">
        <w:rPr>
          <w:b/>
          <w:color w:val="000000"/>
        </w:rPr>
        <w:t>kaitinis atstovas</w:t>
      </w:r>
      <w:r w:rsidRPr="009C74E9">
        <w:rPr>
          <w:color w:val="000000"/>
        </w:rPr>
        <w:t>;</w:t>
      </w:r>
    </w:p>
    <w:p w14:paraId="38B046CA" w14:textId="01DAABF4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9.3. nacionalinės skėtinės nevyriausybinės organizacijos, dirbančios vaiko gerovės srityje ne mažiau kaip pusėje Lietuvos Respublikos savivaldybių (toliau – nacionalinės skėtinės nevyriausybinės organizacijos, dirbančios vaiko gerovės srityje), kai deleguojamas nacionalinės skėtinės nevyriausybinės organizacijos, dirbančios vaiko gerovės srityje, atstovas</w:t>
      </w:r>
      <w:r w:rsidR="00383DA5" w:rsidRPr="009C74E9">
        <w:rPr>
          <w:color w:val="000000"/>
        </w:rPr>
        <w:t xml:space="preserve"> </w:t>
      </w:r>
      <w:r w:rsidR="00383DA5" w:rsidRPr="00503D61">
        <w:rPr>
          <w:b/>
          <w:color w:val="000000"/>
        </w:rPr>
        <w:t xml:space="preserve">ir jo </w:t>
      </w:r>
      <w:r w:rsidR="00ED78F9">
        <w:rPr>
          <w:b/>
          <w:color w:val="000000"/>
        </w:rPr>
        <w:t>pakaitinis atstovas</w:t>
      </w:r>
      <w:r w:rsidRPr="009C74E9">
        <w:rPr>
          <w:color w:val="000000"/>
        </w:rPr>
        <w:t>. Jei nacionalinėms skėtinėms nevyriausybinėms organizacijoms, dirbančioms vaiko gerovės srityje, nepavyksta susitarti dėl atstovo (-ų)</w:t>
      </w:r>
      <w:r w:rsidR="00383DA5" w:rsidRPr="00503D61">
        <w:rPr>
          <w:b/>
          <w:color w:val="000000"/>
        </w:rPr>
        <w:t xml:space="preserve"> ir</w:t>
      </w:r>
      <w:r w:rsidR="00F94AFD">
        <w:rPr>
          <w:b/>
          <w:color w:val="000000"/>
        </w:rPr>
        <w:t xml:space="preserve"> </w:t>
      </w:r>
      <w:r w:rsidR="00383DA5" w:rsidRPr="00503D61">
        <w:rPr>
          <w:b/>
          <w:color w:val="000000"/>
        </w:rPr>
        <w:t>jo (</w:t>
      </w:r>
      <w:r w:rsidR="007F235B">
        <w:rPr>
          <w:b/>
          <w:color w:val="000000"/>
        </w:rPr>
        <w:t>j</w:t>
      </w:r>
      <w:r w:rsidR="00383DA5" w:rsidRPr="00503D61">
        <w:rPr>
          <w:b/>
          <w:color w:val="000000"/>
        </w:rPr>
        <w:t>ų) p</w:t>
      </w:r>
      <w:r w:rsidR="00ED78F9">
        <w:rPr>
          <w:b/>
          <w:color w:val="000000"/>
        </w:rPr>
        <w:t>akaitini</w:t>
      </w:r>
      <w:r w:rsidR="0076732A">
        <w:rPr>
          <w:b/>
          <w:color w:val="000000"/>
        </w:rPr>
        <w:t>o (</w:t>
      </w:r>
      <w:r w:rsidR="003D6F9A">
        <w:rPr>
          <w:color w:val="000000"/>
        </w:rPr>
        <w:noBreakHyphen/>
      </w:r>
      <w:r w:rsidR="0076732A">
        <w:rPr>
          <w:b/>
          <w:color w:val="000000"/>
        </w:rPr>
        <w:t>i</w:t>
      </w:r>
      <w:r w:rsidR="00ED78F9">
        <w:rPr>
          <w:b/>
          <w:color w:val="000000"/>
        </w:rPr>
        <w:t>ų</w:t>
      </w:r>
      <w:r w:rsidR="0076732A">
        <w:rPr>
          <w:b/>
          <w:color w:val="000000"/>
        </w:rPr>
        <w:t>)</w:t>
      </w:r>
      <w:r w:rsidR="00ED78F9">
        <w:rPr>
          <w:b/>
          <w:color w:val="000000"/>
        </w:rPr>
        <w:t xml:space="preserve"> atstovo</w:t>
      </w:r>
      <w:r w:rsidR="00383DA5" w:rsidRPr="00503D61">
        <w:rPr>
          <w:b/>
          <w:color w:val="000000"/>
        </w:rPr>
        <w:t xml:space="preserve"> (-ų) </w:t>
      </w:r>
      <w:r w:rsidRPr="009C74E9">
        <w:rPr>
          <w:color w:val="000000"/>
        </w:rPr>
        <w:t xml:space="preserve">į Tarybą kandidatūros (-ų), socialinės apsaugos ir darbo ministras atsitiktinės atrankos būdu išrenka jį (juos) iš visų </w:t>
      </w:r>
      <w:r w:rsidR="007F235B" w:rsidRPr="009C74E9">
        <w:rPr>
          <w:color w:val="000000"/>
        </w:rPr>
        <w:t xml:space="preserve">skėtinių </w:t>
      </w:r>
      <w:r w:rsidRPr="009C74E9">
        <w:rPr>
          <w:color w:val="000000"/>
        </w:rPr>
        <w:t>nacionalinių nevyriausybinių organizacijų, dirbančių vaiko gerovės srityje, pateiktų kandidatūrų;</w:t>
      </w:r>
    </w:p>
    <w:p w14:paraId="5D988C3F" w14:textId="449F975A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9.4. nevyriausybinės organizacijos, dirbančios vaiko gerovės srityje, kai deleguojamas nevyriausybinės organizacijos, dirbančios vaiko gerovės srityje, atstovas</w:t>
      </w:r>
      <w:r w:rsidR="00383DA5" w:rsidRPr="00503D61">
        <w:rPr>
          <w:b/>
          <w:color w:val="000000"/>
        </w:rPr>
        <w:t xml:space="preserve"> ir jo </w:t>
      </w:r>
      <w:r w:rsidR="00ED78F9">
        <w:rPr>
          <w:b/>
          <w:color w:val="000000"/>
        </w:rPr>
        <w:t>pakaitinis atstovas</w:t>
      </w:r>
      <w:r w:rsidRPr="009C74E9">
        <w:rPr>
          <w:color w:val="000000"/>
        </w:rPr>
        <w:t xml:space="preserve">. Jei nevyriausybinėms organizacijoms, dirbančioms vaiko gerovės srityje, nepavyksta susitarti dėl atstovo (-ų) </w:t>
      </w:r>
      <w:r w:rsidR="00383DA5" w:rsidRPr="00503D61">
        <w:rPr>
          <w:b/>
          <w:color w:val="000000"/>
        </w:rPr>
        <w:t>ir jo (</w:t>
      </w:r>
      <w:r w:rsidR="007F235B">
        <w:rPr>
          <w:b/>
          <w:color w:val="000000"/>
        </w:rPr>
        <w:t>j</w:t>
      </w:r>
      <w:r w:rsidR="00383DA5" w:rsidRPr="00503D61">
        <w:rPr>
          <w:b/>
          <w:color w:val="000000"/>
        </w:rPr>
        <w:t>ų) pa</w:t>
      </w:r>
      <w:r w:rsidR="00ED78F9">
        <w:rPr>
          <w:b/>
          <w:color w:val="000000"/>
        </w:rPr>
        <w:t xml:space="preserve">kaitinio </w:t>
      </w:r>
      <w:r w:rsidR="0076732A">
        <w:rPr>
          <w:b/>
          <w:color w:val="000000"/>
        </w:rPr>
        <w:t xml:space="preserve">(-ių) </w:t>
      </w:r>
      <w:r w:rsidR="00ED78F9">
        <w:rPr>
          <w:b/>
          <w:color w:val="000000"/>
        </w:rPr>
        <w:t>atstovo</w:t>
      </w:r>
      <w:r w:rsidR="00383DA5" w:rsidRPr="00503D61">
        <w:rPr>
          <w:b/>
          <w:color w:val="000000"/>
        </w:rPr>
        <w:t xml:space="preserve"> (</w:t>
      </w:r>
      <w:r w:rsidR="00F94AFD">
        <w:rPr>
          <w:b/>
          <w:color w:val="000000"/>
        </w:rPr>
        <w:t>-</w:t>
      </w:r>
      <w:r w:rsidR="00383DA5" w:rsidRPr="00503D61">
        <w:rPr>
          <w:b/>
          <w:color w:val="000000"/>
        </w:rPr>
        <w:t xml:space="preserve">ų) </w:t>
      </w:r>
      <w:r w:rsidRPr="009C74E9">
        <w:rPr>
          <w:color w:val="000000"/>
        </w:rPr>
        <w:t>į Tarybą kandidatūros (-ų), socialinės apsaugos ir darbo ministras atsitiktinės atrankos būdu išrenka jį (juos) iš visų nevyriausybinių organizacijų, dirbančių vaiko gerovės srityje, pateiktų kandidatūrų;</w:t>
      </w:r>
    </w:p>
    <w:p w14:paraId="4049370F" w14:textId="27B97654" w:rsidR="00E6501A" w:rsidRPr="001A625D" w:rsidRDefault="00E6501A">
      <w:pPr>
        <w:pStyle w:val="tajtip"/>
        <w:spacing w:after="0" w:line="360" w:lineRule="atLeast"/>
        <w:ind w:firstLine="720"/>
        <w:jc w:val="both"/>
        <w:rPr>
          <w:b/>
        </w:rPr>
      </w:pPr>
      <w:r w:rsidRPr="009C74E9">
        <w:rPr>
          <w:color w:val="000000"/>
        </w:rPr>
        <w:t xml:space="preserve">9.5. Lietuvos </w:t>
      </w:r>
      <w:r w:rsidRPr="001A625D">
        <w:t xml:space="preserve">moksleivių sąjunga, </w:t>
      </w:r>
      <w:r w:rsidRPr="001A625D">
        <w:rPr>
          <w:strike/>
        </w:rPr>
        <w:t>jei</w:t>
      </w:r>
      <w:r w:rsidR="00A158D9" w:rsidRPr="001A625D">
        <w:t xml:space="preserve"> </w:t>
      </w:r>
      <w:r w:rsidR="00A158D9" w:rsidRPr="001A625D">
        <w:rPr>
          <w:b/>
        </w:rPr>
        <w:t>kai</w:t>
      </w:r>
      <w:r w:rsidRPr="001A625D">
        <w:t xml:space="preserve"> deleguojamas mokinių atstovas </w:t>
      </w:r>
      <w:r w:rsidR="00383DA5" w:rsidRPr="001A625D">
        <w:rPr>
          <w:b/>
        </w:rPr>
        <w:t>ir jo pa</w:t>
      </w:r>
      <w:r w:rsidR="00ED78F9" w:rsidRPr="001A625D">
        <w:rPr>
          <w:b/>
        </w:rPr>
        <w:t>kaitinis atstovas, kurie turi būti</w:t>
      </w:r>
      <w:r w:rsidR="00383DA5" w:rsidRPr="001A625D">
        <w:rPr>
          <w:b/>
        </w:rPr>
        <w:t xml:space="preserve"> </w:t>
      </w:r>
      <w:r w:rsidR="00005602" w:rsidRPr="001A625D">
        <w:rPr>
          <w:strike/>
        </w:rPr>
        <w:t xml:space="preserve">jaunesnis </w:t>
      </w:r>
      <w:r w:rsidR="00383DA5" w:rsidRPr="001A625D">
        <w:rPr>
          <w:b/>
        </w:rPr>
        <w:t>jaunesni</w:t>
      </w:r>
      <w:r w:rsidRPr="001A625D">
        <w:t xml:space="preserve"> nei 18 metų.</w:t>
      </w:r>
    </w:p>
    <w:p w14:paraId="3AC994E3" w14:textId="72DA1956" w:rsidR="00ED78F9" w:rsidRPr="00ED78F9" w:rsidRDefault="00ED78F9">
      <w:pPr>
        <w:pStyle w:val="tajtip"/>
        <w:spacing w:after="0" w:line="360" w:lineRule="atLeast"/>
        <w:ind w:firstLine="720"/>
        <w:jc w:val="both"/>
        <w:rPr>
          <w:b/>
          <w:color w:val="000000" w:themeColor="text1"/>
        </w:rPr>
      </w:pPr>
      <w:r w:rsidRPr="001A625D">
        <w:rPr>
          <w:b/>
        </w:rPr>
        <w:t>9</w:t>
      </w:r>
      <w:r w:rsidRPr="001A625D">
        <w:rPr>
          <w:b/>
          <w:vertAlign w:val="superscript"/>
        </w:rPr>
        <w:t>1</w:t>
      </w:r>
      <w:r w:rsidRPr="001A625D">
        <w:rPr>
          <w:b/>
        </w:rPr>
        <w:t xml:space="preserve">. Kiekvienas Nuostatų 9 punkte </w:t>
      </w:r>
      <w:r w:rsidR="008A2971" w:rsidRPr="001A625D">
        <w:rPr>
          <w:b/>
        </w:rPr>
        <w:t xml:space="preserve">nurodytų subjektų </w:t>
      </w:r>
      <w:r w:rsidRPr="001A625D">
        <w:rPr>
          <w:b/>
        </w:rPr>
        <w:t>deleguotas pakaitinis atstov</w:t>
      </w:r>
      <w:r w:rsidRPr="001A625D">
        <w:rPr>
          <w:rFonts w:cs="Arial"/>
          <w:b/>
        </w:rPr>
        <w:t xml:space="preserve">as </w:t>
      </w:r>
      <w:r w:rsidR="0070047A" w:rsidRPr="001A625D">
        <w:rPr>
          <w:rFonts w:cs="Arial"/>
          <w:b/>
        </w:rPr>
        <w:t xml:space="preserve">Tarybos nario teisėmis </w:t>
      </w:r>
      <w:r w:rsidRPr="001A625D">
        <w:rPr>
          <w:rFonts w:cs="Arial"/>
          <w:b/>
        </w:rPr>
        <w:t>dalyvauja</w:t>
      </w:r>
      <w:r w:rsidR="0070047A" w:rsidRPr="001A625D">
        <w:rPr>
          <w:rFonts w:cs="Arial"/>
          <w:b/>
        </w:rPr>
        <w:t xml:space="preserve"> Tarybos posėdžiuose</w:t>
      </w:r>
      <w:r w:rsidRPr="001A625D">
        <w:rPr>
          <w:rFonts w:cs="Arial"/>
          <w:b/>
        </w:rPr>
        <w:t xml:space="preserve">, </w:t>
      </w:r>
      <w:r w:rsidR="00513FF4" w:rsidRPr="001A625D">
        <w:rPr>
          <w:rFonts w:cs="Arial"/>
          <w:b/>
        </w:rPr>
        <w:t xml:space="preserve">jei </w:t>
      </w:r>
      <w:r w:rsidRPr="001A625D">
        <w:rPr>
          <w:rFonts w:cs="Arial"/>
          <w:b/>
        </w:rPr>
        <w:t xml:space="preserve">Tarybos </w:t>
      </w:r>
      <w:r w:rsidRPr="00ED78F9">
        <w:rPr>
          <w:rFonts w:cs="Arial"/>
          <w:b/>
        </w:rPr>
        <w:t>narys, kurį jis pavaduoja, negali dalyvauti posėdyje dėl priežasčių, nurodytų Nuostatų 24 punkte</w:t>
      </w:r>
      <w:r w:rsidR="00513FF4">
        <w:rPr>
          <w:rFonts w:cs="Arial"/>
          <w:b/>
        </w:rPr>
        <w:t>,</w:t>
      </w:r>
      <w:r w:rsidRPr="00ED78F9">
        <w:rPr>
          <w:rFonts w:cs="Arial"/>
          <w:b/>
        </w:rPr>
        <w:t xml:space="preserve"> </w:t>
      </w:r>
      <w:r w:rsidR="00513FF4">
        <w:rPr>
          <w:rFonts w:cs="Arial"/>
          <w:b/>
        </w:rPr>
        <w:t>arba jei</w:t>
      </w:r>
      <w:r w:rsidRPr="00ED78F9">
        <w:rPr>
          <w:rFonts w:cs="Arial"/>
          <w:b/>
        </w:rPr>
        <w:t xml:space="preserve"> nutrūks</w:t>
      </w:r>
      <w:r w:rsidR="00513FF4">
        <w:rPr>
          <w:rFonts w:cs="Arial"/>
          <w:b/>
        </w:rPr>
        <w:t>ta</w:t>
      </w:r>
      <w:r w:rsidRPr="00ED78F9">
        <w:rPr>
          <w:rFonts w:cs="Arial"/>
          <w:b/>
        </w:rPr>
        <w:t xml:space="preserve"> Tarybos nario įgaliojima</w:t>
      </w:r>
      <w:r w:rsidR="00513FF4">
        <w:rPr>
          <w:rFonts w:cs="Arial"/>
          <w:b/>
        </w:rPr>
        <w:t>i</w:t>
      </w:r>
      <w:r w:rsidRPr="00ED78F9">
        <w:rPr>
          <w:rFonts w:cs="Arial"/>
          <w:b/>
        </w:rPr>
        <w:t xml:space="preserve">, iki tol, kol bus deleguotas naujas atstovas. Tarybos narių pakaitiniai atstovai turi ir kitas Tarybos narių teises ir pareigas, numatytas </w:t>
      </w:r>
      <w:r w:rsidRPr="00ED78F9">
        <w:rPr>
          <w:rFonts w:cs="Arial"/>
          <w:b/>
          <w:color w:val="000000" w:themeColor="text1"/>
        </w:rPr>
        <w:t>Nuostatuose.</w:t>
      </w:r>
    </w:p>
    <w:p w14:paraId="3F977314" w14:textId="3DA87529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 xml:space="preserve">10. Socialinės apsaugos ir darbo ministras, gavęs </w:t>
      </w:r>
      <w:r w:rsidRPr="001A625D">
        <w:rPr>
          <w:strike/>
          <w:color w:val="000000"/>
        </w:rPr>
        <w:t>valstybės institucijų, Lietuvos savivaldybių asociacijos, nevyriausybinių organizacijų, Lietuvos moksleivių sąjungos</w:t>
      </w:r>
      <w:r w:rsidRPr="009C74E9">
        <w:rPr>
          <w:color w:val="000000"/>
        </w:rPr>
        <w:t xml:space="preserve"> </w:t>
      </w:r>
      <w:r w:rsidR="008A2971" w:rsidRPr="001A625D">
        <w:rPr>
          <w:b/>
          <w:color w:val="000000"/>
        </w:rPr>
        <w:t>Nuostatų 9 punkte nurodytų subjektų</w:t>
      </w:r>
      <w:r w:rsidR="008A2971">
        <w:rPr>
          <w:color w:val="000000"/>
        </w:rPr>
        <w:t xml:space="preserve"> </w:t>
      </w:r>
      <w:r w:rsidRPr="009C74E9">
        <w:rPr>
          <w:color w:val="000000"/>
        </w:rPr>
        <w:t xml:space="preserve">deleguojamų atstovų </w:t>
      </w:r>
      <w:r w:rsidR="00817BDA" w:rsidRPr="00503D61">
        <w:rPr>
          <w:b/>
          <w:color w:val="000000"/>
        </w:rPr>
        <w:t>ir jų pa</w:t>
      </w:r>
      <w:r w:rsidR="00ED78F9">
        <w:rPr>
          <w:b/>
          <w:color w:val="000000"/>
        </w:rPr>
        <w:t>kaitinių atstovų</w:t>
      </w:r>
      <w:r w:rsidR="00817BDA" w:rsidRPr="00503D61">
        <w:rPr>
          <w:b/>
          <w:color w:val="000000"/>
        </w:rPr>
        <w:t xml:space="preserve"> </w:t>
      </w:r>
      <w:r w:rsidRPr="009C74E9">
        <w:rPr>
          <w:color w:val="000000"/>
        </w:rPr>
        <w:lastRenderedPageBreak/>
        <w:t xml:space="preserve">kontaktinius duomenis (vardas, pavardė, </w:t>
      </w:r>
      <w:r w:rsidR="00513FF4">
        <w:rPr>
          <w:color w:val="000000"/>
        </w:rPr>
        <w:t>einamos</w:t>
      </w:r>
      <w:r w:rsidR="00513FF4" w:rsidRPr="009C74E9">
        <w:rPr>
          <w:color w:val="000000"/>
        </w:rPr>
        <w:t xml:space="preserve"> </w:t>
      </w:r>
      <w:r w:rsidRPr="009C74E9">
        <w:rPr>
          <w:color w:val="000000"/>
        </w:rPr>
        <w:t>pareigos, telefono numeris ir elektroninio pašto adresas), tvirtina Tarybos sudėtį. Šio punkto nustatyta tvarka</w:t>
      </w:r>
      <w:r w:rsidR="00817BDA" w:rsidRPr="009C74E9">
        <w:rPr>
          <w:color w:val="000000"/>
        </w:rPr>
        <w:t xml:space="preserve"> </w:t>
      </w:r>
      <w:r w:rsidR="00121322" w:rsidRPr="009C74E9">
        <w:rPr>
          <w:strike/>
          <w:color w:val="000000"/>
        </w:rPr>
        <w:t xml:space="preserve">keičiama </w:t>
      </w:r>
      <w:r w:rsidR="00817BDA" w:rsidRPr="00503D61">
        <w:rPr>
          <w:b/>
          <w:color w:val="000000"/>
        </w:rPr>
        <w:t xml:space="preserve">Tarybos sudėtis </w:t>
      </w:r>
      <w:r w:rsidR="00817BDA" w:rsidRPr="009C74E9">
        <w:rPr>
          <w:color w:val="000000"/>
        </w:rPr>
        <w:t>ir</w:t>
      </w:r>
      <w:r w:rsidRPr="009C74E9">
        <w:rPr>
          <w:color w:val="000000"/>
        </w:rPr>
        <w:t xml:space="preserve"> </w:t>
      </w:r>
      <w:r w:rsidR="00121322" w:rsidRPr="009C74E9">
        <w:rPr>
          <w:strike/>
          <w:color w:val="000000"/>
        </w:rPr>
        <w:t xml:space="preserve">Tarybos sudėtis </w:t>
      </w:r>
      <w:r w:rsidRPr="00503D61">
        <w:rPr>
          <w:b/>
          <w:color w:val="000000"/>
        </w:rPr>
        <w:t>keičiama.</w:t>
      </w:r>
    </w:p>
    <w:p w14:paraId="30269970" w14:textId="504BDCDB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 Tarybos nario</w:t>
      </w:r>
      <w:r w:rsidR="00817BDA" w:rsidRPr="00503D61">
        <w:rPr>
          <w:b/>
          <w:color w:val="000000"/>
        </w:rPr>
        <w:t xml:space="preserve"> ir</w:t>
      </w:r>
      <w:r w:rsidR="009C74E9">
        <w:rPr>
          <w:b/>
          <w:color w:val="000000"/>
        </w:rPr>
        <w:t xml:space="preserve"> (ar) pakaitinio atstovo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įgaliojimai pasibaigia arba nutrūksta, kai:</w:t>
      </w:r>
    </w:p>
    <w:p w14:paraId="53D928FD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11.1. baigiasi Tarybos kadencija;</w:t>
      </w:r>
    </w:p>
    <w:p w14:paraId="4D0660CE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11.2. jis atsistatydina;</w:t>
      </w:r>
    </w:p>
    <w:p w14:paraId="08BC9216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 xml:space="preserve">11.3. jis miršta; </w:t>
      </w:r>
    </w:p>
    <w:p w14:paraId="453D01E6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11.4. jį delegavęs subjektas atšaukia jį iš Tarybos.</w:t>
      </w:r>
    </w:p>
    <w:p w14:paraId="507EBF54" w14:textId="557C80AC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 xml:space="preserve">12. </w:t>
      </w:r>
      <w:r w:rsidRPr="008A2971">
        <w:rPr>
          <w:strike/>
          <w:color w:val="000000"/>
        </w:rPr>
        <w:t>Tarybos narį</w:t>
      </w:r>
      <w:r w:rsidRPr="00503D61">
        <w:rPr>
          <w:b/>
          <w:color w:val="000000"/>
        </w:rPr>
        <w:t xml:space="preserve"> </w:t>
      </w:r>
      <w:r w:rsidRPr="008A2971">
        <w:rPr>
          <w:strike/>
          <w:color w:val="000000"/>
        </w:rPr>
        <w:t>delegavęs subjektas</w:t>
      </w:r>
      <w:r w:rsidR="008A2971" w:rsidRPr="001A625D">
        <w:rPr>
          <w:b/>
          <w:color w:val="000000"/>
        </w:rPr>
        <w:t>Nuostatų 9 punkte nurodyti subjektai</w:t>
      </w:r>
      <w:r w:rsidR="008A2971">
        <w:rPr>
          <w:color w:val="000000"/>
        </w:rPr>
        <w:t xml:space="preserve"> </w:t>
      </w:r>
      <w:r w:rsidRPr="009C74E9">
        <w:rPr>
          <w:color w:val="000000"/>
        </w:rPr>
        <w:t>per 14 kalendorinių dienų nuo Nuostatų 11.2–11.4 papunkčiuose nurodytų aplinkybių paaiškėjimo dienos pateikia socialinės apsaugos ir darbo ministrui naują atstovo į Tarybą</w:t>
      </w:r>
      <w:r w:rsidR="006F2C22" w:rsidRPr="009C74E9">
        <w:rPr>
          <w:color w:val="000000"/>
        </w:rPr>
        <w:t xml:space="preserve"> </w:t>
      </w:r>
      <w:r w:rsidR="009C74E9">
        <w:rPr>
          <w:b/>
          <w:color w:val="000000"/>
        </w:rPr>
        <w:t>ar (ir)</w:t>
      </w:r>
      <w:r w:rsidR="006F2C22" w:rsidRPr="00503D61">
        <w:rPr>
          <w:b/>
          <w:color w:val="000000"/>
        </w:rPr>
        <w:t xml:space="preserve"> jo pa</w:t>
      </w:r>
      <w:r w:rsidR="009C74E9">
        <w:rPr>
          <w:b/>
          <w:color w:val="000000"/>
        </w:rPr>
        <w:t>kaitinio atstovo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kandidatūrą likusiai Tarybos kadencijai.</w:t>
      </w:r>
      <w:r w:rsidR="00E40A7A" w:rsidRPr="009C74E9">
        <w:rPr>
          <w:color w:val="000000"/>
        </w:rPr>
        <w:t xml:space="preserve"> </w:t>
      </w:r>
      <w:r w:rsidR="00E40A7A" w:rsidRPr="00503D61">
        <w:rPr>
          <w:b/>
          <w:color w:val="000000"/>
        </w:rPr>
        <w:t>Pasibaigus ar nutrūkus Tarybos nario įgaliojimams Nuostatų 11.2–11.4 papunkčiuose nustatytais pagrindais, Tarybos nario pa</w:t>
      </w:r>
      <w:r w:rsidR="009C74E9">
        <w:rPr>
          <w:b/>
          <w:color w:val="000000"/>
        </w:rPr>
        <w:t>kaitinio atstovo</w:t>
      </w:r>
      <w:r w:rsidR="00E40A7A" w:rsidRPr="00503D61">
        <w:rPr>
          <w:b/>
          <w:color w:val="000000"/>
        </w:rPr>
        <w:t xml:space="preserve"> įgaliojimai nepasibaigia ir nenutrūksta.</w:t>
      </w:r>
    </w:p>
    <w:p w14:paraId="297ECD23" w14:textId="4B360638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13. Tarybos pirmininkas, o jo nesant – Tarybos pirmininko pavaduotojas savo iniciatyva arba Tarybos siūlymu turi teisę kreiptis į Tarybos narį</w:t>
      </w:r>
      <w:r w:rsidRPr="00503D61">
        <w:rPr>
          <w:b/>
          <w:color w:val="000000"/>
        </w:rPr>
        <w:t xml:space="preserve"> </w:t>
      </w:r>
      <w:r w:rsidR="006F2C22" w:rsidRPr="00503D61">
        <w:rPr>
          <w:b/>
          <w:color w:val="000000"/>
        </w:rPr>
        <w:t>ir jo p</w:t>
      </w:r>
      <w:r w:rsidR="009C74E9">
        <w:rPr>
          <w:b/>
          <w:color w:val="000000"/>
        </w:rPr>
        <w:t>akaitinį atstovą</w:t>
      </w:r>
      <w:r w:rsidR="006F2C22" w:rsidRPr="00503D61">
        <w:rPr>
          <w:b/>
          <w:color w:val="000000"/>
        </w:rPr>
        <w:t xml:space="preserve"> </w:t>
      </w:r>
      <w:r w:rsidRPr="009C74E9">
        <w:rPr>
          <w:color w:val="000000"/>
        </w:rPr>
        <w:t>delegavusį subjektą su prašymu atšaukti deleguotą atstovą</w:t>
      </w:r>
      <w:r w:rsidRPr="00503D61">
        <w:rPr>
          <w:b/>
          <w:color w:val="000000"/>
        </w:rPr>
        <w:t xml:space="preserve"> </w:t>
      </w:r>
      <w:r w:rsidR="006F2C22" w:rsidRPr="00503D61">
        <w:rPr>
          <w:b/>
          <w:color w:val="000000"/>
        </w:rPr>
        <w:t>ar jo pa</w:t>
      </w:r>
      <w:r w:rsidR="009C74E9">
        <w:rPr>
          <w:b/>
          <w:color w:val="000000"/>
        </w:rPr>
        <w:t>kaitinį atstovą</w:t>
      </w:r>
      <w:r w:rsidR="006F2C22" w:rsidRPr="00503D61">
        <w:rPr>
          <w:b/>
          <w:color w:val="000000"/>
        </w:rPr>
        <w:t xml:space="preserve"> </w:t>
      </w:r>
      <w:r w:rsidRPr="009C74E9">
        <w:rPr>
          <w:color w:val="000000"/>
        </w:rPr>
        <w:t>ir per Tarybos nustatytą terminą, kuris turi būti ne trumpesnis kaip 14 kalendorinių dienų nuo prašymo gavimo dienos, deleguoti į Tarybą naują atstovą</w:t>
      </w:r>
      <w:r w:rsidR="006F2C22" w:rsidRPr="009C74E9">
        <w:rPr>
          <w:color w:val="000000"/>
        </w:rPr>
        <w:t xml:space="preserve"> </w:t>
      </w:r>
      <w:r w:rsidR="006F2C22" w:rsidRPr="00503D61">
        <w:rPr>
          <w:b/>
          <w:color w:val="000000"/>
        </w:rPr>
        <w:t>ar jo pa</w:t>
      </w:r>
      <w:r w:rsidR="009C74E9">
        <w:rPr>
          <w:b/>
          <w:color w:val="000000"/>
        </w:rPr>
        <w:t>kaitinį atstovą</w:t>
      </w:r>
      <w:r w:rsidRPr="00503D61">
        <w:rPr>
          <w:b/>
          <w:color w:val="000000"/>
        </w:rPr>
        <w:t xml:space="preserve">, </w:t>
      </w:r>
      <w:r w:rsidRPr="009C74E9">
        <w:rPr>
          <w:color w:val="000000"/>
        </w:rPr>
        <w:t>jei Tarybos narys</w:t>
      </w:r>
      <w:r w:rsidR="006F2C22" w:rsidRPr="00503D61">
        <w:rPr>
          <w:b/>
          <w:color w:val="000000"/>
        </w:rPr>
        <w:t xml:space="preserve"> ar jo </w:t>
      </w:r>
      <w:r w:rsidR="009C74E9">
        <w:rPr>
          <w:b/>
          <w:color w:val="000000"/>
        </w:rPr>
        <w:t>pakaitinis atstovas</w:t>
      </w:r>
      <w:r w:rsidRPr="008F6DE3">
        <w:rPr>
          <w:color w:val="000000"/>
        </w:rPr>
        <w:t>:</w:t>
      </w:r>
    </w:p>
    <w:p w14:paraId="00908678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13.1. nedalyvavo daugiau kaip dviejuose iš eilės Tarybos posėdžiuose be pateisinamos priežasties;</w:t>
      </w:r>
    </w:p>
    <w:p w14:paraId="43835966" w14:textId="50BFCE73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13.2. nevykdo Tarybos protokoliniais sprendimais duotų pavedimų</w:t>
      </w:r>
      <w:r w:rsidR="009C74E9">
        <w:rPr>
          <w:color w:val="000000"/>
        </w:rPr>
        <w:t xml:space="preserve"> </w:t>
      </w:r>
      <w:r w:rsidR="009C74E9" w:rsidRPr="009C74E9">
        <w:rPr>
          <w:b/>
          <w:color w:val="000000"/>
        </w:rPr>
        <w:t>be pateisinamų priežasčių</w:t>
      </w:r>
      <w:r w:rsidRPr="009C74E9">
        <w:rPr>
          <w:color w:val="000000"/>
        </w:rPr>
        <w:t>.</w:t>
      </w:r>
    </w:p>
    <w:p w14:paraId="2109738D" w14:textId="75AE18D1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</w:t>
      </w:r>
      <w:r w:rsidR="00E40A7A" w:rsidRPr="009C74E9">
        <w:rPr>
          <w:color w:val="000000"/>
        </w:rPr>
        <w:t>4</w:t>
      </w:r>
      <w:r w:rsidRPr="009C74E9">
        <w:rPr>
          <w:color w:val="000000"/>
        </w:rPr>
        <w:t xml:space="preserve">. Tarybos pirmininko pavaduotojas renkamas visai Tarybos kadencijai iš Tarybos narių slaptu balsavimu per pirmąjį Tarybos posėdį. </w:t>
      </w:r>
      <w:r w:rsidR="007C754D" w:rsidRPr="008F6DE3">
        <w:rPr>
          <w:strike/>
          <w:color w:val="000000"/>
        </w:rPr>
        <w:t>Tarybos pirmininko pavaduotojas turi būti renkamas iš nevyriausybinių organizacijų, dirbančių vaiko gerovės srityje, savivaldybių arba mokinių atstovų.</w:t>
      </w:r>
      <w:r w:rsidR="007C754D">
        <w:rPr>
          <w:color w:val="000000"/>
        </w:rPr>
        <w:t xml:space="preserve"> </w:t>
      </w:r>
      <w:r w:rsidRPr="009C74E9">
        <w:rPr>
          <w:color w:val="000000"/>
        </w:rPr>
        <w:t xml:space="preserve">Tarybos pirmininko pavaduotoju išrenkamas daugiausia balsų surinkęs Tarybos narys. Balsams pasiskirsčius po lygiai, sprendžiamojo balso teisę turi Tarybos pirmininkas. </w:t>
      </w:r>
    </w:p>
    <w:p w14:paraId="4438DC41" w14:textId="61E75A9B" w:rsidR="007C754D" w:rsidRPr="009C74E9" w:rsidRDefault="00E6501A">
      <w:pPr>
        <w:pStyle w:val="tajtip"/>
        <w:spacing w:after="0" w:line="360" w:lineRule="atLeast"/>
        <w:ind w:firstLine="720"/>
        <w:jc w:val="both"/>
        <w:rPr>
          <w:strike/>
          <w:color w:val="000000"/>
        </w:rPr>
      </w:pPr>
      <w:r w:rsidRPr="008F6DE3">
        <w:rPr>
          <w:color w:val="000000"/>
        </w:rPr>
        <w:t>1</w:t>
      </w:r>
      <w:r w:rsidR="00E40A7A" w:rsidRPr="008F6DE3">
        <w:rPr>
          <w:color w:val="000000"/>
        </w:rPr>
        <w:t>5</w:t>
      </w:r>
      <w:r w:rsidRPr="008F6DE3">
        <w:rPr>
          <w:color w:val="000000"/>
        </w:rPr>
        <w:t xml:space="preserve">. </w:t>
      </w:r>
      <w:r w:rsidRPr="009C74E9">
        <w:rPr>
          <w:strike/>
          <w:color w:val="000000"/>
        </w:rPr>
        <w:t xml:space="preserve">Tarybos pirmininko pavaduotojo įgaliojimai nutrūksta atsiradus bent vienam iš Nuostatų 11 punkte nustatytų pagrindų. </w:t>
      </w:r>
      <w:r w:rsidR="007C754D" w:rsidRPr="008F6DE3">
        <w:rPr>
          <w:b/>
          <w:color w:val="000000"/>
        </w:rPr>
        <w:t xml:space="preserve">Tarybos pirmininko pavaduotojas turi būti renkamas iš </w:t>
      </w:r>
      <w:r w:rsidR="007C754D" w:rsidRPr="007C754D">
        <w:rPr>
          <w:b/>
        </w:rPr>
        <w:t>nacionalinių skėtinių nevyriausybinių organizacijų</w:t>
      </w:r>
      <w:r w:rsidR="007C754D" w:rsidRPr="007C754D">
        <w:rPr>
          <w:b/>
          <w:color w:val="000000"/>
        </w:rPr>
        <w:t xml:space="preserve"> ir nevyriausybinių organizacijų, dirbančių vaiko gerovės srityje, savivaldybių arba mokinių atstovų</w:t>
      </w:r>
      <w:r w:rsidR="007C754D" w:rsidRPr="009C74E9">
        <w:rPr>
          <w:color w:val="000000"/>
        </w:rPr>
        <w:t>.</w:t>
      </w:r>
    </w:p>
    <w:p w14:paraId="36668F3B" w14:textId="1285BD4F" w:rsidR="00E6501A" w:rsidRPr="0042398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8F6DE3">
        <w:rPr>
          <w:color w:val="000000"/>
        </w:rPr>
        <w:t>1</w:t>
      </w:r>
      <w:r w:rsidR="00E40A7A" w:rsidRPr="008F6DE3">
        <w:rPr>
          <w:color w:val="000000"/>
        </w:rPr>
        <w:t>6</w:t>
      </w:r>
      <w:r w:rsidR="00416FD5" w:rsidRPr="008F6DE3">
        <w:t>.</w:t>
      </w:r>
      <w:r w:rsidR="00416FD5" w:rsidRPr="00503D61">
        <w:rPr>
          <w:b/>
        </w:rPr>
        <w:t xml:space="preserve"> </w:t>
      </w:r>
      <w:r w:rsidR="00423989" w:rsidRPr="009C74E9">
        <w:rPr>
          <w:strike/>
        </w:rPr>
        <w:t xml:space="preserve">Tarybos narius </w:t>
      </w:r>
      <w:r w:rsidR="00423989" w:rsidRPr="001A625D">
        <w:rPr>
          <w:strike/>
        </w:rPr>
        <w:t xml:space="preserve">deleguojantys </w:t>
      </w:r>
      <w:r w:rsidR="00416FD5" w:rsidRPr="001A625D">
        <w:rPr>
          <w:b/>
        </w:rPr>
        <w:t xml:space="preserve">Nuostatų 9 punkte nurodyti </w:t>
      </w:r>
      <w:r w:rsidR="00416FD5" w:rsidRPr="001A625D">
        <w:t>subjektai</w:t>
      </w:r>
      <w:r w:rsidR="00513FF4" w:rsidRPr="001A625D">
        <w:t>,</w:t>
      </w:r>
      <w:r w:rsidR="00416FD5" w:rsidRPr="001A625D">
        <w:t xml:space="preserve"> </w:t>
      </w:r>
      <w:r w:rsidR="00416FD5" w:rsidRPr="009C74E9">
        <w:rPr>
          <w:color w:val="000000"/>
        </w:rPr>
        <w:t>likus ne mažiau kaip 2 mėnesiams iki Tarybos kadencijos pabaigos</w:t>
      </w:r>
      <w:r w:rsidR="00513FF4">
        <w:rPr>
          <w:color w:val="000000"/>
        </w:rPr>
        <w:t>,</w:t>
      </w:r>
      <w:r w:rsidR="00416FD5" w:rsidRPr="009C74E9">
        <w:rPr>
          <w:color w:val="000000"/>
        </w:rPr>
        <w:t xml:space="preserve"> pateikia socialinės apsaugos ir darbo ministrui</w:t>
      </w:r>
      <w:r w:rsidR="00416FD5" w:rsidRPr="00503D61">
        <w:rPr>
          <w:b/>
          <w:color w:val="000000"/>
        </w:rPr>
        <w:t xml:space="preserve"> </w:t>
      </w:r>
      <w:r w:rsidR="00423989" w:rsidRPr="009C74E9">
        <w:rPr>
          <w:strike/>
          <w:color w:val="000000"/>
        </w:rPr>
        <w:t>Tarybos narių</w:t>
      </w:r>
      <w:r w:rsidR="00423989">
        <w:rPr>
          <w:b/>
          <w:color w:val="000000"/>
        </w:rPr>
        <w:t xml:space="preserve"> </w:t>
      </w:r>
      <w:r w:rsidR="00416FD5" w:rsidRPr="00503D61">
        <w:rPr>
          <w:b/>
          <w:color w:val="000000"/>
        </w:rPr>
        <w:t>atstovų</w:t>
      </w:r>
      <w:r w:rsidR="006F460F" w:rsidRPr="00503D61">
        <w:rPr>
          <w:b/>
          <w:color w:val="000000"/>
        </w:rPr>
        <w:t xml:space="preserve"> ir jų </w:t>
      </w:r>
      <w:r w:rsidR="006F460F" w:rsidRPr="009C74E9">
        <w:rPr>
          <w:b/>
          <w:color w:val="000000"/>
        </w:rPr>
        <w:t>p</w:t>
      </w:r>
      <w:r w:rsidR="009C74E9" w:rsidRPr="009C74E9">
        <w:rPr>
          <w:b/>
          <w:color w:val="000000"/>
        </w:rPr>
        <w:t>akaitinių atstovų</w:t>
      </w:r>
      <w:r w:rsidR="006F460F" w:rsidRPr="009C74E9">
        <w:rPr>
          <w:color w:val="000000"/>
        </w:rPr>
        <w:t xml:space="preserve"> </w:t>
      </w:r>
      <w:r w:rsidR="00416FD5" w:rsidRPr="009C74E9">
        <w:rPr>
          <w:color w:val="000000"/>
        </w:rPr>
        <w:t>kandidatūras naujai Tarybos kadencijai</w:t>
      </w:r>
      <w:r w:rsidR="006F460F" w:rsidRPr="00423989">
        <w:rPr>
          <w:color w:val="000000"/>
        </w:rPr>
        <w:t>.</w:t>
      </w:r>
      <w:r w:rsidRPr="00423989">
        <w:rPr>
          <w:color w:val="000000"/>
        </w:rPr>
        <w:t>“</w:t>
      </w:r>
    </w:p>
    <w:p w14:paraId="17919897" w14:textId="77777777" w:rsidR="001C4F86" w:rsidRPr="006114FD" w:rsidRDefault="006114FD">
      <w:pPr>
        <w:widowControl w:val="0"/>
        <w:tabs>
          <w:tab w:val="left" w:pos="1134"/>
        </w:tabs>
        <w:spacing w:line="360" w:lineRule="atLeast"/>
        <w:ind w:firstLine="720"/>
        <w:jc w:val="both"/>
        <w:rPr>
          <w:szCs w:val="24"/>
          <w:lang w:eastAsia="lt-LT"/>
        </w:rPr>
      </w:pPr>
      <w:bookmarkStart w:id="6" w:name="part_72a6c42e18fa4057a9f2a1240fed2904"/>
      <w:bookmarkStart w:id="7" w:name="part_b2a8a74622bd4a9f97335a1e146ea03b"/>
      <w:bookmarkStart w:id="8" w:name="part_e792e98f0c5947a79dae7d7aa60e1008"/>
      <w:bookmarkStart w:id="9" w:name="part_b79d6064efa447929e80509591813f60"/>
      <w:bookmarkStart w:id="10" w:name="part_fc31b2654ef54839a3ff8446a5f54bc4"/>
      <w:bookmarkStart w:id="11" w:name="part_76ef450ef81b4d32bad013b3ab325c32"/>
      <w:bookmarkStart w:id="12" w:name="part_c2f4de057c664a569a2cba7b5d23839f"/>
      <w:bookmarkStart w:id="13" w:name="part_933ac40851a14c3fa85447ddb9b4b042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114FD">
        <w:rPr>
          <w:szCs w:val="24"/>
          <w:lang w:eastAsia="lt-LT"/>
        </w:rPr>
        <w:t>2.</w:t>
      </w:r>
      <w:r w:rsidR="006F460F">
        <w:rPr>
          <w:szCs w:val="24"/>
          <w:lang w:eastAsia="lt-LT"/>
        </w:rPr>
        <w:t>2</w:t>
      </w:r>
      <w:r w:rsidRPr="006114FD">
        <w:rPr>
          <w:szCs w:val="24"/>
          <w:lang w:eastAsia="lt-LT"/>
        </w:rPr>
        <w:t xml:space="preserve">. </w:t>
      </w:r>
      <w:r w:rsidR="00625E88" w:rsidRPr="006114FD">
        <w:rPr>
          <w:szCs w:val="24"/>
          <w:lang w:eastAsia="lt-LT"/>
        </w:rPr>
        <w:t xml:space="preserve">Pakeisti </w:t>
      </w:r>
      <w:r w:rsidR="001C4F86" w:rsidRPr="006114FD">
        <w:rPr>
          <w:szCs w:val="24"/>
          <w:lang w:eastAsia="lt-LT"/>
        </w:rPr>
        <w:t>2</w:t>
      </w:r>
      <w:r w:rsidR="006F460F">
        <w:rPr>
          <w:szCs w:val="24"/>
          <w:lang w:eastAsia="lt-LT"/>
        </w:rPr>
        <w:t>1</w:t>
      </w:r>
      <w:r w:rsidR="001C4F86" w:rsidRPr="006114FD">
        <w:rPr>
          <w:szCs w:val="24"/>
          <w:lang w:eastAsia="lt-LT"/>
        </w:rPr>
        <w:t xml:space="preserve"> punktą </w:t>
      </w:r>
      <w:r w:rsidR="00625E88" w:rsidRPr="006114FD">
        <w:rPr>
          <w:szCs w:val="24"/>
          <w:lang w:eastAsia="lt-LT"/>
        </w:rPr>
        <w:t>ir jį išdėstyti</w:t>
      </w:r>
      <w:r w:rsidR="001C4F86" w:rsidRPr="006114FD">
        <w:rPr>
          <w:szCs w:val="24"/>
          <w:lang w:eastAsia="lt-LT"/>
        </w:rPr>
        <w:t xml:space="preserve"> taip:</w:t>
      </w:r>
    </w:p>
    <w:p w14:paraId="47978E47" w14:textId="77777777" w:rsidR="00126A1E" w:rsidRDefault="003E6488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  <w:szCs w:val="24"/>
        </w:rPr>
      </w:pPr>
      <w:r w:rsidRPr="003E6488">
        <w:rPr>
          <w:szCs w:val="24"/>
        </w:rPr>
        <w:t>„</w:t>
      </w:r>
      <w:r w:rsidRPr="00A10382">
        <w:rPr>
          <w:szCs w:val="24"/>
        </w:rPr>
        <w:t>2</w:t>
      </w:r>
      <w:r w:rsidR="00E40A7A">
        <w:rPr>
          <w:szCs w:val="24"/>
        </w:rPr>
        <w:t>1</w:t>
      </w:r>
      <w:r w:rsidRPr="00A10382">
        <w:rPr>
          <w:szCs w:val="24"/>
        </w:rPr>
        <w:t>.</w:t>
      </w:r>
      <w:r w:rsidRPr="003E6488">
        <w:rPr>
          <w:szCs w:val="24"/>
        </w:rPr>
        <w:t xml:space="preserve"> </w:t>
      </w:r>
      <w:r w:rsidR="001C4F86" w:rsidRPr="003E6488">
        <w:rPr>
          <w:szCs w:val="24"/>
        </w:rPr>
        <w:t xml:space="preserve">Tarybos posėdis laikomas teisėtu, jeigu jame dalyvauja </w:t>
      </w:r>
      <w:r w:rsidR="00503D61" w:rsidRPr="003E6488">
        <w:rPr>
          <w:szCs w:val="24"/>
        </w:rPr>
        <w:t xml:space="preserve">ne mažiau </w:t>
      </w:r>
      <w:r w:rsidR="00503D61" w:rsidRPr="000C628F">
        <w:rPr>
          <w:szCs w:val="24"/>
        </w:rPr>
        <w:t xml:space="preserve">kaip </w:t>
      </w:r>
      <w:r w:rsidR="00503D61" w:rsidRPr="004A39D2">
        <w:rPr>
          <w:strike/>
          <w:szCs w:val="24"/>
        </w:rPr>
        <w:t xml:space="preserve">trys </w:t>
      </w:r>
      <w:r w:rsidR="00503D61" w:rsidRPr="004A39D2">
        <w:rPr>
          <w:strike/>
          <w:szCs w:val="24"/>
        </w:rPr>
        <w:lastRenderedPageBreak/>
        <w:t>ketvirtadaliai</w:t>
      </w:r>
      <w:r w:rsidR="00503D61">
        <w:rPr>
          <w:strike/>
          <w:szCs w:val="24"/>
        </w:rPr>
        <w:t xml:space="preserve"> </w:t>
      </w:r>
      <w:r w:rsidR="00503D61" w:rsidRPr="004A39D2">
        <w:rPr>
          <w:b/>
          <w:szCs w:val="24"/>
        </w:rPr>
        <w:t>du trečdaliai</w:t>
      </w:r>
      <w:r w:rsidR="00503D61" w:rsidRPr="003E6488">
        <w:rPr>
          <w:b/>
          <w:szCs w:val="24"/>
        </w:rPr>
        <w:t xml:space="preserve"> </w:t>
      </w:r>
      <w:r w:rsidR="00503D61" w:rsidRPr="003E6488">
        <w:rPr>
          <w:szCs w:val="24"/>
        </w:rPr>
        <w:t>Tarybos narių</w:t>
      </w:r>
      <w:r w:rsidR="00423989">
        <w:rPr>
          <w:szCs w:val="24"/>
        </w:rPr>
        <w:t>.</w:t>
      </w:r>
      <w:r w:rsidR="001C4F86" w:rsidRPr="003E6488">
        <w:rPr>
          <w:szCs w:val="24"/>
        </w:rPr>
        <w:t xml:space="preserve"> Tarybos posėdyje turi dalyvauti Tarybos pirmininkas, o jo nesant</w:t>
      </w:r>
      <w:r w:rsidR="002B366B">
        <w:rPr>
          <w:szCs w:val="24"/>
        </w:rPr>
        <w:t xml:space="preserve"> </w:t>
      </w:r>
      <w:r w:rsidR="001C4F86" w:rsidRPr="003E6488">
        <w:rPr>
          <w:szCs w:val="24"/>
        </w:rPr>
        <w:t>– Tarybos pirmininko pavaduotojas</w:t>
      </w:r>
      <w:r w:rsidR="001C4F86">
        <w:rPr>
          <w:color w:val="000000"/>
          <w:szCs w:val="24"/>
        </w:rPr>
        <w:t>.</w:t>
      </w:r>
      <w:r w:rsidR="0045215A">
        <w:rPr>
          <w:color w:val="000000"/>
          <w:szCs w:val="24"/>
        </w:rPr>
        <w:t>“</w:t>
      </w:r>
    </w:p>
    <w:p w14:paraId="1C3A2731" w14:textId="77777777" w:rsidR="00324FFD" w:rsidRDefault="00324FFD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6F460F">
        <w:rPr>
          <w:color w:val="000000"/>
          <w:szCs w:val="24"/>
        </w:rPr>
        <w:t>3</w:t>
      </w:r>
      <w:r>
        <w:rPr>
          <w:color w:val="000000"/>
          <w:szCs w:val="24"/>
        </w:rPr>
        <w:t>. Pakeisti 2</w:t>
      </w:r>
      <w:r w:rsidR="006F460F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punktą ir jį išdėstyti taip:</w:t>
      </w:r>
    </w:p>
    <w:p w14:paraId="7DFE3DC4" w14:textId="2ECE0579" w:rsidR="006F460F" w:rsidRDefault="00324FFD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  <w:szCs w:val="24"/>
        </w:rPr>
        <w:t>„2</w:t>
      </w:r>
      <w:r w:rsidR="00E40A7A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</w:t>
      </w:r>
      <w:r>
        <w:rPr>
          <w:color w:val="000000"/>
        </w:rPr>
        <w:t>Tarybos sprendimai priimami bendru sutarimu. Jeigu sprendim</w:t>
      </w:r>
      <w:r w:rsidR="00513FF4">
        <w:rPr>
          <w:color w:val="000000"/>
        </w:rPr>
        <w:t>as nepriimamas</w:t>
      </w:r>
      <w:r>
        <w:rPr>
          <w:color w:val="000000"/>
        </w:rPr>
        <w:t xml:space="preserve"> bendru sutarimu, vyksta atviras balsavimas. Sprendimai priimami</w:t>
      </w:r>
      <w:r w:rsidR="00456B5A">
        <w:rPr>
          <w:color w:val="000000"/>
        </w:rPr>
        <w:t xml:space="preserve"> </w:t>
      </w:r>
      <w:r w:rsidR="00503D61" w:rsidRPr="000C628F">
        <w:rPr>
          <w:strike/>
          <w:color w:val="000000"/>
        </w:rPr>
        <w:t>paprasta</w:t>
      </w:r>
      <w:r w:rsidR="00503D61">
        <w:rPr>
          <w:color w:val="000000"/>
        </w:rPr>
        <w:t xml:space="preserve"> </w:t>
      </w:r>
      <w:r w:rsidR="007F6841" w:rsidRPr="000C628F">
        <w:rPr>
          <w:b/>
          <w:color w:val="000000"/>
        </w:rPr>
        <w:t>trijų ketvirtadalių</w:t>
      </w:r>
      <w:r w:rsidR="007F6841">
        <w:rPr>
          <w:color w:val="000000"/>
        </w:rPr>
        <w:t xml:space="preserve"> </w:t>
      </w:r>
      <w:r w:rsidR="00456B5A" w:rsidRPr="000C628F">
        <w:rPr>
          <w:b/>
          <w:color w:val="000000"/>
        </w:rPr>
        <w:t>posėdyje</w:t>
      </w:r>
      <w:r w:rsidR="00456B5A">
        <w:rPr>
          <w:color w:val="000000"/>
        </w:rPr>
        <w:t xml:space="preserve"> dalyvaujančių</w:t>
      </w:r>
      <w:r>
        <w:rPr>
          <w:color w:val="000000"/>
        </w:rPr>
        <w:t xml:space="preserve"> Tarybos narių</w:t>
      </w:r>
      <w:r w:rsidR="00456B5A">
        <w:rPr>
          <w:color w:val="000000"/>
        </w:rPr>
        <w:t xml:space="preserve"> </w:t>
      </w:r>
      <w:r>
        <w:rPr>
          <w:color w:val="000000"/>
        </w:rPr>
        <w:t xml:space="preserve">balsų dauguma. </w:t>
      </w:r>
      <w:r w:rsidR="000C628F" w:rsidRPr="000C628F">
        <w:rPr>
          <w:strike/>
          <w:color w:val="000000"/>
        </w:rPr>
        <w:t xml:space="preserve">Kiekvienas Tarybos narys turi po vieną balsą. Balsams pasiskirsčius po lygiai, lemiamas Tarybos pirmininko, o jo nesant </w:t>
      </w:r>
      <w:r w:rsidR="000C628F">
        <w:rPr>
          <w:strike/>
          <w:color w:val="000000"/>
        </w:rPr>
        <w:t>--</w:t>
      </w:r>
      <w:r w:rsidR="000C628F" w:rsidRPr="000C628F">
        <w:rPr>
          <w:strike/>
          <w:color w:val="000000"/>
        </w:rPr>
        <w:t xml:space="preserve">Tarybos pirmininko pavaduotojo balsas. </w:t>
      </w:r>
      <w:r>
        <w:rPr>
          <w:color w:val="000000"/>
        </w:rPr>
        <w:t>Tarybos nario</w:t>
      </w:r>
      <w:r w:rsidR="00456B5A">
        <w:rPr>
          <w:color w:val="000000"/>
        </w:rPr>
        <w:t xml:space="preserve"> </w:t>
      </w:r>
      <w:r>
        <w:rPr>
          <w:color w:val="000000"/>
        </w:rPr>
        <w:t>pareikšta atskiroji nuomonė dėl Tarybos sprendimo turi būti įrašoma Tarybos posėdžio protokole arba prie jo pridedama. Tarybos sprendimai yra rekomenduojamojo pobūdžio.</w:t>
      </w:r>
      <w:r w:rsidR="0045215A">
        <w:rPr>
          <w:color w:val="000000"/>
        </w:rPr>
        <w:t>“</w:t>
      </w:r>
    </w:p>
    <w:p w14:paraId="1D948689" w14:textId="4DFE437C" w:rsidR="00DD6B08" w:rsidRPr="001A625D" w:rsidRDefault="000B7505">
      <w:pPr>
        <w:pStyle w:val="Sraopastraipa"/>
        <w:widowControl w:val="0"/>
        <w:spacing w:line="360" w:lineRule="atLeast"/>
        <w:ind w:left="0" w:firstLine="720"/>
        <w:jc w:val="both"/>
      </w:pPr>
      <w:r>
        <w:t xml:space="preserve">3. </w:t>
      </w:r>
      <w:r w:rsidR="00126A1E" w:rsidRPr="000B7505">
        <w:t>Pavesti šio nutarimo 1 punkte nurodytoms ministerijoms, Lie</w:t>
      </w:r>
      <w:r w:rsidR="0045215A" w:rsidRPr="000B7505">
        <w:t>t</w:t>
      </w:r>
      <w:r w:rsidR="00126A1E" w:rsidRPr="000B7505">
        <w:t xml:space="preserve">uvos Respublikos Vyriausybės kanceliarijai ir </w:t>
      </w:r>
      <w:r w:rsidR="00126A1E" w:rsidRPr="001A625D">
        <w:t>Valstybės vaiko teisių apsaugos ir įvaikinimo tarnybai prie Socialinės apsaugos ir darbo ministerijo</w:t>
      </w:r>
      <w:r w:rsidR="00DD6B08" w:rsidRPr="001A625D">
        <w:t xml:space="preserve">s per </w:t>
      </w:r>
      <w:r w:rsidR="00A158D9" w:rsidRPr="001A625D">
        <w:t>14</w:t>
      </w:r>
      <w:r w:rsidR="00DD6B08" w:rsidRPr="001A625D">
        <w:t xml:space="preserve"> dien</w:t>
      </w:r>
      <w:r w:rsidR="00A158D9" w:rsidRPr="001A625D">
        <w:t>ų</w:t>
      </w:r>
      <w:r w:rsidR="00DD6B08" w:rsidRPr="001A625D">
        <w:t xml:space="preserve"> nuo šio nutarimo įsigaliojimo</w:t>
      </w:r>
      <w:r w:rsidR="00513FF4" w:rsidRPr="001A625D">
        <w:t xml:space="preserve"> dienos</w:t>
      </w:r>
      <w:r w:rsidR="00DD6B08" w:rsidRPr="001A625D">
        <w:t xml:space="preserve"> deleguoti </w:t>
      </w:r>
      <w:r w:rsidR="00456B5A" w:rsidRPr="001A625D">
        <w:t xml:space="preserve">į </w:t>
      </w:r>
      <w:r w:rsidR="006F460F" w:rsidRPr="001A625D">
        <w:rPr>
          <w:szCs w:val="24"/>
          <w:lang w:eastAsia="lt-LT"/>
        </w:rPr>
        <w:t xml:space="preserve">Tarpžinybinę vaiko gerovės tarybą prie </w:t>
      </w:r>
      <w:r w:rsidR="0045215A" w:rsidRPr="001A625D">
        <w:rPr>
          <w:lang w:eastAsia="lt-LT"/>
        </w:rPr>
        <w:t>Lietuvos Respublikos Vyriausybės (toliau</w:t>
      </w:r>
      <w:r w:rsidR="00F40FAF" w:rsidRPr="001A625D">
        <w:rPr>
          <w:lang w:eastAsia="lt-LT"/>
        </w:rPr>
        <w:t> </w:t>
      </w:r>
      <w:r w:rsidR="0045215A" w:rsidRPr="001A625D">
        <w:rPr>
          <w:lang w:eastAsia="lt-LT"/>
        </w:rPr>
        <w:t>– Taryba)</w:t>
      </w:r>
      <w:r w:rsidR="00456B5A" w:rsidRPr="001A625D">
        <w:t xml:space="preserve"> Tarybos narių</w:t>
      </w:r>
      <w:r w:rsidR="00DD6B08" w:rsidRPr="001A625D">
        <w:t xml:space="preserve"> </w:t>
      </w:r>
      <w:r w:rsidR="00456B5A" w:rsidRPr="001A625D">
        <w:t>pa</w:t>
      </w:r>
      <w:r w:rsidR="009C74E9" w:rsidRPr="001A625D">
        <w:t>kaitinius atstovus</w:t>
      </w:r>
      <w:r w:rsidR="00DD6B08" w:rsidRPr="001A625D">
        <w:t>.</w:t>
      </w:r>
    </w:p>
    <w:p w14:paraId="65F9F2D6" w14:textId="682633E9" w:rsidR="00471F8B" w:rsidRPr="001A625D" w:rsidRDefault="008D36D4">
      <w:pPr>
        <w:widowControl w:val="0"/>
        <w:tabs>
          <w:tab w:val="left" w:pos="426"/>
          <w:tab w:val="left" w:pos="993"/>
        </w:tabs>
        <w:spacing w:line="360" w:lineRule="atLeast"/>
        <w:ind w:firstLine="720"/>
        <w:jc w:val="both"/>
        <w:rPr>
          <w:lang w:eastAsia="lt-LT"/>
        </w:rPr>
      </w:pPr>
      <w:r w:rsidRPr="001A625D">
        <w:rPr>
          <w:szCs w:val="24"/>
        </w:rPr>
        <w:t xml:space="preserve">4. </w:t>
      </w:r>
      <w:r w:rsidR="00DD6B08" w:rsidRPr="001A625D">
        <w:rPr>
          <w:szCs w:val="24"/>
        </w:rPr>
        <w:t xml:space="preserve">Rekomenduoti Lietuvos Respublikos vaiko teisių apsaugos kontrolieriaus įstaigai, Lietuvos savivaldybių asociacijai, nevyriausybinėms organizacijoms ir Lietuvos moksleivių sąjungai per </w:t>
      </w:r>
      <w:r w:rsidR="00A158D9" w:rsidRPr="001A625D">
        <w:rPr>
          <w:szCs w:val="24"/>
        </w:rPr>
        <w:t xml:space="preserve">14 </w:t>
      </w:r>
      <w:r w:rsidR="00DD6B08" w:rsidRPr="001A625D">
        <w:rPr>
          <w:szCs w:val="24"/>
        </w:rPr>
        <w:t>dien</w:t>
      </w:r>
      <w:r w:rsidR="00A158D9" w:rsidRPr="001A625D">
        <w:rPr>
          <w:szCs w:val="24"/>
        </w:rPr>
        <w:t>ų</w:t>
      </w:r>
      <w:r w:rsidR="00DD6B08" w:rsidRPr="001A625D">
        <w:rPr>
          <w:szCs w:val="24"/>
        </w:rPr>
        <w:t xml:space="preserve"> nuo šio nutarimo įsigaliojimo</w:t>
      </w:r>
      <w:r w:rsidR="00513FF4" w:rsidRPr="001A625D">
        <w:rPr>
          <w:szCs w:val="24"/>
        </w:rPr>
        <w:t xml:space="preserve"> dienos</w:t>
      </w:r>
      <w:r w:rsidR="00DD6B08" w:rsidRPr="001A625D">
        <w:rPr>
          <w:szCs w:val="24"/>
        </w:rPr>
        <w:t xml:space="preserve"> deleguoti </w:t>
      </w:r>
      <w:r w:rsidR="00456B5A" w:rsidRPr="001A625D">
        <w:rPr>
          <w:szCs w:val="24"/>
        </w:rPr>
        <w:t>į Tarybą Tarybos narių pa</w:t>
      </w:r>
      <w:r w:rsidR="009C74E9" w:rsidRPr="001A625D">
        <w:rPr>
          <w:szCs w:val="24"/>
        </w:rPr>
        <w:t>kaitinius atstovus</w:t>
      </w:r>
      <w:r w:rsidR="00456B5A" w:rsidRPr="001A625D">
        <w:rPr>
          <w:szCs w:val="24"/>
        </w:rPr>
        <w:t>.</w:t>
      </w:r>
    </w:p>
    <w:p w14:paraId="40E5D701" w14:textId="77777777" w:rsidR="007F2628" w:rsidRDefault="007F2628" w:rsidP="0010114D">
      <w:pPr>
        <w:tabs>
          <w:tab w:val="center" w:pos="-7800"/>
          <w:tab w:val="left" w:pos="6237"/>
          <w:tab w:val="right" w:pos="8306"/>
        </w:tabs>
      </w:pPr>
    </w:p>
    <w:p w14:paraId="4C762458" w14:textId="77777777" w:rsidR="007F2628" w:rsidRDefault="007F2628" w:rsidP="0010114D">
      <w:pPr>
        <w:tabs>
          <w:tab w:val="center" w:pos="-7800"/>
          <w:tab w:val="left" w:pos="6237"/>
          <w:tab w:val="right" w:pos="8306"/>
        </w:tabs>
      </w:pPr>
    </w:p>
    <w:p w14:paraId="1E2FF3A4" w14:textId="77777777" w:rsidR="00F40FAF" w:rsidRDefault="00F40FAF" w:rsidP="0010114D">
      <w:pPr>
        <w:tabs>
          <w:tab w:val="center" w:pos="-7800"/>
          <w:tab w:val="left" w:pos="6237"/>
          <w:tab w:val="right" w:pos="8306"/>
        </w:tabs>
      </w:pPr>
    </w:p>
    <w:p w14:paraId="6B5D1BC8" w14:textId="77777777" w:rsidR="00EC7745" w:rsidRDefault="007F2628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</w:p>
    <w:p w14:paraId="6DFFC35C" w14:textId="77777777" w:rsidR="00EC7745" w:rsidRDefault="00EC7745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7F69C6F" w14:textId="77777777" w:rsidR="00EC7745" w:rsidRDefault="00EC7745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0A28C68" w14:textId="77777777" w:rsidR="00F40FAF" w:rsidRDefault="00F40FAF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ADBF31E" w14:textId="77777777" w:rsidR="00EC7745" w:rsidRDefault="007F2628" w:rsidP="0010114D">
      <w:pPr>
        <w:jc w:val="both"/>
        <w:rPr>
          <w:lang w:eastAsia="lt-LT"/>
        </w:rPr>
      </w:pPr>
      <w:r>
        <w:rPr>
          <w:lang w:eastAsia="lt-LT"/>
        </w:rPr>
        <w:t>Socialinės apsaugos ir darbo ministras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sectPr w:rsidR="00EC7745" w:rsidSect="007F2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31B91" w14:textId="77777777" w:rsidR="0012339F" w:rsidRDefault="0012339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FD5AC4" w14:textId="77777777" w:rsidR="0012339F" w:rsidRDefault="0012339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1B76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68214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FFC2A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4BFA1" w14:textId="77777777" w:rsidR="0012339F" w:rsidRDefault="0012339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B95A74E" w14:textId="77777777" w:rsidR="0012339F" w:rsidRDefault="0012339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59CDE" w14:textId="77777777" w:rsidR="00EC7745" w:rsidRDefault="007F262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9DFE922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FF4C" w14:textId="77777777" w:rsidR="00EC7745" w:rsidRDefault="007F262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A625D">
      <w:rPr>
        <w:noProof/>
        <w:lang w:eastAsia="lt-LT"/>
      </w:rPr>
      <w:t>3</w:t>
    </w:r>
    <w:r>
      <w:rPr>
        <w:lang w:eastAsia="lt-LT"/>
      </w:rPr>
      <w:fldChar w:fldCharType="end"/>
    </w:r>
  </w:p>
  <w:p w14:paraId="43B0FAF9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6A5B" w14:textId="77777777" w:rsidR="00EC7745" w:rsidRDefault="00EC7745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0"/>
    <w:multiLevelType w:val="hybridMultilevel"/>
    <w:tmpl w:val="F8E2B8C2"/>
    <w:lvl w:ilvl="0" w:tplc="9192160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924C7"/>
    <w:multiLevelType w:val="multilevel"/>
    <w:tmpl w:val="09DA2F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Arial" w:hint="default"/>
      </w:rPr>
    </w:lvl>
  </w:abstractNum>
  <w:abstractNum w:abstractNumId="2">
    <w:nsid w:val="52205C62"/>
    <w:multiLevelType w:val="hybridMultilevel"/>
    <w:tmpl w:val="3210D630"/>
    <w:lvl w:ilvl="0" w:tplc="3F7E3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72D84"/>
    <w:multiLevelType w:val="hybridMultilevel"/>
    <w:tmpl w:val="0A081180"/>
    <w:lvl w:ilvl="0" w:tplc="C752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5602"/>
    <w:rsid w:val="00050F55"/>
    <w:rsid w:val="00051B99"/>
    <w:rsid w:val="000A12A1"/>
    <w:rsid w:val="000A2927"/>
    <w:rsid w:val="000B7505"/>
    <w:rsid w:val="000C628F"/>
    <w:rsid w:val="000D02B4"/>
    <w:rsid w:val="0010114D"/>
    <w:rsid w:val="0010209D"/>
    <w:rsid w:val="00113744"/>
    <w:rsid w:val="00121322"/>
    <w:rsid w:val="0012339F"/>
    <w:rsid w:val="00124354"/>
    <w:rsid w:val="00126A1E"/>
    <w:rsid w:val="001617EA"/>
    <w:rsid w:val="00175C14"/>
    <w:rsid w:val="00180B26"/>
    <w:rsid w:val="00196D0B"/>
    <w:rsid w:val="001A06A7"/>
    <w:rsid w:val="001A625D"/>
    <w:rsid w:val="001B2AC4"/>
    <w:rsid w:val="001C4F86"/>
    <w:rsid w:val="001D7E4A"/>
    <w:rsid w:val="001F7AF0"/>
    <w:rsid w:val="002139A4"/>
    <w:rsid w:val="00240C03"/>
    <w:rsid w:val="00245DB3"/>
    <w:rsid w:val="00255E1A"/>
    <w:rsid w:val="00262778"/>
    <w:rsid w:val="00263B47"/>
    <w:rsid w:val="002810FB"/>
    <w:rsid w:val="0028222D"/>
    <w:rsid w:val="00287E03"/>
    <w:rsid w:val="00290143"/>
    <w:rsid w:val="00290FC1"/>
    <w:rsid w:val="002938A0"/>
    <w:rsid w:val="002B366B"/>
    <w:rsid w:val="002C1C70"/>
    <w:rsid w:val="002D7532"/>
    <w:rsid w:val="002E2C27"/>
    <w:rsid w:val="002E641D"/>
    <w:rsid w:val="002F2569"/>
    <w:rsid w:val="0030033D"/>
    <w:rsid w:val="00324FFD"/>
    <w:rsid w:val="003510E8"/>
    <w:rsid w:val="00351B00"/>
    <w:rsid w:val="0036333E"/>
    <w:rsid w:val="00374B84"/>
    <w:rsid w:val="00383DA5"/>
    <w:rsid w:val="003B0FA8"/>
    <w:rsid w:val="003B28D4"/>
    <w:rsid w:val="003B3997"/>
    <w:rsid w:val="003C0345"/>
    <w:rsid w:val="003C79D5"/>
    <w:rsid w:val="003D0E35"/>
    <w:rsid w:val="003D6F9A"/>
    <w:rsid w:val="003E6488"/>
    <w:rsid w:val="003F11A8"/>
    <w:rsid w:val="003F30AA"/>
    <w:rsid w:val="00416FD5"/>
    <w:rsid w:val="00422BCE"/>
    <w:rsid w:val="00423989"/>
    <w:rsid w:val="004450F6"/>
    <w:rsid w:val="0045215A"/>
    <w:rsid w:val="00456B5A"/>
    <w:rsid w:val="00464585"/>
    <w:rsid w:val="00471F8B"/>
    <w:rsid w:val="0047698D"/>
    <w:rsid w:val="004879BE"/>
    <w:rsid w:val="004A39D2"/>
    <w:rsid w:val="004B7F64"/>
    <w:rsid w:val="004C66E7"/>
    <w:rsid w:val="00501B35"/>
    <w:rsid w:val="00503D61"/>
    <w:rsid w:val="00513FF4"/>
    <w:rsid w:val="005365B6"/>
    <w:rsid w:val="00537BED"/>
    <w:rsid w:val="00541DE6"/>
    <w:rsid w:val="00571662"/>
    <w:rsid w:val="0058087A"/>
    <w:rsid w:val="00597DD6"/>
    <w:rsid w:val="005B2F30"/>
    <w:rsid w:val="005D5B7C"/>
    <w:rsid w:val="005D71F6"/>
    <w:rsid w:val="00603250"/>
    <w:rsid w:val="0060578D"/>
    <w:rsid w:val="006114FD"/>
    <w:rsid w:val="006239CD"/>
    <w:rsid w:val="00625E88"/>
    <w:rsid w:val="00645BFD"/>
    <w:rsid w:val="00646993"/>
    <w:rsid w:val="0065725C"/>
    <w:rsid w:val="006632F1"/>
    <w:rsid w:val="00671BE1"/>
    <w:rsid w:val="00686B78"/>
    <w:rsid w:val="006968A5"/>
    <w:rsid w:val="006F2C22"/>
    <w:rsid w:val="006F460F"/>
    <w:rsid w:val="0070047A"/>
    <w:rsid w:val="0071041A"/>
    <w:rsid w:val="007259AF"/>
    <w:rsid w:val="007356EA"/>
    <w:rsid w:val="007443A5"/>
    <w:rsid w:val="00746D04"/>
    <w:rsid w:val="007666F2"/>
    <w:rsid w:val="0076732A"/>
    <w:rsid w:val="00786B40"/>
    <w:rsid w:val="007A49BA"/>
    <w:rsid w:val="007A6FEA"/>
    <w:rsid w:val="007C754D"/>
    <w:rsid w:val="007D613B"/>
    <w:rsid w:val="007F235B"/>
    <w:rsid w:val="007F2628"/>
    <w:rsid w:val="007F6841"/>
    <w:rsid w:val="00810589"/>
    <w:rsid w:val="00814DBD"/>
    <w:rsid w:val="00817BDA"/>
    <w:rsid w:val="00821E8A"/>
    <w:rsid w:val="00860351"/>
    <w:rsid w:val="0087651D"/>
    <w:rsid w:val="00881863"/>
    <w:rsid w:val="008A2971"/>
    <w:rsid w:val="008D36D4"/>
    <w:rsid w:val="008F6DE3"/>
    <w:rsid w:val="00914342"/>
    <w:rsid w:val="009163A1"/>
    <w:rsid w:val="00917621"/>
    <w:rsid w:val="00964878"/>
    <w:rsid w:val="00966F9F"/>
    <w:rsid w:val="009712F8"/>
    <w:rsid w:val="00997D1D"/>
    <w:rsid w:val="009A21FE"/>
    <w:rsid w:val="009B3418"/>
    <w:rsid w:val="009C74E9"/>
    <w:rsid w:val="009E510C"/>
    <w:rsid w:val="00A10382"/>
    <w:rsid w:val="00A142E9"/>
    <w:rsid w:val="00A158D9"/>
    <w:rsid w:val="00A35D66"/>
    <w:rsid w:val="00A40F0F"/>
    <w:rsid w:val="00A57F4C"/>
    <w:rsid w:val="00AB46DF"/>
    <w:rsid w:val="00AE4EA0"/>
    <w:rsid w:val="00AF3CBC"/>
    <w:rsid w:val="00AF4431"/>
    <w:rsid w:val="00AF7265"/>
    <w:rsid w:val="00B15229"/>
    <w:rsid w:val="00B23365"/>
    <w:rsid w:val="00B2617F"/>
    <w:rsid w:val="00B3481D"/>
    <w:rsid w:val="00B60D48"/>
    <w:rsid w:val="00BC6D8B"/>
    <w:rsid w:val="00BD3E00"/>
    <w:rsid w:val="00BF5E2A"/>
    <w:rsid w:val="00BF7F12"/>
    <w:rsid w:val="00C23924"/>
    <w:rsid w:val="00C25A7A"/>
    <w:rsid w:val="00C6167F"/>
    <w:rsid w:val="00C94F4D"/>
    <w:rsid w:val="00C972F5"/>
    <w:rsid w:val="00CA3E47"/>
    <w:rsid w:val="00CD0922"/>
    <w:rsid w:val="00CD3672"/>
    <w:rsid w:val="00CE3E8F"/>
    <w:rsid w:val="00CF0847"/>
    <w:rsid w:val="00CF645D"/>
    <w:rsid w:val="00CF7C42"/>
    <w:rsid w:val="00D0107A"/>
    <w:rsid w:val="00D5143D"/>
    <w:rsid w:val="00DA2B6D"/>
    <w:rsid w:val="00DC6F07"/>
    <w:rsid w:val="00DD6B08"/>
    <w:rsid w:val="00DF50C8"/>
    <w:rsid w:val="00DF59D3"/>
    <w:rsid w:val="00E0264B"/>
    <w:rsid w:val="00E12F93"/>
    <w:rsid w:val="00E2276A"/>
    <w:rsid w:val="00E36C7A"/>
    <w:rsid w:val="00E40A7A"/>
    <w:rsid w:val="00E6501A"/>
    <w:rsid w:val="00E8182A"/>
    <w:rsid w:val="00E81DDB"/>
    <w:rsid w:val="00E82773"/>
    <w:rsid w:val="00E829FE"/>
    <w:rsid w:val="00EC7745"/>
    <w:rsid w:val="00ED78F9"/>
    <w:rsid w:val="00EF46A9"/>
    <w:rsid w:val="00EF489A"/>
    <w:rsid w:val="00EF6E70"/>
    <w:rsid w:val="00F139B4"/>
    <w:rsid w:val="00F40FAF"/>
    <w:rsid w:val="00F477B1"/>
    <w:rsid w:val="00F655D5"/>
    <w:rsid w:val="00F94AFD"/>
    <w:rsid w:val="00FB0AC7"/>
    <w:rsid w:val="00FC71FD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FA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8186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48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48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7C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7C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7C4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7C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7C42"/>
    <w:rPr>
      <w:b/>
      <w:bCs/>
      <w:sz w:val="20"/>
    </w:rPr>
  </w:style>
  <w:style w:type="character" w:customStyle="1" w:styleId="Antrat1Diagrama">
    <w:name w:val="Antraštė 1 Diagrama"/>
    <w:basedOn w:val="Numatytasispastraiposriftas"/>
    <w:link w:val="Antrat1"/>
    <w:rsid w:val="00881863"/>
    <w:rPr>
      <w:rFonts w:ascii="HelveticaLT" w:hAnsi="HelveticaLT"/>
      <w:caps/>
      <w:sz w:val="32"/>
      <w:lang w:eastAsia="lt-LT"/>
    </w:rPr>
  </w:style>
  <w:style w:type="paragraph" w:styleId="Sraopastraipa">
    <w:name w:val="List Paragraph"/>
    <w:basedOn w:val="prastasis"/>
    <w:rsid w:val="001F7AF0"/>
    <w:pPr>
      <w:ind w:left="720"/>
      <w:contextualSpacing/>
    </w:pPr>
  </w:style>
  <w:style w:type="paragraph" w:customStyle="1" w:styleId="tactin">
    <w:name w:val="tactin"/>
    <w:basedOn w:val="prastasis"/>
    <w:rsid w:val="00E6501A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6501A"/>
    <w:pPr>
      <w:spacing w:after="150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8186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48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48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7C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7C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7C4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7C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7C42"/>
    <w:rPr>
      <w:b/>
      <w:bCs/>
      <w:sz w:val="20"/>
    </w:rPr>
  </w:style>
  <w:style w:type="character" w:customStyle="1" w:styleId="Antrat1Diagrama">
    <w:name w:val="Antraštė 1 Diagrama"/>
    <w:basedOn w:val="Numatytasispastraiposriftas"/>
    <w:link w:val="Antrat1"/>
    <w:rsid w:val="00881863"/>
    <w:rPr>
      <w:rFonts w:ascii="HelveticaLT" w:hAnsi="HelveticaLT"/>
      <w:caps/>
      <w:sz w:val="32"/>
      <w:lang w:eastAsia="lt-LT"/>
    </w:rPr>
  </w:style>
  <w:style w:type="paragraph" w:styleId="Sraopastraipa">
    <w:name w:val="List Paragraph"/>
    <w:basedOn w:val="prastasis"/>
    <w:rsid w:val="001F7AF0"/>
    <w:pPr>
      <w:ind w:left="720"/>
      <w:contextualSpacing/>
    </w:pPr>
  </w:style>
  <w:style w:type="paragraph" w:customStyle="1" w:styleId="tactin">
    <w:name w:val="tactin"/>
    <w:basedOn w:val="prastasis"/>
    <w:rsid w:val="00E6501A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6501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6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BC28-BCEA-4F11-9BA3-CA6FA8BB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5739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2019-08-01T06:19:00Z</dcterms:created>
  <dc:creator>lrvk</dc:creator>
  <cp:lastModifiedBy>Laura Purinė</cp:lastModifiedBy>
  <cp:lastPrinted>2019-05-16T10:11:00Z</cp:lastPrinted>
  <dcterms:modified xsi:type="dcterms:W3CDTF">2019-08-01T11:09:00Z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-229658838</vt:i4>
  </property>
  <property fmtid="{D5CDD505-2E9C-101B-9397-08002B2CF9AE}" pid="3" name="_NewReviewCycle">
    <vt:lpwstr/>
  </property>
  <property fmtid="{D5CDD505-2E9C-101B-9397-08002B2CF9AE}" pid="4" name="_EmailSubject">
    <vt:lpwstr>dėl Tapržinybinės vaiko gerovės tarybos nuostatų</vt:lpwstr>
  </property>
  <property fmtid="{D5CDD505-2E9C-101B-9397-08002B2CF9AE}" pid="5" name="_AuthorEmail">
    <vt:lpwstr>Laura.Purine@socmin.lt</vt:lpwstr>
  </property>
  <property fmtid="{D5CDD505-2E9C-101B-9397-08002B2CF9AE}" pid="6" name="_AuthorEmailDisplayName">
    <vt:lpwstr>Laura Purinė</vt:lpwstr>
  </property>
  <property fmtid="{D5CDD505-2E9C-101B-9397-08002B2CF9AE}" pid="7" name="_PreviousAdHocReviewCycleID">
    <vt:i4>75605942</vt:i4>
  </property>
</Properties>
</file>