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7764" w14:textId="77777777" w:rsidR="003D12B4" w:rsidRPr="001A2227" w:rsidRDefault="003D12B4" w:rsidP="003D12B4">
      <w:pPr>
        <w:pStyle w:val="BodyTextIndent"/>
        <w:spacing w:before="0"/>
        <w:ind w:left="4820"/>
        <w:jc w:val="left"/>
        <w:rPr>
          <w:sz w:val="22"/>
          <w:szCs w:val="22"/>
        </w:rPr>
      </w:pPr>
      <w:r w:rsidRPr="001A2227">
        <w:rPr>
          <w:sz w:val="22"/>
          <w:szCs w:val="22"/>
        </w:rPr>
        <w:t>Numatomo teisinio reguliavimo poveikio</w:t>
      </w:r>
      <w:r w:rsidRPr="001A2227">
        <w:rPr>
          <w:sz w:val="22"/>
          <w:szCs w:val="22"/>
        </w:rPr>
        <w:br/>
        <w:t xml:space="preserve">vertinimo metodikos </w:t>
      </w:r>
      <w:r w:rsidRPr="001A2227">
        <w:rPr>
          <w:sz w:val="22"/>
          <w:szCs w:val="22"/>
        </w:rPr>
        <w:br/>
        <w:t>3 priedas</w:t>
      </w:r>
    </w:p>
    <w:p w14:paraId="0A74039C" w14:textId="77777777" w:rsidR="003D12B4" w:rsidRPr="001A2227" w:rsidRDefault="003D12B4" w:rsidP="003D12B4">
      <w:pPr>
        <w:rPr>
          <w:b/>
          <w:color w:val="000000"/>
          <w:sz w:val="22"/>
          <w:szCs w:val="22"/>
        </w:rPr>
      </w:pPr>
    </w:p>
    <w:p w14:paraId="1FBB27B4" w14:textId="77777777" w:rsidR="003D12B4" w:rsidRPr="001A2227" w:rsidRDefault="003D12B4" w:rsidP="003D12B4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</w:t>
      </w:r>
      <w:r w:rsidR="00796C31">
        <w:rPr>
          <w:b/>
          <w:color w:val="000000"/>
          <w:sz w:val="22"/>
          <w:szCs w:val="22"/>
        </w:rPr>
        <w:t>AVIMO POVEIKIO VERTINIMO PAŽYMA</w:t>
      </w:r>
    </w:p>
    <w:p w14:paraId="69EEE86C" w14:textId="77777777" w:rsidR="003D12B4" w:rsidRPr="001A2227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3"/>
        <w:gridCol w:w="6898"/>
      </w:tblGrid>
      <w:tr w:rsidR="003D12B4" w:rsidRPr="001A2227" w14:paraId="2D581FC0" w14:textId="77777777" w:rsidTr="00DF3675">
        <w:tc>
          <w:tcPr>
            <w:tcW w:w="2235" w:type="dxa"/>
            <w:shd w:val="clear" w:color="auto" w:fill="DBE5F1"/>
            <w:hideMark/>
          </w:tcPr>
          <w:p w14:paraId="0D5774BE" w14:textId="77777777" w:rsidR="003D12B4" w:rsidRPr="001A2227" w:rsidRDefault="00DD2237" w:rsidP="00DF3675">
            <w:pPr>
              <w:rPr>
                <w:sz w:val="22"/>
                <w:szCs w:val="22"/>
                <w:shd w:val="clear" w:color="auto" w:fill="DBE5F1"/>
              </w:rPr>
            </w:pPr>
            <w:r>
              <w:rPr>
                <w:b/>
                <w:sz w:val="22"/>
                <w:szCs w:val="22"/>
                <w:shd w:val="clear" w:color="auto" w:fill="DBE5F1"/>
              </w:rPr>
              <w:t>Projektų</w:t>
            </w:r>
            <w:r w:rsidR="003D12B4" w:rsidRPr="001A2227">
              <w:rPr>
                <w:b/>
                <w:sz w:val="22"/>
                <w:szCs w:val="22"/>
                <w:shd w:val="clear" w:color="auto" w:fill="DBE5F1"/>
              </w:rPr>
              <w:t xml:space="preserve"> pavadinima</w:t>
            </w:r>
            <w:r>
              <w:rPr>
                <w:b/>
                <w:sz w:val="22"/>
                <w:szCs w:val="22"/>
                <w:shd w:val="clear" w:color="auto" w:fill="DBE5F1"/>
              </w:rPr>
              <w:t>i</w:t>
            </w:r>
          </w:p>
        </w:tc>
        <w:tc>
          <w:tcPr>
            <w:tcW w:w="7337" w:type="dxa"/>
            <w:shd w:val="clear" w:color="auto" w:fill="DBE5F1"/>
          </w:tcPr>
          <w:p w14:paraId="6F265A03" w14:textId="77777777" w:rsidR="003D12B4" w:rsidRPr="001A2227" w:rsidRDefault="00DD2237" w:rsidP="00DF3675">
            <w:pPr>
              <w:jc w:val="both"/>
              <w:rPr>
                <w:sz w:val="22"/>
                <w:szCs w:val="22"/>
              </w:rPr>
            </w:pPr>
            <w:r w:rsidRPr="00DD2237">
              <w:rPr>
                <w:sz w:val="22"/>
                <w:szCs w:val="22"/>
              </w:rPr>
              <w:t xml:space="preserve">Lietuvos Respublikos valstybės ir savivaldybės įmonių įstatymo Nr. I -722 11 ir 15 straipsnių pakeitimo įstatymo </w:t>
            </w:r>
            <w:r w:rsidR="007127DE">
              <w:rPr>
                <w:sz w:val="22"/>
                <w:szCs w:val="22"/>
              </w:rPr>
              <w:t xml:space="preserve">(toliau – VSĮĮ) </w:t>
            </w:r>
            <w:r w:rsidRPr="00DD2237">
              <w:rPr>
                <w:sz w:val="22"/>
                <w:szCs w:val="22"/>
              </w:rPr>
              <w:t>projektas ir Lietuvos Respublikos akcinių bendrovių įstatymo Nr. VIII-1835 37</w:t>
            </w:r>
            <w:r w:rsidRPr="00DD2237">
              <w:rPr>
                <w:sz w:val="22"/>
                <w:szCs w:val="22"/>
                <w:vertAlign w:val="superscript"/>
              </w:rPr>
              <w:t xml:space="preserve">1 </w:t>
            </w:r>
            <w:r w:rsidRPr="00DD2237">
              <w:rPr>
                <w:sz w:val="22"/>
                <w:szCs w:val="22"/>
              </w:rPr>
              <w:t xml:space="preserve">straipsnio pripažinimo netekusiu galios įstatymo </w:t>
            </w:r>
            <w:r w:rsidR="007127DE">
              <w:rPr>
                <w:sz w:val="22"/>
                <w:szCs w:val="22"/>
              </w:rPr>
              <w:t xml:space="preserve">(toliau – ABĮ) </w:t>
            </w:r>
            <w:r w:rsidRPr="00DD2237">
              <w:rPr>
                <w:sz w:val="22"/>
                <w:szCs w:val="22"/>
              </w:rPr>
              <w:t>projektas</w:t>
            </w:r>
          </w:p>
        </w:tc>
      </w:tr>
    </w:tbl>
    <w:p w14:paraId="28C6C991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53"/>
        <w:gridCol w:w="6918"/>
      </w:tblGrid>
      <w:tr w:rsidR="003D12B4" w:rsidRPr="001A2227" w14:paraId="0BF9FCE7" w14:textId="77777777" w:rsidTr="00DF3675">
        <w:tc>
          <w:tcPr>
            <w:tcW w:w="2235" w:type="dxa"/>
            <w:shd w:val="clear" w:color="auto" w:fill="DBE5F1"/>
            <w:hideMark/>
          </w:tcPr>
          <w:p w14:paraId="6D2F77B8" w14:textId="77777777" w:rsidR="003D12B4" w:rsidRPr="001A2227" w:rsidRDefault="00E40631" w:rsidP="00DF36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DBE5F1"/>
              </w:rPr>
              <w:t>Projektų</w:t>
            </w:r>
            <w:r w:rsidR="003D12B4" w:rsidRPr="001A2227">
              <w:rPr>
                <w:b/>
                <w:sz w:val="22"/>
                <w:szCs w:val="22"/>
                <w:shd w:val="clear" w:color="auto" w:fill="DBE5F1"/>
              </w:rPr>
              <w:t xml:space="preserve">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5110C8F3" w14:textId="77777777" w:rsidR="003D12B4" w:rsidRPr="001A2227" w:rsidRDefault="00DD2237" w:rsidP="00DF36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Respublikos ekonomikos ir inovacijų ministerija</w:t>
            </w:r>
          </w:p>
        </w:tc>
      </w:tr>
    </w:tbl>
    <w:p w14:paraId="1067EF9B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6"/>
        <w:gridCol w:w="6925"/>
      </w:tblGrid>
      <w:tr w:rsidR="003D12B4" w:rsidRPr="001A2227" w14:paraId="71001FD1" w14:textId="77777777" w:rsidTr="00DF3675">
        <w:tc>
          <w:tcPr>
            <w:tcW w:w="2235" w:type="dxa"/>
            <w:shd w:val="clear" w:color="auto" w:fill="DBE5F1"/>
            <w:hideMark/>
          </w:tcPr>
          <w:p w14:paraId="7E5FBDEF" w14:textId="77777777" w:rsidR="003D12B4" w:rsidRPr="001A2227" w:rsidRDefault="00E40631" w:rsidP="00DF36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Projektų</w:t>
            </w:r>
            <w:r w:rsidR="003D12B4" w:rsidRPr="001A2227">
              <w:rPr>
                <w:b/>
                <w:sz w:val="22"/>
                <w:szCs w:val="22"/>
              </w:rPr>
              <w:t xml:space="preserve"> tiksla</w:t>
            </w:r>
            <w:r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337" w:type="dxa"/>
            <w:shd w:val="clear" w:color="auto" w:fill="DBE5F1"/>
            <w:hideMark/>
          </w:tcPr>
          <w:p w14:paraId="3A06759B" w14:textId="789E2FAC" w:rsidR="00487862" w:rsidRDefault="007127DE" w:rsidP="004878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ABĮ</w:t>
            </w:r>
            <w:r w:rsidR="00D12AF3" w:rsidRPr="00D12AF3">
              <w:rPr>
                <w:sz w:val="22"/>
                <w:szCs w:val="22"/>
              </w:rPr>
              <w:t xml:space="preserve"> ir </w:t>
            </w:r>
            <w:r w:rsidR="00736388">
              <w:rPr>
                <w:sz w:val="22"/>
                <w:szCs w:val="22"/>
              </w:rPr>
              <w:t xml:space="preserve">VSĮĮ projektais </w:t>
            </w:r>
            <w:r w:rsidR="00D12AF3" w:rsidRPr="00D12AF3">
              <w:rPr>
                <w:sz w:val="22"/>
                <w:szCs w:val="22"/>
              </w:rPr>
              <w:t xml:space="preserve">siekiama užtikrinti, kad </w:t>
            </w:r>
            <w:r w:rsidR="00736388">
              <w:rPr>
                <w:sz w:val="22"/>
                <w:szCs w:val="22"/>
              </w:rPr>
              <w:t>V</w:t>
            </w:r>
            <w:r w:rsidR="00D12AF3" w:rsidRPr="00D12AF3">
              <w:rPr>
                <w:sz w:val="22"/>
                <w:szCs w:val="22"/>
              </w:rPr>
              <w:t>alstybės ir saviv</w:t>
            </w:r>
            <w:r w:rsidR="00736388">
              <w:rPr>
                <w:sz w:val="22"/>
                <w:szCs w:val="22"/>
              </w:rPr>
              <w:t xml:space="preserve">aldybės įmonių įstatymo </w:t>
            </w:r>
            <w:r w:rsidR="00D12AF3" w:rsidRPr="00D12AF3">
              <w:rPr>
                <w:sz w:val="22"/>
                <w:szCs w:val="22"/>
              </w:rPr>
              <w:t>ir</w:t>
            </w:r>
            <w:r w:rsidR="00736388">
              <w:rPr>
                <w:sz w:val="22"/>
                <w:szCs w:val="22"/>
              </w:rPr>
              <w:t xml:space="preserve"> Akcinių bendrovių įstatymo</w:t>
            </w:r>
            <w:r w:rsidR="00D12AF3" w:rsidRPr="00D12AF3">
              <w:rPr>
                <w:sz w:val="22"/>
                <w:szCs w:val="22"/>
              </w:rPr>
              <w:t xml:space="preserve"> nuostatos atitiktų G20/EBPO korporatyvinio valdymo principus ir būtų įgyvendinta Ekonominio bendradarbiavimo ir plėtros organizacijos (toliau – EBPO) </w:t>
            </w:r>
            <w:r w:rsidR="0063274A" w:rsidRPr="0063274A">
              <w:rPr>
                <w:sz w:val="22"/>
                <w:szCs w:val="22"/>
              </w:rPr>
              <w:t>Bendrovių valdysenos komiteto Valstybės nuosavybės ir privatizavimo praktikų darbo grupės rekomendacija</w:t>
            </w:r>
            <w:r w:rsidR="0063274A">
              <w:rPr>
                <w:sz w:val="22"/>
                <w:szCs w:val="22"/>
              </w:rPr>
              <w:t xml:space="preserve"> Lietuvai.</w:t>
            </w:r>
          </w:p>
          <w:p w14:paraId="24DA97D9" w14:textId="77777777" w:rsidR="003D12B4" w:rsidRPr="00E40631" w:rsidRDefault="00D12AF3" w:rsidP="00487862">
            <w:pPr>
              <w:jc w:val="both"/>
              <w:rPr>
                <w:sz w:val="22"/>
                <w:szCs w:val="22"/>
              </w:rPr>
            </w:pPr>
            <w:r w:rsidRPr="00D12AF3">
              <w:rPr>
                <w:sz w:val="22"/>
                <w:szCs w:val="22"/>
              </w:rPr>
              <w:t>Taip pat siūloma papildyti sąlygas, kuriomis Vyriausybė ar savivaldybės taryba jų nustatyta tvarka gali nustatyti mažesnę, negu nurodyta VSĮĮ 15 straipsnio 6 dalyje, įmonės pelno įmoką į valstybės ar savivaldybės biudžetą, kai, išmokėjusi pelno įmokas, dėl nepalankios epideminės COVID-19 (</w:t>
            </w:r>
            <w:proofErr w:type="spellStart"/>
            <w:r w:rsidRPr="00D12AF3">
              <w:rPr>
                <w:sz w:val="22"/>
                <w:szCs w:val="22"/>
              </w:rPr>
              <w:t>koronavirusinės</w:t>
            </w:r>
            <w:proofErr w:type="spellEnd"/>
            <w:r w:rsidRPr="00D12AF3">
              <w:rPr>
                <w:sz w:val="22"/>
                <w:szCs w:val="22"/>
              </w:rPr>
              <w:t xml:space="preserve"> infekcijos) situacijos metu apribotos vei</w:t>
            </w:r>
            <w:r w:rsidR="00E40631">
              <w:rPr>
                <w:sz w:val="22"/>
                <w:szCs w:val="22"/>
              </w:rPr>
              <w:t>klos įmonė galėtų tapti nemoki</w:t>
            </w:r>
            <w:r w:rsidRPr="00D12AF3">
              <w:rPr>
                <w:sz w:val="22"/>
                <w:szCs w:val="22"/>
              </w:rPr>
              <w:t>.</w:t>
            </w:r>
          </w:p>
        </w:tc>
      </w:tr>
    </w:tbl>
    <w:p w14:paraId="2CD199C6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10"/>
        <w:gridCol w:w="6961"/>
      </w:tblGrid>
      <w:tr w:rsidR="003D12B4" w:rsidRPr="001A2227" w14:paraId="754FDC94" w14:textId="77777777" w:rsidTr="00DF3675">
        <w:trPr>
          <w:trHeight w:val="415"/>
        </w:trPr>
        <w:tc>
          <w:tcPr>
            <w:tcW w:w="2164" w:type="dxa"/>
            <w:shd w:val="clear" w:color="auto" w:fill="DBE5F1"/>
          </w:tcPr>
          <w:p w14:paraId="00051CB9" w14:textId="77777777" w:rsidR="003D12B4" w:rsidRPr="001A2227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14:paraId="5F2B85E0" w14:textId="77777777" w:rsidR="003D12B4" w:rsidRPr="001A2227" w:rsidRDefault="00E40631" w:rsidP="00DF36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Siūlomų projektų</w:t>
            </w:r>
            <w:r w:rsidR="003D12B4" w:rsidRPr="001A2227">
              <w:rPr>
                <w:b/>
                <w:sz w:val="22"/>
                <w:szCs w:val="22"/>
              </w:rPr>
              <w:t xml:space="preserve"> poveikio įvertinimas </w:t>
            </w:r>
          </w:p>
          <w:p w14:paraId="23BBC3B6" w14:textId="77777777" w:rsidR="003D12B4" w:rsidRPr="001A2227" w:rsidRDefault="003D12B4" w:rsidP="00DF3675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(</w:t>
            </w:r>
            <w:r w:rsidRPr="001A2227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14:paraId="13CE1434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19"/>
        <w:gridCol w:w="6852"/>
      </w:tblGrid>
      <w:tr w:rsidR="003D12B4" w:rsidRPr="001A2227" w14:paraId="3B422329" w14:textId="77777777" w:rsidTr="00DF3675">
        <w:tc>
          <w:tcPr>
            <w:tcW w:w="2235" w:type="dxa"/>
            <w:shd w:val="clear" w:color="auto" w:fill="DBE5F1"/>
          </w:tcPr>
          <w:p w14:paraId="63E9BADF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14:paraId="18B2EEC1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14:paraId="237E319D" w14:textId="77777777" w:rsidR="003D12B4" w:rsidRPr="001A2227" w:rsidRDefault="00E86E9A" w:rsidP="005D54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Valstybės valdomų bendrovių valdysenos sričiai </w:t>
            </w:r>
            <w:r w:rsidRPr="00E86E9A">
              <w:rPr>
                <w:sz w:val="22"/>
                <w:szCs w:val="22"/>
              </w:rPr>
              <w:t>ABĮ</w:t>
            </w:r>
            <w:r w:rsidR="005D54C4" w:rsidRPr="005D54C4">
              <w:rPr>
                <w:sz w:val="22"/>
                <w:szCs w:val="22"/>
              </w:rPr>
              <w:t xml:space="preserve"> ir atitinkamų VSĮĮ nuostatų</w:t>
            </w:r>
            <w:r w:rsidRPr="00E86E9A">
              <w:rPr>
                <w:sz w:val="22"/>
                <w:szCs w:val="22"/>
              </w:rPr>
              <w:t>, nustatančių valstybės valdomų įmonių vadovų kadencijų skaičiaus ribojimą ir vadovų rinkimo bei skyrimo kriterijus</w:t>
            </w:r>
            <w:r w:rsidR="005D54C4">
              <w:rPr>
                <w:sz w:val="22"/>
                <w:szCs w:val="22"/>
              </w:rPr>
              <w:t xml:space="preserve"> </w:t>
            </w:r>
            <w:r w:rsidR="00D62B72">
              <w:rPr>
                <w:sz w:val="22"/>
                <w:szCs w:val="22"/>
              </w:rPr>
              <w:t>atsisakymas turės teigiamos įtakos</w:t>
            </w:r>
            <w:r w:rsidR="007127DE">
              <w:rPr>
                <w:sz w:val="22"/>
                <w:szCs w:val="22"/>
              </w:rPr>
              <w:t xml:space="preserve"> ir atitiks</w:t>
            </w:r>
            <w:r w:rsidRPr="00E86E9A">
              <w:rPr>
                <w:b/>
                <w:sz w:val="22"/>
                <w:szCs w:val="22"/>
              </w:rPr>
              <w:t xml:space="preserve"> </w:t>
            </w:r>
            <w:r w:rsidRPr="00E86E9A">
              <w:rPr>
                <w:sz w:val="22"/>
                <w:szCs w:val="22"/>
              </w:rPr>
              <w:t xml:space="preserve">G20/EBPO korporatyvinio valdymo principams. </w:t>
            </w:r>
          </w:p>
        </w:tc>
      </w:tr>
    </w:tbl>
    <w:p w14:paraId="734BAE8A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9002" w:type="dxa"/>
        <w:tblLook w:val="00A0" w:firstRow="1" w:lastRow="0" w:firstColumn="1" w:lastColumn="0" w:noHBand="0" w:noVBand="0"/>
      </w:tblPr>
      <w:tblGrid>
        <w:gridCol w:w="2158"/>
        <w:gridCol w:w="6844"/>
      </w:tblGrid>
      <w:tr w:rsidR="003D12B4" w:rsidRPr="001A2227" w14:paraId="4CFE618A" w14:textId="77777777" w:rsidTr="00487862">
        <w:trPr>
          <w:trHeight w:val="544"/>
        </w:trPr>
        <w:tc>
          <w:tcPr>
            <w:tcW w:w="2158" w:type="dxa"/>
            <w:shd w:val="clear" w:color="auto" w:fill="DBE5F1"/>
            <w:hideMark/>
          </w:tcPr>
          <w:p w14:paraId="3973CB62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</w:p>
          <w:p w14:paraId="2A4E5422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6844" w:type="dxa"/>
            <w:hideMark/>
          </w:tcPr>
          <w:p w14:paraId="19FE548D" w14:textId="77777777" w:rsidR="003D12B4" w:rsidRPr="001A2227" w:rsidRDefault="002C68EB" w:rsidP="00F25E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Projektai </w:t>
            </w:r>
            <w:r w:rsidR="007C1EBC">
              <w:rPr>
                <w:sz w:val="22"/>
                <w:szCs w:val="22"/>
              </w:rPr>
              <w:t xml:space="preserve">ženklaus </w:t>
            </w:r>
            <w:r>
              <w:rPr>
                <w:sz w:val="22"/>
                <w:szCs w:val="22"/>
              </w:rPr>
              <w:t>poveikio valstybės finansams neturės</w:t>
            </w:r>
            <w:r w:rsidR="007C1EBC">
              <w:rPr>
                <w:sz w:val="22"/>
                <w:szCs w:val="22"/>
              </w:rPr>
              <w:t xml:space="preserve">. </w:t>
            </w:r>
            <w:r w:rsidR="00487862">
              <w:rPr>
                <w:sz w:val="22"/>
                <w:szCs w:val="22"/>
              </w:rPr>
              <w:t>Kai kuriais atvejais</w:t>
            </w:r>
            <w:r w:rsidR="00F25E01">
              <w:rPr>
                <w:sz w:val="22"/>
                <w:szCs w:val="22"/>
              </w:rPr>
              <w:t xml:space="preserve"> gali sumažėti valstybės ar savivaldybės įmonės pelno įmokos</w:t>
            </w:r>
            <w:r w:rsidR="00487862" w:rsidRPr="00487862">
              <w:rPr>
                <w:sz w:val="22"/>
                <w:szCs w:val="22"/>
              </w:rPr>
              <w:t xml:space="preserve"> į valstybės ar savivaldybės biudžetą</w:t>
            </w:r>
            <w:r w:rsidR="00F25E01">
              <w:rPr>
                <w:sz w:val="22"/>
                <w:szCs w:val="22"/>
              </w:rPr>
              <w:t>, tačiau tokio sumažėjimo kiekybinio paskaičiavimo atlikti nėra galimybės</w:t>
            </w:r>
          </w:p>
        </w:tc>
      </w:tr>
    </w:tbl>
    <w:p w14:paraId="55F0CD70" w14:textId="77777777"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1"/>
        <w:gridCol w:w="6880"/>
      </w:tblGrid>
      <w:tr w:rsidR="003D12B4" w:rsidRPr="001A2227" w14:paraId="09C45DAF" w14:textId="77777777" w:rsidTr="00A06F1A"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12062785" w14:textId="77777777" w:rsidR="003D12B4" w:rsidRPr="001A2227" w:rsidRDefault="003D12B4" w:rsidP="00DF3675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14:paraId="1126C707" w14:textId="77777777" w:rsidR="003D12B4" w:rsidRPr="001A2227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E0361" w14:textId="77777777" w:rsidR="003D12B4" w:rsidRPr="001A2227" w:rsidRDefault="009D4CA6" w:rsidP="00CC0C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Projektai </w:t>
            </w:r>
            <w:r w:rsidR="00CC0C26">
              <w:rPr>
                <w:sz w:val="22"/>
                <w:szCs w:val="22"/>
              </w:rPr>
              <w:t>poveikio administracinei naštai neturės</w:t>
            </w:r>
          </w:p>
        </w:tc>
      </w:tr>
    </w:tbl>
    <w:p w14:paraId="4D4AB3F4" w14:textId="21CC8C15" w:rsidR="00A06F1A" w:rsidRPr="00721777" w:rsidRDefault="00A06F1A" w:rsidP="00721777">
      <w:pPr>
        <w:jc w:val="both"/>
        <w:rPr>
          <w:rFonts w:eastAsia="Calibri"/>
          <w:sz w:val="22"/>
          <w:szCs w:val="22"/>
        </w:rPr>
      </w:pPr>
      <w:r w:rsidRPr="00721777">
        <w:rPr>
          <w:rFonts w:eastAsia="Calibri"/>
          <w:sz w:val="22"/>
          <w:szCs w:val="22"/>
        </w:rPr>
        <w:t>E</w:t>
      </w:r>
      <w:r w:rsidRPr="00A06F1A">
        <w:rPr>
          <w:rFonts w:eastAsia="Calibri"/>
          <w:sz w:val="22"/>
          <w:szCs w:val="22"/>
        </w:rPr>
        <w:t>BP</w:t>
      </w:r>
      <w:r w:rsidR="0063274A">
        <w:rPr>
          <w:rFonts w:eastAsia="Calibri"/>
          <w:sz w:val="22"/>
          <w:szCs w:val="22"/>
        </w:rPr>
        <w:t>O Bendrovių valdysenos komiteto</w:t>
      </w:r>
      <w:r w:rsidRPr="00A06F1A">
        <w:rPr>
          <w:rFonts w:eastAsia="Calibri"/>
          <w:sz w:val="22"/>
          <w:szCs w:val="22"/>
        </w:rPr>
        <w:t xml:space="preserve"> </w:t>
      </w:r>
      <w:r w:rsidR="0063274A" w:rsidRPr="0063274A">
        <w:rPr>
          <w:rFonts w:eastAsia="Calibri"/>
          <w:sz w:val="22"/>
          <w:szCs w:val="22"/>
        </w:rPr>
        <w:t>Valstybės nuosavybės ir privatizavimo praktikų darbo grupė</w:t>
      </w:r>
      <w:r w:rsidRPr="00A06F1A">
        <w:rPr>
          <w:rFonts w:eastAsia="Calibri"/>
          <w:sz w:val="22"/>
          <w:szCs w:val="22"/>
        </w:rPr>
        <w:t xml:space="preserve"> suformavo labai konkrečią rekomenda</w:t>
      </w:r>
      <w:bookmarkStart w:id="0" w:name="_GoBack"/>
      <w:bookmarkEnd w:id="0"/>
      <w:r w:rsidRPr="00A06F1A">
        <w:rPr>
          <w:rFonts w:eastAsia="Calibri"/>
          <w:sz w:val="22"/>
          <w:szCs w:val="22"/>
        </w:rPr>
        <w:t>ciją – atsisakyti ABĮ nuostatų, nustatančių valstybės valdomų įmonių vadovų kadencijų skaičiaus ribojimą ir vadovų rinkimo bei skyrimo kriterijus, kadangi tokios nuostatos prieštarauja</w:t>
      </w:r>
      <w:r w:rsidRPr="00A06F1A">
        <w:rPr>
          <w:rFonts w:eastAsia="Calibri"/>
          <w:b/>
          <w:sz w:val="22"/>
          <w:szCs w:val="22"/>
        </w:rPr>
        <w:t xml:space="preserve"> </w:t>
      </w:r>
      <w:r w:rsidRPr="00A06F1A">
        <w:rPr>
          <w:rFonts w:eastAsia="Calibri"/>
          <w:sz w:val="22"/>
          <w:szCs w:val="22"/>
          <w:lang w:eastAsia="lt-LT"/>
        </w:rPr>
        <w:t>G20/EBPO korporatyvinio valdymo principams. Primintina, kad šią rekomendaciją Lietuva įsipareigojo įgyvendinti stodama į EBPO.</w:t>
      </w:r>
      <w:r w:rsidRPr="00A06F1A">
        <w:rPr>
          <w:rFonts w:eastAsia="Calibri"/>
          <w:sz w:val="22"/>
          <w:szCs w:val="22"/>
        </w:rPr>
        <w:t xml:space="preserve"> </w:t>
      </w:r>
    </w:p>
    <w:p w14:paraId="45E66604" w14:textId="77777777" w:rsidR="00A06F1A" w:rsidRPr="00A06F1A" w:rsidRDefault="00A06F1A" w:rsidP="00721777">
      <w:pPr>
        <w:jc w:val="both"/>
        <w:rPr>
          <w:rFonts w:eastAsia="Calibri"/>
          <w:sz w:val="22"/>
          <w:szCs w:val="22"/>
          <w:lang w:eastAsia="lt-LT"/>
        </w:rPr>
      </w:pPr>
      <w:r w:rsidRPr="00721777">
        <w:rPr>
          <w:rFonts w:eastAsia="Calibri"/>
          <w:sz w:val="22"/>
          <w:szCs w:val="22"/>
        </w:rPr>
        <w:t>Taip pat b</w:t>
      </w:r>
      <w:r w:rsidRPr="00721777">
        <w:rPr>
          <w:rFonts w:eastAsia="Calibri"/>
          <w:bCs/>
          <w:sz w:val="22"/>
          <w:szCs w:val="22"/>
        </w:rPr>
        <w:t xml:space="preserve">us </w:t>
      </w:r>
      <w:r w:rsidRPr="00721777">
        <w:rPr>
          <w:rFonts w:eastAsia="Calibri"/>
          <w:sz w:val="22"/>
          <w:szCs w:val="22"/>
        </w:rPr>
        <w:t>eliminuota potenciali galimybė valstybės ar savivaldybės įmonei, išmokėjus pelno įmokas, tapti nemokiai, jei dėl karo, nepaprastosios padėties, mobilizacijos, karantino, ekstremaliosios situacijos ar ekstremaliojo įvykio metu apribota jos veikla.</w:t>
      </w:r>
    </w:p>
    <w:p w14:paraId="32E48125" w14:textId="77777777" w:rsidR="003D12B4" w:rsidRPr="001A2227" w:rsidRDefault="003D12B4" w:rsidP="003D12B4">
      <w:pPr>
        <w:rPr>
          <w:i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71"/>
      </w:tblGrid>
      <w:tr w:rsidR="003D12B4" w:rsidRPr="001A2227" w14:paraId="67DEB9A9" w14:textId="77777777" w:rsidTr="00DF3675">
        <w:trPr>
          <w:trHeight w:val="396"/>
        </w:trPr>
        <w:tc>
          <w:tcPr>
            <w:tcW w:w="9606" w:type="dxa"/>
            <w:vMerge w:val="restart"/>
            <w:shd w:val="clear" w:color="auto" w:fill="DBE5F1"/>
            <w:hideMark/>
          </w:tcPr>
          <w:p w14:paraId="033B2C2E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Kita svarbi informacija</w:t>
            </w:r>
          </w:p>
          <w:p w14:paraId="101A9BFC" w14:textId="77777777" w:rsidR="003D12B4" w:rsidRPr="0052272C" w:rsidRDefault="0052272C" w:rsidP="00DF3675">
            <w:pPr>
              <w:jc w:val="both"/>
              <w:rPr>
                <w:sz w:val="22"/>
                <w:szCs w:val="22"/>
              </w:rPr>
            </w:pPr>
            <w:r w:rsidRPr="0052272C">
              <w:rPr>
                <w:sz w:val="22"/>
                <w:szCs w:val="22"/>
              </w:rPr>
              <w:t>Projektai pateikti derinti suinteresuotoms institucijoms</w:t>
            </w:r>
          </w:p>
        </w:tc>
      </w:tr>
      <w:tr w:rsidR="003D12B4" w:rsidRPr="001A2227" w14:paraId="287AADED" w14:textId="77777777" w:rsidTr="00DF3675">
        <w:trPr>
          <w:trHeight w:val="285"/>
        </w:trPr>
        <w:tc>
          <w:tcPr>
            <w:tcW w:w="0" w:type="auto"/>
            <w:vMerge/>
            <w:vAlign w:val="center"/>
            <w:hideMark/>
          </w:tcPr>
          <w:p w14:paraId="66857231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</w:p>
        </w:tc>
      </w:tr>
      <w:tr w:rsidR="003D12B4" w:rsidRPr="001A2227" w14:paraId="1179C1F7" w14:textId="77777777" w:rsidTr="00DF3675">
        <w:trPr>
          <w:trHeight w:val="276"/>
        </w:trPr>
        <w:tc>
          <w:tcPr>
            <w:tcW w:w="0" w:type="auto"/>
            <w:vMerge/>
            <w:vAlign w:val="center"/>
            <w:hideMark/>
          </w:tcPr>
          <w:p w14:paraId="056F14B3" w14:textId="77777777" w:rsidR="003D12B4" w:rsidRPr="001A2227" w:rsidRDefault="003D12B4" w:rsidP="00DF3675">
            <w:pPr>
              <w:rPr>
                <w:b/>
                <w:sz w:val="22"/>
                <w:szCs w:val="22"/>
              </w:rPr>
            </w:pPr>
          </w:p>
        </w:tc>
      </w:tr>
    </w:tbl>
    <w:p w14:paraId="0712D748" w14:textId="77777777" w:rsidR="00721777" w:rsidRDefault="00721777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14:paraId="78D9A19F" w14:textId="77777777" w:rsidR="00721777" w:rsidRDefault="00721777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14:paraId="501A4101" w14:textId="77777777" w:rsidR="003D12B4" w:rsidRPr="001A2227" w:rsidRDefault="003D12B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14:paraId="1A3CA11A" w14:textId="77777777" w:rsidR="003D12B4" w:rsidRPr="001A2227" w:rsidRDefault="003D12B4" w:rsidP="003D12B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6"/>
        <w:gridCol w:w="6455"/>
      </w:tblGrid>
      <w:tr w:rsidR="003D12B4" w:rsidRPr="001A2227" w14:paraId="61893828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2FD1ED7" w14:textId="77777777" w:rsidR="003D12B4" w:rsidRPr="001A2227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394E104" w14:textId="77777777" w:rsidR="003D12B4" w:rsidRPr="001A2227" w:rsidRDefault="002C68EB" w:rsidP="002C68EB">
            <w:pPr>
              <w:pStyle w:val="ListParagraph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Arturas Čaplikas</w:t>
            </w:r>
          </w:p>
        </w:tc>
      </w:tr>
      <w:tr w:rsidR="003D12B4" w:rsidRPr="001A2227" w14:paraId="17B3AA5C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83C5156" w14:textId="77777777" w:rsidR="003D12B4" w:rsidRPr="001A2227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D094547" w14:textId="77777777" w:rsidR="003D12B4" w:rsidRPr="001A2227" w:rsidRDefault="00604CA4" w:rsidP="00DF3675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Įmonių politikos departamento Valstybės valdomų įmonių politikos skyriaus vyr. specialistas</w:t>
            </w:r>
          </w:p>
        </w:tc>
      </w:tr>
      <w:tr w:rsidR="003D12B4" w:rsidRPr="001A2227" w14:paraId="6E35E9AD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29B3EBF" w14:textId="77777777" w:rsidR="003D12B4" w:rsidRPr="001A2227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8C30F7B" w14:textId="77777777" w:rsidR="003D12B4" w:rsidRPr="001A2227" w:rsidRDefault="00604CA4" w:rsidP="00DF3675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Ekonomikos ir inovacijų ministerija</w:t>
            </w:r>
          </w:p>
        </w:tc>
      </w:tr>
      <w:tr w:rsidR="003D12B4" w:rsidRPr="001A2227" w14:paraId="60FE467D" w14:textId="7777777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255285C4" w14:textId="77777777" w:rsidR="003D12B4" w:rsidRPr="001A2227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9E263AD" w14:textId="77777777" w:rsidR="003D12B4" w:rsidRDefault="00604CA4" w:rsidP="00DF3675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8 706 </w:t>
            </w:r>
            <w:r w:rsidRPr="00604CA4">
              <w:rPr>
                <w:b/>
                <w:sz w:val="22"/>
                <w:szCs w:val="22"/>
              </w:rPr>
              <w:t>64838</w:t>
            </w:r>
          </w:p>
          <w:p w14:paraId="2D16DBE2" w14:textId="77777777" w:rsidR="00604CA4" w:rsidRPr="00604CA4" w:rsidRDefault="00604CA4" w:rsidP="00DF3675">
            <w:pPr>
              <w:pStyle w:val="ListParagraph1"/>
              <w:ind w:left="0"/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arturas.caplikas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eimin.lt</w:t>
            </w:r>
            <w:proofErr w:type="spellEnd"/>
          </w:p>
        </w:tc>
      </w:tr>
    </w:tbl>
    <w:p w14:paraId="15E31E00" w14:textId="77777777" w:rsidR="003D12B4" w:rsidRPr="001A2227" w:rsidRDefault="003D12B4" w:rsidP="003D12B4">
      <w:pPr>
        <w:jc w:val="both"/>
        <w:rPr>
          <w:sz w:val="22"/>
          <w:szCs w:val="22"/>
        </w:rPr>
      </w:pPr>
    </w:p>
    <w:p w14:paraId="4502B1C1" w14:textId="77777777" w:rsidR="003D12B4" w:rsidRPr="001A2227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1A2227">
        <w:rPr>
          <w:sz w:val="22"/>
          <w:szCs w:val="22"/>
        </w:rPr>
        <w:t>__________________</w:t>
      </w:r>
    </w:p>
    <w:p w14:paraId="136A0518" w14:textId="77777777" w:rsidR="003D12B4" w:rsidRPr="001A2227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</w:p>
    <w:sectPr w:rsidR="003D12B4" w:rsidRPr="001A2227" w:rsidSect="009C3EC4">
      <w:footerReference w:type="default" r:id="rId7"/>
      <w:headerReference w:type="first" r:id="rId8"/>
      <w:pgSz w:w="11906" w:h="16838"/>
      <w:pgMar w:top="1134" w:right="1134" w:bottom="1134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A87D2" w14:textId="77777777" w:rsidR="006D17D9" w:rsidRDefault="006D17D9">
      <w:r>
        <w:separator/>
      </w:r>
    </w:p>
  </w:endnote>
  <w:endnote w:type="continuationSeparator" w:id="0">
    <w:p w14:paraId="00CB3CF1" w14:textId="77777777" w:rsidR="006D17D9" w:rsidRDefault="006D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9DCE" w14:textId="77777777" w:rsidR="009C3EC4" w:rsidRDefault="009C3EC4" w:rsidP="00744E90">
    <w:pPr>
      <w:pStyle w:val="Footer"/>
      <w:tabs>
        <w:tab w:val="clear" w:pos="4153"/>
        <w:tab w:val="clear" w:pos="8306"/>
        <w:tab w:val="left" w:pos="34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54C9" w14:textId="77777777" w:rsidR="006D17D9" w:rsidRDefault="006D17D9">
      <w:r>
        <w:separator/>
      </w:r>
    </w:p>
  </w:footnote>
  <w:footnote w:type="continuationSeparator" w:id="0">
    <w:p w14:paraId="66944265" w14:textId="77777777" w:rsidR="006D17D9" w:rsidRDefault="006D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286947"/>
      <w:docPartObj>
        <w:docPartGallery w:val="Page Numbers (Top of Page)"/>
        <w:docPartUnique/>
      </w:docPartObj>
    </w:sdtPr>
    <w:sdtEndPr/>
    <w:sdtContent>
      <w:p w14:paraId="75534559" w14:textId="77777777" w:rsidR="009C3EC4" w:rsidRDefault="009C3E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6985BC6" w14:textId="77777777" w:rsidR="009C3EC4" w:rsidRDefault="009C3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 w15:restartNumberingAfterBreak="0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 w15:restartNumberingAfterBreak="0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 w15:restartNumberingAfterBreak="0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 w15:restartNumberingAfterBreak="0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 w15:restartNumberingAfterBreak="0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FA"/>
    <w:rsid w:val="00020DCE"/>
    <w:rsid w:val="00030E3D"/>
    <w:rsid w:val="000C3104"/>
    <w:rsid w:val="00121C2F"/>
    <w:rsid w:val="001304AB"/>
    <w:rsid w:val="0015216D"/>
    <w:rsid w:val="001814FA"/>
    <w:rsid w:val="00193FDE"/>
    <w:rsid w:val="002010D4"/>
    <w:rsid w:val="002147FF"/>
    <w:rsid w:val="00233726"/>
    <w:rsid w:val="0023572D"/>
    <w:rsid w:val="00250C3B"/>
    <w:rsid w:val="002C68EB"/>
    <w:rsid w:val="002D1A3E"/>
    <w:rsid w:val="003378BC"/>
    <w:rsid w:val="00345B4C"/>
    <w:rsid w:val="003927C2"/>
    <w:rsid w:val="003B5326"/>
    <w:rsid w:val="003D12B4"/>
    <w:rsid w:val="003E0DCB"/>
    <w:rsid w:val="003F4FB9"/>
    <w:rsid w:val="003F512D"/>
    <w:rsid w:val="0047295A"/>
    <w:rsid w:val="00472D3C"/>
    <w:rsid w:val="004820A9"/>
    <w:rsid w:val="00487862"/>
    <w:rsid w:val="004A61FB"/>
    <w:rsid w:val="004B5862"/>
    <w:rsid w:val="0052272C"/>
    <w:rsid w:val="00551509"/>
    <w:rsid w:val="00551DA7"/>
    <w:rsid w:val="005C5D32"/>
    <w:rsid w:val="005D54C4"/>
    <w:rsid w:val="00604CA4"/>
    <w:rsid w:val="0063274A"/>
    <w:rsid w:val="00663DF2"/>
    <w:rsid w:val="006B023D"/>
    <w:rsid w:val="006D17D9"/>
    <w:rsid w:val="006D1CF2"/>
    <w:rsid w:val="006D2EB7"/>
    <w:rsid w:val="006D3AA7"/>
    <w:rsid w:val="006D6293"/>
    <w:rsid w:val="006E4A13"/>
    <w:rsid w:val="006F4105"/>
    <w:rsid w:val="007076F6"/>
    <w:rsid w:val="007127DE"/>
    <w:rsid w:val="007165D0"/>
    <w:rsid w:val="00721777"/>
    <w:rsid w:val="00727D53"/>
    <w:rsid w:val="00730EBF"/>
    <w:rsid w:val="00736388"/>
    <w:rsid w:val="00744E90"/>
    <w:rsid w:val="0075719D"/>
    <w:rsid w:val="0077658B"/>
    <w:rsid w:val="00796C31"/>
    <w:rsid w:val="007C1EBC"/>
    <w:rsid w:val="00800EE2"/>
    <w:rsid w:val="008102F4"/>
    <w:rsid w:val="00810F7C"/>
    <w:rsid w:val="0083298A"/>
    <w:rsid w:val="00867D0A"/>
    <w:rsid w:val="00892F0F"/>
    <w:rsid w:val="008A022F"/>
    <w:rsid w:val="00930700"/>
    <w:rsid w:val="00935D76"/>
    <w:rsid w:val="0093651A"/>
    <w:rsid w:val="0095184F"/>
    <w:rsid w:val="00981B72"/>
    <w:rsid w:val="009C3EC4"/>
    <w:rsid w:val="009D4CA6"/>
    <w:rsid w:val="009E1854"/>
    <w:rsid w:val="009E481E"/>
    <w:rsid w:val="00A06F1A"/>
    <w:rsid w:val="00AE3FC5"/>
    <w:rsid w:val="00AF4E3E"/>
    <w:rsid w:val="00BC558E"/>
    <w:rsid w:val="00C3774A"/>
    <w:rsid w:val="00C64390"/>
    <w:rsid w:val="00CC0C26"/>
    <w:rsid w:val="00D12AF3"/>
    <w:rsid w:val="00D346E4"/>
    <w:rsid w:val="00D60330"/>
    <w:rsid w:val="00D62B72"/>
    <w:rsid w:val="00D75255"/>
    <w:rsid w:val="00DA1C5C"/>
    <w:rsid w:val="00DD2237"/>
    <w:rsid w:val="00DE78B8"/>
    <w:rsid w:val="00DF3675"/>
    <w:rsid w:val="00E302EE"/>
    <w:rsid w:val="00E40631"/>
    <w:rsid w:val="00E5271D"/>
    <w:rsid w:val="00E86E9A"/>
    <w:rsid w:val="00E94A8C"/>
    <w:rsid w:val="00F25E01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33FC2"/>
  <w15:docId w15:val="{D246CCA2-28DE-43B1-97F1-DE35EE51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C3EC4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oter1.xml"
                 Type="http://schemas.openxmlformats.org/officeDocument/2006/relationships/footer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2054</Words>
  <Characters>1171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3219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2020-05-21T13:43:00Z</dcterms:created>
  <dc:creator>lrvk</dc:creator>
  <cp:lastModifiedBy>Čaplikas Arturas</cp:lastModifiedBy>
  <cp:lastPrinted>2003-02-28T06:49:00Z</cp:lastPrinted>
  <dcterms:modified xsi:type="dcterms:W3CDTF">2020-06-03T05:14:00Z</dcterms:modified>
  <cp:revision>4</cp:revision>
  <dc:title> </dc:title>
</cp:coreProperties>
</file>