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E63C" w14:textId="40B2FD07" w:rsidR="00383D7B" w:rsidRDefault="00383D7B" w:rsidP="00383D7B">
      <w:pPr>
        <w:ind w:left="7088" w:hanging="608"/>
        <w:rPr>
          <w:rFonts w:ascii="Times New Roman" w:hAnsi="Times New Roman"/>
          <w:b/>
          <w:sz w:val="24"/>
          <w:szCs w:val="24"/>
        </w:rPr>
      </w:pPr>
      <w:bookmarkStart w:id="0" w:name="straipsnis7"/>
      <w:r w:rsidRPr="00C20683">
        <w:rPr>
          <w:rFonts w:ascii="Times New Roman" w:hAnsi="Times New Roman"/>
          <w:b/>
          <w:sz w:val="24"/>
          <w:szCs w:val="24"/>
        </w:rPr>
        <w:t>Projekto</w:t>
      </w:r>
    </w:p>
    <w:p w14:paraId="2A9B8602" w14:textId="321C9C9B" w:rsidR="00383D7B" w:rsidRPr="00C20683" w:rsidRDefault="00383D7B" w:rsidP="00383D7B">
      <w:pPr>
        <w:ind w:left="7371" w:hanging="891"/>
        <w:rPr>
          <w:rFonts w:ascii="Times New Roman" w:hAnsi="Times New Roman"/>
          <w:b/>
          <w:caps/>
          <w:sz w:val="24"/>
          <w:szCs w:val="24"/>
        </w:rPr>
      </w:pPr>
      <w:r w:rsidRPr="00C20683">
        <w:rPr>
          <w:rFonts w:ascii="Times New Roman" w:hAnsi="Times New Roman"/>
          <w:b/>
          <w:sz w:val="24"/>
          <w:szCs w:val="24"/>
        </w:rPr>
        <w:t>lyginamasis variantas</w:t>
      </w:r>
    </w:p>
    <w:p w14:paraId="1E53417E" w14:textId="77777777" w:rsidR="00417A1C" w:rsidRDefault="00417A1C" w:rsidP="00EC4285">
      <w:pPr>
        <w:pStyle w:val="HTMLiankstoformatuotas"/>
        <w:tabs>
          <w:tab w:val="clear" w:pos="91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45144" w14:textId="77777777" w:rsidR="00D85054" w:rsidRPr="00310951" w:rsidRDefault="00D85054" w:rsidP="00E81A2A">
      <w:pPr>
        <w:pStyle w:val="HTMLiankstoformatuotas"/>
        <w:tabs>
          <w:tab w:val="clear" w:pos="916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951">
        <w:rPr>
          <w:rFonts w:ascii="Times New Roman" w:hAnsi="Times New Roman" w:cs="Times New Roman"/>
          <w:b/>
          <w:sz w:val="24"/>
          <w:szCs w:val="24"/>
        </w:rPr>
        <w:t>LIETUVOS RESPUBLIKOS</w:t>
      </w:r>
      <w:bookmarkStart w:id="1" w:name="1z"/>
    </w:p>
    <w:bookmarkEnd w:id="1"/>
    <w:p w14:paraId="18D87FDC" w14:textId="3CDBBF03" w:rsidR="00D85054" w:rsidRPr="00310951" w:rsidRDefault="00A63A5F">
      <w:pPr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 xml:space="preserve">ĮSTATYMO </w:t>
      </w:r>
      <w:r w:rsidR="007B2759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DĖL </w:t>
      </w:r>
      <w:r w:rsidRPr="00A63A5F">
        <w:rPr>
          <w:rFonts w:ascii="Times New Roman" w:hAnsi="Times New Roman"/>
          <w:b/>
          <w:bCs/>
          <w:sz w:val="24"/>
          <w:szCs w:val="24"/>
          <w:lang w:eastAsia="lt-LT"/>
        </w:rPr>
        <w:t>TAURIŲJŲ METALŲ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 GAMINIŲ KONTROLĖS IR PRABAVIMO </w:t>
      </w:r>
      <w:r w:rsidRPr="00A63A5F">
        <w:rPr>
          <w:rFonts w:ascii="Times New Roman" w:hAnsi="Times New Roman"/>
          <w:b/>
          <w:bCs/>
          <w:sz w:val="24"/>
          <w:szCs w:val="24"/>
          <w:lang w:eastAsia="lt-LT"/>
        </w:rPr>
        <w:t>KONVENCIJOS IR JOS PRIEDŲ RATIFIKAVIMO</w:t>
      </w:r>
      <w:r w:rsidR="007B2759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41533">
        <w:rPr>
          <w:rFonts w:ascii="Times New Roman" w:hAnsi="Times New Roman"/>
          <w:b/>
          <w:sz w:val="24"/>
          <w:szCs w:val="24"/>
        </w:rPr>
        <w:t xml:space="preserve">NR. </w:t>
      </w:r>
      <w:r w:rsidRPr="00A63A5F">
        <w:rPr>
          <w:rFonts w:ascii="Times New Roman" w:hAnsi="Times New Roman"/>
          <w:b/>
          <w:sz w:val="24"/>
          <w:szCs w:val="24"/>
          <w:lang w:eastAsia="lt-LT"/>
        </w:rPr>
        <w:t>IX-2088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72798B">
        <w:rPr>
          <w:rFonts w:ascii="Times New Roman" w:hAnsi="Times New Roman"/>
          <w:b/>
          <w:sz w:val="24"/>
          <w:szCs w:val="24"/>
        </w:rPr>
        <w:t xml:space="preserve"> </w:t>
      </w:r>
      <w:r w:rsidR="009D47C3" w:rsidRPr="00310951">
        <w:rPr>
          <w:rFonts w:ascii="Times New Roman" w:hAnsi="Times New Roman"/>
          <w:b/>
          <w:sz w:val="24"/>
          <w:szCs w:val="24"/>
        </w:rPr>
        <w:t>STRAIPSNI</w:t>
      </w:r>
      <w:r w:rsidR="0072798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5054" w:rsidRPr="00310951">
        <w:rPr>
          <w:rFonts w:ascii="Times New Roman" w:hAnsi="Times New Roman"/>
          <w:b/>
          <w:sz w:val="24"/>
          <w:szCs w:val="24"/>
        </w:rPr>
        <w:t>PAKEITIMO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5054" w:rsidRPr="00E5144B">
        <w:rPr>
          <w:rFonts w:ascii="Times New Roman" w:hAnsi="Times New Roman"/>
          <w:b/>
          <w:sz w:val="24"/>
          <w:szCs w:val="24"/>
        </w:rPr>
        <w:t>ĮSTATYMAS</w:t>
      </w:r>
    </w:p>
    <w:p w14:paraId="44ADEADF" w14:textId="77777777" w:rsidR="00D85054" w:rsidRPr="00310951" w:rsidRDefault="00D85054" w:rsidP="00D85054">
      <w:pPr>
        <w:pStyle w:val="HTMLiankstoformatuota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83F95" w14:textId="18C71911" w:rsidR="00D85054" w:rsidRPr="00310951" w:rsidRDefault="001D7FB1" w:rsidP="00E81A2A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85054" w:rsidRPr="00310951">
        <w:rPr>
          <w:rFonts w:ascii="Times New Roman" w:hAnsi="Times New Roman" w:cs="Times New Roman"/>
          <w:sz w:val="24"/>
          <w:szCs w:val="24"/>
        </w:rPr>
        <w:t xml:space="preserve"> m.                 d. Nr.</w:t>
      </w:r>
    </w:p>
    <w:p w14:paraId="404C1769" w14:textId="77777777" w:rsidR="00D85054" w:rsidRDefault="00D85054" w:rsidP="00E81A2A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0951">
        <w:rPr>
          <w:rFonts w:ascii="Times New Roman" w:hAnsi="Times New Roman" w:cs="Times New Roman"/>
          <w:sz w:val="24"/>
          <w:szCs w:val="24"/>
        </w:rPr>
        <w:t>Vilnius</w:t>
      </w:r>
    </w:p>
    <w:p w14:paraId="4D08146A" w14:textId="77777777" w:rsidR="009D47C3" w:rsidRDefault="009D47C3" w:rsidP="00D85054">
      <w:pPr>
        <w:ind w:firstLine="720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4F0C28DE" w14:textId="7D7808E9" w:rsidR="00224B74" w:rsidRPr="00417EC0" w:rsidRDefault="003C2FB7" w:rsidP="00635BEA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straipsnis. </w:t>
      </w:r>
      <w:r w:rsidR="00BC21C4">
        <w:rPr>
          <w:rFonts w:ascii="Times New Roman" w:hAnsi="Times New Roman"/>
          <w:b/>
          <w:sz w:val="24"/>
          <w:szCs w:val="24"/>
        </w:rPr>
        <w:t>2</w:t>
      </w:r>
      <w:r w:rsidR="00224B74">
        <w:rPr>
          <w:rFonts w:ascii="Times New Roman" w:hAnsi="Times New Roman"/>
          <w:b/>
          <w:sz w:val="24"/>
          <w:szCs w:val="24"/>
        </w:rPr>
        <w:t xml:space="preserve"> straipsnio pakeitimas</w:t>
      </w:r>
      <w:r w:rsidR="00224B74" w:rsidRPr="00F43C16">
        <w:rPr>
          <w:rFonts w:ascii="Times New Roman" w:hAnsi="Times New Roman"/>
          <w:b/>
          <w:sz w:val="24"/>
          <w:szCs w:val="24"/>
        </w:rPr>
        <w:t xml:space="preserve"> </w:t>
      </w:r>
    </w:p>
    <w:p w14:paraId="15632BC5" w14:textId="5F60EA01" w:rsidR="00224B74" w:rsidRPr="00D7065C" w:rsidRDefault="00E606D8" w:rsidP="00635BE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BC21C4">
        <w:rPr>
          <w:rFonts w:ascii="Times New Roman" w:hAnsi="Times New Roman"/>
          <w:sz w:val="24"/>
          <w:szCs w:val="24"/>
        </w:rPr>
        <w:t>2 straipsnį</w:t>
      </w:r>
      <w:r w:rsidR="00FE1A1D">
        <w:rPr>
          <w:rFonts w:ascii="Times New Roman" w:hAnsi="Times New Roman"/>
          <w:sz w:val="24"/>
          <w:szCs w:val="24"/>
        </w:rPr>
        <w:t xml:space="preserve"> </w:t>
      </w:r>
      <w:r w:rsidR="00224B74" w:rsidRPr="00D7065C">
        <w:rPr>
          <w:rFonts w:ascii="Times New Roman" w:hAnsi="Times New Roman"/>
          <w:sz w:val="24"/>
          <w:szCs w:val="24"/>
        </w:rPr>
        <w:t>ir j</w:t>
      </w:r>
      <w:r w:rsidR="00FE1A1D">
        <w:rPr>
          <w:rFonts w:ascii="Times New Roman" w:hAnsi="Times New Roman"/>
          <w:sz w:val="24"/>
          <w:szCs w:val="24"/>
        </w:rPr>
        <w:t>į</w:t>
      </w:r>
      <w:r w:rsidR="00224B74" w:rsidRPr="00D7065C">
        <w:rPr>
          <w:rFonts w:ascii="Times New Roman" w:hAnsi="Times New Roman"/>
          <w:sz w:val="24"/>
          <w:szCs w:val="24"/>
        </w:rPr>
        <w:t xml:space="preserve"> išdėstyti taip:</w:t>
      </w:r>
    </w:p>
    <w:p w14:paraId="02484740" w14:textId="1751B181" w:rsidR="00BC21C4" w:rsidRPr="00094276" w:rsidRDefault="00BC21C4" w:rsidP="00BC21C4">
      <w:pPr>
        <w:ind w:firstLine="708"/>
        <w:jc w:val="both"/>
        <w:rPr>
          <w:rFonts w:ascii="Times New Roman" w:hAnsi="Times New Roman"/>
          <w:sz w:val="24"/>
          <w:szCs w:val="24"/>
          <w:lang w:eastAsia="lt-LT"/>
        </w:rPr>
      </w:pPr>
      <w:r w:rsidRPr="00BC21C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„</w:t>
      </w:r>
      <w:r w:rsidRPr="00241E20">
        <w:rPr>
          <w:rFonts w:ascii="Times New Roman" w:hAnsi="Times New Roman"/>
          <w:bCs/>
          <w:color w:val="000000"/>
          <w:sz w:val="24"/>
          <w:szCs w:val="24"/>
          <w:lang w:eastAsia="lt-LT"/>
        </w:rPr>
        <w:t>2 straipsnis. Lietuvos Respublikos pareiškimas</w:t>
      </w:r>
    </w:p>
    <w:p w14:paraId="29E212E1" w14:textId="29FD1009" w:rsidR="00BC21C4" w:rsidRPr="00A63A5F" w:rsidRDefault="00BC21C4" w:rsidP="00BC21C4">
      <w:pPr>
        <w:ind w:firstLine="70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63A5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Vadovaudamasis Tauriųjų metalų gaminių kontrolės ir prabavimo konvencijos 5 straipsnio 1 dalimi, Lietuvos Respublikos Seimas pareiškia, kad Lietuvos Respublikos vienintele kompetentinga prabavimo institucija yra skiriama </w:t>
      </w:r>
      <w:r w:rsidRPr="00C330E3">
        <w:rPr>
          <w:rFonts w:ascii="Times New Roman" w:hAnsi="Times New Roman"/>
          <w:strike/>
          <w:color w:val="000000"/>
          <w:sz w:val="24"/>
          <w:szCs w:val="24"/>
          <w:lang w:eastAsia="lt-LT"/>
        </w:rPr>
        <w:t xml:space="preserve">valstybės įmonė </w:t>
      </w:r>
      <w:r w:rsidR="001228EB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viešoji įstaiga </w:t>
      </w:r>
      <w:r w:rsidRPr="001228EB">
        <w:rPr>
          <w:rFonts w:ascii="Times New Roman" w:hAnsi="Times New Roman"/>
          <w:color w:val="000000"/>
          <w:sz w:val="24"/>
          <w:szCs w:val="24"/>
          <w:lang w:eastAsia="lt-LT"/>
        </w:rPr>
        <w:t>Lietuvos prabavimo rūmai</w:t>
      </w:r>
      <w:r w:rsidRPr="00A63A5F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6F3583">
        <w:rPr>
          <w:rFonts w:ascii="Times New Roman" w:hAnsi="Times New Roman"/>
          <w:color w:val="000000"/>
          <w:sz w:val="24"/>
          <w:szCs w:val="24"/>
          <w:lang w:eastAsia="lt-LT"/>
        </w:rPr>
        <w:t>“</w:t>
      </w:r>
    </w:p>
    <w:p w14:paraId="6682391B" w14:textId="77777777" w:rsidR="00AE0949" w:rsidRDefault="00AE0949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p w14:paraId="3C1EBDD5" w14:textId="2CCEB4B5" w:rsidR="00943612" w:rsidRPr="00943612" w:rsidRDefault="00BC2CDD" w:rsidP="0094361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43612" w:rsidRPr="00943612">
        <w:rPr>
          <w:rFonts w:ascii="Times New Roman" w:hAnsi="Times New Roman"/>
          <w:b/>
          <w:sz w:val="24"/>
          <w:szCs w:val="24"/>
        </w:rPr>
        <w:t xml:space="preserve"> straipsnis. Įstatymo įsigaliojimas </w:t>
      </w:r>
    </w:p>
    <w:p w14:paraId="7211092D" w14:textId="5022158C" w:rsidR="00703A53" w:rsidRPr="00703A53" w:rsidRDefault="00943612" w:rsidP="00703A5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įstatymas įsigalioja </w:t>
      </w:r>
      <w:r w:rsidR="004F5150">
        <w:rPr>
          <w:rFonts w:ascii="Times New Roman" w:hAnsi="Times New Roman"/>
          <w:sz w:val="24"/>
          <w:szCs w:val="24"/>
        </w:rPr>
        <w:t>2021 m. sausio</w:t>
      </w:r>
      <w:r w:rsidR="00703A53" w:rsidRPr="00703A53">
        <w:rPr>
          <w:rFonts w:ascii="Times New Roman" w:hAnsi="Times New Roman"/>
          <w:sz w:val="24"/>
          <w:szCs w:val="24"/>
        </w:rPr>
        <w:t xml:space="preserve"> 1 d.</w:t>
      </w:r>
    </w:p>
    <w:p w14:paraId="2CD5A9C9" w14:textId="1B3597E6" w:rsidR="00AE0949" w:rsidRDefault="00AE0949" w:rsidP="00703A53">
      <w:pPr>
        <w:ind w:firstLine="720"/>
        <w:jc w:val="both"/>
        <w:rPr>
          <w:rFonts w:ascii="Times New Roman" w:hAnsi="Times New Roman"/>
          <w:bCs/>
          <w:color w:val="00B0F0"/>
          <w:sz w:val="24"/>
          <w:szCs w:val="24"/>
        </w:rPr>
      </w:pPr>
    </w:p>
    <w:p w14:paraId="2273A713" w14:textId="77777777" w:rsidR="004F40B0" w:rsidRDefault="004F40B0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bookmarkEnd w:id="0"/>
    <w:p w14:paraId="3830287C" w14:textId="02EEA4F2" w:rsidR="00D85054" w:rsidRDefault="00D85054" w:rsidP="007E7368">
      <w:pPr>
        <w:jc w:val="both"/>
        <w:rPr>
          <w:rFonts w:ascii="Times New Roman" w:hAnsi="Times New Roman"/>
          <w:sz w:val="24"/>
          <w:szCs w:val="24"/>
        </w:rPr>
      </w:pPr>
    </w:p>
    <w:p w14:paraId="2A8DE7D4" w14:textId="77777777" w:rsidR="00D62FA9" w:rsidRPr="009A0844" w:rsidRDefault="00D62FA9" w:rsidP="00D8505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036E22" w14:textId="77777777" w:rsidR="00CE6EEB" w:rsidRPr="00CE6EEB" w:rsidRDefault="00CE6EEB" w:rsidP="005D6FEC">
      <w:pPr>
        <w:spacing w:after="200" w:line="276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CE6EEB">
        <w:rPr>
          <w:rFonts w:ascii="Times New Roman" w:eastAsia="Calibri" w:hAnsi="Times New Roman"/>
          <w:i/>
          <w:sz w:val="24"/>
          <w:szCs w:val="24"/>
        </w:rPr>
        <w:t>Skelbiu šį Lietuvos Respublikos Seimo priimtą įstatymą.</w:t>
      </w:r>
    </w:p>
    <w:p w14:paraId="1BA4D815" w14:textId="142D6CD0" w:rsidR="00CE6EEB" w:rsidRPr="00CE6EEB" w:rsidRDefault="00CE6EEB" w:rsidP="00CE6EEB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EB">
        <w:rPr>
          <w:rFonts w:ascii="Times New Roman" w:eastAsia="Calibri" w:hAnsi="Times New Roman"/>
          <w:sz w:val="24"/>
          <w:szCs w:val="24"/>
        </w:rPr>
        <w:t>Respublikos Prezident</w:t>
      </w:r>
      <w:r w:rsidR="006C11C7">
        <w:rPr>
          <w:rFonts w:ascii="Times New Roman" w:eastAsia="Calibri" w:hAnsi="Times New Roman"/>
          <w:sz w:val="24"/>
          <w:szCs w:val="24"/>
        </w:rPr>
        <w:t>as</w:t>
      </w:r>
    </w:p>
    <w:p w14:paraId="1E026D48" w14:textId="77777777" w:rsidR="00A119D3" w:rsidRPr="00D85054" w:rsidRDefault="00383D7B" w:rsidP="00383D7B">
      <w:pPr>
        <w:pStyle w:val="Pagrindiniotekstotrauka"/>
        <w:tabs>
          <w:tab w:val="left" w:pos="7523"/>
        </w:tabs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</w:r>
    </w:p>
    <w:sectPr w:rsidR="00A119D3" w:rsidRPr="00D85054" w:rsidSect="00DE23CA">
      <w:headerReference w:type="even" r:id="rId8"/>
      <w:headerReference w:type="default" r:id="rId9"/>
      <w:pgSz w:w="12240" w:h="15840"/>
      <w:pgMar w:top="1134" w:right="1134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9D23D3" w15:done="0"/>
  <w15:commentEx w15:paraId="69741DF5" w15:done="0"/>
  <w15:commentEx w15:paraId="26AE24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D23D3" w16cid:durableId="1E6798AB"/>
  <w16cid:commentId w16cid:paraId="69741DF5" w16cid:durableId="1E6798AC"/>
  <w16cid:commentId w16cid:paraId="26AE24B6" w16cid:durableId="1E6798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C0AFE" w14:textId="77777777" w:rsidR="00F74309" w:rsidRDefault="00F74309">
      <w:r>
        <w:separator/>
      </w:r>
    </w:p>
  </w:endnote>
  <w:endnote w:type="continuationSeparator" w:id="0">
    <w:p w14:paraId="4719965B" w14:textId="77777777" w:rsidR="00F74309" w:rsidRDefault="00F7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8DDDE" w14:textId="77777777" w:rsidR="00F74309" w:rsidRDefault="00F74309">
      <w:r>
        <w:separator/>
      </w:r>
    </w:p>
  </w:footnote>
  <w:footnote w:type="continuationSeparator" w:id="0">
    <w:p w14:paraId="4D835FA8" w14:textId="77777777" w:rsidR="00F74309" w:rsidRDefault="00F7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815F2" w14:textId="77777777" w:rsidR="00A166EB" w:rsidRDefault="00216EA2" w:rsidP="00A25D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0E9D56" w14:textId="77777777" w:rsidR="00A166EB" w:rsidRDefault="00DE23C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542D" w14:textId="77777777" w:rsidR="00A166EB" w:rsidRDefault="00216EA2" w:rsidP="00F46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21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9D02EF" w14:textId="77777777" w:rsidR="00A166EB" w:rsidRDefault="00DE23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4675"/>
    <w:multiLevelType w:val="hybridMultilevel"/>
    <w:tmpl w:val="D530313A"/>
    <w:lvl w:ilvl="0" w:tplc="05C0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81405"/>
    <w:multiLevelType w:val="hybridMultilevel"/>
    <w:tmpl w:val="55AC3BFC"/>
    <w:lvl w:ilvl="0" w:tplc="EFD2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BONAITE, Jurgita">
    <w15:presenceInfo w15:providerId="None" w15:userId="URBONAITE, Jurg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54"/>
    <w:rsid w:val="00024FD7"/>
    <w:rsid w:val="00035EDC"/>
    <w:rsid w:val="00074F44"/>
    <w:rsid w:val="0008511E"/>
    <w:rsid w:val="00086537"/>
    <w:rsid w:val="00094276"/>
    <w:rsid w:val="00096018"/>
    <w:rsid w:val="000A22B7"/>
    <w:rsid w:val="000A39C4"/>
    <w:rsid w:val="000C7FD9"/>
    <w:rsid w:val="000D547F"/>
    <w:rsid w:val="000E501D"/>
    <w:rsid w:val="000E5AA1"/>
    <w:rsid w:val="000E6945"/>
    <w:rsid w:val="000F70BD"/>
    <w:rsid w:val="00121E8E"/>
    <w:rsid w:val="001228EB"/>
    <w:rsid w:val="001368D8"/>
    <w:rsid w:val="00142A87"/>
    <w:rsid w:val="001449D4"/>
    <w:rsid w:val="00162AC5"/>
    <w:rsid w:val="00176522"/>
    <w:rsid w:val="001775C4"/>
    <w:rsid w:val="00181F37"/>
    <w:rsid w:val="0018462F"/>
    <w:rsid w:val="00190AA0"/>
    <w:rsid w:val="001A1F5B"/>
    <w:rsid w:val="001A2BEE"/>
    <w:rsid w:val="001A53E5"/>
    <w:rsid w:val="001A79C5"/>
    <w:rsid w:val="001B52DA"/>
    <w:rsid w:val="001D7FB1"/>
    <w:rsid w:val="001E431E"/>
    <w:rsid w:val="00216BAF"/>
    <w:rsid w:val="00216EA2"/>
    <w:rsid w:val="00216F20"/>
    <w:rsid w:val="002203F8"/>
    <w:rsid w:val="00224B74"/>
    <w:rsid w:val="00226EE2"/>
    <w:rsid w:val="0023290E"/>
    <w:rsid w:val="00241167"/>
    <w:rsid w:val="00241B4E"/>
    <w:rsid w:val="00241E20"/>
    <w:rsid w:val="00242956"/>
    <w:rsid w:val="00246AD8"/>
    <w:rsid w:val="002708A0"/>
    <w:rsid w:val="00271902"/>
    <w:rsid w:val="00290CF1"/>
    <w:rsid w:val="00297919"/>
    <w:rsid w:val="002B67D9"/>
    <w:rsid w:val="002C048C"/>
    <w:rsid w:val="002C389B"/>
    <w:rsid w:val="002C56C7"/>
    <w:rsid w:val="002C7499"/>
    <w:rsid w:val="002C7D69"/>
    <w:rsid w:val="002D58C7"/>
    <w:rsid w:val="002F65A8"/>
    <w:rsid w:val="00302589"/>
    <w:rsid w:val="00314F6A"/>
    <w:rsid w:val="00353FA2"/>
    <w:rsid w:val="00366E1C"/>
    <w:rsid w:val="003677D1"/>
    <w:rsid w:val="00383D7B"/>
    <w:rsid w:val="00384668"/>
    <w:rsid w:val="00386C17"/>
    <w:rsid w:val="003B5466"/>
    <w:rsid w:val="003C2FB7"/>
    <w:rsid w:val="003C5099"/>
    <w:rsid w:val="003C6F78"/>
    <w:rsid w:val="003D2080"/>
    <w:rsid w:val="00402CB9"/>
    <w:rsid w:val="00402EAE"/>
    <w:rsid w:val="00416585"/>
    <w:rsid w:val="00417A1C"/>
    <w:rsid w:val="00417EC0"/>
    <w:rsid w:val="004545C8"/>
    <w:rsid w:val="004A2B6B"/>
    <w:rsid w:val="004A55A7"/>
    <w:rsid w:val="004E05AC"/>
    <w:rsid w:val="004E33FA"/>
    <w:rsid w:val="004E3B54"/>
    <w:rsid w:val="004F40B0"/>
    <w:rsid w:val="004F4837"/>
    <w:rsid w:val="004F5150"/>
    <w:rsid w:val="00516D76"/>
    <w:rsid w:val="00520308"/>
    <w:rsid w:val="0052725D"/>
    <w:rsid w:val="00542081"/>
    <w:rsid w:val="0055714D"/>
    <w:rsid w:val="005A27A4"/>
    <w:rsid w:val="005A685F"/>
    <w:rsid w:val="005A68A5"/>
    <w:rsid w:val="005A7CD8"/>
    <w:rsid w:val="005C3565"/>
    <w:rsid w:val="005D34C8"/>
    <w:rsid w:val="005D6CC9"/>
    <w:rsid w:val="005D6FEC"/>
    <w:rsid w:val="005E1062"/>
    <w:rsid w:val="005E3A88"/>
    <w:rsid w:val="00620317"/>
    <w:rsid w:val="00621504"/>
    <w:rsid w:val="00627FAD"/>
    <w:rsid w:val="006340B2"/>
    <w:rsid w:val="00635BEA"/>
    <w:rsid w:val="00646942"/>
    <w:rsid w:val="00653BD0"/>
    <w:rsid w:val="00663F24"/>
    <w:rsid w:val="006676B9"/>
    <w:rsid w:val="00676AF9"/>
    <w:rsid w:val="006B31CB"/>
    <w:rsid w:val="006C11C7"/>
    <w:rsid w:val="006E6F19"/>
    <w:rsid w:val="006F3583"/>
    <w:rsid w:val="00701544"/>
    <w:rsid w:val="00703A53"/>
    <w:rsid w:val="00705F1E"/>
    <w:rsid w:val="007123BF"/>
    <w:rsid w:val="00715F2D"/>
    <w:rsid w:val="00724B6E"/>
    <w:rsid w:val="00726CF6"/>
    <w:rsid w:val="00727323"/>
    <w:rsid w:val="0072798B"/>
    <w:rsid w:val="0074204A"/>
    <w:rsid w:val="007611C6"/>
    <w:rsid w:val="007657D2"/>
    <w:rsid w:val="0077495E"/>
    <w:rsid w:val="00775DFF"/>
    <w:rsid w:val="00776E1F"/>
    <w:rsid w:val="007A2D2A"/>
    <w:rsid w:val="007A75D7"/>
    <w:rsid w:val="007B2759"/>
    <w:rsid w:val="007D3083"/>
    <w:rsid w:val="007E30AC"/>
    <w:rsid w:val="007E7368"/>
    <w:rsid w:val="007F2B9D"/>
    <w:rsid w:val="00807BF1"/>
    <w:rsid w:val="008118EF"/>
    <w:rsid w:val="00821EF9"/>
    <w:rsid w:val="008312DB"/>
    <w:rsid w:val="00841533"/>
    <w:rsid w:val="00854022"/>
    <w:rsid w:val="0086681B"/>
    <w:rsid w:val="008707BA"/>
    <w:rsid w:val="008A58FF"/>
    <w:rsid w:val="008B3823"/>
    <w:rsid w:val="008E4FD7"/>
    <w:rsid w:val="008E58FB"/>
    <w:rsid w:val="00912048"/>
    <w:rsid w:val="009145D6"/>
    <w:rsid w:val="00943612"/>
    <w:rsid w:val="009454E0"/>
    <w:rsid w:val="0095371E"/>
    <w:rsid w:val="0096204D"/>
    <w:rsid w:val="00962F69"/>
    <w:rsid w:val="00975DE4"/>
    <w:rsid w:val="00984D55"/>
    <w:rsid w:val="00987322"/>
    <w:rsid w:val="009A09DB"/>
    <w:rsid w:val="009B75B0"/>
    <w:rsid w:val="009B7C18"/>
    <w:rsid w:val="009D1CBF"/>
    <w:rsid w:val="009D3E83"/>
    <w:rsid w:val="009D47C3"/>
    <w:rsid w:val="009F0DAC"/>
    <w:rsid w:val="009F3D3E"/>
    <w:rsid w:val="00A0636B"/>
    <w:rsid w:val="00A119D3"/>
    <w:rsid w:val="00A21044"/>
    <w:rsid w:val="00A32E7E"/>
    <w:rsid w:val="00A33C6B"/>
    <w:rsid w:val="00A63A5F"/>
    <w:rsid w:val="00A83C08"/>
    <w:rsid w:val="00A87FDC"/>
    <w:rsid w:val="00A90364"/>
    <w:rsid w:val="00AA42B4"/>
    <w:rsid w:val="00AA51CB"/>
    <w:rsid w:val="00AA6294"/>
    <w:rsid w:val="00AB7FB5"/>
    <w:rsid w:val="00AC3839"/>
    <w:rsid w:val="00AD5530"/>
    <w:rsid w:val="00AE0949"/>
    <w:rsid w:val="00AF3D0A"/>
    <w:rsid w:val="00B10948"/>
    <w:rsid w:val="00B176BE"/>
    <w:rsid w:val="00B337CD"/>
    <w:rsid w:val="00B428FB"/>
    <w:rsid w:val="00B44CCF"/>
    <w:rsid w:val="00B517CC"/>
    <w:rsid w:val="00B630C5"/>
    <w:rsid w:val="00B7095B"/>
    <w:rsid w:val="00B72079"/>
    <w:rsid w:val="00B90156"/>
    <w:rsid w:val="00BA24AD"/>
    <w:rsid w:val="00BA5FF7"/>
    <w:rsid w:val="00BB768F"/>
    <w:rsid w:val="00BC1D14"/>
    <w:rsid w:val="00BC21C4"/>
    <w:rsid w:val="00BC2CDD"/>
    <w:rsid w:val="00BD4F1F"/>
    <w:rsid w:val="00BE6B7D"/>
    <w:rsid w:val="00C0475C"/>
    <w:rsid w:val="00C330E3"/>
    <w:rsid w:val="00C341B0"/>
    <w:rsid w:val="00C41639"/>
    <w:rsid w:val="00C74640"/>
    <w:rsid w:val="00C80FAD"/>
    <w:rsid w:val="00C82458"/>
    <w:rsid w:val="00C85D82"/>
    <w:rsid w:val="00CA568B"/>
    <w:rsid w:val="00CB4C02"/>
    <w:rsid w:val="00CC5691"/>
    <w:rsid w:val="00CE6EEB"/>
    <w:rsid w:val="00D25E4E"/>
    <w:rsid w:val="00D438DD"/>
    <w:rsid w:val="00D462AA"/>
    <w:rsid w:val="00D47B80"/>
    <w:rsid w:val="00D512B0"/>
    <w:rsid w:val="00D60A50"/>
    <w:rsid w:val="00D61856"/>
    <w:rsid w:val="00D62FA9"/>
    <w:rsid w:val="00D85054"/>
    <w:rsid w:val="00DA524D"/>
    <w:rsid w:val="00DA5844"/>
    <w:rsid w:val="00DB14DD"/>
    <w:rsid w:val="00DC250C"/>
    <w:rsid w:val="00DC3B1F"/>
    <w:rsid w:val="00DC430A"/>
    <w:rsid w:val="00DE23CA"/>
    <w:rsid w:val="00DE38FD"/>
    <w:rsid w:val="00DF1019"/>
    <w:rsid w:val="00DF34DD"/>
    <w:rsid w:val="00DF41CA"/>
    <w:rsid w:val="00E050C2"/>
    <w:rsid w:val="00E11F8A"/>
    <w:rsid w:val="00E1715A"/>
    <w:rsid w:val="00E17D49"/>
    <w:rsid w:val="00E25F3C"/>
    <w:rsid w:val="00E41750"/>
    <w:rsid w:val="00E42774"/>
    <w:rsid w:val="00E45830"/>
    <w:rsid w:val="00E4650F"/>
    <w:rsid w:val="00E5144B"/>
    <w:rsid w:val="00E606D8"/>
    <w:rsid w:val="00E81A2A"/>
    <w:rsid w:val="00E829DF"/>
    <w:rsid w:val="00E86306"/>
    <w:rsid w:val="00E91B87"/>
    <w:rsid w:val="00E96315"/>
    <w:rsid w:val="00EA4EED"/>
    <w:rsid w:val="00EA551F"/>
    <w:rsid w:val="00EB0A95"/>
    <w:rsid w:val="00EC4285"/>
    <w:rsid w:val="00ED7CCC"/>
    <w:rsid w:val="00EF7716"/>
    <w:rsid w:val="00F07009"/>
    <w:rsid w:val="00F16021"/>
    <w:rsid w:val="00F302C5"/>
    <w:rsid w:val="00F35070"/>
    <w:rsid w:val="00F57157"/>
    <w:rsid w:val="00F72B60"/>
    <w:rsid w:val="00F74309"/>
    <w:rsid w:val="00F823EC"/>
    <w:rsid w:val="00FB6BF6"/>
    <w:rsid w:val="00FC5A99"/>
    <w:rsid w:val="00FE1400"/>
    <w:rsid w:val="00FE1A1D"/>
    <w:rsid w:val="00FE400B"/>
    <w:rsid w:val="00FF14C7"/>
    <w:rsid w:val="00FF4BA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2020-05-20T10:22:00Z</dcterms:created>
  <dc:creator>Laima Kalinauskienė</dc:creator>
  <cp:lastModifiedBy>Rita Pūkienė</cp:lastModifiedBy>
  <cp:lastPrinted>2020-03-04T08:46:00Z</cp:lastPrinted>
  <dcterms:modified xsi:type="dcterms:W3CDTF">2020-05-20T11:02:00Z</dcterms:modified>
  <cp:revision>3</cp:revision>
</cp:coreProperties>
</file>