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</w:p>
    <w:p w:rsidR="00BD7592" w:rsidRPr="005C4593" w:rsidRDefault="0048798D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rugpjūčio 31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48798D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48798D" w:rsidRDefault="0048798D" w:rsidP="0048798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8798D" w:rsidRDefault="0048798D" w:rsidP="0048798D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Vyriausybės 2015 metų prioritetas</w:t>
      </w:r>
    </w:p>
    <w:p w:rsidR="0048798D" w:rsidRDefault="0048798D" w:rsidP="0048798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Planuojamos ūkinės veiklos poveikio aplinkai vertinimo įstatymo Nr. I-1495 pakeitimo įstatymo projekto ir Aplinkos apsaugos įstatymo Nr. I-2223 1, 6, 7, 8 ir 15 straipsnių pakeitimo, 16, 17 ir 18 straipsnių pripažinimo netekusiais galios ir įstatymo priedo papildymo įstatymo projekto (TAP-16-1011) (16-3249(2) </w:t>
      </w:r>
    </w:p>
    <w:p w:rsidR="0048798D" w:rsidRDefault="0048798D" w:rsidP="0048798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48798D" w:rsidRDefault="0048798D" w:rsidP="0048798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Aplinkos ministerijos Taršos prevencijos departamento Poveikio aplinkai vertinimo skyriaus vyriausioji specialistė R. </w:t>
      </w:r>
      <w:proofErr w:type="spellStart"/>
      <w:r>
        <w:t>Revoldienė</w:t>
      </w:r>
      <w:proofErr w:type="spellEnd"/>
      <w:r>
        <w:br/>
        <w:t>Vyriausybės kanceliarijos Administracinio departamento Posėdžių rengimo skyriaus patarėja G. Dovydėnienė</w:t>
      </w:r>
    </w:p>
    <w:p w:rsidR="0048798D" w:rsidRDefault="0048798D" w:rsidP="0048798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8798D" w:rsidRDefault="0048798D" w:rsidP="0048798D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8798D" w:rsidRDefault="0048798D" w:rsidP="0048798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Pridėtinės vertės mokesčio įstatymo Nr. IX-751 19 straipsnio pakeitimo įstatymo projekto Nr. XIIP-4325 (TAP-16-1394) (16-8323(2) </w:t>
      </w:r>
    </w:p>
    <w:p w:rsidR="0048798D" w:rsidRDefault="0048798D" w:rsidP="0048798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finansų ministrė R. Budbergytė</w:t>
      </w:r>
    </w:p>
    <w:p w:rsidR="0048798D" w:rsidRDefault="0048798D" w:rsidP="0048798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Mokesčių politikos departamento Mokesčių teisės skyriaus vyriausioji specialistė S. </w:t>
      </w:r>
      <w:proofErr w:type="spellStart"/>
      <w:r>
        <w:t>Šulskytė</w:t>
      </w:r>
      <w:proofErr w:type="spellEnd"/>
      <w:r>
        <w:br/>
      </w:r>
      <w:r w:rsidR="008115A6">
        <w:t xml:space="preserve">Vyriausybės kanceliarijos Administracinio departamento Posėdžių rengimo skyriaus patarėjas P. </w:t>
      </w:r>
      <w:proofErr w:type="spellStart"/>
      <w:r w:rsidR="008115A6">
        <w:t>Gerasimovič</w:t>
      </w:r>
      <w:proofErr w:type="spellEnd"/>
    </w:p>
    <w:p w:rsidR="0048798D" w:rsidRDefault="0048798D" w:rsidP="0048798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8798D" w:rsidRDefault="0048798D" w:rsidP="0048798D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8798D" w:rsidRDefault="0048798D" w:rsidP="0048798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Vandenų srities plėtros 2016–2021 metų programos parengimo </w:t>
      </w:r>
    </w:p>
    <w:p w:rsidR="0048798D" w:rsidRDefault="0048798D" w:rsidP="0048798D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48798D" w:rsidRDefault="0048798D" w:rsidP="0048798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Aplinkos ministerijos Vandenų departamento Vandenų politikos skyriaus vyriausioji specialistė G. </w:t>
      </w:r>
      <w:proofErr w:type="spellStart"/>
      <w:r>
        <w:t>Bevainienė</w:t>
      </w:r>
      <w:proofErr w:type="spellEnd"/>
      <w:r>
        <w:br/>
        <w:t>Vyriausybės kanceliarijos Ekonomikos pažangos departamento Kaimo reikalų ir darnios plėtros skyriaus patarėjas V. Voveris</w:t>
      </w:r>
    </w:p>
    <w:p w:rsidR="0048798D" w:rsidRDefault="0048798D" w:rsidP="0048798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8798D" w:rsidRDefault="0048798D" w:rsidP="0048798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2014–2020 metų Europos Sąjungos fondų investicijų veiksmų programos įgyvendinimo ataskaitos </w:t>
      </w:r>
    </w:p>
    <w:p w:rsidR="0048798D" w:rsidRDefault="0048798D" w:rsidP="0048798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>finansų ministrė R. Budbergytė</w:t>
      </w:r>
    </w:p>
    <w:p w:rsidR="0048798D" w:rsidRDefault="0048798D" w:rsidP="0048798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Europos Sąjungos struktūrinės paramos valdymo departamento direktorė L. </w:t>
      </w:r>
      <w:proofErr w:type="spellStart"/>
      <w:r>
        <w:t>Maskaliovienė</w:t>
      </w:r>
      <w:proofErr w:type="spellEnd"/>
      <w:r>
        <w:br/>
        <w:t>Vyriausybės kanceliarijos Ekonomikos pažangos departamento Biudžeto ir ES paramos skyriaus patarėja Š. Navickaitė-</w:t>
      </w:r>
      <w:proofErr w:type="spellStart"/>
      <w:r>
        <w:t>Dulaitienė</w:t>
      </w:r>
      <w:proofErr w:type="spellEnd"/>
    </w:p>
    <w:p w:rsidR="0048798D" w:rsidRDefault="0048798D" w:rsidP="0048798D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8798D" w:rsidRDefault="0048798D" w:rsidP="0048798D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45F93" w:rsidRPr="00845F93" w:rsidRDefault="00845F93" w:rsidP="00845F93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sz w:val="20"/>
          <w:u w:val="single"/>
        </w:rPr>
      </w:pPr>
      <w:r w:rsidRPr="00845F93">
        <w:rPr>
          <w:rFonts w:ascii="Arial Black" w:hAnsi="Arial Black"/>
          <w:b/>
          <w:sz w:val="20"/>
          <w:u w:val="single"/>
        </w:rPr>
        <w:t>5 klausimo svarstymas atidėtas</w:t>
      </w:r>
    </w:p>
    <w:p w:rsidR="00845F93" w:rsidRDefault="00845F93" w:rsidP="0048798D">
      <w:pPr>
        <w:pStyle w:val="Pagrindiniotekstotrauka2"/>
        <w:tabs>
          <w:tab w:val="left" w:pos="993"/>
        </w:tabs>
        <w:spacing w:before="0"/>
        <w:rPr>
          <w:b/>
        </w:rPr>
      </w:pPr>
    </w:p>
    <w:p w:rsidR="0048798D" w:rsidRDefault="0048798D" w:rsidP="0048798D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Lietuvos kaimo plėtros 2014–2020 metų programos ir Lietuvos žuvininkystės sektoriaus 2014–2020 metų veiksmų programos 2016 metų II ketvirčio įgyvendinimo ataskaitų </w:t>
      </w:r>
    </w:p>
    <w:p w:rsidR="0048798D" w:rsidRDefault="0048798D" w:rsidP="0048798D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žemės ūkio ministrė V. </w:t>
      </w:r>
      <w:proofErr w:type="spellStart"/>
      <w:r>
        <w:t>Baltraitienė</w:t>
      </w:r>
      <w:proofErr w:type="spellEnd"/>
    </w:p>
    <w:p w:rsidR="0048798D" w:rsidRDefault="0048798D" w:rsidP="0048798D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Žemės ūkio ministerijos:</w:t>
      </w:r>
      <w:r w:rsidRPr="0048798D">
        <w:t xml:space="preserve"> </w:t>
      </w:r>
      <w:r>
        <w:br/>
        <w:t xml:space="preserve">    Kaimo plėtros departamento direktorė V. </w:t>
      </w:r>
      <w:proofErr w:type="spellStart"/>
      <w:r>
        <w:t>Daugalienė</w:t>
      </w:r>
      <w:proofErr w:type="spellEnd"/>
      <w:r>
        <w:br/>
        <w:t xml:space="preserve">    Žuvininkystės departamento direktoriaus pavaduotoja </w:t>
      </w:r>
      <w:r>
        <w:br/>
        <w:t xml:space="preserve">    Z. </w:t>
      </w:r>
      <w:proofErr w:type="spellStart"/>
      <w:r>
        <w:t>Dichovskienė</w:t>
      </w:r>
      <w:proofErr w:type="spellEnd"/>
      <w:r>
        <w:br/>
        <w:t>Vyriausybės kanceliarijos Ekonomikos pažangos departamento Kaimo reikalų ir darnios plėtros skyriaus vedėjas T. Razauskas</w:t>
      </w:r>
    </w:p>
    <w:p w:rsidR="00845F93" w:rsidRDefault="00845F93" w:rsidP="00845F93">
      <w:pPr>
        <w:tabs>
          <w:tab w:val="left" w:pos="6237"/>
        </w:tabs>
        <w:jc w:val="center"/>
        <w:rPr>
          <w:b/>
        </w:rPr>
      </w:pPr>
    </w:p>
    <w:p w:rsidR="00845F93" w:rsidRDefault="00845F93" w:rsidP="00845F93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 xml:space="preserve">Papildomas klausimas </w:t>
      </w:r>
    </w:p>
    <w:p w:rsidR="00845F93" w:rsidRDefault="00845F93" w:rsidP="00845F93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45F93" w:rsidRDefault="00845F93" w:rsidP="00845F93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845F93" w:rsidRDefault="00845F93" w:rsidP="00845F93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pritarimo taikos sutarties projektui </w:t>
      </w:r>
    </w:p>
    <w:p w:rsidR="00845F93" w:rsidRDefault="00845F93" w:rsidP="00845F93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bookmarkStart w:id="0" w:name="_GoBack"/>
      <w:bookmarkEnd w:id="0"/>
      <w:r>
        <w:tab/>
        <w:t>–</w:t>
      </w:r>
      <w:r>
        <w:tab/>
        <w:t>finansų ministrė R. Budbergytė</w:t>
      </w:r>
    </w:p>
    <w:p w:rsidR="00845F93" w:rsidRDefault="00845F93" w:rsidP="00845F93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Biudžeto departamento direktorė </w:t>
      </w:r>
      <w:r>
        <w:br/>
        <w:t>D. Kamarauskienė</w:t>
      </w:r>
      <w:r>
        <w:br/>
        <w:t xml:space="preserve">Vyriausybės kanceliarijos Teisės departamento Teisės taikymo skyriaus patarėja I. </w:t>
      </w:r>
      <w:proofErr w:type="spellStart"/>
      <w:r>
        <w:t>Baršienė</w:t>
      </w:r>
      <w:proofErr w:type="spellEnd"/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48798D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48798D">
      <w:pPr>
        <w:tabs>
          <w:tab w:val="left" w:pos="6237"/>
        </w:tabs>
        <w:spacing w:before="120"/>
      </w:pPr>
      <w:r>
        <w:t>2016-08-</w:t>
      </w:r>
      <w:r w:rsidR="00845F93">
        <w:t>31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98D" w:rsidRDefault="0048798D">
      <w:r>
        <w:separator/>
      </w:r>
    </w:p>
  </w:endnote>
  <w:endnote w:type="continuationSeparator" w:id="0">
    <w:p w:rsidR="0048798D" w:rsidRDefault="0048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98D" w:rsidRDefault="0048798D">
      <w:r>
        <w:separator/>
      </w:r>
    </w:p>
  </w:footnote>
  <w:footnote w:type="continuationSeparator" w:id="0">
    <w:p w:rsidR="0048798D" w:rsidRDefault="00487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0216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845F93" w:rsidRDefault="00845F93" w:rsidP="00845F93">
    <w:pPr>
      <w:jc w:val="right"/>
      <w:rPr>
        <w:rFonts w:ascii="Arial Black" w:hAnsi="Arial Black" w:cs="Arial"/>
        <w:sz w:val="20"/>
      </w:rPr>
    </w:pPr>
    <w:r w:rsidRPr="00845F93">
      <w:rPr>
        <w:rFonts w:ascii="Arial Black" w:hAnsi="Arial Black" w:cs="Arial"/>
        <w:sz w:val="20"/>
      </w:rPr>
      <w:t>Patikslinta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48798D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0C72B2"/>
    <w:rsid w:val="00211B5E"/>
    <w:rsid w:val="00302163"/>
    <w:rsid w:val="00323A7C"/>
    <w:rsid w:val="00391354"/>
    <w:rsid w:val="0048798D"/>
    <w:rsid w:val="00513820"/>
    <w:rsid w:val="005C4593"/>
    <w:rsid w:val="007C56C6"/>
    <w:rsid w:val="008115A6"/>
    <w:rsid w:val="00845F93"/>
    <w:rsid w:val="00856C13"/>
    <w:rsid w:val="00BD7592"/>
    <w:rsid w:val="00BF0067"/>
    <w:rsid w:val="00C0772F"/>
    <w:rsid w:val="00C81767"/>
    <w:rsid w:val="00F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45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45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20160831</vt:lpstr>
      <vt:lpstr>1997 m</vt:lpstr>
    </vt:vector>
  </TitlesOfParts>
  <Company>LRVK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20160831</dc:title>
  <dc:subject>20160831</dc:subject>
  <dc:creator>Rimutė Petružienė</dc:creator>
  <cp:lastModifiedBy>Rimutė Petružienė</cp:lastModifiedBy>
  <cp:revision>3</cp:revision>
  <cp:lastPrinted>2004-09-16T12:07:00Z</cp:lastPrinted>
  <dcterms:created xsi:type="dcterms:W3CDTF">2016-08-31T12:17:00Z</dcterms:created>
  <dcterms:modified xsi:type="dcterms:W3CDTF">2016-08-31T12:19:00Z</dcterms:modified>
</cp:coreProperties>
</file>