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484D1" w14:textId="77777777" w:rsidR="00B61B12" w:rsidRPr="005F73CE" w:rsidRDefault="00B61B12" w:rsidP="00B61B12">
      <w:pPr>
        <w:ind w:left="9356"/>
        <w:rPr>
          <w:b/>
          <w:bCs/>
          <w:lang w:eastAsia="ar-SA"/>
        </w:rPr>
      </w:pPr>
    </w:p>
    <w:p w14:paraId="4C5838B7" w14:textId="77777777" w:rsidR="00B61B12" w:rsidRDefault="00B61B12" w:rsidP="00B61B12">
      <w:pPr>
        <w:ind w:left="9356"/>
        <w:rPr>
          <w:b/>
          <w:caps/>
          <w:szCs w:val="24"/>
        </w:rPr>
      </w:pPr>
      <w:r w:rsidRPr="006C40AC">
        <w:rPr>
          <w:bCs/>
          <w:lang w:eastAsia="ar-SA"/>
        </w:rPr>
        <w:t>Lietuvos Respublikos Vyriausybės</w:t>
      </w:r>
      <w:r w:rsidRPr="006C40AC">
        <w:rPr>
          <w:bCs/>
          <w:lang w:eastAsia="ar-SA"/>
        </w:rPr>
        <w:br/>
      </w:r>
      <w:r w:rsidRPr="006C40AC">
        <w:rPr>
          <w:rFonts w:cs="Tahoma"/>
          <w:bCs/>
        </w:rPr>
        <w:t xml:space="preserve">2020 m. </w:t>
      </w:r>
      <w:r w:rsidRPr="00A775A2">
        <w:rPr>
          <w:rFonts w:cs="Tahoma"/>
          <w:bCs/>
        </w:rPr>
        <w:t xml:space="preserve">gegužės </w:t>
      </w:r>
      <w:r w:rsidR="00FB13AD">
        <w:rPr>
          <w:rFonts w:cs="Tahoma"/>
          <w:bCs/>
        </w:rPr>
        <w:t>20</w:t>
      </w:r>
      <w:r w:rsidRPr="00A775A2">
        <w:rPr>
          <w:rFonts w:cs="Tahoma"/>
          <w:bCs/>
        </w:rPr>
        <w:t xml:space="preserve"> d. pasitarimo sprendimo</w:t>
      </w:r>
      <w:r w:rsidRPr="00A775A2">
        <w:rPr>
          <w:rFonts w:cs="Tahoma"/>
        </w:rPr>
        <w:br/>
        <w:t xml:space="preserve">(protokolo Nr.  </w:t>
      </w:r>
      <w:r w:rsidR="00FB13AD">
        <w:rPr>
          <w:rFonts w:cs="Tahoma"/>
        </w:rPr>
        <w:t>25</w:t>
      </w:r>
      <w:r w:rsidRPr="00A775A2">
        <w:rPr>
          <w:rFonts w:cs="Tahoma"/>
        </w:rPr>
        <w:t xml:space="preserve">,  </w:t>
      </w:r>
      <w:r w:rsidR="00FB13AD">
        <w:rPr>
          <w:rFonts w:cs="Tahoma"/>
        </w:rPr>
        <w:t>8</w:t>
      </w:r>
      <w:r w:rsidRPr="00A775A2">
        <w:rPr>
          <w:rFonts w:cs="Tahoma"/>
        </w:rPr>
        <w:t xml:space="preserve">  klausimas)</w:t>
      </w:r>
      <w:r w:rsidRPr="0079284F">
        <w:rPr>
          <w:rFonts w:cs="Tahoma"/>
        </w:rPr>
        <w:t xml:space="preserve"> priedas</w:t>
      </w:r>
      <w:r>
        <w:rPr>
          <w:rFonts w:cs="Tahoma"/>
        </w:rPr>
        <w:br/>
      </w:r>
      <w:r>
        <w:rPr>
          <w:lang w:eastAsia="ar-SA"/>
        </w:rPr>
        <w:t>(Lietuvos Respublikos Vyriausybės</w:t>
      </w:r>
      <w:r>
        <w:rPr>
          <w:lang w:eastAsia="ar-SA"/>
        </w:rPr>
        <w:br/>
      </w:r>
      <w:r w:rsidRPr="00AF4D34">
        <w:rPr>
          <w:rFonts w:cs="Tahoma"/>
        </w:rPr>
        <w:t>20</w:t>
      </w:r>
      <w:r>
        <w:rPr>
          <w:rFonts w:cs="Tahoma"/>
        </w:rPr>
        <w:t>20</w:t>
      </w:r>
      <w:r w:rsidRPr="00AF4D34">
        <w:rPr>
          <w:rFonts w:cs="Tahoma"/>
        </w:rPr>
        <w:t xml:space="preserve"> m. </w:t>
      </w:r>
      <w:r>
        <w:rPr>
          <w:rFonts w:cs="Tahoma"/>
        </w:rPr>
        <w:t>kovo 16</w:t>
      </w:r>
      <w:r w:rsidRPr="00AF4D34">
        <w:rPr>
          <w:rFonts w:cs="Tahoma"/>
        </w:rPr>
        <w:t xml:space="preserve"> d. pasitarimo sprendimo</w:t>
      </w:r>
      <w:r>
        <w:rPr>
          <w:rFonts w:cs="Tahoma"/>
        </w:rPr>
        <w:br/>
      </w:r>
      <w:r w:rsidRPr="00AF4D34">
        <w:rPr>
          <w:rFonts w:cs="Tahoma"/>
        </w:rPr>
        <w:t xml:space="preserve">(protokolo Nr. </w:t>
      </w:r>
      <w:r>
        <w:rPr>
          <w:rFonts w:cs="Tahoma"/>
        </w:rPr>
        <w:t>14</w:t>
      </w:r>
      <w:r w:rsidRPr="00AF4D34">
        <w:rPr>
          <w:rFonts w:cs="Tahoma"/>
        </w:rPr>
        <w:t>)</w:t>
      </w:r>
      <w:r>
        <w:rPr>
          <w:rFonts w:cs="Tahoma"/>
        </w:rPr>
        <w:t xml:space="preserve"> priedo nauja redakcija)</w:t>
      </w:r>
    </w:p>
    <w:p w14:paraId="6F84A8CF" w14:textId="77777777" w:rsidR="00B61B12" w:rsidRDefault="00B61B12" w:rsidP="00B61B12">
      <w:pPr>
        <w:jc w:val="center"/>
        <w:rPr>
          <w:caps/>
          <w:szCs w:val="24"/>
        </w:rPr>
      </w:pPr>
    </w:p>
    <w:p w14:paraId="4F4CEF5B" w14:textId="77777777" w:rsidR="00B61B12" w:rsidRDefault="00B61B12" w:rsidP="00B61B12">
      <w:pPr>
        <w:jc w:val="center"/>
        <w:rPr>
          <w:caps/>
          <w:szCs w:val="24"/>
        </w:rPr>
      </w:pPr>
    </w:p>
    <w:p w14:paraId="55874E19" w14:textId="77777777" w:rsidR="00B61B12" w:rsidRPr="008D0CDF" w:rsidRDefault="00B61B12" w:rsidP="00B61B12">
      <w:pPr>
        <w:jc w:val="center"/>
        <w:rPr>
          <w:b/>
          <w:sz w:val="28"/>
          <w:szCs w:val="28"/>
        </w:rPr>
      </w:pPr>
      <w:r w:rsidRPr="008D0CDF">
        <w:rPr>
          <w:b/>
          <w:sz w:val="28"/>
          <w:szCs w:val="28"/>
        </w:rPr>
        <w:t>EKONOMIKOS SKATINIMO IR KORONAVIRUSO (COVID-19) PLITIMO SUKELTŲ PASEKMIŲ MAŽINIMO PRIEMONIŲ P</w:t>
      </w:r>
      <w:bookmarkStart w:id="0" w:name="_GoBack"/>
      <w:bookmarkEnd w:id="0"/>
      <w:r w:rsidRPr="008D0CDF">
        <w:rPr>
          <w:b/>
          <w:sz w:val="28"/>
          <w:szCs w:val="28"/>
        </w:rPr>
        <w:t>LANAS</w:t>
      </w:r>
    </w:p>
    <w:p w14:paraId="42CBFF55" w14:textId="77777777" w:rsidR="00B61B12" w:rsidRDefault="00B61B12" w:rsidP="00B61B12">
      <w:pPr>
        <w:jc w:val="center"/>
        <w:rPr>
          <w:sz w:val="28"/>
          <w:szCs w:val="28"/>
        </w:rPr>
      </w:pPr>
    </w:p>
    <w:tbl>
      <w:tblPr>
        <w:tblW w:w="517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4359"/>
        <w:gridCol w:w="1556"/>
        <w:gridCol w:w="2325"/>
        <w:gridCol w:w="1532"/>
        <w:gridCol w:w="1520"/>
        <w:gridCol w:w="1966"/>
      </w:tblGrid>
      <w:tr w:rsidR="00B61B12" w:rsidRPr="008C5657" w14:paraId="7D67BC91" w14:textId="77777777" w:rsidTr="00F672B6">
        <w:trPr>
          <w:trHeight w:val="23"/>
          <w:tblHeader/>
        </w:trPr>
        <w:tc>
          <w:tcPr>
            <w:tcW w:w="603" w:type="pct"/>
            <w:tcBorders>
              <w:top w:val="single" w:sz="4" w:space="0" w:color="auto"/>
              <w:left w:val="single" w:sz="4" w:space="0" w:color="auto"/>
              <w:bottom w:val="single" w:sz="4" w:space="0" w:color="auto"/>
              <w:right w:val="single" w:sz="4" w:space="0" w:color="auto"/>
            </w:tcBorders>
            <w:vAlign w:val="center"/>
            <w:hideMark/>
          </w:tcPr>
          <w:p w14:paraId="270F2916" w14:textId="77777777" w:rsidR="00B61B12" w:rsidRPr="008C5657" w:rsidRDefault="00B61B12" w:rsidP="00F672B6">
            <w:pPr>
              <w:jc w:val="center"/>
              <w:rPr>
                <w:b/>
                <w:bCs/>
                <w:color w:val="000000"/>
                <w:sz w:val="22"/>
                <w:szCs w:val="22"/>
              </w:rPr>
            </w:pPr>
            <w:r w:rsidRPr="008C5657">
              <w:rPr>
                <w:b/>
                <w:bCs/>
                <w:color w:val="000000"/>
                <w:sz w:val="22"/>
                <w:szCs w:val="22"/>
              </w:rPr>
              <w:t>Tikslas</w:t>
            </w:r>
          </w:p>
        </w:tc>
        <w:tc>
          <w:tcPr>
            <w:tcW w:w="1446" w:type="pct"/>
            <w:tcBorders>
              <w:top w:val="single" w:sz="4" w:space="0" w:color="auto"/>
              <w:left w:val="single" w:sz="4" w:space="0" w:color="auto"/>
              <w:bottom w:val="single" w:sz="4" w:space="0" w:color="auto"/>
              <w:right w:val="single" w:sz="4" w:space="0" w:color="auto"/>
            </w:tcBorders>
            <w:vAlign w:val="center"/>
            <w:hideMark/>
          </w:tcPr>
          <w:p w14:paraId="0BA7F63B" w14:textId="77777777" w:rsidR="00B61B12" w:rsidRPr="008C5657" w:rsidRDefault="00B61B12" w:rsidP="00F672B6">
            <w:pPr>
              <w:jc w:val="center"/>
              <w:rPr>
                <w:b/>
                <w:bCs/>
                <w:color w:val="000000"/>
                <w:sz w:val="22"/>
                <w:szCs w:val="22"/>
              </w:rPr>
            </w:pPr>
            <w:r w:rsidRPr="008C5657">
              <w:rPr>
                <w:b/>
                <w:bCs/>
                <w:color w:val="000000"/>
                <w:sz w:val="22"/>
                <w:szCs w:val="22"/>
              </w:rPr>
              <w:t>Priemonės</w:t>
            </w:r>
          </w:p>
        </w:tc>
        <w:tc>
          <w:tcPr>
            <w:tcW w:w="516" w:type="pct"/>
            <w:tcBorders>
              <w:top w:val="single" w:sz="4" w:space="0" w:color="auto"/>
              <w:left w:val="single" w:sz="4" w:space="0" w:color="auto"/>
              <w:bottom w:val="single" w:sz="4" w:space="0" w:color="auto"/>
              <w:right w:val="single" w:sz="4" w:space="0" w:color="auto"/>
            </w:tcBorders>
            <w:vAlign w:val="center"/>
            <w:hideMark/>
          </w:tcPr>
          <w:p w14:paraId="459DE29E" w14:textId="77777777" w:rsidR="00B61B12" w:rsidRPr="008C5657" w:rsidRDefault="00B61B12" w:rsidP="00F672B6">
            <w:pPr>
              <w:jc w:val="center"/>
              <w:rPr>
                <w:b/>
                <w:bCs/>
                <w:color w:val="000000"/>
                <w:sz w:val="22"/>
                <w:szCs w:val="22"/>
              </w:rPr>
            </w:pPr>
            <w:r w:rsidRPr="008C5657">
              <w:rPr>
                <w:b/>
                <w:bCs/>
                <w:color w:val="000000"/>
                <w:sz w:val="22"/>
                <w:szCs w:val="22"/>
              </w:rPr>
              <w:t>Priemonės įgyvendinimo veiksmai</w:t>
            </w:r>
          </w:p>
        </w:tc>
        <w:tc>
          <w:tcPr>
            <w:tcW w:w="771" w:type="pct"/>
            <w:tcBorders>
              <w:top w:val="single" w:sz="4" w:space="0" w:color="auto"/>
              <w:left w:val="single" w:sz="4" w:space="0" w:color="auto"/>
              <w:bottom w:val="single" w:sz="4" w:space="0" w:color="auto"/>
              <w:right w:val="single" w:sz="4" w:space="0" w:color="auto"/>
            </w:tcBorders>
            <w:vAlign w:val="center"/>
            <w:hideMark/>
          </w:tcPr>
          <w:p w14:paraId="550B8F2E" w14:textId="77777777" w:rsidR="00B61B12" w:rsidRPr="008C5657" w:rsidRDefault="00B61B12" w:rsidP="00F672B6">
            <w:pPr>
              <w:jc w:val="center"/>
              <w:rPr>
                <w:b/>
                <w:bCs/>
                <w:color w:val="000000"/>
                <w:sz w:val="22"/>
                <w:szCs w:val="22"/>
              </w:rPr>
            </w:pPr>
            <w:r w:rsidRPr="008C5657">
              <w:rPr>
                <w:b/>
                <w:bCs/>
                <w:color w:val="000000"/>
                <w:sz w:val="22"/>
                <w:szCs w:val="22"/>
              </w:rPr>
              <w:t>Atsakinga institucija</w:t>
            </w:r>
          </w:p>
        </w:tc>
        <w:tc>
          <w:tcPr>
            <w:tcW w:w="508" w:type="pct"/>
            <w:tcBorders>
              <w:top w:val="single" w:sz="4" w:space="0" w:color="auto"/>
              <w:left w:val="single" w:sz="4" w:space="0" w:color="auto"/>
              <w:bottom w:val="single" w:sz="4" w:space="0" w:color="auto"/>
              <w:right w:val="single" w:sz="4" w:space="0" w:color="auto"/>
            </w:tcBorders>
            <w:vAlign w:val="center"/>
            <w:hideMark/>
          </w:tcPr>
          <w:p w14:paraId="3780B200" w14:textId="77777777" w:rsidR="00B61B12" w:rsidRPr="008C5657" w:rsidRDefault="00B61B12" w:rsidP="00F672B6">
            <w:pPr>
              <w:jc w:val="center"/>
              <w:rPr>
                <w:b/>
                <w:bCs/>
                <w:color w:val="000000"/>
                <w:sz w:val="22"/>
                <w:szCs w:val="22"/>
              </w:rPr>
            </w:pPr>
            <w:r w:rsidRPr="008C5657">
              <w:rPr>
                <w:b/>
                <w:bCs/>
                <w:color w:val="000000"/>
                <w:sz w:val="22"/>
                <w:szCs w:val="22"/>
              </w:rPr>
              <w:t>Priemonės įsigaliojimo data</w:t>
            </w:r>
          </w:p>
        </w:tc>
        <w:tc>
          <w:tcPr>
            <w:tcW w:w="504" w:type="pct"/>
            <w:tcBorders>
              <w:top w:val="single" w:sz="4" w:space="0" w:color="auto"/>
              <w:left w:val="single" w:sz="4" w:space="0" w:color="auto"/>
              <w:bottom w:val="single" w:sz="4" w:space="0" w:color="auto"/>
              <w:right w:val="single" w:sz="4" w:space="0" w:color="auto"/>
            </w:tcBorders>
            <w:vAlign w:val="center"/>
            <w:hideMark/>
          </w:tcPr>
          <w:p w14:paraId="5F397F1E" w14:textId="77777777" w:rsidR="00B61B12" w:rsidRPr="008C5657" w:rsidRDefault="00B61B12" w:rsidP="00F672B6">
            <w:pPr>
              <w:jc w:val="center"/>
              <w:rPr>
                <w:b/>
                <w:bCs/>
                <w:color w:val="000000"/>
                <w:sz w:val="22"/>
                <w:szCs w:val="22"/>
              </w:rPr>
            </w:pPr>
            <w:r w:rsidRPr="008C5657">
              <w:rPr>
                <w:b/>
                <w:bCs/>
                <w:color w:val="000000"/>
                <w:sz w:val="22"/>
                <w:szCs w:val="22"/>
              </w:rPr>
              <w:t>Suma</w:t>
            </w:r>
          </w:p>
        </w:tc>
        <w:tc>
          <w:tcPr>
            <w:tcW w:w="652" w:type="pct"/>
            <w:tcBorders>
              <w:top w:val="single" w:sz="4" w:space="0" w:color="auto"/>
              <w:left w:val="single" w:sz="4" w:space="0" w:color="auto"/>
              <w:bottom w:val="single" w:sz="4" w:space="0" w:color="auto"/>
              <w:right w:val="single" w:sz="4" w:space="0" w:color="auto"/>
            </w:tcBorders>
            <w:vAlign w:val="center"/>
            <w:hideMark/>
          </w:tcPr>
          <w:p w14:paraId="3BCE88ED" w14:textId="77777777" w:rsidR="00B61B12" w:rsidRPr="008C5657" w:rsidRDefault="00B61B12" w:rsidP="00F672B6">
            <w:pPr>
              <w:jc w:val="center"/>
              <w:rPr>
                <w:b/>
                <w:bCs/>
                <w:color w:val="000000"/>
                <w:sz w:val="22"/>
                <w:szCs w:val="22"/>
              </w:rPr>
            </w:pPr>
            <w:r w:rsidRPr="008C5657">
              <w:rPr>
                <w:b/>
                <w:bCs/>
                <w:color w:val="000000"/>
                <w:sz w:val="22"/>
                <w:szCs w:val="22"/>
              </w:rPr>
              <w:t>Šaltinis</w:t>
            </w:r>
          </w:p>
        </w:tc>
      </w:tr>
      <w:tr w:rsidR="00B61B12" w:rsidRPr="008C5657" w14:paraId="635816DA" w14:textId="77777777" w:rsidTr="00F672B6">
        <w:trPr>
          <w:trHeight w:val="23"/>
        </w:trPr>
        <w:tc>
          <w:tcPr>
            <w:tcW w:w="603" w:type="pct"/>
            <w:vMerge w:val="restart"/>
            <w:tcBorders>
              <w:top w:val="single" w:sz="4" w:space="0" w:color="auto"/>
              <w:left w:val="single" w:sz="4" w:space="0" w:color="auto"/>
              <w:bottom w:val="single" w:sz="4" w:space="0" w:color="auto"/>
              <w:right w:val="single" w:sz="4" w:space="0" w:color="auto"/>
            </w:tcBorders>
            <w:hideMark/>
          </w:tcPr>
          <w:p w14:paraId="0FBA0A07" w14:textId="77777777" w:rsidR="00B61B12" w:rsidRPr="008C5657" w:rsidRDefault="00B61B12" w:rsidP="00F672B6">
            <w:pPr>
              <w:rPr>
                <w:color w:val="000000"/>
                <w:sz w:val="22"/>
                <w:szCs w:val="22"/>
              </w:rPr>
            </w:pPr>
            <w:r w:rsidRPr="008C5657">
              <w:rPr>
                <w:color w:val="000000"/>
                <w:sz w:val="22"/>
                <w:szCs w:val="22"/>
              </w:rPr>
              <w:t>1. Užtikrinti išteklius, kurių reikia sveikatos ir visuomenės apsaugos sistemoms efektyviai veikti</w:t>
            </w:r>
          </w:p>
        </w:tc>
        <w:tc>
          <w:tcPr>
            <w:tcW w:w="1446" w:type="pct"/>
            <w:tcBorders>
              <w:top w:val="single" w:sz="4" w:space="0" w:color="auto"/>
              <w:left w:val="single" w:sz="4" w:space="0" w:color="auto"/>
              <w:bottom w:val="single" w:sz="4" w:space="0" w:color="auto"/>
              <w:right w:val="single" w:sz="4" w:space="0" w:color="auto"/>
            </w:tcBorders>
            <w:hideMark/>
          </w:tcPr>
          <w:p w14:paraId="6F1F720D" w14:textId="77777777" w:rsidR="00B61B12" w:rsidRPr="008C5657" w:rsidRDefault="00B61B12" w:rsidP="00F672B6">
            <w:pPr>
              <w:rPr>
                <w:color w:val="000000"/>
                <w:sz w:val="22"/>
                <w:szCs w:val="22"/>
              </w:rPr>
            </w:pPr>
            <w:r w:rsidRPr="008C5657">
              <w:rPr>
                <w:color w:val="000000"/>
                <w:sz w:val="22"/>
                <w:szCs w:val="22"/>
              </w:rPr>
              <w:t xml:space="preserve">1. Užtikrinti asmens saugos priemonių, reagentų, medicininės ir kitos įrangos įsigijimą </w:t>
            </w:r>
          </w:p>
        </w:tc>
        <w:tc>
          <w:tcPr>
            <w:tcW w:w="516" w:type="pct"/>
            <w:tcBorders>
              <w:top w:val="single" w:sz="4" w:space="0" w:color="auto"/>
              <w:left w:val="single" w:sz="4" w:space="0" w:color="auto"/>
              <w:bottom w:val="single" w:sz="4" w:space="0" w:color="auto"/>
              <w:right w:val="single" w:sz="4" w:space="0" w:color="auto"/>
            </w:tcBorders>
            <w:hideMark/>
          </w:tcPr>
          <w:p w14:paraId="24674FD1" w14:textId="77777777" w:rsidR="00B61B12" w:rsidRPr="008C5657" w:rsidRDefault="00B61B12" w:rsidP="00F672B6">
            <w:pPr>
              <w:rPr>
                <w:color w:val="000000"/>
                <w:sz w:val="22"/>
                <w:szCs w:val="22"/>
              </w:rPr>
            </w:pPr>
            <w:r w:rsidRPr="008C5657">
              <w:rPr>
                <w:color w:val="000000"/>
                <w:sz w:val="22"/>
                <w:szCs w:val="22"/>
              </w:rPr>
              <w:t>Vyriausybės nutarimas</w:t>
            </w:r>
          </w:p>
        </w:tc>
        <w:tc>
          <w:tcPr>
            <w:tcW w:w="771" w:type="pct"/>
            <w:tcBorders>
              <w:top w:val="single" w:sz="4" w:space="0" w:color="auto"/>
              <w:left w:val="single" w:sz="4" w:space="0" w:color="auto"/>
              <w:bottom w:val="single" w:sz="4" w:space="0" w:color="auto"/>
              <w:right w:val="single" w:sz="4" w:space="0" w:color="auto"/>
            </w:tcBorders>
            <w:hideMark/>
          </w:tcPr>
          <w:p w14:paraId="2A6DB867" w14:textId="77777777" w:rsidR="00B61B12" w:rsidRPr="008C5657" w:rsidRDefault="00B61B12" w:rsidP="00F672B6">
            <w:pPr>
              <w:rPr>
                <w:color w:val="000000"/>
                <w:sz w:val="22"/>
                <w:szCs w:val="22"/>
              </w:rPr>
            </w:pPr>
            <w:r w:rsidRPr="008C5657">
              <w:rPr>
                <w:color w:val="000000"/>
                <w:sz w:val="22"/>
                <w:szCs w:val="22"/>
              </w:rPr>
              <w:t>Finansų ministerija</w:t>
            </w:r>
          </w:p>
        </w:tc>
        <w:tc>
          <w:tcPr>
            <w:tcW w:w="508" w:type="pct"/>
            <w:tcBorders>
              <w:top w:val="single" w:sz="4" w:space="0" w:color="auto"/>
              <w:left w:val="single" w:sz="4" w:space="0" w:color="auto"/>
              <w:bottom w:val="single" w:sz="4" w:space="0" w:color="auto"/>
              <w:right w:val="single" w:sz="4" w:space="0" w:color="auto"/>
            </w:tcBorders>
            <w:hideMark/>
          </w:tcPr>
          <w:p w14:paraId="4E481917" w14:textId="77777777" w:rsidR="00B61B12" w:rsidRPr="008C5657" w:rsidRDefault="00B61B12" w:rsidP="00F672B6">
            <w:pPr>
              <w:rPr>
                <w:color w:val="000000"/>
                <w:sz w:val="22"/>
                <w:szCs w:val="22"/>
              </w:rPr>
            </w:pPr>
            <w:r w:rsidRPr="008C5657">
              <w:rPr>
                <w:color w:val="000000"/>
                <w:sz w:val="22"/>
                <w:szCs w:val="22"/>
              </w:rPr>
              <w:t>per 24 val. pagal poreikį</w:t>
            </w:r>
          </w:p>
        </w:tc>
        <w:tc>
          <w:tcPr>
            <w:tcW w:w="504" w:type="pct"/>
            <w:vMerge w:val="restart"/>
            <w:tcBorders>
              <w:top w:val="single" w:sz="4" w:space="0" w:color="auto"/>
              <w:left w:val="single" w:sz="4" w:space="0" w:color="auto"/>
              <w:bottom w:val="single" w:sz="4" w:space="0" w:color="auto"/>
              <w:right w:val="single" w:sz="4" w:space="0" w:color="auto"/>
            </w:tcBorders>
            <w:hideMark/>
          </w:tcPr>
          <w:p w14:paraId="3EF760BF" w14:textId="77777777" w:rsidR="00B61B12" w:rsidRPr="008C5657" w:rsidRDefault="00B61B12" w:rsidP="00F672B6">
            <w:pPr>
              <w:rPr>
                <w:color w:val="000000"/>
                <w:sz w:val="22"/>
                <w:szCs w:val="22"/>
              </w:rPr>
            </w:pPr>
            <w:r w:rsidRPr="008C5657">
              <w:rPr>
                <w:color w:val="000000"/>
                <w:sz w:val="22"/>
                <w:szCs w:val="22"/>
              </w:rPr>
              <w:t>500 mln. eurų</w:t>
            </w:r>
          </w:p>
        </w:tc>
        <w:tc>
          <w:tcPr>
            <w:tcW w:w="652" w:type="pct"/>
            <w:tcBorders>
              <w:top w:val="single" w:sz="4" w:space="0" w:color="auto"/>
              <w:left w:val="single" w:sz="4" w:space="0" w:color="auto"/>
              <w:bottom w:val="single" w:sz="4" w:space="0" w:color="auto"/>
              <w:right w:val="single" w:sz="4" w:space="0" w:color="auto"/>
            </w:tcBorders>
            <w:hideMark/>
          </w:tcPr>
          <w:p w14:paraId="33474D9D" w14:textId="77777777" w:rsidR="00B61B12" w:rsidRPr="008C5657" w:rsidRDefault="00B61B12" w:rsidP="00F672B6">
            <w:pPr>
              <w:rPr>
                <w:color w:val="000000"/>
                <w:sz w:val="22"/>
                <w:szCs w:val="22"/>
              </w:rPr>
            </w:pPr>
            <w:r w:rsidRPr="008C5657">
              <w:rPr>
                <w:color w:val="000000"/>
                <w:sz w:val="22"/>
                <w:szCs w:val="22"/>
              </w:rPr>
              <w:t>Vyriausybės rezervas,</w:t>
            </w:r>
          </w:p>
          <w:p w14:paraId="51794BC9" w14:textId="77777777" w:rsidR="00B61B12" w:rsidRPr="008C5657" w:rsidRDefault="00B61B12" w:rsidP="00F672B6">
            <w:pPr>
              <w:rPr>
                <w:color w:val="000000"/>
                <w:sz w:val="22"/>
                <w:szCs w:val="22"/>
              </w:rPr>
            </w:pPr>
            <w:r w:rsidRPr="008C5657">
              <w:rPr>
                <w:color w:val="000000"/>
                <w:sz w:val="22"/>
                <w:szCs w:val="22"/>
              </w:rPr>
              <w:t>valstybės rezervas,</w:t>
            </w:r>
          </w:p>
          <w:p w14:paraId="355D505C" w14:textId="77777777" w:rsidR="00B61B12" w:rsidRPr="008C5657" w:rsidRDefault="00B61B12" w:rsidP="00F672B6">
            <w:pPr>
              <w:rPr>
                <w:color w:val="000000"/>
                <w:sz w:val="22"/>
                <w:szCs w:val="22"/>
              </w:rPr>
            </w:pPr>
            <w:r w:rsidRPr="008C5657">
              <w:rPr>
                <w:color w:val="000000"/>
                <w:sz w:val="22"/>
                <w:szCs w:val="22"/>
              </w:rPr>
              <w:t>skolintos lėšos,</w:t>
            </w:r>
          </w:p>
          <w:p w14:paraId="57E0BA4E" w14:textId="77777777" w:rsidR="00B61B12" w:rsidRPr="008C5657" w:rsidRDefault="00B61B12" w:rsidP="00F672B6">
            <w:pPr>
              <w:rPr>
                <w:color w:val="000000"/>
                <w:sz w:val="22"/>
                <w:szCs w:val="22"/>
              </w:rPr>
            </w:pPr>
            <w:r w:rsidRPr="008C5657">
              <w:rPr>
                <w:color w:val="000000"/>
                <w:sz w:val="22"/>
                <w:szCs w:val="22"/>
              </w:rPr>
              <w:t>ES lėšos</w:t>
            </w:r>
          </w:p>
        </w:tc>
      </w:tr>
      <w:tr w:rsidR="00B61B12" w:rsidRPr="008C5657" w14:paraId="3D1BB914" w14:textId="77777777" w:rsidTr="00F672B6">
        <w:trPr>
          <w:trHeight w:val="23"/>
        </w:trPr>
        <w:tc>
          <w:tcPr>
            <w:tcW w:w="603" w:type="pct"/>
            <w:vMerge/>
            <w:hideMark/>
          </w:tcPr>
          <w:p w14:paraId="4571A534" w14:textId="77777777" w:rsidR="00B61B12" w:rsidRPr="008C5657" w:rsidRDefault="00B61B12" w:rsidP="00F672B6">
            <w:pPr>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hideMark/>
          </w:tcPr>
          <w:p w14:paraId="33DB86F8" w14:textId="77777777" w:rsidR="00B61B12" w:rsidRPr="008C5657" w:rsidRDefault="00B61B12" w:rsidP="00F672B6">
            <w:pPr>
              <w:rPr>
                <w:color w:val="000000"/>
                <w:sz w:val="22"/>
                <w:szCs w:val="22"/>
              </w:rPr>
            </w:pPr>
            <w:r w:rsidRPr="008C5657">
              <w:rPr>
                <w:color w:val="000000"/>
                <w:sz w:val="22"/>
                <w:szCs w:val="22"/>
              </w:rPr>
              <w:t>2. Užtikrinti papildomų sveikatos priežiūros išlaidų, įskaitant sveikatos priežiūros darbuotojų atlyginimų priedus,</w:t>
            </w:r>
            <w:r>
              <w:rPr>
                <w:color w:val="000000"/>
                <w:sz w:val="22"/>
                <w:szCs w:val="22"/>
              </w:rPr>
              <w:t xml:space="preserve"> </w:t>
            </w:r>
            <w:r w:rsidRPr="008C5657">
              <w:rPr>
                <w:color w:val="000000"/>
                <w:sz w:val="22"/>
                <w:szCs w:val="22"/>
              </w:rPr>
              <w:t>finansavimą</w:t>
            </w:r>
          </w:p>
        </w:tc>
        <w:tc>
          <w:tcPr>
            <w:tcW w:w="516" w:type="pct"/>
            <w:tcBorders>
              <w:top w:val="single" w:sz="4" w:space="0" w:color="auto"/>
              <w:left w:val="single" w:sz="4" w:space="0" w:color="auto"/>
              <w:bottom w:val="single" w:sz="4" w:space="0" w:color="auto"/>
              <w:right w:val="single" w:sz="4" w:space="0" w:color="auto"/>
            </w:tcBorders>
            <w:hideMark/>
          </w:tcPr>
          <w:p w14:paraId="07D5B216" w14:textId="77777777" w:rsidR="00B61B12" w:rsidRPr="008C5657" w:rsidRDefault="00B61B12" w:rsidP="00F672B6">
            <w:pPr>
              <w:rPr>
                <w:color w:val="000000"/>
                <w:sz w:val="22"/>
                <w:szCs w:val="22"/>
              </w:rPr>
            </w:pPr>
            <w:r w:rsidRPr="008C5657">
              <w:rPr>
                <w:color w:val="000000"/>
                <w:sz w:val="22"/>
                <w:szCs w:val="22"/>
              </w:rPr>
              <w:t>sveikatos apsaugos ministro įsakymas</w:t>
            </w:r>
          </w:p>
        </w:tc>
        <w:tc>
          <w:tcPr>
            <w:tcW w:w="771" w:type="pct"/>
            <w:tcBorders>
              <w:top w:val="single" w:sz="4" w:space="0" w:color="auto"/>
              <w:left w:val="single" w:sz="4" w:space="0" w:color="auto"/>
              <w:bottom w:val="single" w:sz="4" w:space="0" w:color="auto"/>
              <w:right w:val="single" w:sz="4" w:space="0" w:color="auto"/>
            </w:tcBorders>
            <w:hideMark/>
          </w:tcPr>
          <w:p w14:paraId="2C1DAF3D" w14:textId="77777777" w:rsidR="00B61B12" w:rsidRPr="008C5657" w:rsidRDefault="00B61B12" w:rsidP="00F672B6">
            <w:pPr>
              <w:rPr>
                <w:color w:val="000000"/>
                <w:sz w:val="22"/>
                <w:szCs w:val="22"/>
              </w:rPr>
            </w:pPr>
            <w:r w:rsidRPr="008C5657">
              <w:rPr>
                <w:color w:val="000000"/>
                <w:sz w:val="22"/>
                <w:szCs w:val="22"/>
              </w:rPr>
              <w:t>Sveikatos apsaugos ministerija</w:t>
            </w:r>
          </w:p>
        </w:tc>
        <w:tc>
          <w:tcPr>
            <w:tcW w:w="508" w:type="pct"/>
            <w:tcBorders>
              <w:top w:val="single" w:sz="4" w:space="0" w:color="auto"/>
              <w:left w:val="single" w:sz="4" w:space="0" w:color="auto"/>
              <w:bottom w:val="single" w:sz="4" w:space="0" w:color="auto"/>
              <w:right w:val="single" w:sz="4" w:space="0" w:color="auto"/>
            </w:tcBorders>
            <w:hideMark/>
          </w:tcPr>
          <w:p w14:paraId="09D88850" w14:textId="77777777" w:rsidR="00B61B12" w:rsidRPr="008C5657" w:rsidRDefault="00B61B12" w:rsidP="00F672B6">
            <w:pPr>
              <w:rPr>
                <w:color w:val="000000"/>
                <w:sz w:val="22"/>
                <w:szCs w:val="22"/>
              </w:rPr>
            </w:pPr>
            <w:r w:rsidRPr="008C5657">
              <w:rPr>
                <w:color w:val="000000"/>
                <w:sz w:val="22"/>
                <w:szCs w:val="22"/>
              </w:rPr>
              <w:t>per 24 val. pagal poreikį</w:t>
            </w:r>
          </w:p>
        </w:tc>
        <w:tc>
          <w:tcPr>
            <w:tcW w:w="504" w:type="pct"/>
            <w:vMerge/>
            <w:hideMark/>
          </w:tcPr>
          <w:p w14:paraId="52F20DAC" w14:textId="77777777" w:rsidR="00B61B12" w:rsidRPr="008C5657" w:rsidRDefault="00B61B12" w:rsidP="00F672B6">
            <w:pPr>
              <w:rPr>
                <w:color w:val="000000"/>
                <w:sz w:val="22"/>
                <w:szCs w:val="22"/>
              </w:rPr>
            </w:pPr>
          </w:p>
        </w:tc>
        <w:tc>
          <w:tcPr>
            <w:tcW w:w="652" w:type="pct"/>
            <w:tcBorders>
              <w:top w:val="single" w:sz="4" w:space="0" w:color="auto"/>
              <w:left w:val="single" w:sz="4" w:space="0" w:color="auto"/>
              <w:bottom w:val="single" w:sz="4" w:space="0" w:color="auto"/>
              <w:right w:val="single" w:sz="4" w:space="0" w:color="auto"/>
            </w:tcBorders>
            <w:hideMark/>
          </w:tcPr>
          <w:p w14:paraId="2B036A8F" w14:textId="77777777" w:rsidR="00B61B12" w:rsidRPr="008C5657" w:rsidRDefault="00B61B12" w:rsidP="00F672B6">
            <w:pPr>
              <w:rPr>
                <w:color w:val="000000"/>
                <w:sz w:val="22"/>
                <w:szCs w:val="22"/>
              </w:rPr>
            </w:pPr>
            <w:r w:rsidRPr="008C5657">
              <w:rPr>
                <w:color w:val="000000"/>
                <w:sz w:val="22"/>
                <w:szCs w:val="22"/>
              </w:rPr>
              <w:t>Privalomojo sveikatos draudimo fondo rezervas</w:t>
            </w:r>
            <w:r>
              <w:rPr>
                <w:color w:val="000000"/>
                <w:sz w:val="22"/>
                <w:szCs w:val="22"/>
              </w:rPr>
              <w:t xml:space="preserve"> </w:t>
            </w:r>
          </w:p>
        </w:tc>
      </w:tr>
      <w:tr w:rsidR="00B61B12" w:rsidRPr="008C5657" w14:paraId="3227DF41" w14:textId="77777777" w:rsidTr="00F672B6">
        <w:trPr>
          <w:trHeight w:val="23"/>
        </w:trPr>
        <w:tc>
          <w:tcPr>
            <w:tcW w:w="603" w:type="pct"/>
            <w:vMerge/>
            <w:hideMark/>
          </w:tcPr>
          <w:p w14:paraId="6B9818E4" w14:textId="77777777" w:rsidR="00B61B12" w:rsidRPr="008C5657" w:rsidRDefault="00B61B12" w:rsidP="00F672B6">
            <w:pPr>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hideMark/>
          </w:tcPr>
          <w:p w14:paraId="44FFE0DC" w14:textId="77777777" w:rsidR="00B61B12" w:rsidRPr="008C5657" w:rsidRDefault="00B61B12" w:rsidP="00F672B6">
            <w:pPr>
              <w:rPr>
                <w:color w:val="000000"/>
                <w:sz w:val="22"/>
                <w:szCs w:val="22"/>
              </w:rPr>
            </w:pPr>
            <w:r w:rsidRPr="008C5657">
              <w:rPr>
                <w:color w:val="000000"/>
                <w:sz w:val="22"/>
                <w:szCs w:val="22"/>
              </w:rPr>
              <w:t>3. Užtikrinti pavojingų užkrečiamųjų ligų židiniuose dirbančių ir susirgusių užkrečiamąja liga darbuotojų papildomas socialines garantijas</w:t>
            </w:r>
          </w:p>
        </w:tc>
        <w:tc>
          <w:tcPr>
            <w:tcW w:w="516" w:type="pct"/>
            <w:tcBorders>
              <w:top w:val="single" w:sz="4" w:space="0" w:color="auto"/>
              <w:left w:val="single" w:sz="4" w:space="0" w:color="auto"/>
              <w:bottom w:val="single" w:sz="4" w:space="0" w:color="auto"/>
              <w:right w:val="single" w:sz="4" w:space="0" w:color="auto"/>
            </w:tcBorders>
            <w:hideMark/>
          </w:tcPr>
          <w:p w14:paraId="27621F7B" w14:textId="77777777" w:rsidR="00B61B12" w:rsidRPr="008C5657" w:rsidRDefault="00B61B12" w:rsidP="00F672B6">
            <w:pPr>
              <w:rPr>
                <w:color w:val="000000"/>
                <w:sz w:val="22"/>
                <w:szCs w:val="22"/>
              </w:rPr>
            </w:pPr>
            <w:r w:rsidRPr="008C5657">
              <w:rPr>
                <w:color w:val="000000"/>
                <w:sz w:val="22"/>
                <w:szCs w:val="22"/>
              </w:rPr>
              <w:t xml:space="preserve">įstatymas </w:t>
            </w:r>
          </w:p>
        </w:tc>
        <w:tc>
          <w:tcPr>
            <w:tcW w:w="771" w:type="pct"/>
            <w:tcBorders>
              <w:top w:val="single" w:sz="4" w:space="0" w:color="auto"/>
              <w:left w:val="single" w:sz="4" w:space="0" w:color="auto"/>
              <w:bottom w:val="single" w:sz="4" w:space="0" w:color="auto"/>
              <w:right w:val="single" w:sz="4" w:space="0" w:color="auto"/>
            </w:tcBorders>
            <w:hideMark/>
          </w:tcPr>
          <w:p w14:paraId="7A5E7710" w14:textId="77777777" w:rsidR="00B61B12" w:rsidRPr="008C5657" w:rsidRDefault="00B61B12" w:rsidP="00F672B6">
            <w:pPr>
              <w:rPr>
                <w:color w:val="000000"/>
                <w:sz w:val="22"/>
                <w:szCs w:val="22"/>
              </w:rPr>
            </w:pPr>
            <w:r w:rsidRPr="008C5657">
              <w:rPr>
                <w:color w:val="000000"/>
                <w:sz w:val="22"/>
                <w:szCs w:val="22"/>
              </w:rPr>
              <w:t>Sveikatos apsaugos ministerija, Socialinės apsaugos ir darbo ministerija</w:t>
            </w:r>
          </w:p>
        </w:tc>
        <w:tc>
          <w:tcPr>
            <w:tcW w:w="508" w:type="pct"/>
            <w:tcBorders>
              <w:top w:val="single" w:sz="4" w:space="0" w:color="auto"/>
              <w:left w:val="single" w:sz="4" w:space="0" w:color="auto"/>
              <w:bottom w:val="single" w:sz="4" w:space="0" w:color="auto"/>
              <w:right w:val="single" w:sz="4" w:space="0" w:color="auto"/>
            </w:tcBorders>
            <w:hideMark/>
          </w:tcPr>
          <w:p w14:paraId="150AA8A9" w14:textId="77777777" w:rsidR="00B61B12" w:rsidRPr="008C5657" w:rsidRDefault="00B61B12" w:rsidP="00F672B6">
            <w:pPr>
              <w:rPr>
                <w:color w:val="000000"/>
                <w:sz w:val="22"/>
                <w:szCs w:val="22"/>
              </w:rPr>
            </w:pPr>
            <w:r w:rsidRPr="008C5657">
              <w:rPr>
                <w:color w:val="000000"/>
                <w:sz w:val="22"/>
                <w:szCs w:val="22"/>
              </w:rPr>
              <w:t xml:space="preserve">per 48 val. </w:t>
            </w:r>
          </w:p>
        </w:tc>
        <w:tc>
          <w:tcPr>
            <w:tcW w:w="504" w:type="pct"/>
            <w:vMerge/>
            <w:hideMark/>
          </w:tcPr>
          <w:p w14:paraId="54F51B02" w14:textId="77777777" w:rsidR="00B61B12" w:rsidRPr="008C5657" w:rsidRDefault="00B61B12" w:rsidP="00F672B6">
            <w:pPr>
              <w:rPr>
                <w:color w:val="000000"/>
                <w:sz w:val="22"/>
                <w:szCs w:val="22"/>
              </w:rPr>
            </w:pPr>
          </w:p>
        </w:tc>
        <w:tc>
          <w:tcPr>
            <w:tcW w:w="652" w:type="pct"/>
            <w:tcBorders>
              <w:top w:val="single" w:sz="4" w:space="0" w:color="auto"/>
              <w:left w:val="single" w:sz="4" w:space="0" w:color="auto"/>
              <w:bottom w:val="single" w:sz="4" w:space="0" w:color="auto"/>
              <w:right w:val="single" w:sz="4" w:space="0" w:color="auto"/>
            </w:tcBorders>
            <w:hideMark/>
          </w:tcPr>
          <w:p w14:paraId="5A19FDBB" w14:textId="77777777" w:rsidR="00B61B12" w:rsidRPr="008C5657" w:rsidRDefault="00B61B12" w:rsidP="00F672B6">
            <w:pPr>
              <w:rPr>
                <w:color w:val="000000"/>
                <w:sz w:val="22"/>
                <w:szCs w:val="22"/>
              </w:rPr>
            </w:pPr>
            <w:r w:rsidRPr="008C5657">
              <w:rPr>
                <w:color w:val="000000"/>
                <w:sz w:val="22"/>
                <w:szCs w:val="22"/>
              </w:rPr>
              <w:t xml:space="preserve">Valstybinis socialinio draudimo fondas (VSDF) </w:t>
            </w:r>
          </w:p>
        </w:tc>
      </w:tr>
      <w:tr w:rsidR="00B61B12" w:rsidRPr="008C5657" w14:paraId="6244E3E3" w14:textId="77777777" w:rsidTr="00F672B6">
        <w:trPr>
          <w:trHeight w:val="23"/>
        </w:trPr>
        <w:tc>
          <w:tcPr>
            <w:tcW w:w="603" w:type="pct"/>
            <w:vMerge/>
            <w:hideMark/>
          </w:tcPr>
          <w:p w14:paraId="3EAC7ECE" w14:textId="77777777" w:rsidR="00B61B12" w:rsidRPr="008C5657" w:rsidRDefault="00B61B12" w:rsidP="00F672B6">
            <w:pPr>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hideMark/>
          </w:tcPr>
          <w:p w14:paraId="7A897588" w14:textId="77777777" w:rsidR="00B61B12" w:rsidRPr="008C5657" w:rsidRDefault="00B61B12" w:rsidP="00F672B6">
            <w:pPr>
              <w:rPr>
                <w:color w:val="000000"/>
                <w:sz w:val="22"/>
                <w:szCs w:val="22"/>
              </w:rPr>
            </w:pPr>
            <w:r w:rsidRPr="008C5657">
              <w:rPr>
                <w:color w:val="000000"/>
                <w:sz w:val="22"/>
                <w:szCs w:val="22"/>
              </w:rPr>
              <w:t>4. Užtikrinti ekstremaliosios situacijos valdyme dalyvaujančių valstybės institucijų papildomų išlaidų, įskaitant darbuotojų atlyginimų priedus, finansavimą</w:t>
            </w:r>
          </w:p>
        </w:tc>
        <w:tc>
          <w:tcPr>
            <w:tcW w:w="516" w:type="pct"/>
            <w:tcBorders>
              <w:top w:val="single" w:sz="4" w:space="0" w:color="auto"/>
              <w:left w:val="single" w:sz="4" w:space="0" w:color="auto"/>
              <w:bottom w:val="single" w:sz="4" w:space="0" w:color="auto"/>
              <w:right w:val="single" w:sz="4" w:space="0" w:color="auto"/>
            </w:tcBorders>
            <w:hideMark/>
          </w:tcPr>
          <w:p w14:paraId="066ED44D" w14:textId="77777777" w:rsidR="00B61B12" w:rsidRPr="008C5657" w:rsidRDefault="00B61B12" w:rsidP="00F672B6">
            <w:pPr>
              <w:rPr>
                <w:color w:val="000000"/>
                <w:sz w:val="22"/>
                <w:szCs w:val="22"/>
              </w:rPr>
            </w:pPr>
            <w:r w:rsidRPr="008C5657">
              <w:rPr>
                <w:color w:val="000000"/>
                <w:sz w:val="22"/>
                <w:szCs w:val="22"/>
              </w:rPr>
              <w:t>Vyriausybės nutarimas</w:t>
            </w:r>
          </w:p>
        </w:tc>
        <w:tc>
          <w:tcPr>
            <w:tcW w:w="771" w:type="pct"/>
            <w:tcBorders>
              <w:top w:val="single" w:sz="4" w:space="0" w:color="auto"/>
              <w:left w:val="single" w:sz="4" w:space="0" w:color="auto"/>
              <w:bottom w:val="single" w:sz="4" w:space="0" w:color="auto"/>
              <w:right w:val="single" w:sz="4" w:space="0" w:color="auto"/>
            </w:tcBorders>
            <w:hideMark/>
          </w:tcPr>
          <w:p w14:paraId="64D3450B" w14:textId="77777777" w:rsidR="00B61B12" w:rsidRPr="008C5657" w:rsidRDefault="00B61B12" w:rsidP="00F672B6">
            <w:pPr>
              <w:rPr>
                <w:color w:val="000000"/>
                <w:sz w:val="22"/>
                <w:szCs w:val="22"/>
              </w:rPr>
            </w:pPr>
            <w:r w:rsidRPr="008C5657">
              <w:rPr>
                <w:color w:val="000000"/>
                <w:sz w:val="22"/>
                <w:szCs w:val="22"/>
              </w:rPr>
              <w:t>Finansų ministerija</w:t>
            </w:r>
          </w:p>
        </w:tc>
        <w:tc>
          <w:tcPr>
            <w:tcW w:w="508" w:type="pct"/>
            <w:tcBorders>
              <w:top w:val="single" w:sz="4" w:space="0" w:color="auto"/>
              <w:left w:val="single" w:sz="4" w:space="0" w:color="auto"/>
              <w:bottom w:val="single" w:sz="4" w:space="0" w:color="auto"/>
              <w:right w:val="single" w:sz="4" w:space="0" w:color="auto"/>
            </w:tcBorders>
            <w:hideMark/>
          </w:tcPr>
          <w:p w14:paraId="180CA43F" w14:textId="77777777" w:rsidR="00B61B12" w:rsidRPr="008C5657" w:rsidRDefault="00B61B12" w:rsidP="00F672B6">
            <w:pPr>
              <w:rPr>
                <w:color w:val="000000"/>
                <w:sz w:val="22"/>
                <w:szCs w:val="22"/>
              </w:rPr>
            </w:pPr>
            <w:r w:rsidRPr="008C5657">
              <w:rPr>
                <w:color w:val="000000"/>
                <w:sz w:val="22"/>
                <w:szCs w:val="22"/>
              </w:rPr>
              <w:t xml:space="preserve">per 24 val. </w:t>
            </w:r>
          </w:p>
        </w:tc>
        <w:tc>
          <w:tcPr>
            <w:tcW w:w="504" w:type="pct"/>
            <w:vMerge/>
            <w:hideMark/>
          </w:tcPr>
          <w:p w14:paraId="3805B1EB" w14:textId="77777777" w:rsidR="00B61B12" w:rsidRPr="008C5657" w:rsidRDefault="00B61B12" w:rsidP="00F672B6">
            <w:pPr>
              <w:rPr>
                <w:color w:val="000000"/>
                <w:sz w:val="22"/>
                <w:szCs w:val="22"/>
              </w:rPr>
            </w:pPr>
          </w:p>
        </w:tc>
        <w:tc>
          <w:tcPr>
            <w:tcW w:w="652" w:type="pct"/>
            <w:tcBorders>
              <w:top w:val="single" w:sz="4" w:space="0" w:color="auto"/>
              <w:left w:val="single" w:sz="4" w:space="0" w:color="auto"/>
              <w:bottom w:val="single" w:sz="4" w:space="0" w:color="auto"/>
              <w:right w:val="single" w:sz="4" w:space="0" w:color="auto"/>
            </w:tcBorders>
            <w:hideMark/>
          </w:tcPr>
          <w:p w14:paraId="4D876494" w14:textId="77777777" w:rsidR="00B61B12" w:rsidRPr="008C5657" w:rsidRDefault="00B61B12" w:rsidP="00F672B6">
            <w:pPr>
              <w:rPr>
                <w:color w:val="000000"/>
                <w:sz w:val="22"/>
                <w:szCs w:val="22"/>
              </w:rPr>
            </w:pPr>
            <w:r w:rsidRPr="008C5657">
              <w:rPr>
                <w:color w:val="000000"/>
                <w:sz w:val="22"/>
                <w:szCs w:val="22"/>
              </w:rPr>
              <w:t>Vyriausybės rezervas,</w:t>
            </w:r>
          </w:p>
          <w:p w14:paraId="5E2A644B" w14:textId="77777777" w:rsidR="00B61B12" w:rsidRPr="008C5657" w:rsidRDefault="00B61B12" w:rsidP="00F672B6">
            <w:pPr>
              <w:rPr>
                <w:color w:val="000000"/>
                <w:sz w:val="22"/>
                <w:szCs w:val="22"/>
              </w:rPr>
            </w:pPr>
            <w:r w:rsidRPr="008C5657">
              <w:rPr>
                <w:color w:val="000000"/>
                <w:sz w:val="22"/>
                <w:szCs w:val="22"/>
              </w:rPr>
              <w:t>valstybės rezervas,</w:t>
            </w:r>
          </w:p>
          <w:p w14:paraId="1B568BFB" w14:textId="77777777" w:rsidR="00B61B12" w:rsidRPr="008C5657" w:rsidRDefault="00B61B12" w:rsidP="00F672B6">
            <w:pPr>
              <w:rPr>
                <w:color w:val="000000"/>
                <w:sz w:val="22"/>
                <w:szCs w:val="22"/>
              </w:rPr>
            </w:pPr>
            <w:r w:rsidRPr="008C5657">
              <w:rPr>
                <w:color w:val="000000"/>
                <w:sz w:val="22"/>
                <w:szCs w:val="22"/>
              </w:rPr>
              <w:t xml:space="preserve">skolintos lėšos </w:t>
            </w:r>
          </w:p>
        </w:tc>
      </w:tr>
      <w:tr w:rsidR="00B61B12" w:rsidRPr="008C5657" w14:paraId="25435320" w14:textId="77777777" w:rsidTr="00F672B6">
        <w:trPr>
          <w:trHeight w:val="23"/>
        </w:trPr>
        <w:tc>
          <w:tcPr>
            <w:tcW w:w="603" w:type="pct"/>
            <w:vMerge/>
            <w:hideMark/>
          </w:tcPr>
          <w:p w14:paraId="07E77527" w14:textId="77777777" w:rsidR="00B61B12" w:rsidRPr="008C5657" w:rsidRDefault="00B61B12" w:rsidP="00F672B6">
            <w:pPr>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hideMark/>
          </w:tcPr>
          <w:p w14:paraId="55860C0B" w14:textId="77777777" w:rsidR="00B61B12" w:rsidRPr="008C5657" w:rsidRDefault="00B61B12" w:rsidP="00F672B6">
            <w:pPr>
              <w:rPr>
                <w:color w:val="000000"/>
                <w:sz w:val="22"/>
                <w:szCs w:val="22"/>
              </w:rPr>
            </w:pPr>
            <w:r w:rsidRPr="008C5657">
              <w:rPr>
                <w:color w:val="000000"/>
                <w:sz w:val="22"/>
                <w:szCs w:val="22"/>
              </w:rPr>
              <w:t xml:space="preserve">5. Nustatyti, kad viešiesiems pirkimams, kurie ekstremaliosios situacijos metu būtini visuomenės sveikatos apsaugai užtikrinti, gali būti taikomos ypatingos skubos aplinkybės atlikti neskelbiamas derybas </w:t>
            </w:r>
          </w:p>
        </w:tc>
        <w:tc>
          <w:tcPr>
            <w:tcW w:w="516" w:type="pct"/>
            <w:tcBorders>
              <w:top w:val="single" w:sz="4" w:space="0" w:color="auto"/>
              <w:left w:val="single" w:sz="4" w:space="0" w:color="auto"/>
              <w:bottom w:val="single" w:sz="4" w:space="0" w:color="auto"/>
              <w:right w:val="single" w:sz="4" w:space="0" w:color="auto"/>
            </w:tcBorders>
            <w:hideMark/>
          </w:tcPr>
          <w:p w14:paraId="1288E8A7" w14:textId="77777777" w:rsidR="00B61B12" w:rsidRPr="008C5657" w:rsidRDefault="00B61B12" w:rsidP="00F672B6">
            <w:pPr>
              <w:rPr>
                <w:color w:val="000000"/>
                <w:sz w:val="22"/>
                <w:szCs w:val="22"/>
              </w:rPr>
            </w:pPr>
            <w:r w:rsidRPr="008C5657">
              <w:rPr>
                <w:color w:val="000000"/>
                <w:sz w:val="22"/>
                <w:szCs w:val="22"/>
              </w:rPr>
              <w:t xml:space="preserve">įstatymas </w:t>
            </w:r>
          </w:p>
        </w:tc>
        <w:tc>
          <w:tcPr>
            <w:tcW w:w="771" w:type="pct"/>
            <w:tcBorders>
              <w:top w:val="single" w:sz="4" w:space="0" w:color="auto"/>
              <w:left w:val="single" w:sz="4" w:space="0" w:color="auto"/>
              <w:bottom w:val="single" w:sz="4" w:space="0" w:color="auto"/>
              <w:right w:val="single" w:sz="4" w:space="0" w:color="auto"/>
            </w:tcBorders>
            <w:hideMark/>
          </w:tcPr>
          <w:p w14:paraId="2951FC4D" w14:textId="77777777" w:rsidR="00B61B12" w:rsidRPr="008C5657" w:rsidRDefault="00B61B12" w:rsidP="00F672B6">
            <w:pPr>
              <w:rPr>
                <w:color w:val="000000"/>
                <w:sz w:val="22"/>
                <w:szCs w:val="22"/>
              </w:rPr>
            </w:pPr>
            <w:r w:rsidRPr="008C5657">
              <w:rPr>
                <w:color w:val="000000"/>
                <w:sz w:val="22"/>
                <w:szCs w:val="22"/>
              </w:rPr>
              <w:t>Ekonomikos ir inovacijų ministerija</w:t>
            </w:r>
          </w:p>
        </w:tc>
        <w:tc>
          <w:tcPr>
            <w:tcW w:w="508" w:type="pct"/>
            <w:tcBorders>
              <w:top w:val="single" w:sz="4" w:space="0" w:color="auto"/>
              <w:left w:val="single" w:sz="4" w:space="0" w:color="auto"/>
              <w:bottom w:val="single" w:sz="4" w:space="0" w:color="auto"/>
              <w:right w:val="single" w:sz="4" w:space="0" w:color="auto"/>
            </w:tcBorders>
            <w:hideMark/>
          </w:tcPr>
          <w:p w14:paraId="4948E133" w14:textId="77777777" w:rsidR="00B61B12" w:rsidRPr="008C5657" w:rsidRDefault="00B61B12" w:rsidP="00F672B6">
            <w:pPr>
              <w:rPr>
                <w:color w:val="000000"/>
                <w:sz w:val="22"/>
                <w:szCs w:val="22"/>
              </w:rPr>
            </w:pPr>
            <w:r w:rsidRPr="008C5657">
              <w:rPr>
                <w:color w:val="000000"/>
                <w:sz w:val="22"/>
                <w:szCs w:val="22"/>
              </w:rPr>
              <w:t xml:space="preserve">per 48 val. </w:t>
            </w:r>
          </w:p>
        </w:tc>
        <w:tc>
          <w:tcPr>
            <w:tcW w:w="504" w:type="pct"/>
            <w:vMerge/>
            <w:hideMark/>
          </w:tcPr>
          <w:p w14:paraId="0BF44975" w14:textId="77777777" w:rsidR="00B61B12" w:rsidRPr="008C5657" w:rsidRDefault="00B61B12" w:rsidP="00F672B6">
            <w:pPr>
              <w:rPr>
                <w:color w:val="000000"/>
                <w:sz w:val="22"/>
                <w:szCs w:val="22"/>
              </w:rPr>
            </w:pPr>
          </w:p>
        </w:tc>
        <w:tc>
          <w:tcPr>
            <w:tcW w:w="652" w:type="pct"/>
            <w:tcBorders>
              <w:top w:val="single" w:sz="4" w:space="0" w:color="auto"/>
              <w:left w:val="single" w:sz="4" w:space="0" w:color="auto"/>
              <w:bottom w:val="single" w:sz="4" w:space="0" w:color="auto"/>
              <w:right w:val="single" w:sz="4" w:space="0" w:color="auto"/>
            </w:tcBorders>
            <w:hideMark/>
          </w:tcPr>
          <w:p w14:paraId="35B2BE82" w14:textId="77777777" w:rsidR="00B61B12" w:rsidRPr="008C5657" w:rsidRDefault="00B61B12" w:rsidP="00F672B6">
            <w:pPr>
              <w:rPr>
                <w:color w:val="000000"/>
                <w:sz w:val="22"/>
                <w:szCs w:val="22"/>
              </w:rPr>
            </w:pPr>
            <w:r w:rsidRPr="008C5657">
              <w:rPr>
                <w:color w:val="000000"/>
                <w:sz w:val="22"/>
                <w:szCs w:val="22"/>
              </w:rPr>
              <w:t> </w:t>
            </w:r>
          </w:p>
        </w:tc>
      </w:tr>
      <w:tr w:rsidR="00B61B12" w:rsidRPr="008C5657" w14:paraId="1558BF66" w14:textId="77777777" w:rsidTr="00F672B6">
        <w:trPr>
          <w:trHeight w:val="23"/>
        </w:trPr>
        <w:tc>
          <w:tcPr>
            <w:tcW w:w="603" w:type="pct"/>
          </w:tcPr>
          <w:p w14:paraId="22D8BA8F" w14:textId="77777777" w:rsidR="00B61B12" w:rsidRPr="008C5657" w:rsidRDefault="00B61B12" w:rsidP="00F672B6">
            <w:pPr>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tcPr>
          <w:p w14:paraId="6F79C1CF" w14:textId="24445893" w:rsidR="00B61B12" w:rsidRPr="00FB13AD" w:rsidRDefault="00B61B12" w:rsidP="00F672B6">
            <w:pPr>
              <w:rPr>
                <w:color w:val="000000"/>
                <w:sz w:val="22"/>
                <w:szCs w:val="22"/>
              </w:rPr>
            </w:pPr>
            <w:r w:rsidRPr="00FB13AD">
              <w:rPr>
                <w:color w:val="000000"/>
                <w:sz w:val="22"/>
                <w:szCs w:val="22"/>
              </w:rPr>
              <w:t xml:space="preserve">6. Numatyti priemones, </w:t>
            </w:r>
            <w:r w:rsidR="00FB13AD">
              <w:rPr>
                <w:color w:val="000000"/>
                <w:sz w:val="22"/>
                <w:szCs w:val="22"/>
              </w:rPr>
              <w:t>kurių reikia</w:t>
            </w:r>
            <w:r w:rsidRPr="00FB13AD">
              <w:rPr>
                <w:color w:val="000000"/>
                <w:sz w:val="22"/>
                <w:szCs w:val="22"/>
              </w:rPr>
              <w:t xml:space="preserve"> neigiamoms COVID-19 pasekmėms psichikos sveikatai mažinti, ir užtikrinti jų finansavimą </w:t>
            </w:r>
          </w:p>
        </w:tc>
        <w:tc>
          <w:tcPr>
            <w:tcW w:w="516" w:type="pct"/>
            <w:tcBorders>
              <w:top w:val="single" w:sz="4" w:space="0" w:color="auto"/>
              <w:left w:val="single" w:sz="4" w:space="0" w:color="auto"/>
              <w:bottom w:val="single" w:sz="4" w:space="0" w:color="auto"/>
              <w:right w:val="single" w:sz="4" w:space="0" w:color="auto"/>
            </w:tcBorders>
          </w:tcPr>
          <w:p w14:paraId="2D0D1571" w14:textId="77777777" w:rsidR="00B61B12" w:rsidRPr="00FB13AD" w:rsidRDefault="00B61B12" w:rsidP="00F672B6">
            <w:pPr>
              <w:rPr>
                <w:color w:val="000000"/>
                <w:sz w:val="22"/>
                <w:szCs w:val="22"/>
              </w:rPr>
            </w:pPr>
            <w:r w:rsidRPr="00FB13AD">
              <w:rPr>
                <w:color w:val="000000"/>
                <w:sz w:val="22"/>
                <w:szCs w:val="22"/>
              </w:rPr>
              <w:t xml:space="preserve">sveikatos apsaugos ministro įsakymas, socialinės apsaugos ir darbo ministro įsakymas, švietimo, mokslo ir sporto ministro įsakymas  </w:t>
            </w:r>
          </w:p>
        </w:tc>
        <w:tc>
          <w:tcPr>
            <w:tcW w:w="771" w:type="pct"/>
            <w:tcBorders>
              <w:top w:val="single" w:sz="4" w:space="0" w:color="auto"/>
              <w:left w:val="single" w:sz="4" w:space="0" w:color="auto"/>
              <w:bottom w:val="single" w:sz="4" w:space="0" w:color="auto"/>
              <w:right w:val="single" w:sz="4" w:space="0" w:color="auto"/>
            </w:tcBorders>
          </w:tcPr>
          <w:p w14:paraId="69FC519C" w14:textId="77777777" w:rsidR="00B61B12" w:rsidRPr="00FB13AD" w:rsidRDefault="00B61B12" w:rsidP="00F672B6">
            <w:pPr>
              <w:rPr>
                <w:color w:val="000000"/>
                <w:sz w:val="22"/>
                <w:szCs w:val="22"/>
              </w:rPr>
            </w:pPr>
            <w:r w:rsidRPr="00FB13AD">
              <w:rPr>
                <w:color w:val="000000"/>
                <w:sz w:val="22"/>
                <w:szCs w:val="22"/>
              </w:rPr>
              <w:t>Sveikatos apsaugos ministerija, Švietimo, mokslo ir sporto ministerija, Socialinės apsaugos ir darbo mini</w:t>
            </w:r>
            <w:r w:rsidR="001E2493" w:rsidRPr="00FB13AD">
              <w:rPr>
                <w:color w:val="000000"/>
                <w:sz w:val="22"/>
                <w:szCs w:val="22"/>
              </w:rPr>
              <w:t xml:space="preserve">sterija </w:t>
            </w:r>
            <w:r w:rsidRPr="00FB13AD">
              <w:rPr>
                <w:color w:val="000000"/>
                <w:sz w:val="22"/>
                <w:szCs w:val="22"/>
              </w:rPr>
              <w:t xml:space="preserve">     </w:t>
            </w:r>
          </w:p>
        </w:tc>
        <w:tc>
          <w:tcPr>
            <w:tcW w:w="508" w:type="pct"/>
            <w:tcBorders>
              <w:top w:val="single" w:sz="4" w:space="0" w:color="auto"/>
              <w:left w:val="single" w:sz="4" w:space="0" w:color="auto"/>
              <w:bottom w:val="single" w:sz="4" w:space="0" w:color="auto"/>
              <w:right w:val="single" w:sz="4" w:space="0" w:color="auto"/>
            </w:tcBorders>
          </w:tcPr>
          <w:p w14:paraId="0FD3CB68" w14:textId="6D06D68B" w:rsidR="00FB13AD" w:rsidRDefault="00FB13AD" w:rsidP="00F672B6">
            <w:pPr>
              <w:rPr>
                <w:color w:val="000000"/>
                <w:sz w:val="22"/>
                <w:szCs w:val="22"/>
              </w:rPr>
            </w:pPr>
            <w:r>
              <w:rPr>
                <w:color w:val="000000"/>
                <w:sz w:val="22"/>
                <w:szCs w:val="22"/>
              </w:rPr>
              <w:t>p</w:t>
            </w:r>
            <w:r w:rsidR="001E2493" w:rsidRPr="00FB13AD">
              <w:rPr>
                <w:color w:val="000000"/>
                <w:sz w:val="22"/>
                <w:szCs w:val="22"/>
              </w:rPr>
              <w:t>er 48 val.</w:t>
            </w:r>
            <w:r w:rsidRPr="005A4979">
              <w:rPr>
                <w:color w:val="000000"/>
                <w:sz w:val="22"/>
                <w:szCs w:val="22"/>
              </w:rPr>
              <w:t>,</w:t>
            </w:r>
          </w:p>
          <w:p w14:paraId="4B2F0050" w14:textId="3A6175DA" w:rsidR="00B61B12" w:rsidRPr="00FB13AD" w:rsidRDefault="001E2493" w:rsidP="00F672B6">
            <w:pPr>
              <w:rPr>
                <w:color w:val="000000"/>
                <w:sz w:val="22"/>
                <w:szCs w:val="22"/>
              </w:rPr>
            </w:pPr>
            <w:r w:rsidRPr="00FB13AD">
              <w:rPr>
                <w:color w:val="000000"/>
                <w:sz w:val="22"/>
                <w:szCs w:val="22"/>
              </w:rPr>
              <w:t>pagal poreikį</w:t>
            </w:r>
          </w:p>
        </w:tc>
        <w:tc>
          <w:tcPr>
            <w:tcW w:w="504" w:type="pct"/>
          </w:tcPr>
          <w:p w14:paraId="652BEB5B" w14:textId="77777777" w:rsidR="00B61B12" w:rsidRPr="00FB13AD" w:rsidRDefault="00B61B12" w:rsidP="00F672B6">
            <w:pPr>
              <w:rPr>
                <w:color w:val="000000"/>
                <w:sz w:val="22"/>
                <w:szCs w:val="22"/>
              </w:rPr>
            </w:pPr>
          </w:p>
        </w:tc>
        <w:tc>
          <w:tcPr>
            <w:tcW w:w="652" w:type="pct"/>
            <w:tcBorders>
              <w:top w:val="single" w:sz="4" w:space="0" w:color="auto"/>
              <w:left w:val="single" w:sz="4" w:space="0" w:color="auto"/>
              <w:bottom w:val="single" w:sz="4" w:space="0" w:color="auto"/>
              <w:right w:val="single" w:sz="4" w:space="0" w:color="auto"/>
            </w:tcBorders>
          </w:tcPr>
          <w:p w14:paraId="60F0EA48" w14:textId="4E85EA3C" w:rsidR="00B61B12" w:rsidRPr="00FB13AD" w:rsidRDefault="001E2493" w:rsidP="00F672B6">
            <w:pPr>
              <w:rPr>
                <w:color w:val="000000"/>
                <w:sz w:val="22"/>
                <w:szCs w:val="22"/>
              </w:rPr>
            </w:pPr>
            <w:r w:rsidRPr="00FB13AD">
              <w:rPr>
                <w:color w:val="000000"/>
                <w:sz w:val="22"/>
                <w:szCs w:val="22"/>
              </w:rPr>
              <w:t>Valstybės biudžetas, skolintos lėšos</w:t>
            </w:r>
            <w:r w:rsidR="005A4979">
              <w:rPr>
                <w:color w:val="000000"/>
                <w:sz w:val="22"/>
                <w:szCs w:val="22"/>
              </w:rPr>
              <w:t xml:space="preserve">, </w:t>
            </w:r>
            <w:r w:rsidR="005A4979" w:rsidRPr="007C574C">
              <w:rPr>
                <w:sz w:val="22"/>
                <w:szCs w:val="22"/>
                <w:lang w:val="en-GB"/>
              </w:rPr>
              <w:t xml:space="preserve">PSDF </w:t>
            </w:r>
            <w:proofErr w:type="spellStart"/>
            <w:r w:rsidR="005A4979" w:rsidRPr="007C574C">
              <w:rPr>
                <w:sz w:val="22"/>
                <w:szCs w:val="22"/>
                <w:lang w:val="en-GB"/>
              </w:rPr>
              <w:t>rezervo</w:t>
            </w:r>
            <w:proofErr w:type="spellEnd"/>
            <w:r w:rsidR="005A4979" w:rsidRPr="007C574C">
              <w:rPr>
                <w:sz w:val="22"/>
                <w:szCs w:val="22"/>
                <w:lang w:val="en-GB"/>
              </w:rPr>
              <w:t xml:space="preserve"> </w:t>
            </w:r>
            <w:proofErr w:type="spellStart"/>
            <w:r w:rsidR="005A4979" w:rsidRPr="007C574C">
              <w:rPr>
                <w:sz w:val="22"/>
                <w:szCs w:val="22"/>
                <w:lang w:val="en-GB"/>
              </w:rPr>
              <w:t>lėšos</w:t>
            </w:r>
            <w:proofErr w:type="spellEnd"/>
          </w:p>
        </w:tc>
      </w:tr>
      <w:tr w:rsidR="00B61B12" w:rsidRPr="008C5657" w14:paraId="00859F43" w14:textId="77777777" w:rsidTr="00F672B6">
        <w:trPr>
          <w:trHeight w:val="23"/>
        </w:trPr>
        <w:tc>
          <w:tcPr>
            <w:tcW w:w="603" w:type="pct"/>
          </w:tcPr>
          <w:p w14:paraId="08B36D79" w14:textId="77777777" w:rsidR="00B61B12" w:rsidRPr="008C5657" w:rsidRDefault="00B61B12" w:rsidP="00B61B12">
            <w:pPr>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tcPr>
          <w:p w14:paraId="667B5E05" w14:textId="77777777" w:rsidR="00B61B12" w:rsidRPr="00FB13AD" w:rsidRDefault="00B61B12" w:rsidP="00B61B12">
            <w:pPr>
              <w:rPr>
                <w:color w:val="000000"/>
                <w:sz w:val="22"/>
                <w:szCs w:val="22"/>
              </w:rPr>
            </w:pPr>
            <w:r w:rsidRPr="00FB13AD">
              <w:rPr>
                <w:color w:val="000000"/>
                <w:sz w:val="22"/>
                <w:szCs w:val="22"/>
              </w:rPr>
              <w:t>7. Užtikrinti nevyriausybinių organizacijų, veikiančių socialinėje srityje ir teikiančių būtinąsias socialines paslaugas, papildomų išlaidų finansavimą</w:t>
            </w:r>
          </w:p>
        </w:tc>
        <w:tc>
          <w:tcPr>
            <w:tcW w:w="516" w:type="pct"/>
            <w:tcBorders>
              <w:top w:val="single" w:sz="4" w:space="0" w:color="auto"/>
              <w:left w:val="single" w:sz="4" w:space="0" w:color="auto"/>
              <w:bottom w:val="single" w:sz="4" w:space="0" w:color="auto"/>
              <w:right w:val="single" w:sz="4" w:space="0" w:color="auto"/>
            </w:tcBorders>
          </w:tcPr>
          <w:p w14:paraId="25D2E652" w14:textId="77777777" w:rsidR="00B61B12" w:rsidRPr="00FB13AD" w:rsidRDefault="00B61B12" w:rsidP="00B61B12">
            <w:pPr>
              <w:rPr>
                <w:color w:val="000000"/>
                <w:sz w:val="22"/>
                <w:szCs w:val="22"/>
              </w:rPr>
            </w:pPr>
            <w:r w:rsidRPr="00FB13AD">
              <w:rPr>
                <w:color w:val="000000"/>
                <w:sz w:val="22"/>
                <w:szCs w:val="22"/>
              </w:rPr>
              <w:t>socialinės apsaugos ir darbo ministro įsakymas</w:t>
            </w:r>
          </w:p>
        </w:tc>
        <w:tc>
          <w:tcPr>
            <w:tcW w:w="771" w:type="pct"/>
            <w:tcBorders>
              <w:top w:val="single" w:sz="4" w:space="0" w:color="auto"/>
              <w:left w:val="single" w:sz="4" w:space="0" w:color="auto"/>
              <w:bottom w:val="single" w:sz="4" w:space="0" w:color="auto"/>
              <w:right w:val="single" w:sz="4" w:space="0" w:color="auto"/>
            </w:tcBorders>
          </w:tcPr>
          <w:p w14:paraId="26DA9EF9" w14:textId="77777777" w:rsidR="00B61B12" w:rsidRPr="00FB13AD" w:rsidRDefault="00B61B12" w:rsidP="00B61B12">
            <w:pPr>
              <w:rPr>
                <w:color w:val="000000"/>
                <w:sz w:val="22"/>
                <w:szCs w:val="22"/>
              </w:rPr>
            </w:pPr>
            <w:r w:rsidRPr="00FB13AD">
              <w:rPr>
                <w:color w:val="000000"/>
                <w:sz w:val="22"/>
                <w:szCs w:val="22"/>
              </w:rPr>
              <w:t>Socialinės apsaugos ir darbo ministerija</w:t>
            </w:r>
          </w:p>
        </w:tc>
        <w:tc>
          <w:tcPr>
            <w:tcW w:w="508" w:type="pct"/>
            <w:tcBorders>
              <w:top w:val="single" w:sz="4" w:space="0" w:color="auto"/>
              <w:left w:val="single" w:sz="4" w:space="0" w:color="auto"/>
              <w:bottom w:val="single" w:sz="4" w:space="0" w:color="auto"/>
              <w:right w:val="single" w:sz="4" w:space="0" w:color="auto"/>
            </w:tcBorders>
          </w:tcPr>
          <w:p w14:paraId="2C117F5D" w14:textId="47F300A4" w:rsidR="00B61B12" w:rsidRPr="00FB13AD" w:rsidRDefault="00FB13AD" w:rsidP="00B61B12">
            <w:pPr>
              <w:rPr>
                <w:color w:val="000000"/>
                <w:sz w:val="22"/>
                <w:szCs w:val="22"/>
              </w:rPr>
            </w:pPr>
            <w:r>
              <w:rPr>
                <w:color w:val="000000"/>
                <w:sz w:val="22"/>
                <w:szCs w:val="22"/>
              </w:rPr>
              <w:t>p</w:t>
            </w:r>
            <w:r w:rsidR="00B61B12" w:rsidRPr="00FB13AD">
              <w:rPr>
                <w:color w:val="000000"/>
                <w:sz w:val="22"/>
                <w:szCs w:val="22"/>
              </w:rPr>
              <w:t>er 48 val.</w:t>
            </w:r>
            <w:r w:rsidRPr="005A4979">
              <w:rPr>
                <w:color w:val="000000"/>
                <w:sz w:val="22"/>
                <w:szCs w:val="22"/>
              </w:rPr>
              <w:t>,</w:t>
            </w:r>
            <w:r w:rsidR="00B61B12" w:rsidRPr="00FB13AD">
              <w:rPr>
                <w:color w:val="000000"/>
                <w:sz w:val="22"/>
                <w:szCs w:val="22"/>
              </w:rPr>
              <w:t xml:space="preserve"> pagal poreikį</w:t>
            </w:r>
          </w:p>
        </w:tc>
        <w:tc>
          <w:tcPr>
            <w:tcW w:w="504" w:type="pct"/>
          </w:tcPr>
          <w:p w14:paraId="364FE283" w14:textId="77777777" w:rsidR="00B61B12" w:rsidRPr="00FB13AD" w:rsidRDefault="00B61B12" w:rsidP="00B61B12">
            <w:pPr>
              <w:rPr>
                <w:color w:val="000000"/>
                <w:sz w:val="22"/>
                <w:szCs w:val="22"/>
              </w:rPr>
            </w:pPr>
          </w:p>
        </w:tc>
        <w:tc>
          <w:tcPr>
            <w:tcW w:w="652" w:type="pct"/>
            <w:tcBorders>
              <w:top w:val="single" w:sz="4" w:space="0" w:color="auto"/>
              <w:left w:val="single" w:sz="4" w:space="0" w:color="auto"/>
              <w:bottom w:val="single" w:sz="4" w:space="0" w:color="auto"/>
              <w:right w:val="single" w:sz="4" w:space="0" w:color="auto"/>
            </w:tcBorders>
          </w:tcPr>
          <w:p w14:paraId="31B17942" w14:textId="77777777" w:rsidR="00B61B12" w:rsidRPr="00FB13AD" w:rsidRDefault="00B61B12" w:rsidP="00B61B12">
            <w:pPr>
              <w:rPr>
                <w:color w:val="000000"/>
                <w:sz w:val="22"/>
                <w:szCs w:val="22"/>
              </w:rPr>
            </w:pPr>
            <w:r w:rsidRPr="00FB13AD">
              <w:rPr>
                <w:color w:val="000000"/>
                <w:sz w:val="22"/>
                <w:szCs w:val="22"/>
              </w:rPr>
              <w:t>Skolintos lėšos</w:t>
            </w:r>
          </w:p>
        </w:tc>
      </w:tr>
      <w:tr w:rsidR="00B61B12" w:rsidRPr="008C5657" w14:paraId="17605E8D" w14:textId="77777777" w:rsidTr="00F672B6">
        <w:trPr>
          <w:trHeight w:val="23"/>
        </w:trPr>
        <w:tc>
          <w:tcPr>
            <w:tcW w:w="603" w:type="pct"/>
            <w:vMerge w:val="restart"/>
            <w:tcBorders>
              <w:top w:val="single" w:sz="4" w:space="0" w:color="auto"/>
              <w:left w:val="single" w:sz="4" w:space="0" w:color="auto"/>
              <w:right w:val="single" w:sz="4" w:space="0" w:color="auto"/>
            </w:tcBorders>
            <w:hideMark/>
          </w:tcPr>
          <w:p w14:paraId="213B8F5B" w14:textId="77777777" w:rsidR="00B61B12" w:rsidRPr="008C5657" w:rsidRDefault="00B61B12" w:rsidP="00B61B12">
            <w:pPr>
              <w:keepNext/>
              <w:keepLines/>
              <w:rPr>
                <w:color w:val="000000"/>
                <w:sz w:val="22"/>
                <w:szCs w:val="22"/>
              </w:rPr>
            </w:pPr>
            <w:r w:rsidRPr="008C5657">
              <w:rPr>
                <w:color w:val="000000"/>
                <w:sz w:val="22"/>
                <w:szCs w:val="22"/>
              </w:rPr>
              <w:t>2. Padėti išsaugoti darbo vietas ir gyventojų pajamas</w:t>
            </w:r>
          </w:p>
        </w:tc>
        <w:tc>
          <w:tcPr>
            <w:tcW w:w="1446" w:type="pct"/>
            <w:tcBorders>
              <w:top w:val="single" w:sz="4" w:space="0" w:color="auto"/>
              <w:left w:val="single" w:sz="4" w:space="0" w:color="auto"/>
              <w:bottom w:val="single" w:sz="4" w:space="0" w:color="auto"/>
              <w:right w:val="single" w:sz="4" w:space="0" w:color="auto"/>
            </w:tcBorders>
            <w:hideMark/>
          </w:tcPr>
          <w:p w14:paraId="04F74A83" w14:textId="77777777" w:rsidR="00B61B12" w:rsidRPr="008C5657" w:rsidRDefault="00B61B12" w:rsidP="00B61B12">
            <w:pPr>
              <w:rPr>
                <w:color w:val="000000"/>
                <w:sz w:val="22"/>
                <w:szCs w:val="22"/>
              </w:rPr>
            </w:pPr>
            <w:r w:rsidRPr="00B57DC0">
              <w:rPr>
                <w:color w:val="000000"/>
                <w:sz w:val="22"/>
                <w:szCs w:val="22"/>
              </w:rPr>
              <w:t xml:space="preserve">1. </w:t>
            </w:r>
            <w:r w:rsidRPr="0091293D">
              <w:rPr>
                <w:color w:val="000000"/>
                <w:sz w:val="22"/>
                <w:szCs w:val="22"/>
              </w:rPr>
              <w:t xml:space="preserve">Valstybės lėšomis solidariai iki trijų mėnesių prisidėti prie darbdavių pastangų išsaugoti darbo vietas, </w:t>
            </w:r>
            <w:r w:rsidRPr="0091293D">
              <w:rPr>
                <w:sz w:val="22"/>
                <w:szCs w:val="22"/>
              </w:rPr>
              <w:t>padengiant darbuotojams darbo užmokesčio dalį už prastovos ar dalinės prastovos laiką</w:t>
            </w:r>
            <w:r w:rsidRPr="0091293D">
              <w:rPr>
                <w:color w:val="000000"/>
                <w:sz w:val="22"/>
                <w:szCs w:val="22"/>
              </w:rPr>
              <w:t>.</w:t>
            </w:r>
            <w:r>
              <w:rPr>
                <w:color w:val="000000"/>
                <w:sz w:val="22"/>
                <w:szCs w:val="22"/>
              </w:rPr>
              <w:t xml:space="preserve"> </w:t>
            </w:r>
            <w:r w:rsidRPr="0091293D">
              <w:rPr>
                <w:color w:val="000000"/>
                <w:sz w:val="22"/>
                <w:szCs w:val="22"/>
              </w:rPr>
              <w:t xml:space="preserve">Darbuotojui turi būti užtikrinta išmoka, ne mažesnė nei minimalioji mėnesinė alga. Valstybės lėšų dalis – </w:t>
            </w:r>
            <w:r w:rsidRPr="006C40AC">
              <w:rPr>
                <w:bCs/>
                <w:sz w:val="22"/>
                <w:szCs w:val="22"/>
              </w:rPr>
              <w:t>70 proc., bet ne daugiau kaip 1,5 MMA, arba 90 proc., bet ne daugiau kaip MMA</w:t>
            </w:r>
          </w:p>
        </w:tc>
        <w:tc>
          <w:tcPr>
            <w:tcW w:w="516" w:type="pct"/>
            <w:tcBorders>
              <w:top w:val="single" w:sz="4" w:space="0" w:color="auto"/>
              <w:left w:val="single" w:sz="4" w:space="0" w:color="auto"/>
              <w:bottom w:val="single" w:sz="4" w:space="0" w:color="auto"/>
              <w:right w:val="single" w:sz="4" w:space="0" w:color="auto"/>
            </w:tcBorders>
            <w:hideMark/>
          </w:tcPr>
          <w:p w14:paraId="1DF24844" w14:textId="77777777" w:rsidR="00B61B12" w:rsidRPr="008C5657" w:rsidRDefault="00B61B12" w:rsidP="00B61B12">
            <w:pPr>
              <w:keepNext/>
              <w:keepLines/>
              <w:rPr>
                <w:color w:val="000000"/>
                <w:sz w:val="22"/>
                <w:szCs w:val="22"/>
              </w:rPr>
            </w:pPr>
            <w:r w:rsidRPr="008C5657">
              <w:rPr>
                <w:color w:val="000000"/>
                <w:sz w:val="22"/>
                <w:szCs w:val="22"/>
              </w:rPr>
              <w:t xml:space="preserve">įstatymai </w:t>
            </w:r>
          </w:p>
        </w:tc>
        <w:tc>
          <w:tcPr>
            <w:tcW w:w="771" w:type="pct"/>
            <w:tcBorders>
              <w:top w:val="single" w:sz="4" w:space="0" w:color="auto"/>
              <w:left w:val="single" w:sz="4" w:space="0" w:color="auto"/>
              <w:bottom w:val="single" w:sz="4" w:space="0" w:color="auto"/>
              <w:right w:val="single" w:sz="4" w:space="0" w:color="auto"/>
            </w:tcBorders>
            <w:hideMark/>
          </w:tcPr>
          <w:p w14:paraId="72CB0B2A" w14:textId="77777777" w:rsidR="00B61B12" w:rsidRPr="008C5657" w:rsidRDefault="00B61B12" w:rsidP="00B61B12">
            <w:pPr>
              <w:keepNext/>
              <w:keepLines/>
              <w:rPr>
                <w:color w:val="000000"/>
                <w:sz w:val="22"/>
                <w:szCs w:val="22"/>
              </w:rPr>
            </w:pPr>
            <w:r w:rsidRPr="008C5657">
              <w:rPr>
                <w:color w:val="000000"/>
                <w:sz w:val="22"/>
                <w:szCs w:val="22"/>
              </w:rPr>
              <w:t>Socialinės apsaugos ir darbo ministerija</w:t>
            </w:r>
          </w:p>
        </w:tc>
        <w:tc>
          <w:tcPr>
            <w:tcW w:w="508" w:type="pct"/>
            <w:tcBorders>
              <w:top w:val="single" w:sz="4" w:space="0" w:color="auto"/>
              <w:left w:val="single" w:sz="4" w:space="0" w:color="auto"/>
              <w:bottom w:val="single" w:sz="4" w:space="0" w:color="auto"/>
              <w:right w:val="single" w:sz="4" w:space="0" w:color="auto"/>
            </w:tcBorders>
            <w:hideMark/>
          </w:tcPr>
          <w:p w14:paraId="72784420" w14:textId="77777777" w:rsidR="00B61B12" w:rsidRPr="008C5657" w:rsidRDefault="00B61B12" w:rsidP="00B61B12">
            <w:pPr>
              <w:keepNext/>
              <w:keepLines/>
              <w:rPr>
                <w:color w:val="000000"/>
                <w:sz w:val="22"/>
                <w:szCs w:val="22"/>
              </w:rPr>
            </w:pPr>
            <w:r w:rsidRPr="008C5657">
              <w:rPr>
                <w:color w:val="000000"/>
                <w:sz w:val="22"/>
                <w:szCs w:val="22"/>
              </w:rPr>
              <w:t xml:space="preserve">per 48 val. </w:t>
            </w:r>
          </w:p>
        </w:tc>
        <w:tc>
          <w:tcPr>
            <w:tcW w:w="504" w:type="pct"/>
            <w:tcBorders>
              <w:top w:val="single" w:sz="4" w:space="0" w:color="auto"/>
              <w:left w:val="single" w:sz="4" w:space="0" w:color="auto"/>
              <w:bottom w:val="single" w:sz="4" w:space="0" w:color="auto"/>
              <w:right w:val="single" w:sz="4" w:space="0" w:color="auto"/>
            </w:tcBorders>
            <w:hideMark/>
          </w:tcPr>
          <w:p w14:paraId="0ADA7D95" w14:textId="77777777" w:rsidR="00B61B12" w:rsidRPr="008C5657" w:rsidRDefault="00B61B12" w:rsidP="00B61B12">
            <w:pPr>
              <w:keepNext/>
              <w:keepLines/>
              <w:rPr>
                <w:color w:val="000000"/>
                <w:sz w:val="22"/>
                <w:szCs w:val="22"/>
              </w:rPr>
            </w:pPr>
            <w:r w:rsidRPr="008C5657">
              <w:rPr>
                <w:color w:val="000000"/>
                <w:sz w:val="22"/>
                <w:szCs w:val="22"/>
              </w:rPr>
              <w:t xml:space="preserve">250 mln. eurų </w:t>
            </w:r>
          </w:p>
        </w:tc>
        <w:tc>
          <w:tcPr>
            <w:tcW w:w="652" w:type="pct"/>
            <w:tcBorders>
              <w:top w:val="single" w:sz="4" w:space="0" w:color="auto"/>
              <w:left w:val="single" w:sz="4" w:space="0" w:color="auto"/>
              <w:bottom w:val="single" w:sz="4" w:space="0" w:color="auto"/>
              <w:right w:val="single" w:sz="4" w:space="0" w:color="auto"/>
            </w:tcBorders>
            <w:hideMark/>
          </w:tcPr>
          <w:p w14:paraId="7B107DA4" w14:textId="77777777" w:rsidR="00B61B12" w:rsidRDefault="00B61B12" w:rsidP="00B61B12">
            <w:pPr>
              <w:keepNext/>
              <w:keepLines/>
              <w:rPr>
                <w:color w:val="000000"/>
                <w:sz w:val="22"/>
                <w:szCs w:val="22"/>
              </w:rPr>
            </w:pPr>
            <w:r w:rsidRPr="008C5657">
              <w:rPr>
                <w:color w:val="000000"/>
                <w:sz w:val="22"/>
                <w:szCs w:val="22"/>
              </w:rPr>
              <w:t>Garantinis fondas,</w:t>
            </w:r>
            <w:r w:rsidRPr="008C5657">
              <w:rPr>
                <w:color w:val="000000"/>
                <w:sz w:val="22"/>
                <w:szCs w:val="22"/>
              </w:rPr>
              <w:br/>
              <w:t>ES lėšos</w:t>
            </w:r>
            <w:r>
              <w:rPr>
                <w:color w:val="000000"/>
                <w:sz w:val="22"/>
                <w:szCs w:val="22"/>
              </w:rPr>
              <w:t>,</w:t>
            </w:r>
          </w:p>
          <w:p w14:paraId="42B0E57A" w14:textId="77777777" w:rsidR="00B61B12" w:rsidRPr="008C5657" w:rsidRDefault="00B61B12" w:rsidP="00B61B12">
            <w:pPr>
              <w:keepNext/>
              <w:keepLines/>
              <w:rPr>
                <w:color w:val="000000"/>
                <w:sz w:val="22"/>
                <w:szCs w:val="22"/>
              </w:rPr>
            </w:pPr>
            <w:r>
              <w:rPr>
                <w:color w:val="000000"/>
                <w:sz w:val="22"/>
                <w:szCs w:val="22"/>
              </w:rPr>
              <w:t>skolintos lėšos</w:t>
            </w:r>
          </w:p>
        </w:tc>
      </w:tr>
      <w:tr w:rsidR="00B61B12" w:rsidRPr="008C5657" w14:paraId="427F6AAF" w14:textId="77777777" w:rsidTr="00F672B6">
        <w:trPr>
          <w:trHeight w:val="23"/>
        </w:trPr>
        <w:tc>
          <w:tcPr>
            <w:tcW w:w="603" w:type="pct"/>
            <w:vMerge/>
            <w:hideMark/>
          </w:tcPr>
          <w:p w14:paraId="671809E8" w14:textId="77777777" w:rsidR="00B61B12" w:rsidRPr="008C5657" w:rsidRDefault="00B61B12" w:rsidP="00B61B12">
            <w:pPr>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hideMark/>
          </w:tcPr>
          <w:p w14:paraId="2040FC73" w14:textId="77777777" w:rsidR="00B61B12" w:rsidRPr="008C5657" w:rsidRDefault="00B61B12" w:rsidP="00B61B12">
            <w:pPr>
              <w:rPr>
                <w:color w:val="000000"/>
                <w:spacing w:val="-2"/>
                <w:sz w:val="22"/>
                <w:szCs w:val="22"/>
              </w:rPr>
            </w:pPr>
            <w:r w:rsidRPr="008C5657">
              <w:rPr>
                <w:color w:val="000000"/>
                <w:spacing w:val="-2"/>
                <w:sz w:val="22"/>
                <w:szCs w:val="22"/>
              </w:rPr>
              <w:t xml:space="preserve">2. </w:t>
            </w:r>
            <w:r w:rsidRPr="008C5657">
              <w:rPr>
                <w:color w:val="000000"/>
                <w:sz w:val="22"/>
                <w:szCs w:val="22"/>
              </w:rPr>
              <w:t>Užtikrinti ligos išmokų mokėjimą prižiūrintiesiems vaikus</w:t>
            </w:r>
            <w:r>
              <w:rPr>
                <w:color w:val="000000"/>
                <w:sz w:val="22"/>
                <w:szCs w:val="22"/>
              </w:rPr>
              <w:t>, senyvo amžiaus žmones</w:t>
            </w:r>
            <w:r w:rsidRPr="008C5657">
              <w:rPr>
                <w:color w:val="000000"/>
                <w:sz w:val="22"/>
                <w:szCs w:val="22"/>
              </w:rPr>
              <w:t xml:space="preserve"> ir neįgaliuosius, kai švietimo įstaigose ar socialinės priežiūros ir užimtumo centruose nustatomas infekcijų plitimą ribojantis režimas, taip pat sunkiomis lėtinėmis ligomis sergantiems asmenims</w:t>
            </w:r>
          </w:p>
        </w:tc>
        <w:tc>
          <w:tcPr>
            <w:tcW w:w="516" w:type="pct"/>
            <w:tcBorders>
              <w:top w:val="single" w:sz="4" w:space="0" w:color="auto"/>
              <w:left w:val="single" w:sz="4" w:space="0" w:color="auto"/>
              <w:bottom w:val="single" w:sz="4" w:space="0" w:color="auto"/>
              <w:right w:val="single" w:sz="4" w:space="0" w:color="auto"/>
            </w:tcBorders>
            <w:hideMark/>
          </w:tcPr>
          <w:p w14:paraId="78218238" w14:textId="77777777" w:rsidR="00B61B12" w:rsidRPr="008C5657" w:rsidRDefault="00B61B12" w:rsidP="00B61B12">
            <w:pPr>
              <w:rPr>
                <w:color w:val="000000"/>
                <w:sz w:val="22"/>
                <w:szCs w:val="22"/>
              </w:rPr>
            </w:pPr>
            <w:r w:rsidRPr="008C5657">
              <w:rPr>
                <w:color w:val="000000"/>
                <w:sz w:val="22"/>
                <w:szCs w:val="22"/>
              </w:rPr>
              <w:t xml:space="preserve">įstatymas </w:t>
            </w:r>
          </w:p>
        </w:tc>
        <w:tc>
          <w:tcPr>
            <w:tcW w:w="771" w:type="pct"/>
            <w:tcBorders>
              <w:top w:val="single" w:sz="4" w:space="0" w:color="auto"/>
              <w:left w:val="single" w:sz="4" w:space="0" w:color="auto"/>
              <w:bottom w:val="single" w:sz="4" w:space="0" w:color="auto"/>
              <w:right w:val="single" w:sz="4" w:space="0" w:color="auto"/>
            </w:tcBorders>
            <w:hideMark/>
          </w:tcPr>
          <w:p w14:paraId="388D9242" w14:textId="77777777" w:rsidR="00B61B12" w:rsidRPr="008C5657" w:rsidRDefault="00B61B12" w:rsidP="00B61B12">
            <w:pPr>
              <w:rPr>
                <w:color w:val="000000"/>
                <w:sz w:val="22"/>
                <w:szCs w:val="22"/>
              </w:rPr>
            </w:pPr>
            <w:r w:rsidRPr="008C5657">
              <w:rPr>
                <w:color w:val="000000"/>
                <w:sz w:val="22"/>
                <w:szCs w:val="22"/>
              </w:rPr>
              <w:t>Socialinės apsaugos ir darbo ministerija</w:t>
            </w:r>
          </w:p>
        </w:tc>
        <w:tc>
          <w:tcPr>
            <w:tcW w:w="508" w:type="pct"/>
            <w:tcBorders>
              <w:top w:val="single" w:sz="4" w:space="0" w:color="auto"/>
              <w:left w:val="single" w:sz="4" w:space="0" w:color="auto"/>
              <w:bottom w:val="single" w:sz="4" w:space="0" w:color="auto"/>
              <w:right w:val="single" w:sz="4" w:space="0" w:color="auto"/>
            </w:tcBorders>
            <w:hideMark/>
          </w:tcPr>
          <w:p w14:paraId="2A30C7D1" w14:textId="77777777" w:rsidR="00B61B12" w:rsidRPr="008C5657" w:rsidRDefault="00B61B12" w:rsidP="00B61B12">
            <w:pPr>
              <w:rPr>
                <w:color w:val="000000"/>
                <w:sz w:val="22"/>
                <w:szCs w:val="22"/>
              </w:rPr>
            </w:pPr>
            <w:r w:rsidRPr="008C5657">
              <w:rPr>
                <w:color w:val="000000"/>
                <w:sz w:val="22"/>
                <w:szCs w:val="22"/>
              </w:rPr>
              <w:t xml:space="preserve">per 48 val. </w:t>
            </w:r>
          </w:p>
        </w:tc>
        <w:tc>
          <w:tcPr>
            <w:tcW w:w="504" w:type="pct"/>
            <w:tcBorders>
              <w:top w:val="single" w:sz="4" w:space="0" w:color="auto"/>
              <w:left w:val="single" w:sz="4" w:space="0" w:color="auto"/>
              <w:bottom w:val="single" w:sz="4" w:space="0" w:color="auto"/>
              <w:right w:val="single" w:sz="4" w:space="0" w:color="auto"/>
            </w:tcBorders>
            <w:hideMark/>
          </w:tcPr>
          <w:p w14:paraId="2C6E6E99" w14:textId="77777777" w:rsidR="00B61B12" w:rsidRPr="008C5657" w:rsidRDefault="00B61B12" w:rsidP="00B61B12">
            <w:pPr>
              <w:rPr>
                <w:color w:val="000000"/>
                <w:sz w:val="22"/>
                <w:szCs w:val="22"/>
              </w:rPr>
            </w:pPr>
            <w:r w:rsidRPr="008C5657">
              <w:rPr>
                <w:color w:val="000000"/>
                <w:sz w:val="22"/>
                <w:szCs w:val="22"/>
              </w:rPr>
              <w:t>200 mln. eurų</w:t>
            </w:r>
          </w:p>
        </w:tc>
        <w:tc>
          <w:tcPr>
            <w:tcW w:w="652" w:type="pct"/>
            <w:tcBorders>
              <w:top w:val="single" w:sz="4" w:space="0" w:color="auto"/>
              <w:left w:val="single" w:sz="4" w:space="0" w:color="auto"/>
              <w:bottom w:val="single" w:sz="4" w:space="0" w:color="auto"/>
              <w:right w:val="single" w:sz="4" w:space="0" w:color="auto"/>
            </w:tcBorders>
            <w:hideMark/>
          </w:tcPr>
          <w:p w14:paraId="2395BCF9" w14:textId="77777777" w:rsidR="00B61B12" w:rsidRPr="008C5657" w:rsidRDefault="00B61B12" w:rsidP="00B61B12">
            <w:pPr>
              <w:rPr>
                <w:color w:val="000000"/>
                <w:sz w:val="22"/>
                <w:szCs w:val="22"/>
              </w:rPr>
            </w:pPr>
            <w:r w:rsidRPr="008C5657">
              <w:rPr>
                <w:color w:val="000000"/>
                <w:sz w:val="22"/>
                <w:szCs w:val="22"/>
              </w:rPr>
              <w:t>VSDF, skolintos lėšos</w:t>
            </w:r>
          </w:p>
        </w:tc>
      </w:tr>
      <w:tr w:rsidR="00B61B12" w:rsidRPr="008C5657" w14:paraId="6031278E" w14:textId="77777777" w:rsidTr="00F672B6">
        <w:trPr>
          <w:trHeight w:val="23"/>
        </w:trPr>
        <w:tc>
          <w:tcPr>
            <w:tcW w:w="603" w:type="pct"/>
            <w:vMerge/>
            <w:hideMark/>
          </w:tcPr>
          <w:p w14:paraId="2D2C8754" w14:textId="77777777" w:rsidR="00B61B12" w:rsidRPr="008C5657" w:rsidRDefault="00B61B12" w:rsidP="00B61B12">
            <w:pPr>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hideMark/>
          </w:tcPr>
          <w:p w14:paraId="20506D7F" w14:textId="77777777" w:rsidR="00B61B12" w:rsidRPr="008C5657" w:rsidRDefault="00B61B12" w:rsidP="00B61B12">
            <w:pPr>
              <w:rPr>
                <w:color w:val="000000"/>
                <w:sz w:val="22"/>
                <w:szCs w:val="22"/>
              </w:rPr>
            </w:pPr>
            <w:r w:rsidRPr="008C5657">
              <w:rPr>
                <w:color w:val="000000"/>
                <w:sz w:val="22"/>
                <w:szCs w:val="22"/>
              </w:rPr>
              <w:t xml:space="preserve">3. Savarankiškai dirbantiems asmenims, kurie iki teisės gauti ligos išmoką mokėjo socialinio </w:t>
            </w:r>
            <w:r w:rsidRPr="008C5657">
              <w:rPr>
                <w:color w:val="000000"/>
                <w:sz w:val="22"/>
                <w:szCs w:val="22"/>
              </w:rPr>
              <w:lastRenderedPageBreak/>
              <w:t xml:space="preserve">draudimo įmokas ir dėl ekstremaliosios situacijos negali toliau vykdyti savo veiklos, mokėti fiksuoto dydžio ligos išmoką, lygią 1 </w:t>
            </w:r>
            <w:r>
              <w:rPr>
                <w:color w:val="000000"/>
                <w:sz w:val="22"/>
                <w:szCs w:val="22"/>
              </w:rPr>
              <w:t> </w:t>
            </w:r>
            <w:r w:rsidRPr="008C5657">
              <w:rPr>
                <w:color w:val="000000"/>
                <w:sz w:val="22"/>
                <w:szCs w:val="22"/>
              </w:rPr>
              <w:t>minimalaus vartojimo poreikio dydžiui per mėnesį</w:t>
            </w:r>
          </w:p>
        </w:tc>
        <w:tc>
          <w:tcPr>
            <w:tcW w:w="516" w:type="pct"/>
            <w:tcBorders>
              <w:top w:val="single" w:sz="4" w:space="0" w:color="auto"/>
              <w:left w:val="single" w:sz="4" w:space="0" w:color="auto"/>
              <w:bottom w:val="single" w:sz="4" w:space="0" w:color="auto"/>
              <w:right w:val="single" w:sz="4" w:space="0" w:color="auto"/>
            </w:tcBorders>
            <w:hideMark/>
          </w:tcPr>
          <w:p w14:paraId="48855BA8" w14:textId="77777777" w:rsidR="00B61B12" w:rsidRPr="008C5657" w:rsidRDefault="00B61B12" w:rsidP="00B61B12">
            <w:pPr>
              <w:rPr>
                <w:color w:val="000000"/>
                <w:sz w:val="22"/>
                <w:szCs w:val="22"/>
              </w:rPr>
            </w:pPr>
            <w:r w:rsidRPr="008C5657">
              <w:rPr>
                <w:color w:val="000000"/>
                <w:sz w:val="22"/>
                <w:szCs w:val="22"/>
              </w:rPr>
              <w:lastRenderedPageBreak/>
              <w:t xml:space="preserve">įstatymas </w:t>
            </w:r>
          </w:p>
        </w:tc>
        <w:tc>
          <w:tcPr>
            <w:tcW w:w="771" w:type="pct"/>
            <w:tcBorders>
              <w:top w:val="single" w:sz="4" w:space="0" w:color="auto"/>
              <w:left w:val="single" w:sz="4" w:space="0" w:color="auto"/>
              <w:bottom w:val="single" w:sz="4" w:space="0" w:color="auto"/>
              <w:right w:val="single" w:sz="4" w:space="0" w:color="auto"/>
            </w:tcBorders>
            <w:hideMark/>
          </w:tcPr>
          <w:p w14:paraId="3F1A108D" w14:textId="77777777" w:rsidR="00B61B12" w:rsidRPr="008C5657" w:rsidRDefault="00B61B12" w:rsidP="00B61B12">
            <w:pPr>
              <w:rPr>
                <w:color w:val="000000"/>
                <w:sz w:val="22"/>
                <w:szCs w:val="22"/>
              </w:rPr>
            </w:pPr>
            <w:r w:rsidRPr="008C5657">
              <w:rPr>
                <w:color w:val="000000"/>
                <w:sz w:val="22"/>
                <w:szCs w:val="22"/>
              </w:rPr>
              <w:t>Socialinės apsaugos ir darbo ministerija</w:t>
            </w:r>
          </w:p>
        </w:tc>
        <w:tc>
          <w:tcPr>
            <w:tcW w:w="508" w:type="pct"/>
            <w:tcBorders>
              <w:top w:val="single" w:sz="4" w:space="0" w:color="auto"/>
              <w:left w:val="single" w:sz="4" w:space="0" w:color="auto"/>
              <w:bottom w:val="single" w:sz="4" w:space="0" w:color="auto"/>
              <w:right w:val="single" w:sz="4" w:space="0" w:color="auto"/>
            </w:tcBorders>
            <w:hideMark/>
          </w:tcPr>
          <w:p w14:paraId="65F9C6DD" w14:textId="77777777" w:rsidR="00B61B12" w:rsidRPr="008C5657" w:rsidRDefault="00B61B12" w:rsidP="00B61B12">
            <w:pPr>
              <w:rPr>
                <w:color w:val="000000"/>
                <w:sz w:val="22"/>
                <w:szCs w:val="22"/>
              </w:rPr>
            </w:pPr>
            <w:r w:rsidRPr="008C5657">
              <w:rPr>
                <w:color w:val="000000"/>
                <w:sz w:val="22"/>
                <w:szCs w:val="22"/>
              </w:rPr>
              <w:t xml:space="preserve">per 48 val. </w:t>
            </w:r>
          </w:p>
        </w:tc>
        <w:tc>
          <w:tcPr>
            <w:tcW w:w="504" w:type="pct"/>
            <w:tcBorders>
              <w:top w:val="single" w:sz="4" w:space="0" w:color="auto"/>
              <w:left w:val="single" w:sz="4" w:space="0" w:color="auto"/>
              <w:bottom w:val="single" w:sz="4" w:space="0" w:color="auto"/>
              <w:right w:val="single" w:sz="4" w:space="0" w:color="auto"/>
            </w:tcBorders>
            <w:hideMark/>
          </w:tcPr>
          <w:p w14:paraId="3A4EFDBA" w14:textId="77777777" w:rsidR="00B61B12" w:rsidRPr="008C5657" w:rsidRDefault="00B61B12" w:rsidP="00B61B12">
            <w:pPr>
              <w:rPr>
                <w:color w:val="000000"/>
                <w:sz w:val="22"/>
                <w:szCs w:val="22"/>
              </w:rPr>
            </w:pPr>
            <w:r w:rsidRPr="008C5657">
              <w:rPr>
                <w:color w:val="000000"/>
                <w:sz w:val="22"/>
                <w:szCs w:val="22"/>
              </w:rPr>
              <w:t>50 mln. eurų</w:t>
            </w:r>
          </w:p>
        </w:tc>
        <w:tc>
          <w:tcPr>
            <w:tcW w:w="652" w:type="pct"/>
            <w:tcBorders>
              <w:top w:val="single" w:sz="4" w:space="0" w:color="auto"/>
              <w:left w:val="single" w:sz="4" w:space="0" w:color="auto"/>
              <w:bottom w:val="single" w:sz="4" w:space="0" w:color="auto"/>
              <w:right w:val="single" w:sz="4" w:space="0" w:color="auto"/>
            </w:tcBorders>
            <w:hideMark/>
          </w:tcPr>
          <w:p w14:paraId="0368A290" w14:textId="77777777" w:rsidR="00B61B12" w:rsidRPr="008C5657" w:rsidRDefault="00B61B12" w:rsidP="00B61B12">
            <w:pPr>
              <w:rPr>
                <w:color w:val="000000"/>
                <w:sz w:val="22"/>
                <w:szCs w:val="22"/>
              </w:rPr>
            </w:pPr>
            <w:r w:rsidRPr="008C5657">
              <w:rPr>
                <w:color w:val="000000"/>
                <w:sz w:val="22"/>
                <w:szCs w:val="22"/>
              </w:rPr>
              <w:t>VSDF, skolintos lėšos</w:t>
            </w:r>
          </w:p>
        </w:tc>
      </w:tr>
      <w:tr w:rsidR="00B61B12" w:rsidRPr="008C5657" w14:paraId="713F6A6A" w14:textId="77777777" w:rsidTr="00F672B6">
        <w:trPr>
          <w:trHeight w:val="23"/>
        </w:trPr>
        <w:tc>
          <w:tcPr>
            <w:tcW w:w="603" w:type="pct"/>
            <w:vMerge/>
          </w:tcPr>
          <w:p w14:paraId="58C76A18" w14:textId="77777777" w:rsidR="00B61B12" w:rsidRPr="008C5657" w:rsidRDefault="00B61B12" w:rsidP="00B61B12">
            <w:pPr>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tcPr>
          <w:p w14:paraId="753E100E" w14:textId="77777777" w:rsidR="00B61B12" w:rsidRPr="00BB3F57" w:rsidRDefault="00B61B12" w:rsidP="00B61B12">
            <w:pPr>
              <w:rPr>
                <w:color w:val="000000"/>
                <w:sz w:val="22"/>
                <w:szCs w:val="22"/>
              </w:rPr>
            </w:pPr>
            <w:r w:rsidRPr="00BB3F57">
              <w:rPr>
                <w:color w:val="000000"/>
                <w:sz w:val="22"/>
                <w:szCs w:val="22"/>
              </w:rPr>
              <w:t>4. Iki 9 mėnesių mokėti nedarbo draudimo išmokas bedarbiams</w:t>
            </w:r>
          </w:p>
        </w:tc>
        <w:tc>
          <w:tcPr>
            <w:tcW w:w="516" w:type="pct"/>
            <w:tcBorders>
              <w:top w:val="single" w:sz="4" w:space="0" w:color="auto"/>
              <w:left w:val="single" w:sz="4" w:space="0" w:color="auto"/>
              <w:bottom w:val="single" w:sz="4" w:space="0" w:color="auto"/>
              <w:right w:val="single" w:sz="4" w:space="0" w:color="auto"/>
            </w:tcBorders>
          </w:tcPr>
          <w:p w14:paraId="68FAD428" w14:textId="77777777" w:rsidR="00B61B12" w:rsidRPr="00BB3F57" w:rsidRDefault="00B61B12" w:rsidP="00B61B12">
            <w:pPr>
              <w:rPr>
                <w:color w:val="000000"/>
                <w:sz w:val="22"/>
                <w:szCs w:val="22"/>
              </w:rPr>
            </w:pPr>
          </w:p>
        </w:tc>
        <w:tc>
          <w:tcPr>
            <w:tcW w:w="771" w:type="pct"/>
            <w:tcBorders>
              <w:top w:val="single" w:sz="4" w:space="0" w:color="auto"/>
              <w:left w:val="single" w:sz="4" w:space="0" w:color="auto"/>
              <w:bottom w:val="single" w:sz="4" w:space="0" w:color="auto"/>
              <w:right w:val="single" w:sz="4" w:space="0" w:color="auto"/>
            </w:tcBorders>
          </w:tcPr>
          <w:p w14:paraId="79A9F219" w14:textId="77777777" w:rsidR="00B61B12" w:rsidRPr="00BB3F57" w:rsidRDefault="00B61B12" w:rsidP="00B61B12">
            <w:pPr>
              <w:rPr>
                <w:color w:val="000000"/>
                <w:sz w:val="22"/>
                <w:szCs w:val="22"/>
              </w:rPr>
            </w:pPr>
            <w:r w:rsidRPr="00BB3F57">
              <w:rPr>
                <w:color w:val="000000"/>
                <w:sz w:val="22"/>
                <w:szCs w:val="22"/>
              </w:rPr>
              <w:t>Socialinės apsaugos ir darbo ministerija</w:t>
            </w:r>
          </w:p>
        </w:tc>
        <w:tc>
          <w:tcPr>
            <w:tcW w:w="508" w:type="pct"/>
            <w:tcBorders>
              <w:top w:val="single" w:sz="4" w:space="0" w:color="auto"/>
              <w:left w:val="single" w:sz="4" w:space="0" w:color="auto"/>
              <w:bottom w:val="single" w:sz="4" w:space="0" w:color="auto"/>
              <w:right w:val="single" w:sz="4" w:space="0" w:color="auto"/>
            </w:tcBorders>
          </w:tcPr>
          <w:p w14:paraId="07B994AF" w14:textId="77777777" w:rsidR="00B61B12" w:rsidRPr="00BB3F57" w:rsidRDefault="00B61B12" w:rsidP="00B61B12">
            <w:pPr>
              <w:rPr>
                <w:color w:val="000000"/>
                <w:sz w:val="22"/>
                <w:szCs w:val="22"/>
              </w:rPr>
            </w:pPr>
          </w:p>
        </w:tc>
        <w:tc>
          <w:tcPr>
            <w:tcW w:w="504" w:type="pct"/>
            <w:tcBorders>
              <w:top w:val="single" w:sz="4" w:space="0" w:color="auto"/>
              <w:left w:val="single" w:sz="4" w:space="0" w:color="auto"/>
              <w:bottom w:val="single" w:sz="4" w:space="0" w:color="auto"/>
              <w:right w:val="single" w:sz="4" w:space="0" w:color="auto"/>
            </w:tcBorders>
          </w:tcPr>
          <w:p w14:paraId="7589AAC1" w14:textId="77777777" w:rsidR="00B61B12" w:rsidRPr="00BB3F57" w:rsidRDefault="00B61B12" w:rsidP="00B61B12">
            <w:pPr>
              <w:rPr>
                <w:color w:val="000000"/>
                <w:sz w:val="22"/>
                <w:szCs w:val="22"/>
              </w:rPr>
            </w:pPr>
          </w:p>
        </w:tc>
        <w:tc>
          <w:tcPr>
            <w:tcW w:w="652" w:type="pct"/>
            <w:tcBorders>
              <w:top w:val="single" w:sz="4" w:space="0" w:color="auto"/>
              <w:left w:val="single" w:sz="4" w:space="0" w:color="auto"/>
              <w:bottom w:val="single" w:sz="4" w:space="0" w:color="auto"/>
              <w:right w:val="single" w:sz="4" w:space="0" w:color="auto"/>
            </w:tcBorders>
          </w:tcPr>
          <w:p w14:paraId="3D689C42" w14:textId="77777777" w:rsidR="00B61B12" w:rsidRPr="00BB3F57" w:rsidRDefault="00B61B12" w:rsidP="00B61B12">
            <w:pPr>
              <w:rPr>
                <w:color w:val="000000"/>
                <w:sz w:val="22"/>
                <w:szCs w:val="22"/>
              </w:rPr>
            </w:pPr>
            <w:r w:rsidRPr="00BB3F57">
              <w:rPr>
                <w:color w:val="000000"/>
                <w:sz w:val="22"/>
                <w:szCs w:val="22"/>
              </w:rPr>
              <w:t>VSDF</w:t>
            </w:r>
          </w:p>
        </w:tc>
      </w:tr>
      <w:tr w:rsidR="00B61B12" w:rsidRPr="008C5657" w14:paraId="79EE578E" w14:textId="77777777" w:rsidTr="00F672B6">
        <w:trPr>
          <w:trHeight w:val="23"/>
        </w:trPr>
        <w:tc>
          <w:tcPr>
            <w:tcW w:w="603" w:type="pct"/>
            <w:vMerge/>
          </w:tcPr>
          <w:p w14:paraId="28E24791" w14:textId="77777777" w:rsidR="00B61B12" w:rsidRPr="008C5657" w:rsidRDefault="00B61B12" w:rsidP="00B61B12">
            <w:pPr>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tcPr>
          <w:p w14:paraId="0BE03E40" w14:textId="77777777" w:rsidR="00B61B12" w:rsidRPr="00E25F29" w:rsidRDefault="00B61B12" w:rsidP="00B61B12">
            <w:pPr>
              <w:rPr>
                <w:color w:val="000000"/>
                <w:sz w:val="22"/>
                <w:szCs w:val="22"/>
              </w:rPr>
            </w:pPr>
            <w:r>
              <w:rPr>
                <w:color w:val="000000"/>
                <w:sz w:val="22"/>
                <w:szCs w:val="22"/>
              </w:rPr>
              <w:t>5</w:t>
            </w:r>
            <w:r w:rsidRPr="008C5657">
              <w:rPr>
                <w:color w:val="000000"/>
                <w:sz w:val="22"/>
                <w:szCs w:val="22"/>
              </w:rPr>
              <w:t>. Išplėsti Meno kūrėjų socialinės apsaugos programos nuostatas ir skirti šiai programai įgyvendinti papildomų lėšų</w:t>
            </w:r>
          </w:p>
        </w:tc>
        <w:tc>
          <w:tcPr>
            <w:tcW w:w="516" w:type="pct"/>
            <w:tcBorders>
              <w:top w:val="single" w:sz="4" w:space="0" w:color="auto"/>
              <w:left w:val="single" w:sz="4" w:space="0" w:color="auto"/>
              <w:bottom w:val="single" w:sz="4" w:space="0" w:color="auto"/>
              <w:right w:val="single" w:sz="4" w:space="0" w:color="auto"/>
            </w:tcBorders>
          </w:tcPr>
          <w:p w14:paraId="34C0D60C" w14:textId="77777777" w:rsidR="00B61B12" w:rsidRPr="008C5657" w:rsidRDefault="00B61B12" w:rsidP="00B61B12">
            <w:pPr>
              <w:rPr>
                <w:color w:val="000000"/>
                <w:sz w:val="22"/>
                <w:szCs w:val="22"/>
              </w:rPr>
            </w:pPr>
            <w:r w:rsidRPr="008C5657">
              <w:rPr>
                <w:color w:val="000000"/>
                <w:sz w:val="22"/>
                <w:szCs w:val="22"/>
              </w:rPr>
              <w:t>Vyriausybės nutarimas</w:t>
            </w:r>
          </w:p>
        </w:tc>
        <w:tc>
          <w:tcPr>
            <w:tcW w:w="771" w:type="pct"/>
            <w:tcBorders>
              <w:top w:val="single" w:sz="4" w:space="0" w:color="auto"/>
              <w:left w:val="single" w:sz="4" w:space="0" w:color="auto"/>
              <w:bottom w:val="single" w:sz="4" w:space="0" w:color="auto"/>
              <w:right w:val="single" w:sz="4" w:space="0" w:color="auto"/>
            </w:tcBorders>
          </w:tcPr>
          <w:p w14:paraId="64E0580F" w14:textId="77777777" w:rsidR="00B61B12" w:rsidRPr="008C5657" w:rsidRDefault="00B61B12" w:rsidP="00B61B12">
            <w:pPr>
              <w:rPr>
                <w:color w:val="000000"/>
                <w:sz w:val="22"/>
                <w:szCs w:val="22"/>
              </w:rPr>
            </w:pPr>
            <w:r w:rsidRPr="008C5657">
              <w:rPr>
                <w:color w:val="000000"/>
                <w:sz w:val="22"/>
                <w:szCs w:val="22"/>
              </w:rPr>
              <w:t>Kultūros ministerija</w:t>
            </w:r>
          </w:p>
        </w:tc>
        <w:tc>
          <w:tcPr>
            <w:tcW w:w="508" w:type="pct"/>
            <w:tcBorders>
              <w:top w:val="single" w:sz="4" w:space="0" w:color="auto"/>
              <w:left w:val="single" w:sz="4" w:space="0" w:color="auto"/>
              <w:bottom w:val="single" w:sz="4" w:space="0" w:color="auto"/>
              <w:right w:val="single" w:sz="4" w:space="0" w:color="auto"/>
            </w:tcBorders>
          </w:tcPr>
          <w:p w14:paraId="0D9F1F27" w14:textId="77777777" w:rsidR="00B61B12" w:rsidRPr="008C5657" w:rsidRDefault="00B61B12" w:rsidP="00B61B12">
            <w:pPr>
              <w:rPr>
                <w:color w:val="000000"/>
                <w:sz w:val="22"/>
                <w:szCs w:val="22"/>
              </w:rPr>
            </w:pPr>
          </w:p>
        </w:tc>
        <w:tc>
          <w:tcPr>
            <w:tcW w:w="504" w:type="pct"/>
            <w:tcBorders>
              <w:top w:val="single" w:sz="4" w:space="0" w:color="auto"/>
              <w:left w:val="single" w:sz="4" w:space="0" w:color="auto"/>
              <w:bottom w:val="single" w:sz="4" w:space="0" w:color="auto"/>
              <w:right w:val="single" w:sz="4" w:space="0" w:color="auto"/>
            </w:tcBorders>
          </w:tcPr>
          <w:p w14:paraId="2C7ADDA2" w14:textId="77777777" w:rsidR="00B61B12" w:rsidRPr="008C5657" w:rsidRDefault="00B61B12" w:rsidP="00B61B12">
            <w:pPr>
              <w:rPr>
                <w:color w:val="000000"/>
                <w:sz w:val="22"/>
                <w:szCs w:val="22"/>
              </w:rPr>
            </w:pPr>
          </w:p>
        </w:tc>
        <w:tc>
          <w:tcPr>
            <w:tcW w:w="652" w:type="pct"/>
            <w:tcBorders>
              <w:top w:val="single" w:sz="4" w:space="0" w:color="auto"/>
              <w:left w:val="single" w:sz="4" w:space="0" w:color="auto"/>
              <w:bottom w:val="single" w:sz="4" w:space="0" w:color="auto"/>
              <w:right w:val="single" w:sz="4" w:space="0" w:color="auto"/>
            </w:tcBorders>
          </w:tcPr>
          <w:p w14:paraId="009547C1" w14:textId="77777777" w:rsidR="00B61B12" w:rsidRPr="008C5657" w:rsidRDefault="00B61B12" w:rsidP="00B61B12">
            <w:pPr>
              <w:rPr>
                <w:color w:val="000000"/>
                <w:sz w:val="22"/>
                <w:szCs w:val="22"/>
              </w:rPr>
            </w:pPr>
            <w:r w:rsidRPr="008C5657">
              <w:rPr>
                <w:color w:val="000000"/>
                <w:sz w:val="22"/>
                <w:szCs w:val="22"/>
              </w:rPr>
              <w:t>valstybės biudžetas</w:t>
            </w:r>
            <w:r>
              <w:rPr>
                <w:color w:val="000000"/>
                <w:sz w:val="22"/>
                <w:szCs w:val="22"/>
              </w:rPr>
              <w:t xml:space="preserve"> </w:t>
            </w:r>
          </w:p>
        </w:tc>
      </w:tr>
      <w:tr w:rsidR="00B61B12" w:rsidRPr="008C5657" w14:paraId="7CB9CC86" w14:textId="77777777" w:rsidTr="00F672B6">
        <w:trPr>
          <w:trHeight w:val="23"/>
        </w:trPr>
        <w:tc>
          <w:tcPr>
            <w:tcW w:w="603" w:type="pct"/>
            <w:vMerge/>
            <w:hideMark/>
          </w:tcPr>
          <w:p w14:paraId="47A1D561" w14:textId="77777777" w:rsidR="00B61B12" w:rsidRPr="008C5657" w:rsidRDefault="00B61B12" w:rsidP="00B61B12">
            <w:pPr>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hideMark/>
          </w:tcPr>
          <w:p w14:paraId="2683B3BF" w14:textId="77777777" w:rsidR="00B61B12" w:rsidRPr="008C5657" w:rsidRDefault="00B61B12" w:rsidP="00B61B12">
            <w:pPr>
              <w:rPr>
                <w:color w:val="000000"/>
                <w:sz w:val="22"/>
                <w:szCs w:val="22"/>
              </w:rPr>
            </w:pPr>
            <w:r>
              <w:rPr>
                <w:color w:val="000000"/>
                <w:sz w:val="22"/>
                <w:szCs w:val="22"/>
              </w:rPr>
              <w:t>6</w:t>
            </w:r>
            <w:r w:rsidRPr="008C5657">
              <w:rPr>
                <w:color w:val="000000"/>
                <w:sz w:val="22"/>
                <w:szCs w:val="22"/>
              </w:rPr>
              <w:t xml:space="preserve">. Prailginti nuo 3 iki 6 mėnesių būsto paskolų įmokų (išskyrus palūkanas) mokėjimo atidėjimo laikotarpį netekusiems darbo, suteikiant valstybės garantiją </w:t>
            </w:r>
          </w:p>
        </w:tc>
        <w:tc>
          <w:tcPr>
            <w:tcW w:w="516" w:type="pct"/>
            <w:tcBorders>
              <w:top w:val="single" w:sz="4" w:space="0" w:color="auto"/>
              <w:left w:val="single" w:sz="4" w:space="0" w:color="auto"/>
              <w:bottom w:val="single" w:sz="4" w:space="0" w:color="auto"/>
              <w:right w:val="single" w:sz="4" w:space="0" w:color="auto"/>
            </w:tcBorders>
            <w:hideMark/>
          </w:tcPr>
          <w:p w14:paraId="25936122" w14:textId="77777777" w:rsidR="00B61B12" w:rsidRPr="008C5657" w:rsidRDefault="00B61B12" w:rsidP="00B61B12">
            <w:pPr>
              <w:rPr>
                <w:color w:val="000000"/>
                <w:sz w:val="22"/>
                <w:szCs w:val="22"/>
              </w:rPr>
            </w:pPr>
            <w:r w:rsidRPr="008C5657">
              <w:rPr>
                <w:color w:val="000000"/>
                <w:sz w:val="22"/>
                <w:szCs w:val="22"/>
              </w:rPr>
              <w:t xml:space="preserve">įstatymas </w:t>
            </w:r>
          </w:p>
        </w:tc>
        <w:tc>
          <w:tcPr>
            <w:tcW w:w="771" w:type="pct"/>
            <w:tcBorders>
              <w:top w:val="single" w:sz="4" w:space="0" w:color="auto"/>
              <w:left w:val="single" w:sz="4" w:space="0" w:color="auto"/>
              <w:bottom w:val="single" w:sz="4" w:space="0" w:color="auto"/>
              <w:right w:val="single" w:sz="4" w:space="0" w:color="auto"/>
            </w:tcBorders>
            <w:hideMark/>
          </w:tcPr>
          <w:p w14:paraId="2202186A" w14:textId="77777777" w:rsidR="00B61B12" w:rsidRPr="008C5657" w:rsidRDefault="00B61B12" w:rsidP="00B61B12">
            <w:pPr>
              <w:rPr>
                <w:color w:val="000000"/>
                <w:sz w:val="22"/>
                <w:szCs w:val="22"/>
              </w:rPr>
            </w:pPr>
            <w:r w:rsidRPr="008C5657">
              <w:rPr>
                <w:color w:val="000000"/>
                <w:sz w:val="22"/>
                <w:szCs w:val="22"/>
              </w:rPr>
              <w:t>Finansų ministerija</w:t>
            </w:r>
          </w:p>
        </w:tc>
        <w:tc>
          <w:tcPr>
            <w:tcW w:w="508" w:type="pct"/>
            <w:tcBorders>
              <w:top w:val="single" w:sz="4" w:space="0" w:color="auto"/>
              <w:left w:val="single" w:sz="4" w:space="0" w:color="auto"/>
              <w:bottom w:val="single" w:sz="4" w:space="0" w:color="auto"/>
              <w:right w:val="single" w:sz="4" w:space="0" w:color="auto"/>
            </w:tcBorders>
            <w:hideMark/>
          </w:tcPr>
          <w:p w14:paraId="456F63CA" w14:textId="77777777" w:rsidR="00B61B12" w:rsidRPr="008C5657" w:rsidRDefault="00B61B12" w:rsidP="00B61B12">
            <w:pPr>
              <w:rPr>
                <w:color w:val="000000"/>
                <w:sz w:val="22"/>
                <w:szCs w:val="22"/>
              </w:rPr>
            </w:pPr>
            <w:r w:rsidRPr="008C5657">
              <w:rPr>
                <w:color w:val="000000"/>
                <w:sz w:val="22"/>
                <w:szCs w:val="22"/>
              </w:rPr>
              <w:t xml:space="preserve">per 48 val. </w:t>
            </w:r>
          </w:p>
        </w:tc>
        <w:tc>
          <w:tcPr>
            <w:tcW w:w="504" w:type="pct"/>
            <w:tcBorders>
              <w:top w:val="single" w:sz="4" w:space="0" w:color="auto"/>
              <w:left w:val="single" w:sz="4" w:space="0" w:color="auto"/>
              <w:bottom w:val="single" w:sz="4" w:space="0" w:color="auto"/>
              <w:right w:val="single" w:sz="4" w:space="0" w:color="auto"/>
            </w:tcBorders>
            <w:hideMark/>
          </w:tcPr>
          <w:p w14:paraId="5D540895" w14:textId="77777777" w:rsidR="00B61B12" w:rsidRPr="008C5657" w:rsidRDefault="00B61B12" w:rsidP="00B61B12">
            <w:pPr>
              <w:rPr>
                <w:color w:val="000000"/>
                <w:sz w:val="22"/>
                <w:szCs w:val="22"/>
              </w:rPr>
            </w:pPr>
            <w:r w:rsidRPr="008C5657">
              <w:rPr>
                <w:color w:val="000000"/>
                <w:sz w:val="22"/>
                <w:szCs w:val="22"/>
              </w:rPr>
              <w:t> </w:t>
            </w:r>
          </w:p>
        </w:tc>
        <w:tc>
          <w:tcPr>
            <w:tcW w:w="652" w:type="pct"/>
            <w:tcBorders>
              <w:top w:val="single" w:sz="4" w:space="0" w:color="auto"/>
              <w:left w:val="single" w:sz="4" w:space="0" w:color="auto"/>
              <w:bottom w:val="single" w:sz="4" w:space="0" w:color="auto"/>
              <w:right w:val="single" w:sz="4" w:space="0" w:color="auto"/>
            </w:tcBorders>
            <w:hideMark/>
          </w:tcPr>
          <w:p w14:paraId="7BDA31EA" w14:textId="77777777" w:rsidR="00B61B12" w:rsidRPr="008C5657" w:rsidRDefault="00B61B12" w:rsidP="00B61B12">
            <w:pPr>
              <w:rPr>
                <w:color w:val="000000"/>
                <w:sz w:val="22"/>
                <w:szCs w:val="22"/>
              </w:rPr>
            </w:pPr>
            <w:r w:rsidRPr="008C5657">
              <w:rPr>
                <w:color w:val="000000"/>
                <w:sz w:val="22"/>
                <w:szCs w:val="22"/>
              </w:rPr>
              <w:t>valstybės garantijos</w:t>
            </w:r>
          </w:p>
        </w:tc>
      </w:tr>
      <w:tr w:rsidR="00B61B12" w:rsidRPr="008C5657" w14:paraId="1619EC16" w14:textId="77777777" w:rsidTr="00F672B6">
        <w:trPr>
          <w:trHeight w:val="23"/>
        </w:trPr>
        <w:tc>
          <w:tcPr>
            <w:tcW w:w="603" w:type="pct"/>
            <w:vMerge/>
          </w:tcPr>
          <w:p w14:paraId="7EE82DE2" w14:textId="77777777" w:rsidR="00B61B12" w:rsidRPr="008C5657" w:rsidRDefault="00B61B12" w:rsidP="00B61B12">
            <w:pPr>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tcPr>
          <w:p w14:paraId="2C352506" w14:textId="77777777" w:rsidR="00B61B12" w:rsidRPr="008D1636" w:rsidRDefault="00B61B12" w:rsidP="00B61B12">
            <w:pPr>
              <w:tabs>
                <w:tab w:val="left" w:pos="342"/>
              </w:tabs>
              <w:rPr>
                <w:color w:val="000000"/>
                <w:spacing w:val="-2"/>
                <w:sz w:val="22"/>
                <w:szCs w:val="22"/>
              </w:rPr>
            </w:pPr>
            <w:r w:rsidRPr="008D1636">
              <w:rPr>
                <w:color w:val="000000"/>
                <w:spacing w:val="-2"/>
                <w:sz w:val="22"/>
                <w:szCs w:val="22"/>
              </w:rPr>
              <w:t>7. Sudaryti galimybę atidėti arba dalimis išdėstyti įmokų už sunaudotą elektros energiją ir gamtines dujas mokėjimą UAB „</w:t>
            </w:r>
            <w:proofErr w:type="spellStart"/>
            <w:r w:rsidRPr="008D1636">
              <w:rPr>
                <w:color w:val="000000"/>
                <w:spacing w:val="-2"/>
                <w:sz w:val="22"/>
                <w:szCs w:val="22"/>
              </w:rPr>
              <w:t>Ignitis</w:t>
            </w:r>
            <w:proofErr w:type="spellEnd"/>
            <w:r w:rsidRPr="008D1636">
              <w:rPr>
                <w:color w:val="000000"/>
                <w:spacing w:val="-2"/>
                <w:sz w:val="22"/>
                <w:szCs w:val="22"/>
              </w:rPr>
              <w:t xml:space="preserve">“ </w:t>
            </w:r>
          </w:p>
        </w:tc>
        <w:tc>
          <w:tcPr>
            <w:tcW w:w="516" w:type="pct"/>
            <w:tcBorders>
              <w:top w:val="single" w:sz="4" w:space="0" w:color="auto"/>
              <w:left w:val="single" w:sz="4" w:space="0" w:color="auto"/>
              <w:bottom w:val="single" w:sz="4" w:space="0" w:color="auto"/>
              <w:right w:val="single" w:sz="4" w:space="0" w:color="auto"/>
            </w:tcBorders>
          </w:tcPr>
          <w:p w14:paraId="0DDA1CA4" w14:textId="77777777" w:rsidR="00B61B12" w:rsidRPr="008C5657" w:rsidRDefault="00B61B12" w:rsidP="00B61B12">
            <w:pPr>
              <w:rPr>
                <w:color w:val="000000"/>
                <w:sz w:val="22"/>
                <w:szCs w:val="22"/>
              </w:rPr>
            </w:pPr>
            <w:r w:rsidRPr="00655099">
              <w:rPr>
                <w:color w:val="000000"/>
                <w:sz w:val="22"/>
                <w:szCs w:val="22"/>
              </w:rPr>
              <w:t>finansų ministro sprendimas</w:t>
            </w:r>
          </w:p>
        </w:tc>
        <w:tc>
          <w:tcPr>
            <w:tcW w:w="771" w:type="pct"/>
            <w:tcBorders>
              <w:top w:val="single" w:sz="4" w:space="0" w:color="auto"/>
              <w:left w:val="single" w:sz="4" w:space="0" w:color="auto"/>
              <w:bottom w:val="single" w:sz="4" w:space="0" w:color="auto"/>
              <w:right w:val="single" w:sz="4" w:space="0" w:color="auto"/>
            </w:tcBorders>
          </w:tcPr>
          <w:p w14:paraId="038981AB" w14:textId="77777777" w:rsidR="00B61B12" w:rsidRPr="008C5657" w:rsidRDefault="00B61B12" w:rsidP="00B61B12">
            <w:pPr>
              <w:rPr>
                <w:color w:val="000000"/>
                <w:sz w:val="22"/>
                <w:szCs w:val="22"/>
              </w:rPr>
            </w:pPr>
            <w:r w:rsidRPr="008C5657">
              <w:rPr>
                <w:color w:val="000000"/>
                <w:sz w:val="22"/>
                <w:szCs w:val="22"/>
              </w:rPr>
              <w:t>Finansų ministerija</w:t>
            </w:r>
          </w:p>
        </w:tc>
        <w:tc>
          <w:tcPr>
            <w:tcW w:w="508" w:type="pct"/>
            <w:tcBorders>
              <w:top w:val="single" w:sz="4" w:space="0" w:color="auto"/>
              <w:left w:val="single" w:sz="4" w:space="0" w:color="auto"/>
              <w:bottom w:val="single" w:sz="4" w:space="0" w:color="auto"/>
              <w:right w:val="single" w:sz="4" w:space="0" w:color="auto"/>
            </w:tcBorders>
          </w:tcPr>
          <w:p w14:paraId="4D40388A" w14:textId="77777777" w:rsidR="00B61B12" w:rsidRPr="008C5657" w:rsidRDefault="00B61B12" w:rsidP="00B61B12">
            <w:pPr>
              <w:rPr>
                <w:color w:val="000000"/>
                <w:sz w:val="22"/>
                <w:szCs w:val="22"/>
              </w:rPr>
            </w:pPr>
            <w:r w:rsidRPr="008C5657">
              <w:rPr>
                <w:color w:val="000000"/>
                <w:sz w:val="22"/>
                <w:szCs w:val="22"/>
              </w:rPr>
              <w:t>per 48 val.</w:t>
            </w:r>
          </w:p>
        </w:tc>
        <w:tc>
          <w:tcPr>
            <w:tcW w:w="504" w:type="pct"/>
            <w:tcBorders>
              <w:top w:val="single" w:sz="4" w:space="0" w:color="auto"/>
              <w:left w:val="single" w:sz="4" w:space="0" w:color="auto"/>
              <w:bottom w:val="single" w:sz="4" w:space="0" w:color="auto"/>
              <w:right w:val="single" w:sz="4" w:space="0" w:color="auto"/>
            </w:tcBorders>
          </w:tcPr>
          <w:p w14:paraId="33C5E18C" w14:textId="77777777" w:rsidR="00B61B12" w:rsidRPr="008C5657" w:rsidRDefault="00B61B12" w:rsidP="00B61B12">
            <w:pPr>
              <w:rPr>
                <w:color w:val="000000"/>
                <w:sz w:val="22"/>
                <w:szCs w:val="22"/>
              </w:rPr>
            </w:pPr>
          </w:p>
        </w:tc>
        <w:tc>
          <w:tcPr>
            <w:tcW w:w="652" w:type="pct"/>
            <w:tcBorders>
              <w:top w:val="single" w:sz="4" w:space="0" w:color="auto"/>
              <w:left w:val="single" w:sz="4" w:space="0" w:color="auto"/>
              <w:bottom w:val="single" w:sz="4" w:space="0" w:color="auto"/>
              <w:right w:val="single" w:sz="4" w:space="0" w:color="auto"/>
            </w:tcBorders>
          </w:tcPr>
          <w:p w14:paraId="496A826A" w14:textId="77777777" w:rsidR="00B61B12" w:rsidRPr="008C5657" w:rsidRDefault="00B61B12" w:rsidP="00B61B12">
            <w:pPr>
              <w:rPr>
                <w:color w:val="000000"/>
                <w:sz w:val="22"/>
                <w:szCs w:val="22"/>
              </w:rPr>
            </w:pPr>
          </w:p>
        </w:tc>
      </w:tr>
      <w:tr w:rsidR="00B61B12" w:rsidRPr="008C5657" w14:paraId="0689195F" w14:textId="77777777" w:rsidTr="00F672B6">
        <w:trPr>
          <w:trHeight w:val="23"/>
        </w:trPr>
        <w:tc>
          <w:tcPr>
            <w:tcW w:w="603" w:type="pct"/>
            <w:tcBorders>
              <w:left w:val="single" w:sz="4" w:space="0" w:color="auto"/>
              <w:bottom w:val="single" w:sz="4" w:space="0" w:color="auto"/>
              <w:right w:val="single" w:sz="4" w:space="0" w:color="auto"/>
            </w:tcBorders>
          </w:tcPr>
          <w:p w14:paraId="7B82B7B8" w14:textId="77777777" w:rsidR="00B61B12" w:rsidRPr="008C5657" w:rsidRDefault="00B61B12" w:rsidP="00B61B12">
            <w:pPr>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tcPr>
          <w:p w14:paraId="60CF02BB" w14:textId="77777777" w:rsidR="00B61B12" w:rsidRPr="008C5657" w:rsidRDefault="00B61B12" w:rsidP="00B61B12">
            <w:pPr>
              <w:tabs>
                <w:tab w:val="left" w:pos="342"/>
              </w:tabs>
              <w:rPr>
                <w:color w:val="000000"/>
                <w:sz w:val="22"/>
                <w:szCs w:val="22"/>
              </w:rPr>
            </w:pPr>
            <w:r>
              <w:rPr>
                <w:color w:val="000000"/>
                <w:sz w:val="22"/>
                <w:szCs w:val="22"/>
              </w:rPr>
              <w:t>8</w:t>
            </w:r>
            <w:r w:rsidRPr="008C5657">
              <w:rPr>
                <w:color w:val="000000"/>
                <w:sz w:val="22"/>
                <w:szCs w:val="22"/>
              </w:rPr>
              <w:t>. Rekomenduoti savivaldybėms sudaryti galimybę atidėti arba dalimis išdėstyti komunalinių įmokų ir įmokų už šilumos energiją</w:t>
            </w:r>
            <w:r>
              <w:rPr>
                <w:color w:val="000000"/>
                <w:sz w:val="22"/>
                <w:szCs w:val="22"/>
              </w:rPr>
              <w:t xml:space="preserve"> mokėjimą</w:t>
            </w:r>
          </w:p>
        </w:tc>
        <w:tc>
          <w:tcPr>
            <w:tcW w:w="516" w:type="pct"/>
            <w:tcBorders>
              <w:top w:val="single" w:sz="4" w:space="0" w:color="auto"/>
              <w:left w:val="single" w:sz="4" w:space="0" w:color="auto"/>
              <w:bottom w:val="single" w:sz="4" w:space="0" w:color="auto"/>
              <w:right w:val="single" w:sz="4" w:space="0" w:color="auto"/>
            </w:tcBorders>
          </w:tcPr>
          <w:p w14:paraId="00A8A790" w14:textId="77777777" w:rsidR="00B61B12" w:rsidRPr="008C5657" w:rsidRDefault="00B61B12" w:rsidP="00B61B12">
            <w:pPr>
              <w:rPr>
                <w:color w:val="000000"/>
                <w:sz w:val="22"/>
                <w:szCs w:val="22"/>
              </w:rPr>
            </w:pPr>
            <w:r w:rsidRPr="008C5657">
              <w:rPr>
                <w:color w:val="000000"/>
                <w:sz w:val="22"/>
                <w:szCs w:val="22"/>
              </w:rPr>
              <w:t>Vyriausybės sprendimas</w:t>
            </w:r>
          </w:p>
        </w:tc>
        <w:tc>
          <w:tcPr>
            <w:tcW w:w="771" w:type="pct"/>
            <w:tcBorders>
              <w:top w:val="single" w:sz="4" w:space="0" w:color="auto"/>
              <w:left w:val="single" w:sz="4" w:space="0" w:color="auto"/>
              <w:bottom w:val="single" w:sz="4" w:space="0" w:color="auto"/>
              <w:right w:val="single" w:sz="4" w:space="0" w:color="auto"/>
            </w:tcBorders>
          </w:tcPr>
          <w:p w14:paraId="6130FACE" w14:textId="77777777" w:rsidR="00B61B12" w:rsidRPr="008C5657" w:rsidRDefault="00B61B12" w:rsidP="00B61B12">
            <w:pPr>
              <w:rPr>
                <w:color w:val="000000"/>
                <w:sz w:val="22"/>
                <w:szCs w:val="22"/>
              </w:rPr>
            </w:pPr>
          </w:p>
        </w:tc>
        <w:tc>
          <w:tcPr>
            <w:tcW w:w="508" w:type="pct"/>
            <w:tcBorders>
              <w:top w:val="single" w:sz="4" w:space="0" w:color="auto"/>
              <w:left w:val="single" w:sz="4" w:space="0" w:color="auto"/>
              <w:bottom w:val="single" w:sz="4" w:space="0" w:color="auto"/>
              <w:right w:val="single" w:sz="4" w:space="0" w:color="auto"/>
            </w:tcBorders>
          </w:tcPr>
          <w:p w14:paraId="2F129338" w14:textId="77777777" w:rsidR="00B61B12" w:rsidRPr="008C5657" w:rsidRDefault="00B61B12" w:rsidP="00B61B12">
            <w:pPr>
              <w:rPr>
                <w:color w:val="000000"/>
                <w:sz w:val="22"/>
                <w:szCs w:val="22"/>
              </w:rPr>
            </w:pPr>
          </w:p>
        </w:tc>
        <w:tc>
          <w:tcPr>
            <w:tcW w:w="504" w:type="pct"/>
            <w:tcBorders>
              <w:top w:val="single" w:sz="4" w:space="0" w:color="auto"/>
              <w:left w:val="single" w:sz="4" w:space="0" w:color="auto"/>
              <w:bottom w:val="single" w:sz="4" w:space="0" w:color="auto"/>
              <w:right w:val="single" w:sz="4" w:space="0" w:color="auto"/>
            </w:tcBorders>
          </w:tcPr>
          <w:p w14:paraId="76A69D3D" w14:textId="77777777" w:rsidR="00B61B12" w:rsidRPr="008C5657" w:rsidRDefault="00B61B12" w:rsidP="00B61B12">
            <w:pPr>
              <w:rPr>
                <w:color w:val="000000"/>
                <w:sz w:val="22"/>
                <w:szCs w:val="22"/>
              </w:rPr>
            </w:pPr>
          </w:p>
        </w:tc>
        <w:tc>
          <w:tcPr>
            <w:tcW w:w="652" w:type="pct"/>
            <w:tcBorders>
              <w:top w:val="single" w:sz="4" w:space="0" w:color="auto"/>
              <w:left w:val="single" w:sz="4" w:space="0" w:color="auto"/>
              <w:bottom w:val="single" w:sz="4" w:space="0" w:color="auto"/>
              <w:right w:val="single" w:sz="4" w:space="0" w:color="auto"/>
            </w:tcBorders>
          </w:tcPr>
          <w:p w14:paraId="70EB1B74" w14:textId="77777777" w:rsidR="00B61B12" w:rsidRPr="008C5657" w:rsidRDefault="00B61B12" w:rsidP="00B61B12">
            <w:pPr>
              <w:rPr>
                <w:color w:val="000000"/>
                <w:sz w:val="22"/>
                <w:szCs w:val="22"/>
              </w:rPr>
            </w:pPr>
          </w:p>
        </w:tc>
      </w:tr>
      <w:tr w:rsidR="00B61B12" w:rsidRPr="008C5657" w14:paraId="791E51C0" w14:textId="77777777" w:rsidTr="00F672B6">
        <w:trPr>
          <w:trHeight w:val="23"/>
        </w:trPr>
        <w:tc>
          <w:tcPr>
            <w:tcW w:w="603" w:type="pct"/>
            <w:vMerge w:val="restart"/>
            <w:tcBorders>
              <w:top w:val="single" w:sz="4" w:space="0" w:color="auto"/>
              <w:left w:val="single" w:sz="4" w:space="0" w:color="auto"/>
              <w:right w:val="single" w:sz="4" w:space="0" w:color="auto"/>
            </w:tcBorders>
            <w:hideMark/>
          </w:tcPr>
          <w:p w14:paraId="549EF819" w14:textId="77777777" w:rsidR="00B61B12" w:rsidRPr="008C5657" w:rsidRDefault="00B61B12" w:rsidP="00B61B12">
            <w:pPr>
              <w:keepNext/>
              <w:keepLines/>
              <w:rPr>
                <w:color w:val="000000"/>
                <w:sz w:val="22"/>
                <w:szCs w:val="22"/>
              </w:rPr>
            </w:pPr>
            <w:r w:rsidRPr="008C5657">
              <w:rPr>
                <w:color w:val="000000"/>
                <w:sz w:val="22"/>
                <w:szCs w:val="22"/>
              </w:rPr>
              <w:lastRenderedPageBreak/>
              <w:t xml:space="preserve">3. Padėti verslui išsaugoti likvidumą </w:t>
            </w:r>
          </w:p>
        </w:tc>
        <w:tc>
          <w:tcPr>
            <w:tcW w:w="1446" w:type="pct"/>
            <w:tcBorders>
              <w:top w:val="single" w:sz="4" w:space="0" w:color="auto"/>
              <w:left w:val="single" w:sz="4" w:space="0" w:color="auto"/>
              <w:bottom w:val="single" w:sz="4" w:space="0" w:color="auto"/>
              <w:right w:val="single" w:sz="4" w:space="0" w:color="auto"/>
            </w:tcBorders>
            <w:hideMark/>
          </w:tcPr>
          <w:p w14:paraId="71A0C5D3" w14:textId="77777777" w:rsidR="00B61B12" w:rsidRPr="008C5657" w:rsidRDefault="00B61B12" w:rsidP="00B61B12">
            <w:pPr>
              <w:keepNext/>
              <w:keepLines/>
              <w:rPr>
                <w:color w:val="000000"/>
                <w:sz w:val="22"/>
                <w:szCs w:val="22"/>
              </w:rPr>
            </w:pPr>
            <w:r w:rsidRPr="008C5657">
              <w:rPr>
                <w:color w:val="000000"/>
                <w:sz w:val="22"/>
                <w:szCs w:val="22"/>
              </w:rPr>
              <w:t xml:space="preserve">1. Kuo skubiau suteikti mokestines paskolas atidedant arba dalimis išdėstant mokesčius pagal sutartą grafiką, netaikant palūkanų </w:t>
            </w:r>
          </w:p>
        </w:tc>
        <w:tc>
          <w:tcPr>
            <w:tcW w:w="516" w:type="pct"/>
            <w:tcBorders>
              <w:top w:val="single" w:sz="4" w:space="0" w:color="auto"/>
              <w:left w:val="single" w:sz="4" w:space="0" w:color="auto"/>
              <w:bottom w:val="single" w:sz="4" w:space="0" w:color="auto"/>
              <w:right w:val="single" w:sz="4" w:space="0" w:color="auto"/>
            </w:tcBorders>
            <w:hideMark/>
          </w:tcPr>
          <w:p w14:paraId="3FD21B53" w14:textId="77777777" w:rsidR="00B61B12" w:rsidRPr="008C5657" w:rsidRDefault="00B61B12" w:rsidP="00B61B12">
            <w:pPr>
              <w:keepNext/>
              <w:keepLines/>
              <w:rPr>
                <w:color w:val="000000"/>
                <w:sz w:val="22"/>
                <w:szCs w:val="22"/>
              </w:rPr>
            </w:pPr>
            <w:r w:rsidRPr="008C5657">
              <w:rPr>
                <w:color w:val="000000"/>
                <w:sz w:val="22"/>
                <w:szCs w:val="22"/>
              </w:rPr>
              <w:t> </w:t>
            </w:r>
          </w:p>
        </w:tc>
        <w:tc>
          <w:tcPr>
            <w:tcW w:w="771" w:type="pct"/>
            <w:tcBorders>
              <w:top w:val="single" w:sz="4" w:space="0" w:color="auto"/>
              <w:left w:val="single" w:sz="4" w:space="0" w:color="auto"/>
              <w:bottom w:val="single" w:sz="4" w:space="0" w:color="auto"/>
              <w:right w:val="single" w:sz="4" w:space="0" w:color="auto"/>
            </w:tcBorders>
            <w:hideMark/>
          </w:tcPr>
          <w:p w14:paraId="7A6F19BD" w14:textId="77777777" w:rsidR="00B61B12" w:rsidRPr="008C5657" w:rsidRDefault="00B61B12" w:rsidP="00B61B12">
            <w:pPr>
              <w:keepNext/>
              <w:keepLines/>
              <w:rPr>
                <w:color w:val="000000"/>
                <w:sz w:val="22"/>
                <w:szCs w:val="22"/>
              </w:rPr>
            </w:pPr>
            <w:r w:rsidRPr="008C5657">
              <w:rPr>
                <w:color w:val="000000"/>
                <w:sz w:val="22"/>
                <w:szCs w:val="22"/>
              </w:rPr>
              <w:t xml:space="preserve">Valstybinė mokesčių inspekcija prie Lietuvos Respublikos finansų ministerijos (toliau – Valstybinė mokesčių inspekcija), Valstybinė socialinio draudimo fondo valdyba </w:t>
            </w:r>
            <w:r>
              <w:rPr>
                <w:color w:val="000000"/>
                <w:sz w:val="22"/>
                <w:szCs w:val="22"/>
              </w:rPr>
              <w:t xml:space="preserve">prie </w:t>
            </w:r>
            <w:r w:rsidRPr="008C5657">
              <w:rPr>
                <w:color w:val="000000"/>
                <w:sz w:val="22"/>
                <w:szCs w:val="22"/>
              </w:rPr>
              <w:t>Socialinės apsaugos ir darbo ministerijos (toliau – Valstybinė socialinio draudimo fondo valdyba), Lietuvos muitinė</w:t>
            </w:r>
          </w:p>
        </w:tc>
        <w:tc>
          <w:tcPr>
            <w:tcW w:w="508" w:type="pct"/>
            <w:tcBorders>
              <w:top w:val="single" w:sz="4" w:space="0" w:color="auto"/>
              <w:left w:val="single" w:sz="4" w:space="0" w:color="auto"/>
              <w:bottom w:val="single" w:sz="4" w:space="0" w:color="auto"/>
              <w:right w:val="single" w:sz="4" w:space="0" w:color="auto"/>
            </w:tcBorders>
            <w:hideMark/>
          </w:tcPr>
          <w:p w14:paraId="133B58A8" w14:textId="77777777" w:rsidR="00B61B12" w:rsidRPr="008C5657" w:rsidRDefault="00B61B12" w:rsidP="00B61B12">
            <w:pPr>
              <w:keepNext/>
              <w:keepLines/>
              <w:rPr>
                <w:color w:val="000000"/>
                <w:sz w:val="22"/>
                <w:szCs w:val="22"/>
              </w:rPr>
            </w:pPr>
            <w:r w:rsidRPr="008C5657">
              <w:rPr>
                <w:color w:val="000000"/>
                <w:sz w:val="22"/>
                <w:szCs w:val="22"/>
              </w:rPr>
              <w:t>taikoma</w:t>
            </w:r>
          </w:p>
        </w:tc>
        <w:tc>
          <w:tcPr>
            <w:tcW w:w="504" w:type="pct"/>
            <w:tcBorders>
              <w:top w:val="single" w:sz="4" w:space="0" w:color="auto"/>
              <w:left w:val="single" w:sz="4" w:space="0" w:color="auto"/>
              <w:bottom w:val="single" w:sz="4" w:space="0" w:color="auto"/>
              <w:right w:val="single" w:sz="4" w:space="0" w:color="auto"/>
            </w:tcBorders>
            <w:noWrap/>
            <w:hideMark/>
          </w:tcPr>
          <w:p w14:paraId="66C4D535" w14:textId="77777777" w:rsidR="00B61B12" w:rsidRPr="008C5657" w:rsidRDefault="00B61B12" w:rsidP="00B61B12">
            <w:pPr>
              <w:keepNext/>
              <w:keepLines/>
              <w:rPr>
                <w:color w:val="000000"/>
                <w:sz w:val="22"/>
                <w:szCs w:val="22"/>
              </w:rPr>
            </w:pPr>
            <w:r w:rsidRPr="008C5657">
              <w:rPr>
                <w:color w:val="000000"/>
                <w:sz w:val="22"/>
                <w:szCs w:val="22"/>
              </w:rPr>
              <w:t> </w:t>
            </w:r>
          </w:p>
        </w:tc>
        <w:tc>
          <w:tcPr>
            <w:tcW w:w="652" w:type="pct"/>
            <w:tcBorders>
              <w:top w:val="single" w:sz="4" w:space="0" w:color="auto"/>
              <w:left w:val="single" w:sz="4" w:space="0" w:color="auto"/>
              <w:bottom w:val="single" w:sz="4" w:space="0" w:color="auto"/>
              <w:right w:val="single" w:sz="4" w:space="0" w:color="auto"/>
            </w:tcBorders>
            <w:hideMark/>
          </w:tcPr>
          <w:p w14:paraId="28344A97" w14:textId="77777777" w:rsidR="00B61B12" w:rsidRPr="008C5657" w:rsidRDefault="00B61B12" w:rsidP="00B61B12">
            <w:pPr>
              <w:keepNext/>
              <w:keepLines/>
              <w:rPr>
                <w:color w:val="000000"/>
                <w:sz w:val="22"/>
                <w:szCs w:val="22"/>
              </w:rPr>
            </w:pPr>
            <w:r w:rsidRPr="008C5657">
              <w:rPr>
                <w:color w:val="000000"/>
                <w:sz w:val="22"/>
                <w:szCs w:val="22"/>
              </w:rPr>
              <w:t> </w:t>
            </w:r>
          </w:p>
        </w:tc>
      </w:tr>
      <w:tr w:rsidR="00B61B12" w:rsidRPr="008C5657" w14:paraId="1B40320A" w14:textId="77777777" w:rsidTr="00F672B6">
        <w:trPr>
          <w:trHeight w:val="23"/>
        </w:trPr>
        <w:tc>
          <w:tcPr>
            <w:tcW w:w="603" w:type="pct"/>
            <w:vMerge/>
            <w:hideMark/>
          </w:tcPr>
          <w:p w14:paraId="1B333D38" w14:textId="77777777" w:rsidR="00B61B12" w:rsidRPr="008C5657" w:rsidRDefault="00B61B12" w:rsidP="00B61B12">
            <w:pPr>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hideMark/>
          </w:tcPr>
          <w:p w14:paraId="17C05A99" w14:textId="77777777" w:rsidR="00B61B12" w:rsidRPr="008C5657" w:rsidRDefault="00B61B12" w:rsidP="00B61B12">
            <w:pPr>
              <w:rPr>
                <w:color w:val="000000"/>
                <w:sz w:val="22"/>
                <w:szCs w:val="22"/>
              </w:rPr>
            </w:pPr>
            <w:r w:rsidRPr="008C5657">
              <w:rPr>
                <w:color w:val="000000"/>
                <w:sz w:val="22"/>
                <w:szCs w:val="22"/>
              </w:rPr>
              <w:t xml:space="preserve">2. Sustabdyti mokestinių nepriemokų išieškojimo veiksmus, vadovaujantis protingumo kriterijais </w:t>
            </w:r>
          </w:p>
        </w:tc>
        <w:tc>
          <w:tcPr>
            <w:tcW w:w="516" w:type="pct"/>
            <w:tcBorders>
              <w:top w:val="single" w:sz="4" w:space="0" w:color="auto"/>
              <w:left w:val="single" w:sz="4" w:space="0" w:color="auto"/>
              <w:bottom w:val="single" w:sz="4" w:space="0" w:color="auto"/>
              <w:right w:val="single" w:sz="4" w:space="0" w:color="auto"/>
            </w:tcBorders>
            <w:hideMark/>
          </w:tcPr>
          <w:p w14:paraId="49605D79" w14:textId="77777777" w:rsidR="00B61B12" w:rsidRPr="008C5657" w:rsidRDefault="00B61B12" w:rsidP="00B61B12">
            <w:pPr>
              <w:rPr>
                <w:color w:val="000000"/>
                <w:sz w:val="22"/>
                <w:szCs w:val="22"/>
              </w:rPr>
            </w:pPr>
            <w:r w:rsidRPr="008C5657">
              <w:rPr>
                <w:color w:val="000000"/>
                <w:sz w:val="22"/>
                <w:szCs w:val="22"/>
              </w:rPr>
              <w:t> </w:t>
            </w:r>
          </w:p>
        </w:tc>
        <w:tc>
          <w:tcPr>
            <w:tcW w:w="771" w:type="pct"/>
            <w:tcBorders>
              <w:top w:val="single" w:sz="4" w:space="0" w:color="auto"/>
              <w:left w:val="single" w:sz="4" w:space="0" w:color="auto"/>
              <w:bottom w:val="single" w:sz="4" w:space="0" w:color="auto"/>
              <w:right w:val="single" w:sz="4" w:space="0" w:color="auto"/>
            </w:tcBorders>
            <w:hideMark/>
          </w:tcPr>
          <w:p w14:paraId="10EEC626" w14:textId="77777777" w:rsidR="00B61B12" w:rsidRPr="008C5657" w:rsidRDefault="00B61B12" w:rsidP="00B61B12">
            <w:pPr>
              <w:rPr>
                <w:color w:val="000000"/>
                <w:sz w:val="22"/>
                <w:szCs w:val="22"/>
              </w:rPr>
            </w:pPr>
            <w:r w:rsidRPr="008C5657">
              <w:rPr>
                <w:color w:val="000000"/>
                <w:sz w:val="22"/>
                <w:szCs w:val="22"/>
              </w:rPr>
              <w:t>Valstybinė mokesčių inspekcija, Valstybinė socialinio draudimo fondo valdyba, Lietuvos muitinė</w:t>
            </w:r>
          </w:p>
        </w:tc>
        <w:tc>
          <w:tcPr>
            <w:tcW w:w="508" w:type="pct"/>
            <w:tcBorders>
              <w:top w:val="single" w:sz="4" w:space="0" w:color="auto"/>
              <w:left w:val="single" w:sz="4" w:space="0" w:color="auto"/>
              <w:bottom w:val="single" w:sz="4" w:space="0" w:color="auto"/>
              <w:right w:val="single" w:sz="4" w:space="0" w:color="auto"/>
            </w:tcBorders>
            <w:hideMark/>
          </w:tcPr>
          <w:p w14:paraId="33345574" w14:textId="77777777" w:rsidR="00B61B12" w:rsidRPr="008C5657" w:rsidRDefault="00B61B12" w:rsidP="00B61B12">
            <w:pPr>
              <w:rPr>
                <w:color w:val="000000"/>
                <w:sz w:val="22"/>
                <w:szCs w:val="22"/>
              </w:rPr>
            </w:pPr>
            <w:r w:rsidRPr="008C5657">
              <w:rPr>
                <w:color w:val="000000"/>
                <w:sz w:val="22"/>
                <w:szCs w:val="22"/>
              </w:rPr>
              <w:t>taikoma</w:t>
            </w:r>
          </w:p>
        </w:tc>
        <w:tc>
          <w:tcPr>
            <w:tcW w:w="504" w:type="pct"/>
            <w:tcBorders>
              <w:top w:val="single" w:sz="4" w:space="0" w:color="auto"/>
              <w:left w:val="single" w:sz="4" w:space="0" w:color="auto"/>
              <w:bottom w:val="single" w:sz="4" w:space="0" w:color="auto"/>
              <w:right w:val="single" w:sz="4" w:space="0" w:color="auto"/>
            </w:tcBorders>
            <w:hideMark/>
          </w:tcPr>
          <w:p w14:paraId="79BF1F13" w14:textId="77777777" w:rsidR="00B61B12" w:rsidRPr="008C5657" w:rsidRDefault="00B61B12" w:rsidP="00B61B12">
            <w:pPr>
              <w:rPr>
                <w:sz w:val="22"/>
                <w:szCs w:val="22"/>
              </w:rPr>
            </w:pPr>
            <w:r w:rsidRPr="008C5657">
              <w:rPr>
                <w:sz w:val="22"/>
                <w:szCs w:val="22"/>
              </w:rPr>
              <w:t> </w:t>
            </w:r>
          </w:p>
        </w:tc>
        <w:tc>
          <w:tcPr>
            <w:tcW w:w="652" w:type="pct"/>
            <w:tcBorders>
              <w:top w:val="single" w:sz="4" w:space="0" w:color="auto"/>
              <w:left w:val="single" w:sz="4" w:space="0" w:color="auto"/>
              <w:bottom w:val="single" w:sz="4" w:space="0" w:color="auto"/>
              <w:right w:val="single" w:sz="4" w:space="0" w:color="auto"/>
            </w:tcBorders>
            <w:hideMark/>
          </w:tcPr>
          <w:p w14:paraId="3418173C" w14:textId="77777777" w:rsidR="00B61B12" w:rsidRPr="008C5657" w:rsidRDefault="00B61B12" w:rsidP="00B61B12">
            <w:pPr>
              <w:rPr>
                <w:color w:val="000000"/>
                <w:sz w:val="22"/>
                <w:szCs w:val="22"/>
              </w:rPr>
            </w:pPr>
            <w:r w:rsidRPr="008C5657">
              <w:rPr>
                <w:color w:val="000000"/>
                <w:sz w:val="22"/>
                <w:szCs w:val="22"/>
              </w:rPr>
              <w:t> </w:t>
            </w:r>
          </w:p>
        </w:tc>
      </w:tr>
      <w:tr w:rsidR="00B61B12" w:rsidRPr="008C5657" w14:paraId="2D74CA56" w14:textId="77777777" w:rsidTr="00F672B6">
        <w:trPr>
          <w:trHeight w:val="23"/>
        </w:trPr>
        <w:tc>
          <w:tcPr>
            <w:tcW w:w="603" w:type="pct"/>
            <w:vMerge/>
            <w:hideMark/>
          </w:tcPr>
          <w:p w14:paraId="08CC69ED" w14:textId="77777777" w:rsidR="00B61B12" w:rsidRPr="008C5657" w:rsidRDefault="00B61B12" w:rsidP="00B61B12">
            <w:pPr>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hideMark/>
          </w:tcPr>
          <w:p w14:paraId="250856BB" w14:textId="77777777" w:rsidR="00B61B12" w:rsidRPr="008C5657" w:rsidRDefault="00B61B12" w:rsidP="00B61B12">
            <w:pPr>
              <w:rPr>
                <w:color w:val="000000"/>
                <w:sz w:val="22"/>
                <w:szCs w:val="22"/>
              </w:rPr>
            </w:pPr>
            <w:r w:rsidRPr="008C5657">
              <w:rPr>
                <w:color w:val="000000"/>
                <w:sz w:val="22"/>
                <w:szCs w:val="22"/>
              </w:rPr>
              <w:t>3. Atleisti mokesčių mokėtojus nuo baudų, delspinigių už mokesčių prievolių neįvykdymą laiku</w:t>
            </w:r>
          </w:p>
        </w:tc>
        <w:tc>
          <w:tcPr>
            <w:tcW w:w="516" w:type="pct"/>
            <w:tcBorders>
              <w:top w:val="single" w:sz="4" w:space="0" w:color="auto"/>
              <w:left w:val="single" w:sz="4" w:space="0" w:color="auto"/>
              <w:bottom w:val="single" w:sz="4" w:space="0" w:color="auto"/>
              <w:right w:val="single" w:sz="4" w:space="0" w:color="auto"/>
            </w:tcBorders>
            <w:hideMark/>
          </w:tcPr>
          <w:p w14:paraId="4BF40F29" w14:textId="77777777" w:rsidR="00B61B12" w:rsidRPr="008C5657" w:rsidRDefault="00B61B12" w:rsidP="00B61B12">
            <w:pPr>
              <w:rPr>
                <w:color w:val="000000"/>
                <w:sz w:val="22"/>
                <w:szCs w:val="22"/>
              </w:rPr>
            </w:pPr>
            <w:r w:rsidRPr="008C5657">
              <w:rPr>
                <w:color w:val="000000"/>
                <w:sz w:val="22"/>
                <w:szCs w:val="22"/>
              </w:rPr>
              <w:t> </w:t>
            </w:r>
          </w:p>
        </w:tc>
        <w:tc>
          <w:tcPr>
            <w:tcW w:w="771" w:type="pct"/>
            <w:tcBorders>
              <w:top w:val="single" w:sz="4" w:space="0" w:color="auto"/>
              <w:left w:val="single" w:sz="4" w:space="0" w:color="auto"/>
              <w:bottom w:val="single" w:sz="4" w:space="0" w:color="auto"/>
              <w:right w:val="single" w:sz="4" w:space="0" w:color="auto"/>
            </w:tcBorders>
            <w:hideMark/>
          </w:tcPr>
          <w:p w14:paraId="6CF67FD1" w14:textId="77777777" w:rsidR="00B61B12" w:rsidRPr="008C5657" w:rsidRDefault="00B61B12" w:rsidP="00B61B12">
            <w:pPr>
              <w:rPr>
                <w:color w:val="000000"/>
                <w:sz w:val="22"/>
                <w:szCs w:val="22"/>
              </w:rPr>
            </w:pPr>
            <w:r w:rsidRPr="008C5657">
              <w:rPr>
                <w:color w:val="000000"/>
                <w:sz w:val="22"/>
                <w:szCs w:val="22"/>
              </w:rPr>
              <w:t xml:space="preserve">Valstybinė mokesčių inspekcija, Valstybinė socialinio draudimo fondo valdyba, Lietuvos muitinė </w:t>
            </w:r>
          </w:p>
        </w:tc>
        <w:tc>
          <w:tcPr>
            <w:tcW w:w="508" w:type="pct"/>
            <w:tcBorders>
              <w:top w:val="single" w:sz="4" w:space="0" w:color="auto"/>
              <w:left w:val="single" w:sz="4" w:space="0" w:color="auto"/>
              <w:bottom w:val="single" w:sz="4" w:space="0" w:color="auto"/>
              <w:right w:val="single" w:sz="4" w:space="0" w:color="auto"/>
            </w:tcBorders>
            <w:hideMark/>
          </w:tcPr>
          <w:p w14:paraId="479272A8" w14:textId="77777777" w:rsidR="00B61B12" w:rsidRPr="008C5657" w:rsidRDefault="00B61B12" w:rsidP="00B61B12">
            <w:pPr>
              <w:rPr>
                <w:color w:val="000000"/>
                <w:sz w:val="22"/>
                <w:szCs w:val="22"/>
              </w:rPr>
            </w:pPr>
            <w:r w:rsidRPr="008C5657">
              <w:rPr>
                <w:color w:val="000000"/>
                <w:sz w:val="22"/>
                <w:szCs w:val="22"/>
              </w:rPr>
              <w:t>taikoma</w:t>
            </w:r>
          </w:p>
        </w:tc>
        <w:tc>
          <w:tcPr>
            <w:tcW w:w="504" w:type="pct"/>
            <w:tcBorders>
              <w:top w:val="single" w:sz="4" w:space="0" w:color="auto"/>
              <w:left w:val="single" w:sz="4" w:space="0" w:color="auto"/>
              <w:bottom w:val="single" w:sz="4" w:space="0" w:color="auto"/>
              <w:right w:val="single" w:sz="4" w:space="0" w:color="auto"/>
            </w:tcBorders>
            <w:hideMark/>
          </w:tcPr>
          <w:p w14:paraId="58456914" w14:textId="77777777" w:rsidR="00B61B12" w:rsidRPr="008C5657" w:rsidRDefault="00B61B12" w:rsidP="00B61B12">
            <w:pPr>
              <w:rPr>
                <w:sz w:val="22"/>
                <w:szCs w:val="22"/>
              </w:rPr>
            </w:pPr>
            <w:r w:rsidRPr="008C5657">
              <w:rPr>
                <w:sz w:val="22"/>
                <w:szCs w:val="22"/>
              </w:rPr>
              <w:t> </w:t>
            </w:r>
          </w:p>
        </w:tc>
        <w:tc>
          <w:tcPr>
            <w:tcW w:w="652" w:type="pct"/>
            <w:tcBorders>
              <w:top w:val="single" w:sz="4" w:space="0" w:color="auto"/>
              <w:left w:val="single" w:sz="4" w:space="0" w:color="auto"/>
              <w:bottom w:val="single" w:sz="4" w:space="0" w:color="auto"/>
              <w:right w:val="single" w:sz="4" w:space="0" w:color="auto"/>
            </w:tcBorders>
            <w:hideMark/>
          </w:tcPr>
          <w:p w14:paraId="79DCFA21" w14:textId="77777777" w:rsidR="00B61B12" w:rsidRPr="008C5657" w:rsidRDefault="00B61B12" w:rsidP="00B61B12">
            <w:pPr>
              <w:rPr>
                <w:color w:val="000000"/>
                <w:sz w:val="22"/>
                <w:szCs w:val="22"/>
              </w:rPr>
            </w:pPr>
            <w:r w:rsidRPr="008C5657">
              <w:rPr>
                <w:color w:val="000000"/>
                <w:sz w:val="22"/>
                <w:szCs w:val="22"/>
              </w:rPr>
              <w:t> </w:t>
            </w:r>
          </w:p>
        </w:tc>
      </w:tr>
      <w:tr w:rsidR="00B61B12" w:rsidRPr="008C5657" w14:paraId="4D7667FE" w14:textId="77777777" w:rsidTr="00F672B6">
        <w:trPr>
          <w:trHeight w:val="23"/>
        </w:trPr>
        <w:tc>
          <w:tcPr>
            <w:tcW w:w="603" w:type="pct"/>
            <w:vMerge/>
            <w:hideMark/>
          </w:tcPr>
          <w:p w14:paraId="748312F1" w14:textId="77777777" w:rsidR="00B61B12" w:rsidRPr="008C5657" w:rsidRDefault="00B61B12" w:rsidP="00B61B12">
            <w:pPr>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hideMark/>
          </w:tcPr>
          <w:p w14:paraId="637A8F40" w14:textId="77777777" w:rsidR="00B61B12" w:rsidRPr="008C5657" w:rsidRDefault="00B61B12" w:rsidP="00B61B12">
            <w:pPr>
              <w:rPr>
                <w:color w:val="000000"/>
                <w:sz w:val="22"/>
                <w:szCs w:val="22"/>
              </w:rPr>
            </w:pPr>
            <w:r w:rsidRPr="008C5657">
              <w:rPr>
                <w:color w:val="000000"/>
                <w:sz w:val="22"/>
                <w:szCs w:val="22"/>
              </w:rPr>
              <w:t>4. Sudaryti galimybę atidėti arba dalimis išdėstyti išskaičiuoto gyventojų pajamų mokesčio mokestinės nepriemokos sumokėjimą</w:t>
            </w:r>
          </w:p>
        </w:tc>
        <w:tc>
          <w:tcPr>
            <w:tcW w:w="516" w:type="pct"/>
            <w:tcBorders>
              <w:top w:val="single" w:sz="4" w:space="0" w:color="auto"/>
              <w:left w:val="single" w:sz="4" w:space="0" w:color="auto"/>
              <w:bottom w:val="single" w:sz="4" w:space="0" w:color="auto"/>
              <w:right w:val="single" w:sz="4" w:space="0" w:color="auto"/>
            </w:tcBorders>
            <w:hideMark/>
          </w:tcPr>
          <w:p w14:paraId="6FD67312" w14:textId="77777777" w:rsidR="00B61B12" w:rsidRPr="008C5657" w:rsidRDefault="00B61B12" w:rsidP="00B61B12">
            <w:pPr>
              <w:rPr>
                <w:color w:val="000000"/>
                <w:sz w:val="22"/>
                <w:szCs w:val="22"/>
              </w:rPr>
            </w:pPr>
            <w:r w:rsidRPr="008C5657">
              <w:rPr>
                <w:color w:val="000000"/>
                <w:sz w:val="22"/>
                <w:szCs w:val="22"/>
              </w:rPr>
              <w:t xml:space="preserve">įstatymas </w:t>
            </w:r>
          </w:p>
        </w:tc>
        <w:tc>
          <w:tcPr>
            <w:tcW w:w="771" w:type="pct"/>
            <w:tcBorders>
              <w:top w:val="single" w:sz="4" w:space="0" w:color="auto"/>
              <w:left w:val="single" w:sz="4" w:space="0" w:color="auto"/>
              <w:bottom w:val="single" w:sz="4" w:space="0" w:color="auto"/>
              <w:right w:val="single" w:sz="4" w:space="0" w:color="auto"/>
            </w:tcBorders>
            <w:hideMark/>
          </w:tcPr>
          <w:p w14:paraId="11097E2A" w14:textId="77777777" w:rsidR="00B61B12" w:rsidRPr="008C5657" w:rsidRDefault="00B61B12" w:rsidP="00B61B12">
            <w:pPr>
              <w:rPr>
                <w:color w:val="000000"/>
                <w:sz w:val="22"/>
                <w:szCs w:val="22"/>
              </w:rPr>
            </w:pPr>
            <w:r w:rsidRPr="008C5657">
              <w:rPr>
                <w:color w:val="000000"/>
                <w:sz w:val="22"/>
                <w:szCs w:val="22"/>
              </w:rPr>
              <w:t>Finansų ministerija</w:t>
            </w:r>
          </w:p>
        </w:tc>
        <w:tc>
          <w:tcPr>
            <w:tcW w:w="508" w:type="pct"/>
            <w:tcBorders>
              <w:top w:val="single" w:sz="4" w:space="0" w:color="auto"/>
              <w:left w:val="single" w:sz="4" w:space="0" w:color="auto"/>
              <w:bottom w:val="single" w:sz="4" w:space="0" w:color="auto"/>
              <w:right w:val="single" w:sz="4" w:space="0" w:color="auto"/>
            </w:tcBorders>
            <w:hideMark/>
          </w:tcPr>
          <w:p w14:paraId="3439D837" w14:textId="77777777" w:rsidR="00B61B12" w:rsidRPr="008C5657" w:rsidRDefault="00B61B12" w:rsidP="00B61B12">
            <w:pPr>
              <w:rPr>
                <w:color w:val="000000"/>
                <w:sz w:val="22"/>
                <w:szCs w:val="22"/>
              </w:rPr>
            </w:pPr>
            <w:r w:rsidRPr="008C5657">
              <w:rPr>
                <w:color w:val="000000"/>
                <w:sz w:val="22"/>
                <w:szCs w:val="22"/>
              </w:rPr>
              <w:t xml:space="preserve">per 48 val. </w:t>
            </w:r>
          </w:p>
        </w:tc>
        <w:tc>
          <w:tcPr>
            <w:tcW w:w="504" w:type="pct"/>
            <w:tcBorders>
              <w:top w:val="single" w:sz="4" w:space="0" w:color="auto"/>
              <w:left w:val="single" w:sz="4" w:space="0" w:color="auto"/>
              <w:bottom w:val="single" w:sz="4" w:space="0" w:color="auto"/>
              <w:right w:val="single" w:sz="4" w:space="0" w:color="auto"/>
            </w:tcBorders>
            <w:hideMark/>
          </w:tcPr>
          <w:p w14:paraId="2A289058" w14:textId="77777777" w:rsidR="00B61B12" w:rsidRPr="008C5657" w:rsidRDefault="00B61B12" w:rsidP="00B61B12">
            <w:pPr>
              <w:rPr>
                <w:sz w:val="22"/>
                <w:szCs w:val="22"/>
              </w:rPr>
            </w:pPr>
            <w:r w:rsidRPr="008C5657">
              <w:rPr>
                <w:sz w:val="22"/>
                <w:szCs w:val="22"/>
              </w:rPr>
              <w:t> </w:t>
            </w:r>
          </w:p>
        </w:tc>
        <w:tc>
          <w:tcPr>
            <w:tcW w:w="652" w:type="pct"/>
            <w:tcBorders>
              <w:top w:val="single" w:sz="4" w:space="0" w:color="auto"/>
              <w:left w:val="single" w:sz="4" w:space="0" w:color="auto"/>
              <w:bottom w:val="single" w:sz="4" w:space="0" w:color="auto"/>
              <w:right w:val="single" w:sz="4" w:space="0" w:color="auto"/>
            </w:tcBorders>
            <w:hideMark/>
          </w:tcPr>
          <w:p w14:paraId="71365C0E" w14:textId="77777777" w:rsidR="00B61B12" w:rsidRPr="008C5657" w:rsidRDefault="00B61B12" w:rsidP="00B61B12">
            <w:pPr>
              <w:rPr>
                <w:color w:val="000000"/>
                <w:sz w:val="22"/>
                <w:szCs w:val="22"/>
              </w:rPr>
            </w:pPr>
            <w:r w:rsidRPr="008C5657">
              <w:rPr>
                <w:color w:val="000000"/>
                <w:sz w:val="22"/>
                <w:szCs w:val="22"/>
              </w:rPr>
              <w:t> </w:t>
            </w:r>
          </w:p>
        </w:tc>
      </w:tr>
      <w:tr w:rsidR="00B61B12" w:rsidRPr="008C5657" w14:paraId="3CE7CCC1" w14:textId="77777777" w:rsidTr="00F672B6">
        <w:trPr>
          <w:cantSplit/>
          <w:trHeight w:val="23"/>
        </w:trPr>
        <w:tc>
          <w:tcPr>
            <w:tcW w:w="603" w:type="pct"/>
            <w:vMerge/>
            <w:hideMark/>
          </w:tcPr>
          <w:p w14:paraId="52804C1F" w14:textId="77777777" w:rsidR="00B61B12" w:rsidRPr="008C5657" w:rsidRDefault="00B61B12" w:rsidP="00B61B12">
            <w:pPr>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hideMark/>
          </w:tcPr>
          <w:p w14:paraId="1EF51ABA" w14:textId="77777777" w:rsidR="00B61B12" w:rsidRPr="008C5657" w:rsidRDefault="00B61B12" w:rsidP="00B61B12">
            <w:pPr>
              <w:keepNext/>
              <w:keepLines/>
              <w:rPr>
                <w:color w:val="000000"/>
                <w:sz w:val="22"/>
                <w:szCs w:val="22"/>
              </w:rPr>
            </w:pPr>
            <w:r w:rsidRPr="008C5657">
              <w:rPr>
                <w:color w:val="000000"/>
                <w:sz w:val="22"/>
                <w:szCs w:val="22"/>
              </w:rPr>
              <w:t xml:space="preserve">5. Padidinti Žemės ūkio paskolų garantijų fondo ir INVEGA garantijų limitą </w:t>
            </w:r>
            <w:r w:rsidRPr="008C5657">
              <w:rPr>
                <w:color w:val="000000"/>
                <w:sz w:val="22"/>
                <w:szCs w:val="22"/>
              </w:rPr>
              <w:br/>
              <w:t xml:space="preserve">500 mln. eurų ir išplėsti garantijų suteikimo sąlygas. </w:t>
            </w:r>
          </w:p>
        </w:tc>
        <w:tc>
          <w:tcPr>
            <w:tcW w:w="516" w:type="pct"/>
            <w:tcBorders>
              <w:top w:val="single" w:sz="4" w:space="0" w:color="auto"/>
              <w:left w:val="single" w:sz="4" w:space="0" w:color="auto"/>
              <w:bottom w:val="single" w:sz="4" w:space="0" w:color="auto"/>
              <w:right w:val="single" w:sz="4" w:space="0" w:color="auto"/>
            </w:tcBorders>
            <w:hideMark/>
          </w:tcPr>
          <w:p w14:paraId="3C0F26C4" w14:textId="77777777" w:rsidR="00B61B12" w:rsidRPr="008C5657" w:rsidRDefault="00B61B12" w:rsidP="00B61B12">
            <w:pPr>
              <w:keepNext/>
              <w:keepLines/>
              <w:rPr>
                <w:color w:val="000000"/>
                <w:sz w:val="22"/>
                <w:szCs w:val="22"/>
              </w:rPr>
            </w:pPr>
            <w:r w:rsidRPr="008C5657">
              <w:rPr>
                <w:color w:val="000000"/>
                <w:sz w:val="22"/>
                <w:szCs w:val="22"/>
              </w:rPr>
              <w:t xml:space="preserve">įstatymas </w:t>
            </w:r>
          </w:p>
        </w:tc>
        <w:tc>
          <w:tcPr>
            <w:tcW w:w="771" w:type="pct"/>
            <w:tcBorders>
              <w:top w:val="single" w:sz="4" w:space="0" w:color="auto"/>
              <w:left w:val="single" w:sz="4" w:space="0" w:color="auto"/>
              <w:bottom w:val="single" w:sz="4" w:space="0" w:color="auto"/>
              <w:right w:val="single" w:sz="4" w:space="0" w:color="auto"/>
            </w:tcBorders>
            <w:hideMark/>
          </w:tcPr>
          <w:p w14:paraId="2C4EF4D6" w14:textId="77777777" w:rsidR="00B61B12" w:rsidRPr="008C5657" w:rsidRDefault="00B61B12" w:rsidP="00B61B12">
            <w:pPr>
              <w:keepNext/>
              <w:keepLines/>
              <w:rPr>
                <w:color w:val="000000"/>
                <w:sz w:val="22"/>
                <w:szCs w:val="22"/>
              </w:rPr>
            </w:pPr>
            <w:r w:rsidRPr="008C5657">
              <w:rPr>
                <w:color w:val="000000"/>
                <w:sz w:val="22"/>
                <w:szCs w:val="22"/>
              </w:rPr>
              <w:t>Finansų ministerija</w:t>
            </w:r>
          </w:p>
        </w:tc>
        <w:tc>
          <w:tcPr>
            <w:tcW w:w="508" w:type="pct"/>
            <w:tcBorders>
              <w:top w:val="single" w:sz="4" w:space="0" w:color="auto"/>
              <w:left w:val="single" w:sz="4" w:space="0" w:color="auto"/>
              <w:bottom w:val="single" w:sz="4" w:space="0" w:color="auto"/>
              <w:right w:val="single" w:sz="4" w:space="0" w:color="auto"/>
            </w:tcBorders>
            <w:hideMark/>
          </w:tcPr>
          <w:p w14:paraId="6C138217" w14:textId="77777777" w:rsidR="00B61B12" w:rsidRPr="008C5657" w:rsidRDefault="00B61B12" w:rsidP="00B61B12">
            <w:pPr>
              <w:keepNext/>
              <w:keepLines/>
              <w:rPr>
                <w:color w:val="000000"/>
                <w:sz w:val="22"/>
                <w:szCs w:val="22"/>
              </w:rPr>
            </w:pPr>
            <w:r w:rsidRPr="008C5657">
              <w:rPr>
                <w:color w:val="000000"/>
                <w:sz w:val="22"/>
                <w:szCs w:val="22"/>
              </w:rPr>
              <w:t xml:space="preserve">per 48 val. </w:t>
            </w:r>
          </w:p>
        </w:tc>
        <w:tc>
          <w:tcPr>
            <w:tcW w:w="504" w:type="pct"/>
            <w:tcBorders>
              <w:top w:val="single" w:sz="4" w:space="0" w:color="auto"/>
              <w:left w:val="single" w:sz="4" w:space="0" w:color="auto"/>
              <w:bottom w:val="single" w:sz="4" w:space="0" w:color="auto"/>
              <w:right w:val="single" w:sz="4" w:space="0" w:color="auto"/>
            </w:tcBorders>
            <w:hideMark/>
          </w:tcPr>
          <w:p w14:paraId="4372B014" w14:textId="77777777" w:rsidR="00B61B12" w:rsidRPr="008C5657" w:rsidRDefault="00B61B12" w:rsidP="00B61B12">
            <w:pPr>
              <w:keepNext/>
              <w:keepLines/>
              <w:rPr>
                <w:sz w:val="22"/>
                <w:szCs w:val="22"/>
              </w:rPr>
            </w:pPr>
            <w:r w:rsidRPr="008C5657">
              <w:rPr>
                <w:sz w:val="22"/>
                <w:szCs w:val="22"/>
              </w:rPr>
              <w:t xml:space="preserve">500 mln. eurų </w:t>
            </w:r>
          </w:p>
        </w:tc>
        <w:tc>
          <w:tcPr>
            <w:tcW w:w="652" w:type="pct"/>
            <w:tcBorders>
              <w:top w:val="single" w:sz="4" w:space="0" w:color="auto"/>
              <w:left w:val="single" w:sz="4" w:space="0" w:color="auto"/>
              <w:bottom w:val="single" w:sz="4" w:space="0" w:color="auto"/>
              <w:right w:val="single" w:sz="4" w:space="0" w:color="auto"/>
            </w:tcBorders>
            <w:hideMark/>
          </w:tcPr>
          <w:p w14:paraId="21D9D5B2" w14:textId="77777777" w:rsidR="00B61B12" w:rsidRPr="008C5657" w:rsidRDefault="00B61B12" w:rsidP="00B61B12">
            <w:pPr>
              <w:keepNext/>
              <w:keepLines/>
              <w:rPr>
                <w:color w:val="000000"/>
                <w:sz w:val="22"/>
                <w:szCs w:val="22"/>
              </w:rPr>
            </w:pPr>
            <w:r w:rsidRPr="008C5657">
              <w:rPr>
                <w:color w:val="000000"/>
                <w:sz w:val="22"/>
                <w:szCs w:val="22"/>
              </w:rPr>
              <w:t>valstybės garantijos</w:t>
            </w:r>
          </w:p>
        </w:tc>
      </w:tr>
      <w:tr w:rsidR="00B61B12" w:rsidRPr="008C5657" w14:paraId="0F1D5F36" w14:textId="77777777" w:rsidTr="00F672B6">
        <w:trPr>
          <w:trHeight w:val="23"/>
        </w:trPr>
        <w:tc>
          <w:tcPr>
            <w:tcW w:w="603" w:type="pct"/>
            <w:vMerge w:val="restart"/>
            <w:tcBorders>
              <w:left w:val="single" w:sz="4" w:space="0" w:color="auto"/>
              <w:right w:val="single" w:sz="4" w:space="0" w:color="auto"/>
            </w:tcBorders>
          </w:tcPr>
          <w:p w14:paraId="23A6DFB5" w14:textId="77777777" w:rsidR="00B61B12" w:rsidRPr="008C5657" w:rsidRDefault="00B61B12" w:rsidP="00B61B12">
            <w:pPr>
              <w:keepNext/>
              <w:keepLines/>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tcPr>
          <w:p w14:paraId="53E0E331" w14:textId="77777777" w:rsidR="00B61B12" w:rsidRPr="00D341C7" w:rsidRDefault="00B61B12" w:rsidP="00B61B12">
            <w:pPr>
              <w:keepNext/>
              <w:keepLines/>
              <w:tabs>
                <w:tab w:val="left" w:pos="342"/>
              </w:tabs>
              <w:rPr>
                <w:color w:val="000000"/>
                <w:spacing w:val="-4"/>
                <w:sz w:val="22"/>
                <w:szCs w:val="22"/>
              </w:rPr>
            </w:pPr>
            <w:r w:rsidRPr="00D341C7">
              <w:rPr>
                <w:color w:val="000000"/>
                <w:spacing w:val="-4"/>
                <w:sz w:val="22"/>
                <w:szCs w:val="22"/>
              </w:rPr>
              <w:t>6. Sudaryti galimybę atidėti arba dalimis išdėstyti įmokų už sunaudotą elektros energiją ir gamtines dujas mokėjimą UAB „</w:t>
            </w:r>
            <w:proofErr w:type="spellStart"/>
            <w:r w:rsidRPr="00D341C7">
              <w:rPr>
                <w:color w:val="000000"/>
                <w:spacing w:val="-4"/>
                <w:sz w:val="22"/>
                <w:szCs w:val="22"/>
              </w:rPr>
              <w:t>Ignitis</w:t>
            </w:r>
            <w:proofErr w:type="spellEnd"/>
            <w:r w:rsidRPr="00D341C7">
              <w:rPr>
                <w:color w:val="000000"/>
                <w:spacing w:val="-4"/>
                <w:sz w:val="22"/>
                <w:szCs w:val="22"/>
              </w:rPr>
              <w:t>“ verslo klientams</w:t>
            </w:r>
          </w:p>
        </w:tc>
        <w:tc>
          <w:tcPr>
            <w:tcW w:w="516" w:type="pct"/>
            <w:tcBorders>
              <w:top w:val="single" w:sz="4" w:space="0" w:color="auto"/>
              <w:left w:val="single" w:sz="4" w:space="0" w:color="auto"/>
              <w:bottom w:val="single" w:sz="4" w:space="0" w:color="auto"/>
              <w:right w:val="single" w:sz="4" w:space="0" w:color="auto"/>
            </w:tcBorders>
          </w:tcPr>
          <w:p w14:paraId="7578B0BB" w14:textId="77777777" w:rsidR="00B61B12" w:rsidRPr="008C5657" w:rsidRDefault="00B61B12" w:rsidP="00B61B12">
            <w:pPr>
              <w:keepNext/>
              <w:keepLines/>
              <w:rPr>
                <w:color w:val="000000"/>
                <w:sz w:val="22"/>
                <w:szCs w:val="22"/>
              </w:rPr>
            </w:pPr>
            <w:r w:rsidRPr="008C5657">
              <w:rPr>
                <w:color w:val="000000"/>
                <w:sz w:val="22"/>
                <w:szCs w:val="22"/>
              </w:rPr>
              <w:t>finansų ministro sprendimas</w:t>
            </w:r>
          </w:p>
        </w:tc>
        <w:tc>
          <w:tcPr>
            <w:tcW w:w="771" w:type="pct"/>
            <w:tcBorders>
              <w:top w:val="single" w:sz="4" w:space="0" w:color="auto"/>
              <w:left w:val="single" w:sz="4" w:space="0" w:color="auto"/>
              <w:bottom w:val="single" w:sz="4" w:space="0" w:color="auto"/>
              <w:right w:val="single" w:sz="4" w:space="0" w:color="auto"/>
            </w:tcBorders>
          </w:tcPr>
          <w:p w14:paraId="3220DF49" w14:textId="77777777" w:rsidR="00B61B12" w:rsidRPr="008C5657" w:rsidRDefault="00B61B12" w:rsidP="00B61B12">
            <w:pPr>
              <w:keepNext/>
              <w:keepLines/>
              <w:rPr>
                <w:color w:val="000000"/>
                <w:sz w:val="22"/>
                <w:szCs w:val="22"/>
              </w:rPr>
            </w:pPr>
            <w:r w:rsidRPr="008C5657">
              <w:rPr>
                <w:color w:val="000000"/>
                <w:sz w:val="22"/>
                <w:szCs w:val="22"/>
              </w:rPr>
              <w:t>Finansų ministerija</w:t>
            </w:r>
          </w:p>
        </w:tc>
        <w:tc>
          <w:tcPr>
            <w:tcW w:w="508" w:type="pct"/>
            <w:tcBorders>
              <w:top w:val="single" w:sz="4" w:space="0" w:color="auto"/>
              <w:left w:val="single" w:sz="4" w:space="0" w:color="auto"/>
              <w:bottom w:val="single" w:sz="4" w:space="0" w:color="auto"/>
              <w:right w:val="single" w:sz="4" w:space="0" w:color="auto"/>
            </w:tcBorders>
          </w:tcPr>
          <w:p w14:paraId="3222B5FB" w14:textId="77777777" w:rsidR="00B61B12" w:rsidRPr="008C5657" w:rsidRDefault="00B61B12" w:rsidP="00B61B12">
            <w:pPr>
              <w:keepNext/>
              <w:keepLines/>
              <w:rPr>
                <w:color w:val="000000"/>
                <w:sz w:val="22"/>
                <w:szCs w:val="22"/>
              </w:rPr>
            </w:pPr>
            <w:r w:rsidRPr="008C5657">
              <w:rPr>
                <w:color w:val="000000"/>
                <w:sz w:val="22"/>
                <w:szCs w:val="22"/>
              </w:rPr>
              <w:t>per 48</w:t>
            </w:r>
            <w:r>
              <w:rPr>
                <w:color w:val="000000"/>
                <w:sz w:val="22"/>
                <w:szCs w:val="22"/>
              </w:rPr>
              <w:t xml:space="preserve"> </w:t>
            </w:r>
            <w:r w:rsidRPr="008C5657">
              <w:rPr>
                <w:color w:val="000000"/>
                <w:sz w:val="22"/>
                <w:szCs w:val="22"/>
              </w:rPr>
              <w:t>val.</w:t>
            </w:r>
          </w:p>
        </w:tc>
        <w:tc>
          <w:tcPr>
            <w:tcW w:w="504" w:type="pct"/>
            <w:tcBorders>
              <w:top w:val="single" w:sz="4" w:space="0" w:color="auto"/>
              <w:left w:val="single" w:sz="4" w:space="0" w:color="auto"/>
              <w:bottom w:val="single" w:sz="4" w:space="0" w:color="auto"/>
              <w:right w:val="single" w:sz="4" w:space="0" w:color="auto"/>
            </w:tcBorders>
          </w:tcPr>
          <w:p w14:paraId="78AC3C71" w14:textId="77777777" w:rsidR="00B61B12" w:rsidRPr="008C5657" w:rsidRDefault="00B61B12" w:rsidP="00B61B12">
            <w:pPr>
              <w:keepNext/>
              <w:keepLines/>
              <w:rPr>
                <w:sz w:val="22"/>
                <w:szCs w:val="22"/>
              </w:rPr>
            </w:pPr>
          </w:p>
        </w:tc>
        <w:tc>
          <w:tcPr>
            <w:tcW w:w="652" w:type="pct"/>
            <w:tcBorders>
              <w:top w:val="single" w:sz="4" w:space="0" w:color="auto"/>
              <w:left w:val="single" w:sz="4" w:space="0" w:color="auto"/>
              <w:bottom w:val="single" w:sz="4" w:space="0" w:color="auto"/>
              <w:right w:val="single" w:sz="4" w:space="0" w:color="auto"/>
            </w:tcBorders>
          </w:tcPr>
          <w:p w14:paraId="0297A83A" w14:textId="77777777" w:rsidR="00B61B12" w:rsidRPr="008C5657" w:rsidRDefault="00B61B12" w:rsidP="00B61B12">
            <w:pPr>
              <w:keepNext/>
              <w:keepLines/>
              <w:rPr>
                <w:color w:val="000000"/>
                <w:sz w:val="22"/>
                <w:szCs w:val="22"/>
              </w:rPr>
            </w:pPr>
          </w:p>
        </w:tc>
      </w:tr>
      <w:tr w:rsidR="00B61B12" w:rsidRPr="008C5657" w14:paraId="34862D0F" w14:textId="77777777" w:rsidTr="00F672B6">
        <w:trPr>
          <w:trHeight w:val="23"/>
        </w:trPr>
        <w:tc>
          <w:tcPr>
            <w:tcW w:w="603" w:type="pct"/>
            <w:vMerge/>
          </w:tcPr>
          <w:p w14:paraId="74DA5F8D" w14:textId="77777777" w:rsidR="00B61B12" w:rsidRPr="008C5657" w:rsidRDefault="00B61B12" w:rsidP="00B61B12">
            <w:pPr>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tcPr>
          <w:p w14:paraId="78909942" w14:textId="77777777" w:rsidR="00B61B12" w:rsidRPr="00D341C7" w:rsidRDefault="00B61B12" w:rsidP="00B61B12">
            <w:pPr>
              <w:tabs>
                <w:tab w:val="left" w:pos="342"/>
              </w:tabs>
              <w:rPr>
                <w:color w:val="000000"/>
                <w:sz w:val="22"/>
                <w:szCs w:val="22"/>
              </w:rPr>
            </w:pPr>
            <w:r w:rsidRPr="00D341C7">
              <w:rPr>
                <w:color w:val="000000"/>
                <w:sz w:val="22"/>
                <w:szCs w:val="22"/>
              </w:rPr>
              <w:t>7. Rekomenduoti savivaldybėms sudaryti galimybę atidėti arba dalimis išdėstyti komunalinių įmokų ir įmokų už šilumos energiją mokėjimą</w:t>
            </w:r>
          </w:p>
        </w:tc>
        <w:tc>
          <w:tcPr>
            <w:tcW w:w="516" w:type="pct"/>
            <w:tcBorders>
              <w:top w:val="single" w:sz="4" w:space="0" w:color="auto"/>
              <w:left w:val="single" w:sz="4" w:space="0" w:color="auto"/>
              <w:bottom w:val="single" w:sz="4" w:space="0" w:color="auto"/>
              <w:right w:val="single" w:sz="4" w:space="0" w:color="auto"/>
            </w:tcBorders>
          </w:tcPr>
          <w:p w14:paraId="5E546EB0" w14:textId="77777777" w:rsidR="00B61B12" w:rsidRPr="008C5657" w:rsidRDefault="00B61B12" w:rsidP="00B61B12">
            <w:pPr>
              <w:rPr>
                <w:color w:val="000000"/>
                <w:sz w:val="22"/>
                <w:szCs w:val="22"/>
              </w:rPr>
            </w:pPr>
            <w:r w:rsidRPr="008C5657">
              <w:rPr>
                <w:color w:val="000000"/>
                <w:sz w:val="22"/>
                <w:szCs w:val="22"/>
              </w:rPr>
              <w:t>Vyriausybės sprendimas</w:t>
            </w:r>
          </w:p>
        </w:tc>
        <w:tc>
          <w:tcPr>
            <w:tcW w:w="771" w:type="pct"/>
            <w:tcBorders>
              <w:top w:val="single" w:sz="4" w:space="0" w:color="auto"/>
              <w:left w:val="single" w:sz="4" w:space="0" w:color="auto"/>
              <w:bottom w:val="single" w:sz="4" w:space="0" w:color="auto"/>
              <w:right w:val="single" w:sz="4" w:space="0" w:color="auto"/>
            </w:tcBorders>
          </w:tcPr>
          <w:p w14:paraId="68273D90" w14:textId="77777777" w:rsidR="00B61B12" w:rsidRPr="008C5657" w:rsidRDefault="00B61B12" w:rsidP="00B61B12">
            <w:pPr>
              <w:rPr>
                <w:color w:val="000000"/>
                <w:sz w:val="22"/>
                <w:szCs w:val="22"/>
              </w:rPr>
            </w:pPr>
          </w:p>
        </w:tc>
        <w:tc>
          <w:tcPr>
            <w:tcW w:w="508" w:type="pct"/>
            <w:tcBorders>
              <w:top w:val="single" w:sz="4" w:space="0" w:color="auto"/>
              <w:left w:val="single" w:sz="4" w:space="0" w:color="auto"/>
              <w:bottom w:val="single" w:sz="4" w:space="0" w:color="auto"/>
              <w:right w:val="single" w:sz="4" w:space="0" w:color="auto"/>
            </w:tcBorders>
          </w:tcPr>
          <w:p w14:paraId="44719F2B" w14:textId="77777777" w:rsidR="00B61B12" w:rsidRPr="008C5657" w:rsidRDefault="00B61B12" w:rsidP="00B61B12">
            <w:pPr>
              <w:rPr>
                <w:color w:val="000000"/>
                <w:sz w:val="22"/>
                <w:szCs w:val="22"/>
              </w:rPr>
            </w:pPr>
          </w:p>
        </w:tc>
        <w:tc>
          <w:tcPr>
            <w:tcW w:w="504" w:type="pct"/>
            <w:tcBorders>
              <w:top w:val="single" w:sz="4" w:space="0" w:color="auto"/>
              <w:left w:val="single" w:sz="4" w:space="0" w:color="auto"/>
              <w:bottom w:val="single" w:sz="4" w:space="0" w:color="auto"/>
              <w:right w:val="single" w:sz="4" w:space="0" w:color="auto"/>
            </w:tcBorders>
          </w:tcPr>
          <w:p w14:paraId="55F41700" w14:textId="77777777" w:rsidR="00B61B12" w:rsidRPr="008C5657" w:rsidRDefault="00B61B12" w:rsidP="00B61B12">
            <w:pPr>
              <w:rPr>
                <w:sz w:val="22"/>
                <w:szCs w:val="22"/>
              </w:rPr>
            </w:pPr>
          </w:p>
        </w:tc>
        <w:tc>
          <w:tcPr>
            <w:tcW w:w="652" w:type="pct"/>
            <w:tcBorders>
              <w:top w:val="single" w:sz="4" w:space="0" w:color="auto"/>
              <w:left w:val="single" w:sz="4" w:space="0" w:color="auto"/>
              <w:bottom w:val="single" w:sz="4" w:space="0" w:color="auto"/>
              <w:right w:val="single" w:sz="4" w:space="0" w:color="auto"/>
            </w:tcBorders>
          </w:tcPr>
          <w:p w14:paraId="102347CD" w14:textId="77777777" w:rsidR="00B61B12" w:rsidRPr="008C5657" w:rsidRDefault="00B61B12" w:rsidP="00B61B12">
            <w:pPr>
              <w:rPr>
                <w:color w:val="000000"/>
                <w:sz w:val="22"/>
                <w:szCs w:val="22"/>
              </w:rPr>
            </w:pPr>
          </w:p>
        </w:tc>
      </w:tr>
      <w:tr w:rsidR="00B61B12" w:rsidRPr="008C5657" w14:paraId="2C64DDF0" w14:textId="77777777" w:rsidTr="00F672B6">
        <w:trPr>
          <w:trHeight w:val="23"/>
        </w:trPr>
        <w:tc>
          <w:tcPr>
            <w:tcW w:w="603" w:type="pct"/>
            <w:vMerge/>
            <w:hideMark/>
          </w:tcPr>
          <w:p w14:paraId="1A7B6B06" w14:textId="77777777" w:rsidR="00B61B12" w:rsidRPr="008C5657" w:rsidRDefault="00B61B12" w:rsidP="00B61B12">
            <w:pPr>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hideMark/>
          </w:tcPr>
          <w:p w14:paraId="0BC57F1A" w14:textId="77777777" w:rsidR="00B61B12" w:rsidRPr="009611FC" w:rsidRDefault="00B61B12" w:rsidP="00B61B12">
            <w:pPr>
              <w:rPr>
                <w:color w:val="000000"/>
                <w:sz w:val="22"/>
                <w:szCs w:val="22"/>
              </w:rPr>
            </w:pPr>
            <w:r w:rsidRPr="009611FC">
              <w:rPr>
                <w:color w:val="000000"/>
                <w:sz w:val="22"/>
                <w:szCs w:val="22"/>
              </w:rPr>
              <w:t>8. Rekomenduoti savivaldybėms atleisti mokesčių mokėtojus nuo komercinės paskirties nekilnojamojo turto, žemės mokesčių</w:t>
            </w:r>
          </w:p>
        </w:tc>
        <w:tc>
          <w:tcPr>
            <w:tcW w:w="516" w:type="pct"/>
            <w:tcBorders>
              <w:top w:val="single" w:sz="4" w:space="0" w:color="auto"/>
              <w:left w:val="single" w:sz="4" w:space="0" w:color="auto"/>
              <w:bottom w:val="single" w:sz="4" w:space="0" w:color="auto"/>
              <w:right w:val="single" w:sz="4" w:space="0" w:color="auto"/>
            </w:tcBorders>
            <w:hideMark/>
          </w:tcPr>
          <w:p w14:paraId="32A9CB95" w14:textId="77777777" w:rsidR="00B61B12" w:rsidRPr="008C5657" w:rsidRDefault="00B61B12" w:rsidP="00B61B12">
            <w:pPr>
              <w:rPr>
                <w:color w:val="000000"/>
                <w:sz w:val="22"/>
                <w:szCs w:val="22"/>
              </w:rPr>
            </w:pPr>
            <w:r w:rsidRPr="008C5657">
              <w:rPr>
                <w:color w:val="000000"/>
                <w:sz w:val="22"/>
                <w:szCs w:val="22"/>
              </w:rPr>
              <w:t>Vyriausybės sprendimas</w:t>
            </w:r>
          </w:p>
        </w:tc>
        <w:tc>
          <w:tcPr>
            <w:tcW w:w="771" w:type="pct"/>
            <w:tcBorders>
              <w:top w:val="single" w:sz="4" w:space="0" w:color="auto"/>
              <w:left w:val="single" w:sz="4" w:space="0" w:color="auto"/>
              <w:bottom w:val="single" w:sz="4" w:space="0" w:color="auto"/>
              <w:right w:val="single" w:sz="4" w:space="0" w:color="auto"/>
            </w:tcBorders>
            <w:hideMark/>
          </w:tcPr>
          <w:p w14:paraId="36F3E361" w14:textId="77777777" w:rsidR="00B61B12" w:rsidRPr="008C5657" w:rsidRDefault="00B61B12" w:rsidP="00B61B12">
            <w:pPr>
              <w:rPr>
                <w:color w:val="000000"/>
                <w:sz w:val="22"/>
                <w:szCs w:val="22"/>
              </w:rPr>
            </w:pPr>
            <w:r w:rsidRPr="008C5657">
              <w:rPr>
                <w:color w:val="000000"/>
                <w:sz w:val="22"/>
                <w:szCs w:val="22"/>
              </w:rPr>
              <w:t> </w:t>
            </w:r>
          </w:p>
        </w:tc>
        <w:tc>
          <w:tcPr>
            <w:tcW w:w="508" w:type="pct"/>
            <w:tcBorders>
              <w:top w:val="single" w:sz="4" w:space="0" w:color="auto"/>
              <w:left w:val="single" w:sz="4" w:space="0" w:color="auto"/>
              <w:bottom w:val="single" w:sz="4" w:space="0" w:color="auto"/>
              <w:right w:val="single" w:sz="4" w:space="0" w:color="auto"/>
            </w:tcBorders>
            <w:hideMark/>
          </w:tcPr>
          <w:p w14:paraId="4566C852" w14:textId="77777777" w:rsidR="00B61B12" w:rsidRPr="008C5657" w:rsidRDefault="00B61B12" w:rsidP="00B61B12">
            <w:pPr>
              <w:rPr>
                <w:color w:val="000000"/>
                <w:sz w:val="22"/>
                <w:szCs w:val="22"/>
              </w:rPr>
            </w:pPr>
            <w:r w:rsidRPr="008C5657">
              <w:rPr>
                <w:color w:val="000000"/>
                <w:sz w:val="22"/>
                <w:szCs w:val="22"/>
              </w:rPr>
              <w:t> </w:t>
            </w:r>
          </w:p>
        </w:tc>
        <w:tc>
          <w:tcPr>
            <w:tcW w:w="504" w:type="pct"/>
            <w:tcBorders>
              <w:top w:val="single" w:sz="4" w:space="0" w:color="auto"/>
              <w:left w:val="single" w:sz="4" w:space="0" w:color="auto"/>
              <w:bottom w:val="single" w:sz="4" w:space="0" w:color="auto"/>
              <w:right w:val="single" w:sz="4" w:space="0" w:color="auto"/>
            </w:tcBorders>
            <w:hideMark/>
          </w:tcPr>
          <w:p w14:paraId="131FC197" w14:textId="77777777" w:rsidR="00B61B12" w:rsidRPr="008C5657" w:rsidRDefault="00B61B12" w:rsidP="00B61B12">
            <w:pPr>
              <w:rPr>
                <w:sz w:val="22"/>
                <w:szCs w:val="22"/>
              </w:rPr>
            </w:pPr>
            <w:r w:rsidRPr="008C5657">
              <w:rPr>
                <w:sz w:val="22"/>
                <w:szCs w:val="22"/>
              </w:rPr>
              <w:t> </w:t>
            </w:r>
          </w:p>
        </w:tc>
        <w:tc>
          <w:tcPr>
            <w:tcW w:w="652" w:type="pct"/>
            <w:tcBorders>
              <w:top w:val="single" w:sz="4" w:space="0" w:color="auto"/>
              <w:left w:val="single" w:sz="4" w:space="0" w:color="auto"/>
              <w:bottom w:val="single" w:sz="4" w:space="0" w:color="auto"/>
              <w:right w:val="single" w:sz="4" w:space="0" w:color="auto"/>
            </w:tcBorders>
            <w:hideMark/>
          </w:tcPr>
          <w:p w14:paraId="4452827D" w14:textId="77777777" w:rsidR="00B61B12" w:rsidRPr="008C5657" w:rsidRDefault="00B61B12" w:rsidP="00B61B12">
            <w:pPr>
              <w:rPr>
                <w:color w:val="000000"/>
                <w:sz w:val="22"/>
                <w:szCs w:val="22"/>
              </w:rPr>
            </w:pPr>
            <w:r w:rsidRPr="008C5657">
              <w:rPr>
                <w:color w:val="000000"/>
                <w:sz w:val="22"/>
                <w:szCs w:val="22"/>
              </w:rPr>
              <w:t> </w:t>
            </w:r>
          </w:p>
        </w:tc>
      </w:tr>
      <w:tr w:rsidR="00B61B12" w:rsidRPr="008C5657" w14:paraId="1BD20B2C" w14:textId="77777777" w:rsidTr="00F672B6">
        <w:trPr>
          <w:trHeight w:val="23"/>
        </w:trPr>
        <w:tc>
          <w:tcPr>
            <w:tcW w:w="603" w:type="pct"/>
            <w:vMerge/>
          </w:tcPr>
          <w:p w14:paraId="34A30293" w14:textId="77777777" w:rsidR="00B61B12" w:rsidRPr="008C5657" w:rsidRDefault="00B61B12" w:rsidP="00B61B12">
            <w:pPr>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tcPr>
          <w:p w14:paraId="6CA698B1" w14:textId="77777777" w:rsidR="00B61B12" w:rsidRPr="006C40AC" w:rsidRDefault="00B61B12" w:rsidP="00B61B12">
            <w:pPr>
              <w:rPr>
                <w:bCs/>
                <w:sz w:val="22"/>
                <w:szCs w:val="22"/>
              </w:rPr>
            </w:pPr>
            <w:r w:rsidRPr="006C40AC">
              <w:rPr>
                <w:bCs/>
                <w:sz w:val="22"/>
                <w:szCs w:val="22"/>
              </w:rPr>
              <w:t>9. Didinti verslo subjektų likvidumą, įgyvendinant šias priemones:</w:t>
            </w:r>
          </w:p>
          <w:p w14:paraId="4E3CAF98" w14:textId="77777777" w:rsidR="00B61B12" w:rsidRPr="006C40AC" w:rsidRDefault="00B61B12" w:rsidP="00B61B12">
            <w:pPr>
              <w:rPr>
                <w:bCs/>
                <w:sz w:val="22"/>
                <w:szCs w:val="22"/>
              </w:rPr>
            </w:pPr>
            <w:r w:rsidRPr="006C40AC">
              <w:rPr>
                <w:bCs/>
                <w:sz w:val="22"/>
                <w:szCs w:val="22"/>
              </w:rPr>
              <w:t>9.1. apmokėtinų sąskaitų paskolų priemonė;</w:t>
            </w:r>
          </w:p>
          <w:p w14:paraId="09292646" w14:textId="77777777" w:rsidR="00B61B12" w:rsidRPr="006C40AC" w:rsidRDefault="00B61B12" w:rsidP="00B61B12">
            <w:pPr>
              <w:rPr>
                <w:bCs/>
                <w:sz w:val="22"/>
                <w:szCs w:val="22"/>
              </w:rPr>
            </w:pPr>
            <w:r w:rsidRPr="006C40AC">
              <w:rPr>
                <w:bCs/>
                <w:sz w:val="22"/>
                <w:szCs w:val="22"/>
              </w:rPr>
              <w:t>9.2. paskolos labiausiai nuo COVID-19 nukentėjusiems verslams;</w:t>
            </w:r>
          </w:p>
          <w:p w14:paraId="0AAE0CEC" w14:textId="77777777" w:rsidR="00B61B12" w:rsidRPr="006C40AC" w:rsidRDefault="00B61B12" w:rsidP="00B61B12">
            <w:pPr>
              <w:rPr>
                <w:bCs/>
                <w:sz w:val="22"/>
                <w:szCs w:val="22"/>
              </w:rPr>
            </w:pPr>
            <w:r w:rsidRPr="006C40AC">
              <w:rPr>
                <w:bCs/>
                <w:sz w:val="22"/>
                <w:szCs w:val="22"/>
              </w:rPr>
              <w:t xml:space="preserve">9.3. nuomos mokesčio kompensavimas; </w:t>
            </w:r>
          </w:p>
          <w:p w14:paraId="523263C5" w14:textId="77777777" w:rsidR="00B61B12" w:rsidRPr="006C40AC" w:rsidRDefault="00B61B12" w:rsidP="00B61B12">
            <w:pPr>
              <w:rPr>
                <w:bCs/>
                <w:sz w:val="22"/>
                <w:szCs w:val="22"/>
              </w:rPr>
            </w:pPr>
            <w:r w:rsidRPr="006C40AC">
              <w:rPr>
                <w:bCs/>
                <w:sz w:val="22"/>
                <w:szCs w:val="22"/>
              </w:rPr>
              <w:t>9.4. finansinė priemonė „Alternatyva“;</w:t>
            </w:r>
          </w:p>
          <w:p w14:paraId="722A5295" w14:textId="77777777" w:rsidR="00B61B12" w:rsidRPr="006C40AC" w:rsidRDefault="00B61B12" w:rsidP="00B61B12">
            <w:pPr>
              <w:rPr>
                <w:bCs/>
                <w:sz w:val="22"/>
                <w:szCs w:val="22"/>
              </w:rPr>
            </w:pPr>
            <w:r w:rsidRPr="006C40AC">
              <w:rPr>
                <w:bCs/>
                <w:sz w:val="22"/>
                <w:szCs w:val="22"/>
              </w:rPr>
              <w:t>9.5. Pagalbos verslui fondas;</w:t>
            </w:r>
          </w:p>
          <w:p w14:paraId="5CAF0C0C" w14:textId="77777777" w:rsidR="00B61B12" w:rsidRPr="006C40AC" w:rsidRDefault="00B61B12" w:rsidP="00B61B12">
            <w:pPr>
              <w:rPr>
                <w:bCs/>
                <w:sz w:val="22"/>
                <w:szCs w:val="22"/>
              </w:rPr>
            </w:pPr>
            <w:r w:rsidRPr="006C40AC">
              <w:rPr>
                <w:bCs/>
                <w:sz w:val="22"/>
                <w:szCs w:val="22"/>
              </w:rPr>
              <w:t xml:space="preserve">9.6. subsidijos </w:t>
            </w:r>
            <w:proofErr w:type="spellStart"/>
            <w:r w:rsidRPr="006C40AC">
              <w:rPr>
                <w:bCs/>
                <w:sz w:val="22"/>
                <w:szCs w:val="22"/>
              </w:rPr>
              <w:t>mikroįmonėms</w:t>
            </w:r>
            <w:proofErr w:type="spellEnd"/>
            <w:r w:rsidRPr="006C40AC">
              <w:rPr>
                <w:bCs/>
                <w:sz w:val="22"/>
                <w:szCs w:val="22"/>
              </w:rPr>
              <w:t>;</w:t>
            </w:r>
          </w:p>
          <w:p w14:paraId="426E142E" w14:textId="77777777" w:rsidR="00B61B12" w:rsidRPr="006C40AC" w:rsidRDefault="00B61B12" w:rsidP="00B61B12">
            <w:pPr>
              <w:rPr>
                <w:bCs/>
                <w:sz w:val="22"/>
                <w:szCs w:val="22"/>
              </w:rPr>
            </w:pPr>
            <w:r w:rsidRPr="006C40AC">
              <w:rPr>
                <w:bCs/>
                <w:sz w:val="22"/>
                <w:szCs w:val="22"/>
              </w:rPr>
              <w:t>9.7. kompensavimas mažoms ir vidutinėms įmonėms nuo 50 iki 100 proc. faktiškai sumokėtų palūkanų sumos;</w:t>
            </w:r>
          </w:p>
          <w:p w14:paraId="1409112A" w14:textId="77777777" w:rsidR="00B61B12" w:rsidRPr="006C40AC" w:rsidRDefault="00B61B12" w:rsidP="00B61B12">
            <w:pPr>
              <w:rPr>
                <w:bCs/>
                <w:sz w:val="22"/>
                <w:szCs w:val="22"/>
              </w:rPr>
            </w:pPr>
            <w:r w:rsidRPr="006C40AC">
              <w:rPr>
                <w:bCs/>
                <w:sz w:val="22"/>
                <w:szCs w:val="22"/>
              </w:rPr>
              <w:t xml:space="preserve">9.8. tiesioginės INVEGA paskolos; </w:t>
            </w:r>
          </w:p>
          <w:p w14:paraId="3AE433AD" w14:textId="77777777" w:rsidR="00B61B12" w:rsidRPr="006C40AC" w:rsidRDefault="00B61B12" w:rsidP="00B61B12">
            <w:pPr>
              <w:rPr>
                <w:bCs/>
                <w:sz w:val="22"/>
                <w:szCs w:val="22"/>
              </w:rPr>
            </w:pPr>
            <w:r w:rsidRPr="006C40AC">
              <w:rPr>
                <w:bCs/>
                <w:sz w:val="22"/>
                <w:szCs w:val="22"/>
              </w:rPr>
              <w:t xml:space="preserve">9.9. portfelinės garantijos paskoloms 2; </w:t>
            </w:r>
          </w:p>
          <w:p w14:paraId="5F9F4F42" w14:textId="06D2CE4C" w:rsidR="00B61B12" w:rsidRDefault="00B61B12" w:rsidP="00B61B12">
            <w:pPr>
              <w:rPr>
                <w:bCs/>
                <w:sz w:val="22"/>
                <w:szCs w:val="22"/>
              </w:rPr>
            </w:pPr>
            <w:r w:rsidRPr="006C40AC">
              <w:rPr>
                <w:bCs/>
                <w:sz w:val="22"/>
                <w:szCs w:val="22"/>
              </w:rPr>
              <w:t xml:space="preserve">9.10. eksporto kredito garantijos; </w:t>
            </w:r>
          </w:p>
          <w:p w14:paraId="6040E358" w14:textId="407E55C2" w:rsidR="004B7664" w:rsidRPr="004B7664" w:rsidRDefault="004B7664" w:rsidP="00B61B12">
            <w:pPr>
              <w:rPr>
                <w:b/>
                <w:bCs/>
                <w:sz w:val="22"/>
                <w:szCs w:val="22"/>
              </w:rPr>
            </w:pPr>
            <w:r w:rsidRPr="004B7664">
              <w:rPr>
                <w:b/>
                <w:bCs/>
                <w:sz w:val="22"/>
                <w:szCs w:val="22"/>
              </w:rPr>
              <w:t>9.11. prekinio kredito garantijos;</w:t>
            </w:r>
          </w:p>
          <w:p w14:paraId="7DB087E4" w14:textId="293B7787" w:rsidR="00B61B12" w:rsidRPr="006C40AC" w:rsidRDefault="00B61B12" w:rsidP="00B61B12">
            <w:pPr>
              <w:rPr>
                <w:color w:val="000000"/>
                <w:sz w:val="22"/>
                <w:szCs w:val="22"/>
                <w:lang w:val="es-AR"/>
              </w:rPr>
            </w:pPr>
            <w:r w:rsidRPr="006C40AC">
              <w:rPr>
                <w:bCs/>
                <w:sz w:val="22"/>
                <w:szCs w:val="22"/>
              </w:rPr>
              <w:t>9.1</w:t>
            </w:r>
            <w:r w:rsidRPr="004B7664">
              <w:rPr>
                <w:bCs/>
                <w:strike/>
                <w:sz w:val="22"/>
                <w:szCs w:val="22"/>
              </w:rPr>
              <w:t>1</w:t>
            </w:r>
            <w:r w:rsidR="004B7664" w:rsidRPr="004B7664">
              <w:rPr>
                <w:b/>
                <w:bCs/>
                <w:sz w:val="22"/>
                <w:szCs w:val="22"/>
              </w:rPr>
              <w:t>2</w:t>
            </w:r>
            <w:r w:rsidRPr="006C40AC">
              <w:rPr>
                <w:bCs/>
                <w:sz w:val="22"/>
                <w:szCs w:val="22"/>
              </w:rPr>
              <w:t xml:space="preserve">. kitos garantijos </w:t>
            </w:r>
          </w:p>
        </w:tc>
        <w:tc>
          <w:tcPr>
            <w:tcW w:w="516" w:type="pct"/>
            <w:tcBorders>
              <w:top w:val="single" w:sz="4" w:space="0" w:color="auto"/>
              <w:left w:val="single" w:sz="4" w:space="0" w:color="auto"/>
              <w:bottom w:val="single" w:sz="4" w:space="0" w:color="auto"/>
              <w:right w:val="single" w:sz="4" w:space="0" w:color="auto"/>
            </w:tcBorders>
          </w:tcPr>
          <w:p w14:paraId="785A2BC3" w14:textId="77777777" w:rsidR="00B61B12" w:rsidRPr="006C40AC" w:rsidRDefault="00B61B12" w:rsidP="00B61B12">
            <w:pPr>
              <w:rPr>
                <w:color w:val="000000"/>
                <w:sz w:val="22"/>
                <w:szCs w:val="22"/>
              </w:rPr>
            </w:pPr>
            <w:r w:rsidRPr="006C40AC">
              <w:rPr>
                <w:bCs/>
                <w:sz w:val="22"/>
                <w:szCs w:val="22"/>
              </w:rPr>
              <w:t>Vyriausybės sprendimas</w:t>
            </w:r>
          </w:p>
        </w:tc>
        <w:tc>
          <w:tcPr>
            <w:tcW w:w="771" w:type="pct"/>
            <w:tcBorders>
              <w:top w:val="single" w:sz="4" w:space="0" w:color="auto"/>
              <w:left w:val="single" w:sz="4" w:space="0" w:color="auto"/>
              <w:bottom w:val="single" w:sz="4" w:space="0" w:color="auto"/>
              <w:right w:val="single" w:sz="4" w:space="0" w:color="auto"/>
            </w:tcBorders>
          </w:tcPr>
          <w:p w14:paraId="364DD472" w14:textId="77777777" w:rsidR="00B61B12" w:rsidRPr="006C40AC" w:rsidRDefault="00B61B12" w:rsidP="00B61B12">
            <w:pPr>
              <w:rPr>
                <w:color w:val="000000"/>
                <w:sz w:val="22"/>
                <w:szCs w:val="22"/>
              </w:rPr>
            </w:pPr>
            <w:r w:rsidRPr="006C40AC">
              <w:rPr>
                <w:bCs/>
                <w:sz w:val="22"/>
                <w:szCs w:val="22"/>
              </w:rPr>
              <w:t>Ekonomikos ir inovacijų ministerija</w:t>
            </w:r>
            <w:r>
              <w:rPr>
                <w:color w:val="000000"/>
                <w:sz w:val="22"/>
                <w:szCs w:val="22"/>
              </w:rPr>
              <w:t>, Finansų ministerija</w:t>
            </w:r>
          </w:p>
        </w:tc>
        <w:tc>
          <w:tcPr>
            <w:tcW w:w="508" w:type="pct"/>
            <w:tcBorders>
              <w:top w:val="single" w:sz="4" w:space="0" w:color="auto"/>
              <w:left w:val="single" w:sz="4" w:space="0" w:color="auto"/>
              <w:bottom w:val="single" w:sz="4" w:space="0" w:color="auto"/>
              <w:right w:val="single" w:sz="4" w:space="0" w:color="auto"/>
            </w:tcBorders>
          </w:tcPr>
          <w:p w14:paraId="62DBF5F3" w14:textId="77777777" w:rsidR="00B61B12" w:rsidRPr="006C40AC" w:rsidRDefault="00B61B12" w:rsidP="00B61B12">
            <w:pPr>
              <w:rPr>
                <w:color w:val="000000"/>
                <w:sz w:val="22"/>
                <w:szCs w:val="22"/>
              </w:rPr>
            </w:pPr>
          </w:p>
        </w:tc>
        <w:tc>
          <w:tcPr>
            <w:tcW w:w="504" w:type="pct"/>
            <w:tcBorders>
              <w:top w:val="single" w:sz="4" w:space="0" w:color="auto"/>
              <w:left w:val="single" w:sz="4" w:space="0" w:color="auto"/>
              <w:bottom w:val="single" w:sz="4" w:space="0" w:color="auto"/>
              <w:right w:val="single" w:sz="4" w:space="0" w:color="auto"/>
            </w:tcBorders>
          </w:tcPr>
          <w:p w14:paraId="2B7751A2" w14:textId="0574978D" w:rsidR="00B61B12" w:rsidRPr="006C40AC" w:rsidRDefault="00B61B12" w:rsidP="00B61B12">
            <w:pPr>
              <w:rPr>
                <w:sz w:val="22"/>
                <w:szCs w:val="22"/>
              </w:rPr>
            </w:pPr>
            <w:r w:rsidRPr="006C40AC">
              <w:rPr>
                <w:bCs/>
                <w:sz w:val="22"/>
                <w:szCs w:val="22"/>
              </w:rPr>
              <w:t xml:space="preserve">1 </w:t>
            </w:r>
            <w:r w:rsidRPr="004B7664">
              <w:rPr>
                <w:bCs/>
                <w:strike/>
                <w:sz w:val="22"/>
                <w:szCs w:val="22"/>
              </w:rPr>
              <w:t>2</w:t>
            </w:r>
            <w:r w:rsidR="004B7664" w:rsidRPr="004B7664">
              <w:rPr>
                <w:b/>
                <w:bCs/>
                <w:sz w:val="22"/>
                <w:szCs w:val="22"/>
              </w:rPr>
              <w:t>3</w:t>
            </w:r>
            <w:r w:rsidRPr="006C40AC">
              <w:rPr>
                <w:bCs/>
                <w:sz w:val="22"/>
                <w:szCs w:val="22"/>
              </w:rPr>
              <w:t>00 mln. eurų</w:t>
            </w:r>
          </w:p>
        </w:tc>
        <w:tc>
          <w:tcPr>
            <w:tcW w:w="652" w:type="pct"/>
            <w:tcBorders>
              <w:top w:val="single" w:sz="4" w:space="0" w:color="auto"/>
              <w:left w:val="single" w:sz="4" w:space="0" w:color="auto"/>
              <w:bottom w:val="single" w:sz="4" w:space="0" w:color="auto"/>
              <w:right w:val="single" w:sz="4" w:space="0" w:color="auto"/>
            </w:tcBorders>
          </w:tcPr>
          <w:p w14:paraId="1B836BFA" w14:textId="77777777" w:rsidR="00B61B12" w:rsidRPr="006C40AC" w:rsidRDefault="00B61B12" w:rsidP="00B61B12">
            <w:pPr>
              <w:rPr>
                <w:color w:val="000000"/>
                <w:sz w:val="22"/>
                <w:szCs w:val="22"/>
              </w:rPr>
            </w:pPr>
            <w:r w:rsidRPr="006C40AC">
              <w:rPr>
                <w:bCs/>
                <w:sz w:val="22"/>
                <w:szCs w:val="22"/>
              </w:rPr>
              <w:t>valstybės biudžetas, skolintos lėšos</w:t>
            </w:r>
          </w:p>
        </w:tc>
      </w:tr>
      <w:tr w:rsidR="00B61B12" w:rsidRPr="008C5657" w14:paraId="7C1A0588" w14:textId="77777777" w:rsidTr="00F672B6">
        <w:trPr>
          <w:trHeight w:val="23"/>
        </w:trPr>
        <w:tc>
          <w:tcPr>
            <w:tcW w:w="603" w:type="pct"/>
            <w:vMerge/>
          </w:tcPr>
          <w:p w14:paraId="6403570C" w14:textId="77777777" w:rsidR="00B61B12" w:rsidRPr="008C5657" w:rsidRDefault="00B61B12" w:rsidP="00B61B12">
            <w:pPr>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tcPr>
          <w:p w14:paraId="6F2F4CCF" w14:textId="77777777" w:rsidR="00B61B12" w:rsidRPr="006C40AC" w:rsidRDefault="00B61B12" w:rsidP="00B61B12">
            <w:pPr>
              <w:rPr>
                <w:bCs/>
                <w:sz w:val="22"/>
                <w:szCs w:val="22"/>
              </w:rPr>
            </w:pPr>
            <w:r w:rsidRPr="006C40AC">
              <w:rPr>
                <w:bCs/>
                <w:sz w:val="22"/>
                <w:szCs w:val="22"/>
              </w:rPr>
              <w:t>10. Sudaryti sąlygas išsaugoti žemės ūkio sektoriaus likvidumą ir d</w:t>
            </w:r>
            <w:r w:rsidRPr="006C40AC">
              <w:rPr>
                <w:rStyle w:val="normaltextrun1"/>
                <w:bCs/>
                <w:sz w:val="22"/>
                <w:szCs w:val="22"/>
              </w:rPr>
              <w:t xml:space="preserve">idinti finansinių paslaugų prieinamumą ūkio subjektams, kurių veikla susijusi su žemės ūkiu, </w:t>
            </w:r>
            <w:r w:rsidRPr="006C40AC">
              <w:rPr>
                <w:sz w:val="22"/>
                <w:szCs w:val="22"/>
              </w:rPr>
              <w:t xml:space="preserve">miškų ūkiu, </w:t>
            </w:r>
            <w:r w:rsidRPr="006C40AC">
              <w:rPr>
                <w:rStyle w:val="normaltextrun1"/>
                <w:bCs/>
                <w:sz w:val="22"/>
                <w:szCs w:val="22"/>
              </w:rPr>
              <w:t xml:space="preserve">maisto ūkiu, kaimo plėtra </w:t>
            </w:r>
            <w:r w:rsidRPr="006C40AC">
              <w:rPr>
                <w:sz w:val="22"/>
                <w:szCs w:val="22"/>
              </w:rPr>
              <w:t>ir žuvininkyste, b</w:t>
            </w:r>
            <w:r w:rsidRPr="006C40AC">
              <w:rPr>
                <w:rStyle w:val="normaltextrun1"/>
                <w:bCs/>
                <w:sz w:val="22"/>
                <w:szCs w:val="22"/>
              </w:rPr>
              <w:t xml:space="preserve">ei sumažinti skolinimosi kaštus, taip pat sudaryti </w:t>
            </w:r>
            <w:r w:rsidRPr="006C40AC">
              <w:rPr>
                <w:rStyle w:val="normaltextrun1"/>
                <w:bCs/>
                <w:sz w:val="22"/>
                <w:szCs w:val="22"/>
              </w:rPr>
              <w:lastRenderedPageBreak/>
              <w:t>sąlygas kompensuoti palūkanas ir garantinę įmoką tiems ūkio subjektams, kurie nebegali pretenduoti į jų kompensavimą</w:t>
            </w:r>
          </w:p>
        </w:tc>
        <w:tc>
          <w:tcPr>
            <w:tcW w:w="516" w:type="pct"/>
            <w:tcBorders>
              <w:top w:val="single" w:sz="4" w:space="0" w:color="auto"/>
              <w:left w:val="single" w:sz="4" w:space="0" w:color="auto"/>
              <w:bottom w:val="single" w:sz="4" w:space="0" w:color="auto"/>
              <w:right w:val="single" w:sz="4" w:space="0" w:color="auto"/>
            </w:tcBorders>
          </w:tcPr>
          <w:p w14:paraId="04A29F28" w14:textId="77777777" w:rsidR="00B61B12" w:rsidRPr="006C40AC" w:rsidRDefault="00B61B12" w:rsidP="00B61B12">
            <w:pPr>
              <w:rPr>
                <w:bCs/>
                <w:sz w:val="22"/>
                <w:szCs w:val="22"/>
              </w:rPr>
            </w:pPr>
            <w:r w:rsidRPr="006C40AC">
              <w:rPr>
                <w:bCs/>
                <w:sz w:val="22"/>
                <w:szCs w:val="22"/>
              </w:rPr>
              <w:lastRenderedPageBreak/>
              <w:t>Vyriausybės sprendimas</w:t>
            </w:r>
          </w:p>
        </w:tc>
        <w:tc>
          <w:tcPr>
            <w:tcW w:w="771" w:type="pct"/>
            <w:tcBorders>
              <w:top w:val="single" w:sz="4" w:space="0" w:color="auto"/>
              <w:left w:val="single" w:sz="4" w:space="0" w:color="auto"/>
              <w:bottom w:val="single" w:sz="4" w:space="0" w:color="auto"/>
              <w:right w:val="single" w:sz="4" w:space="0" w:color="auto"/>
            </w:tcBorders>
          </w:tcPr>
          <w:p w14:paraId="6DC0820B" w14:textId="77777777" w:rsidR="00B61B12" w:rsidRPr="006C40AC" w:rsidRDefault="00B61B12" w:rsidP="00B61B12">
            <w:pPr>
              <w:rPr>
                <w:bCs/>
                <w:sz w:val="22"/>
                <w:szCs w:val="22"/>
              </w:rPr>
            </w:pPr>
            <w:r w:rsidRPr="006C40AC">
              <w:rPr>
                <w:bCs/>
                <w:sz w:val="22"/>
                <w:szCs w:val="22"/>
              </w:rPr>
              <w:t>Žemės ūkio ministerija</w:t>
            </w:r>
          </w:p>
        </w:tc>
        <w:tc>
          <w:tcPr>
            <w:tcW w:w="508" w:type="pct"/>
            <w:tcBorders>
              <w:top w:val="single" w:sz="4" w:space="0" w:color="auto"/>
              <w:left w:val="single" w:sz="4" w:space="0" w:color="auto"/>
              <w:bottom w:val="single" w:sz="4" w:space="0" w:color="auto"/>
              <w:right w:val="single" w:sz="4" w:space="0" w:color="auto"/>
            </w:tcBorders>
          </w:tcPr>
          <w:p w14:paraId="0D49C8E6" w14:textId="77777777" w:rsidR="00B61B12" w:rsidRPr="006C40AC" w:rsidRDefault="00B61B12" w:rsidP="00B61B12">
            <w:pPr>
              <w:rPr>
                <w:color w:val="000000"/>
                <w:sz w:val="22"/>
                <w:szCs w:val="22"/>
              </w:rPr>
            </w:pPr>
          </w:p>
        </w:tc>
        <w:tc>
          <w:tcPr>
            <w:tcW w:w="504" w:type="pct"/>
            <w:tcBorders>
              <w:top w:val="single" w:sz="4" w:space="0" w:color="auto"/>
              <w:left w:val="single" w:sz="4" w:space="0" w:color="auto"/>
              <w:bottom w:val="single" w:sz="4" w:space="0" w:color="auto"/>
              <w:right w:val="single" w:sz="4" w:space="0" w:color="auto"/>
            </w:tcBorders>
          </w:tcPr>
          <w:p w14:paraId="62ACDE6B" w14:textId="77777777" w:rsidR="00B61B12" w:rsidRPr="006C40AC" w:rsidRDefault="00B61B12" w:rsidP="00B61B12">
            <w:pPr>
              <w:rPr>
                <w:bCs/>
                <w:sz w:val="22"/>
                <w:szCs w:val="22"/>
              </w:rPr>
            </w:pPr>
            <w:r w:rsidRPr="006C40AC">
              <w:rPr>
                <w:bCs/>
                <w:sz w:val="22"/>
                <w:szCs w:val="22"/>
              </w:rPr>
              <w:t>52 mln. eurų</w:t>
            </w:r>
          </w:p>
        </w:tc>
        <w:tc>
          <w:tcPr>
            <w:tcW w:w="652" w:type="pct"/>
            <w:tcBorders>
              <w:top w:val="single" w:sz="4" w:space="0" w:color="auto"/>
              <w:left w:val="single" w:sz="4" w:space="0" w:color="auto"/>
              <w:bottom w:val="single" w:sz="4" w:space="0" w:color="auto"/>
              <w:right w:val="single" w:sz="4" w:space="0" w:color="auto"/>
            </w:tcBorders>
          </w:tcPr>
          <w:p w14:paraId="1CDD97EC" w14:textId="77777777" w:rsidR="00B61B12" w:rsidRPr="006C40AC" w:rsidRDefault="00B61B12" w:rsidP="00B61B12">
            <w:pPr>
              <w:rPr>
                <w:bCs/>
                <w:sz w:val="22"/>
                <w:szCs w:val="22"/>
              </w:rPr>
            </w:pPr>
            <w:r w:rsidRPr="006C40AC">
              <w:rPr>
                <w:bCs/>
                <w:sz w:val="22"/>
                <w:szCs w:val="22"/>
              </w:rPr>
              <w:t>valstybės biudžetas, skolintos lėšos</w:t>
            </w:r>
          </w:p>
        </w:tc>
      </w:tr>
      <w:tr w:rsidR="00B61B12" w:rsidRPr="008C5657" w14:paraId="1B147665" w14:textId="77777777" w:rsidTr="00F672B6">
        <w:trPr>
          <w:trHeight w:val="23"/>
        </w:trPr>
        <w:tc>
          <w:tcPr>
            <w:tcW w:w="603" w:type="pct"/>
            <w:tcBorders>
              <w:left w:val="single" w:sz="4" w:space="0" w:color="auto"/>
              <w:bottom w:val="single" w:sz="4" w:space="0" w:color="auto"/>
              <w:right w:val="single" w:sz="4" w:space="0" w:color="auto"/>
            </w:tcBorders>
          </w:tcPr>
          <w:p w14:paraId="0D533995" w14:textId="77777777" w:rsidR="00B61B12" w:rsidRPr="008C5657" w:rsidRDefault="00B61B12" w:rsidP="00B61B12">
            <w:pPr>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tcPr>
          <w:p w14:paraId="4CD4B051" w14:textId="77777777" w:rsidR="00B61B12" w:rsidRPr="006C40AC" w:rsidRDefault="00B61B12" w:rsidP="00B61B12">
            <w:pPr>
              <w:rPr>
                <w:bCs/>
                <w:sz w:val="22"/>
                <w:szCs w:val="22"/>
              </w:rPr>
            </w:pPr>
            <w:r w:rsidRPr="006C40AC">
              <w:rPr>
                <w:bCs/>
                <w:sz w:val="22"/>
                <w:szCs w:val="22"/>
              </w:rPr>
              <w:t>11. Užtikrinti turizmo sektoriaus likvidumą:</w:t>
            </w:r>
          </w:p>
          <w:p w14:paraId="167CED31" w14:textId="658D487A" w:rsidR="00B61B12" w:rsidRPr="006C40AC" w:rsidRDefault="00B61B12" w:rsidP="00B61B12">
            <w:pPr>
              <w:rPr>
                <w:bCs/>
                <w:sz w:val="22"/>
                <w:szCs w:val="22"/>
              </w:rPr>
            </w:pPr>
            <w:r w:rsidRPr="006C40AC">
              <w:rPr>
                <w:bCs/>
                <w:sz w:val="22"/>
                <w:szCs w:val="22"/>
              </w:rPr>
              <w:t>11.1. suteikti paskolą turizmo paslaugų teikėjam</w:t>
            </w:r>
            <w:r w:rsidR="00520C2A">
              <w:rPr>
                <w:bCs/>
                <w:sz w:val="22"/>
                <w:szCs w:val="22"/>
              </w:rPr>
              <w:t>s</w:t>
            </w:r>
            <w:r w:rsidRPr="006C40AC">
              <w:rPr>
                <w:bCs/>
                <w:sz w:val="22"/>
                <w:szCs w:val="22"/>
              </w:rPr>
              <w:t>;</w:t>
            </w:r>
          </w:p>
          <w:p w14:paraId="51A43B81" w14:textId="78225612" w:rsidR="00B61B12" w:rsidRPr="006C40AC" w:rsidRDefault="00B61B12" w:rsidP="00B61B12">
            <w:pPr>
              <w:rPr>
                <w:bCs/>
                <w:sz w:val="22"/>
                <w:szCs w:val="22"/>
              </w:rPr>
            </w:pPr>
            <w:r w:rsidRPr="006C40AC">
              <w:rPr>
                <w:bCs/>
                <w:sz w:val="22"/>
                <w:szCs w:val="22"/>
              </w:rPr>
              <w:t>11.2. kompensuoti</w:t>
            </w:r>
            <w:r w:rsidR="00520C2A">
              <w:rPr>
                <w:bCs/>
                <w:sz w:val="22"/>
                <w:szCs w:val="22"/>
              </w:rPr>
              <w:t xml:space="preserve"> </w:t>
            </w:r>
            <w:r w:rsidRPr="006C40AC">
              <w:rPr>
                <w:bCs/>
                <w:sz w:val="22"/>
                <w:szCs w:val="22"/>
              </w:rPr>
              <w:t>už</w:t>
            </w:r>
            <w:r w:rsidR="00520C2A">
              <w:rPr>
                <w:bCs/>
                <w:sz w:val="22"/>
                <w:szCs w:val="22"/>
              </w:rPr>
              <w:t xml:space="preserve"> organizuotą</w:t>
            </w:r>
            <w:r w:rsidRPr="006C40AC">
              <w:rPr>
                <w:bCs/>
                <w:sz w:val="22"/>
                <w:szCs w:val="22"/>
              </w:rPr>
              <w:t xml:space="preserve"> turistų pargabenimą iš užsienio valstybių po nepaprastosios situacijos paskelbimo</w:t>
            </w:r>
          </w:p>
        </w:tc>
        <w:tc>
          <w:tcPr>
            <w:tcW w:w="516" w:type="pct"/>
            <w:tcBorders>
              <w:top w:val="single" w:sz="4" w:space="0" w:color="auto"/>
              <w:left w:val="single" w:sz="4" w:space="0" w:color="auto"/>
              <w:bottom w:val="single" w:sz="4" w:space="0" w:color="auto"/>
              <w:right w:val="single" w:sz="4" w:space="0" w:color="auto"/>
            </w:tcBorders>
          </w:tcPr>
          <w:p w14:paraId="248BA160" w14:textId="77777777" w:rsidR="00B61B12" w:rsidRPr="006C40AC" w:rsidRDefault="00B61B12" w:rsidP="00B61B12">
            <w:pPr>
              <w:rPr>
                <w:bCs/>
                <w:sz w:val="22"/>
                <w:szCs w:val="22"/>
              </w:rPr>
            </w:pPr>
            <w:r w:rsidRPr="006C40AC">
              <w:rPr>
                <w:bCs/>
                <w:sz w:val="22"/>
                <w:szCs w:val="22"/>
              </w:rPr>
              <w:t>Vyriausybės sprendimas</w:t>
            </w:r>
          </w:p>
        </w:tc>
        <w:tc>
          <w:tcPr>
            <w:tcW w:w="771" w:type="pct"/>
            <w:tcBorders>
              <w:top w:val="single" w:sz="4" w:space="0" w:color="auto"/>
              <w:left w:val="single" w:sz="4" w:space="0" w:color="auto"/>
              <w:bottom w:val="single" w:sz="4" w:space="0" w:color="auto"/>
              <w:right w:val="single" w:sz="4" w:space="0" w:color="auto"/>
            </w:tcBorders>
          </w:tcPr>
          <w:p w14:paraId="1BBAADBA" w14:textId="77777777" w:rsidR="00B61B12" w:rsidRPr="006C40AC" w:rsidRDefault="00B61B12" w:rsidP="00B61B12">
            <w:pPr>
              <w:rPr>
                <w:bCs/>
                <w:sz w:val="22"/>
                <w:szCs w:val="22"/>
              </w:rPr>
            </w:pPr>
            <w:r w:rsidRPr="006C40AC">
              <w:rPr>
                <w:bCs/>
                <w:sz w:val="22"/>
                <w:szCs w:val="22"/>
              </w:rPr>
              <w:t>Ekonomikos ir inovacijų ministerija</w:t>
            </w:r>
          </w:p>
        </w:tc>
        <w:tc>
          <w:tcPr>
            <w:tcW w:w="508" w:type="pct"/>
            <w:tcBorders>
              <w:top w:val="single" w:sz="4" w:space="0" w:color="auto"/>
              <w:left w:val="single" w:sz="4" w:space="0" w:color="auto"/>
              <w:bottom w:val="single" w:sz="4" w:space="0" w:color="auto"/>
              <w:right w:val="single" w:sz="4" w:space="0" w:color="auto"/>
            </w:tcBorders>
          </w:tcPr>
          <w:p w14:paraId="63A787D8" w14:textId="77777777" w:rsidR="00B61B12" w:rsidRPr="006C40AC" w:rsidRDefault="00B61B12" w:rsidP="00B61B12">
            <w:pPr>
              <w:rPr>
                <w:color w:val="000000"/>
                <w:sz w:val="22"/>
                <w:szCs w:val="22"/>
              </w:rPr>
            </w:pPr>
          </w:p>
        </w:tc>
        <w:tc>
          <w:tcPr>
            <w:tcW w:w="504" w:type="pct"/>
            <w:tcBorders>
              <w:top w:val="single" w:sz="4" w:space="0" w:color="auto"/>
              <w:left w:val="single" w:sz="4" w:space="0" w:color="auto"/>
              <w:bottom w:val="single" w:sz="4" w:space="0" w:color="auto"/>
              <w:right w:val="single" w:sz="4" w:space="0" w:color="auto"/>
            </w:tcBorders>
          </w:tcPr>
          <w:p w14:paraId="2D134A0E" w14:textId="77777777" w:rsidR="00B61B12" w:rsidRPr="006C40AC" w:rsidRDefault="00B61B12" w:rsidP="00B61B12">
            <w:pPr>
              <w:rPr>
                <w:bCs/>
                <w:sz w:val="22"/>
                <w:szCs w:val="22"/>
              </w:rPr>
            </w:pPr>
            <w:r w:rsidRPr="006C40AC">
              <w:rPr>
                <w:bCs/>
                <w:sz w:val="22"/>
                <w:szCs w:val="22"/>
              </w:rPr>
              <w:t>31 mln. eurų</w:t>
            </w:r>
          </w:p>
        </w:tc>
        <w:tc>
          <w:tcPr>
            <w:tcW w:w="652" w:type="pct"/>
            <w:tcBorders>
              <w:top w:val="single" w:sz="4" w:space="0" w:color="auto"/>
              <w:left w:val="single" w:sz="4" w:space="0" w:color="auto"/>
              <w:bottom w:val="single" w:sz="4" w:space="0" w:color="auto"/>
              <w:right w:val="single" w:sz="4" w:space="0" w:color="auto"/>
            </w:tcBorders>
          </w:tcPr>
          <w:p w14:paraId="580CB3BB" w14:textId="77777777" w:rsidR="00B61B12" w:rsidRPr="006C40AC" w:rsidRDefault="00B61B12" w:rsidP="00B61B12">
            <w:pPr>
              <w:rPr>
                <w:bCs/>
                <w:sz w:val="22"/>
                <w:szCs w:val="22"/>
              </w:rPr>
            </w:pPr>
            <w:r w:rsidRPr="006C40AC">
              <w:rPr>
                <w:bCs/>
                <w:sz w:val="22"/>
                <w:szCs w:val="22"/>
              </w:rPr>
              <w:t>valstybės biudžetas, skolintos lėšos</w:t>
            </w:r>
          </w:p>
          <w:p w14:paraId="7A57F30F" w14:textId="77777777" w:rsidR="00B61B12" w:rsidRPr="006C40AC" w:rsidRDefault="00B61B12" w:rsidP="00B61B12">
            <w:pPr>
              <w:rPr>
                <w:bCs/>
                <w:sz w:val="22"/>
                <w:szCs w:val="22"/>
              </w:rPr>
            </w:pPr>
          </w:p>
        </w:tc>
      </w:tr>
      <w:tr w:rsidR="00B61B12" w:rsidRPr="008C5657" w14:paraId="0F71DB84" w14:textId="77777777" w:rsidTr="00F672B6">
        <w:trPr>
          <w:trHeight w:val="23"/>
        </w:trPr>
        <w:tc>
          <w:tcPr>
            <w:tcW w:w="603" w:type="pct"/>
            <w:tcBorders>
              <w:top w:val="single" w:sz="4" w:space="0" w:color="auto"/>
              <w:left w:val="single" w:sz="4" w:space="0" w:color="auto"/>
              <w:right w:val="single" w:sz="4" w:space="0" w:color="auto"/>
            </w:tcBorders>
            <w:hideMark/>
          </w:tcPr>
          <w:p w14:paraId="7B0EC28D" w14:textId="77777777" w:rsidR="00B61B12" w:rsidRPr="00BB3F57" w:rsidRDefault="00B61B12" w:rsidP="00B61B12">
            <w:pPr>
              <w:rPr>
                <w:color w:val="000000"/>
                <w:sz w:val="22"/>
                <w:szCs w:val="22"/>
              </w:rPr>
            </w:pPr>
            <w:r w:rsidRPr="00BB3F57">
              <w:rPr>
                <w:color w:val="000000"/>
                <w:sz w:val="22"/>
                <w:szCs w:val="22"/>
              </w:rPr>
              <w:t>4. Skatinti ekonomiką</w:t>
            </w:r>
          </w:p>
        </w:tc>
        <w:tc>
          <w:tcPr>
            <w:tcW w:w="1446" w:type="pct"/>
            <w:tcBorders>
              <w:top w:val="single" w:sz="4" w:space="0" w:color="auto"/>
              <w:left w:val="single" w:sz="4" w:space="0" w:color="auto"/>
              <w:bottom w:val="single" w:sz="4" w:space="0" w:color="auto"/>
              <w:right w:val="single" w:sz="4" w:space="0" w:color="auto"/>
            </w:tcBorders>
            <w:hideMark/>
          </w:tcPr>
          <w:p w14:paraId="004A8E77" w14:textId="77777777" w:rsidR="00B61B12" w:rsidRPr="00BB3F57" w:rsidRDefault="00B61B12" w:rsidP="00B61B12">
            <w:pPr>
              <w:rPr>
                <w:b/>
                <w:strike/>
                <w:sz w:val="22"/>
                <w:szCs w:val="22"/>
              </w:rPr>
            </w:pPr>
            <w:r w:rsidRPr="00BB3F57">
              <w:rPr>
                <w:color w:val="000000"/>
                <w:sz w:val="22"/>
                <w:szCs w:val="22"/>
              </w:rPr>
              <w:t xml:space="preserve">1. </w:t>
            </w:r>
            <w:r w:rsidRPr="00BB3F57">
              <w:rPr>
                <w:sz w:val="22"/>
                <w:szCs w:val="22"/>
              </w:rPr>
              <w:t>Spartinti investicijų programas</w:t>
            </w:r>
            <w:r w:rsidRPr="006C40AC">
              <w:rPr>
                <w:sz w:val="22"/>
                <w:szCs w:val="22"/>
              </w:rPr>
              <w:t>:</w:t>
            </w:r>
          </w:p>
          <w:p w14:paraId="47482CCB" w14:textId="77777777" w:rsidR="00B61B12" w:rsidRPr="00BB3F57" w:rsidRDefault="00B61B12" w:rsidP="00B61B12">
            <w:pPr>
              <w:rPr>
                <w:color w:val="000000"/>
                <w:sz w:val="22"/>
                <w:szCs w:val="22"/>
              </w:rPr>
            </w:pPr>
            <w:r w:rsidRPr="00BB3F57">
              <w:rPr>
                <w:sz w:val="22"/>
                <w:szCs w:val="22"/>
              </w:rPr>
              <w:t xml:space="preserve">1.1. </w:t>
            </w:r>
            <w:r w:rsidRPr="00BB3F57">
              <w:rPr>
                <w:color w:val="000000"/>
                <w:sz w:val="22"/>
                <w:szCs w:val="22"/>
              </w:rPr>
              <w:t>greitinti mokėjimus ir didinti skiriamo finansavimo intensyvumą (1,2 mlrd. eurų);</w:t>
            </w:r>
          </w:p>
          <w:p w14:paraId="36EB3F1D" w14:textId="77777777" w:rsidR="00B61B12" w:rsidRPr="00BB3F57" w:rsidRDefault="00B61B12" w:rsidP="00B61B12">
            <w:pPr>
              <w:rPr>
                <w:color w:val="000000"/>
                <w:sz w:val="22"/>
                <w:szCs w:val="22"/>
              </w:rPr>
            </w:pPr>
            <w:r w:rsidRPr="00BB3F57">
              <w:rPr>
                <w:color w:val="000000"/>
                <w:sz w:val="22"/>
                <w:szCs w:val="22"/>
              </w:rPr>
              <w:t>1.2. skirti papildomų lėšų</w:t>
            </w:r>
            <w:r>
              <w:rPr>
                <w:color w:val="000000"/>
                <w:sz w:val="22"/>
                <w:szCs w:val="22"/>
              </w:rPr>
              <w:t xml:space="preserve"> </w:t>
            </w:r>
            <w:r w:rsidRPr="006C40AC">
              <w:rPr>
                <w:bCs/>
                <w:color w:val="000000"/>
                <w:sz w:val="22"/>
                <w:szCs w:val="22"/>
              </w:rPr>
              <w:t>(0,5 mlrd. eurų)</w:t>
            </w:r>
            <w:r w:rsidRPr="006C40AC">
              <w:rPr>
                <w:color w:val="000000"/>
                <w:sz w:val="22"/>
                <w:szCs w:val="22"/>
              </w:rPr>
              <w:t>:</w:t>
            </w:r>
          </w:p>
          <w:p w14:paraId="79E11BD1" w14:textId="77777777" w:rsidR="00B61B12" w:rsidRPr="00BB3F57" w:rsidRDefault="00B61B12" w:rsidP="00B61B12">
            <w:pPr>
              <w:rPr>
                <w:color w:val="000000"/>
                <w:sz w:val="22"/>
                <w:szCs w:val="22"/>
              </w:rPr>
            </w:pPr>
            <w:r w:rsidRPr="00BB3F57">
              <w:rPr>
                <w:color w:val="000000"/>
                <w:sz w:val="22"/>
                <w:szCs w:val="22"/>
              </w:rPr>
              <w:t xml:space="preserve">1.2.1. </w:t>
            </w:r>
            <w:r w:rsidRPr="00BB3F57">
              <w:rPr>
                <w:bCs/>
                <w:color w:val="000000"/>
                <w:sz w:val="22"/>
                <w:szCs w:val="22"/>
              </w:rPr>
              <w:t>į Valstybės investicijų programą įtrauktiems investicijų projektams sparčiau įgyvendinti;</w:t>
            </w:r>
          </w:p>
          <w:p w14:paraId="4BF50A6D" w14:textId="77777777" w:rsidR="00B61B12" w:rsidRPr="00BB3F57" w:rsidRDefault="00B61B12" w:rsidP="00B61B12">
            <w:pPr>
              <w:rPr>
                <w:bCs/>
                <w:color w:val="000000"/>
                <w:sz w:val="22"/>
                <w:szCs w:val="22"/>
              </w:rPr>
            </w:pPr>
            <w:r w:rsidRPr="00BB3F57">
              <w:rPr>
                <w:color w:val="000000"/>
                <w:sz w:val="22"/>
                <w:szCs w:val="22"/>
              </w:rPr>
              <w:t xml:space="preserve">1.2.2. </w:t>
            </w:r>
            <w:r w:rsidRPr="00BB3F57">
              <w:rPr>
                <w:bCs/>
                <w:color w:val="000000"/>
                <w:sz w:val="22"/>
                <w:szCs w:val="22"/>
              </w:rPr>
              <w:t xml:space="preserve">kitiems suplanuotiems ir į Valstybės investicijų programą netraukiamiems investicijų projektams (įvairių statybos rūšių, informacinių ir ryšių technologijų ir </w:t>
            </w:r>
            <w:r w:rsidRPr="00BB3F57">
              <w:rPr>
                <w:bCs/>
                <w:sz w:val="22"/>
                <w:szCs w:val="22"/>
              </w:rPr>
              <w:t xml:space="preserve">kitiems) sparčiau įgyvendinti bei suplanuotam ilgalaikiam materialiajam ir nematerialiajam turtui </w:t>
            </w:r>
            <w:r w:rsidRPr="00BB3F57">
              <w:rPr>
                <w:bCs/>
                <w:color w:val="000000"/>
                <w:sz w:val="22"/>
                <w:szCs w:val="22"/>
              </w:rPr>
              <w:t>sparčiau įsigyti;</w:t>
            </w:r>
          </w:p>
          <w:p w14:paraId="129DC7D9" w14:textId="77777777" w:rsidR="00B61B12" w:rsidRPr="00BB3F57" w:rsidRDefault="00B61B12" w:rsidP="00B61B12">
            <w:pPr>
              <w:rPr>
                <w:color w:val="000000"/>
                <w:sz w:val="22"/>
                <w:szCs w:val="22"/>
              </w:rPr>
            </w:pPr>
            <w:r w:rsidRPr="00BB3F57">
              <w:rPr>
                <w:bCs/>
                <w:color w:val="000000"/>
                <w:sz w:val="22"/>
                <w:szCs w:val="22"/>
              </w:rPr>
              <w:t>1.2.3. įvairių rūšių naujiems investicijų projektams pradėti įgyvendinti ir nesuplanuotam kitam ilgalaikiam materialiajam ir nematerialiajam turtui įsigyti, jei sutartys dėl numatomų atlikti darbų ir numatomo įsigyti turto būtų sudarytos iki š. m. liepos 1 d.;</w:t>
            </w:r>
          </w:p>
          <w:p w14:paraId="4A0897EA" w14:textId="77777777" w:rsidR="00B61B12" w:rsidRPr="00BB3F57" w:rsidRDefault="00B61B12" w:rsidP="00B61B12">
            <w:pPr>
              <w:rPr>
                <w:bCs/>
                <w:color w:val="000000"/>
                <w:sz w:val="22"/>
                <w:szCs w:val="22"/>
              </w:rPr>
            </w:pPr>
            <w:r w:rsidRPr="00BB3F57">
              <w:rPr>
                <w:color w:val="000000"/>
                <w:sz w:val="22"/>
                <w:szCs w:val="22"/>
              </w:rPr>
              <w:t xml:space="preserve">1.2.4. </w:t>
            </w:r>
            <w:r w:rsidRPr="00BB3F57">
              <w:rPr>
                <w:bCs/>
                <w:color w:val="000000"/>
                <w:sz w:val="22"/>
                <w:szCs w:val="22"/>
              </w:rPr>
              <w:t>valstybinės ir vietinės reikšmės keliams rekonstruoti, taisyti (remontuoti);</w:t>
            </w:r>
          </w:p>
          <w:p w14:paraId="46B8BBCE" w14:textId="77777777" w:rsidR="00B61B12" w:rsidRPr="00D341C7" w:rsidRDefault="00B61B12" w:rsidP="00B61B12">
            <w:pPr>
              <w:rPr>
                <w:bCs/>
                <w:color w:val="000000"/>
                <w:sz w:val="22"/>
                <w:szCs w:val="22"/>
              </w:rPr>
            </w:pPr>
            <w:r w:rsidRPr="00BB3F57">
              <w:rPr>
                <w:bCs/>
                <w:color w:val="000000"/>
                <w:sz w:val="22"/>
                <w:szCs w:val="22"/>
              </w:rPr>
              <w:t>1.2.5</w:t>
            </w:r>
            <w:r>
              <w:rPr>
                <w:color w:val="1F497D"/>
              </w:rPr>
              <w:t xml:space="preserve">. </w:t>
            </w:r>
            <w:r w:rsidRPr="006C40AC">
              <w:rPr>
                <w:bCs/>
                <w:sz w:val="22"/>
                <w:szCs w:val="22"/>
              </w:rPr>
              <w:t>naujiems ir skaitmeniniams kultūros produktams ir / ar paslaugoms kurti, kino industrijai skatinti;</w:t>
            </w:r>
          </w:p>
        </w:tc>
        <w:tc>
          <w:tcPr>
            <w:tcW w:w="516" w:type="pct"/>
            <w:tcBorders>
              <w:top w:val="single" w:sz="4" w:space="0" w:color="auto"/>
              <w:left w:val="single" w:sz="4" w:space="0" w:color="auto"/>
              <w:bottom w:val="single" w:sz="4" w:space="0" w:color="auto"/>
              <w:right w:val="single" w:sz="4" w:space="0" w:color="auto"/>
            </w:tcBorders>
            <w:hideMark/>
          </w:tcPr>
          <w:p w14:paraId="3809B8D6" w14:textId="77777777" w:rsidR="00B61B12" w:rsidRPr="00BB3F57" w:rsidRDefault="00B61B12" w:rsidP="00B61B12">
            <w:pPr>
              <w:rPr>
                <w:color w:val="000000"/>
                <w:sz w:val="22"/>
                <w:szCs w:val="22"/>
              </w:rPr>
            </w:pPr>
            <w:r w:rsidRPr="00BB3F57">
              <w:rPr>
                <w:color w:val="000000"/>
                <w:sz w:val="22"/>
                <w:szCs w:val="22"/>
              </w:rPr>
              <w:t>Vyriausybės sprendimas</w:t>
            </w:r>
          </w:p>
        </w:tc>
        <w:tc>
          <w:tcPr>
            <w:tcW w:w="771" w:type="pct"/>
            <w:tcBorders>
              <w:top w:val="single" w:sz="4" w:space="0" w:color="auto"/>
              <w:left w:val="single" w:sz="4" w:space="0" w:color="auto"/>
              <w:bottom w:val="single" w:sz="4" w:space="0" w:color="auto"/>
              <w:right w:val="single" w:sz="4" w:space="0" w:color="auto"/>
            </w:tcBorders>
            <w:hideMark/>
          </w:tcPr>
          <w:p w14:paraId="6804ABE7" w14:textId="77777777" w:rsidR="00B61B12" w:rsidRPr="008C5657" w:rsidRDefault="00B61B12" w:rsidP="00B61B12">
            <w:pPr>
              <w:rPr>
                <w:color w:val="000000"/>
                <w:sz w:val="22"/>
                <w:szCs w:val="22"/>
              </w:rPr>
            </w:pPr>
            <w:r w:rsidRPr="008C5657">
              <w:rPr>
                <w:color w:val="000000"/>
                <w:sz w:val="22"/>
                <w:szCs w:val="22"/>
              </w:rPr>
              <w:t>visos ministerijos</w:t>
            </w:r>
          </w:p>
        </w:tc>
        <w:tc>
          <w:tcPr>
            <w:tcW w:w="508" w:type="pct"/>
            <w:tcBorders>
              <w:top w:val="single" w:sz="4" w:space="0" w:color="auto"/>
              <w:left w:val="single" w:sz="4" w:space="0" w:color="auto"/>
              <w:bottom w:val="single" w:sz="4" w:space="0" w:color="auto"/>
              <w:right w:val="single" w:sz="4" w:space="0" w:color="auto"/>
            </w:tcBorders>
            <w:hideMark/>
          </w:tcPr>
          <w:p w14:paraId="1643A5AC" w14:textId="77777777" w:rsidR="00B61B12" w:rsidRPr="008C5657" w:rsidRDefault="00B61B12" w:rsidP="00B61B12">
            <w:pPr>
              <w:ind w:left="2160"/>
              <w:jc w:val="both"/>
              <w:rPr>
                <w:color w:val="000000"/>
                <w:sz w:val="22"/>
                <w:szCs w:val="22"/>
              </w:rPr>
            </w:pPr>
          </w:p>
        </w:tc>
        <w:tc>
          <w:tcPr>
            <w:tcW w:w="504" w:type="pct"/>
            <w:tcBorders>
              <w:top w:val="single" w:sz="4" w:space="0" w:color="auto"/>
              <w:left w:val="single" w:sz="4" w:space="0" w:color="auto"/>
              <w:bottom w:val="single" w:sz="4" w:space="0" w:color="auto"/>
              <w:right w:val="single" w:sz="4" w:space="0" w:color="auto"/>
            </w:tcBorders>
            <w:hideMark/>
          </w:tcPr>
          <w:p w14:paraId="3C37686A" w14:textId="77777777" w:rsidR="00B61B12" w:rsidRPr="008C5657" w:rsidRDefault="00B61B12" w:rsidP="00B61B12">
            <w:pPr>
              <w:rPr>
                <w:color w:val="000000"/>
                <w:sz w:val="22"/>
                <w:szCs w:val="22"/>
              </w:rPr>
            </w:pPr>
            <w:r>
              <w:rPr>
                <w:color w:val="000000"/>
                <w:sz w:val="22"/>
                <w:szCs w:val="22"/>
              </w:rPr>
              <w:t>500 mln. eurų</w:t>
            </w:r>
          </w:p>
        </w:tc>
        <w:tc>
          <w:tcPr>
            <w:tcW w:w="652" w:type="pct"/>
            <w:tcBorders>
              <w:top w:val="single" w:sz="4" w:space="0" w:color="auto"/>
              <w:left w:val="single" w:sz="4" w:space="0" w:color="auto"/>
              <w:bottom w:val="single" w:sz="4" w:space="0" w:color="auto"/>
              <w:right w:val="single" w:sz="4" w:space="0" w:color="auto"/>
            </w:tcBorders>
            <w:hideMark/>
          </w:tcPr>
          <w:p w14:paraId="34AD7570" w14:textId="77777777" w:rsidR="00B61B12" w:rsidRPr="008C5657" w:rsidRDefault="00B61B12" w:rsidP="00B61B12">
            <w:pPr>
              <w:rPr>
                <w:color w:val="000000"/>
                <w:sz w:val="22"/>
                <w:szCs w:val="22"/>
              </w:rPr>
            </w:pPr>
            <w:r w:rsidRPr="008C5657">
              <w:rPr>
                <w:color w:val="000000"/>
                <w:sz w:val="22"/>
                <w:szCs w:val="22"/>
              </w:rPr>
              <w:t>ES lėšos,</w:t>
            </w:r>
          </w:p>
          <w:p w14:paraId="7D7F15BC" w14:textId="77777777" w:rsidR="00B61B12" w:rsidRPr="008C5657" w:rsidRDefault="00B61B12" w:rsidP="00B61B12">
            <w:pPr>
              <w:rPr>
                <w:color w:val="000000"/>
                <w:sz w:val="22"/>
                <w:szCs w:val="22"/>
              </w:rPr>
            </w:pPr>
            <w:r w:rsidRPr="008C5657">
              <w:rPr>
                <w:color w:val="000000"/>
                <w:sz w:val="22"/>
                <w:szCs w:val="22"/>
              </w:rPr>
              <w:t>Valstybės investicijų programa</w:t>
            </w:r>
          </w:p>
        </w:tc>
      </w:tr>
      <w:tr w:rsidR="00B61B12" w:rsidRPr="008C5657" w14:paraId="7D7C37F6" w14:textId="77777777" w:rsidTr="00F672B6">
        <w:trPr>
          <w:trHeight w:val="23"/>
        </w:trPr>
        <w:tc>
          <w:tcPr>
            <w:tcW w:w="603" w:type="pct"/>
            <w:vMerge w:val="restart"/>
            <w:tcBorders>
              <w:top w:val="single" w:sz="4" w:space="0" w:color="auto"/>
              <w:left w:val="single" w:sz="4" w:space="0" w:color="auto"/>
              <w:right w:val="single" w:sz="4" w:space="0" w:color="auto"/>
            </w:tcBorders>
          </w:tcPr>
          <w:p w14:paraId="1DFF0124" w14:textId="77777777" w:rsidR="00B61B12" w:rsidRPr="00BB3F57" w:rsidRDefault="00B61B12" w:rsidP="00B61B12">
            <w:pPr>
              <w:keepNext/>
              <w:keepLines/>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tcPr>
          <w:p w14:paraId="5ADB7FAB" w14:textId="77777777" w:rsidR="00B61B12" w:rsidRPr="00BB3F57" w:rsidRDefault="00B61B12" w:rsidP="00B61B12">
            <w:pPr>
              <w:keepNext/>
              <w:keepLines/>
              <w:rPr>
                <w:color w:val="000000"/>
                <w:sz w:val="22"/>
                <w:szCs w:val="22"/>
              </w:rPr>
            </w:pPr>
            <w:r w:rsidRPr="00BB3F57">
              <w:rPr>
                <w:color w:val="000000"/>
                <w:sz w:val="22"/>
                <w:szCs w:val="22"/>
              </w:rPr>
              <w:t xml:space="preserve">1.2.6. </w:t>
            </w:r>
            <w:r w:rsidRPr="00BB3F57">
              <w:rPr>
                <w:bCs/>
                <w:color w:val="000000"/>
                <w:sz w:val="22"/>
                <w:szCs w:val="22"/>
              </w:rPr>
              <w:t>programoms ir / ar priemonėms, susijusioms su šalies ekonomikos palaikymu ir / ar vystymu, sparčiau įgyvendinti, jei sutartys dėl numatomų atlikti darbų ir įsigyti prekių būtų sudarytos iki š. m. liepos 1 d</w:t>
            </w:r>
            <w:r>
              <w:rPr>
                <w:bCs/>
                <w:color w:val="000000"/>
                <w:sz w:val="22"/>
                <w:szCs w:val="22"/>
              </w:rPr>
              <w:t>.</w:t>
            </w:r>
          </w:p>
        </w:tc>
        <w:tc>
          <w:tcPr>
            <w:tcW w:w="516" w:type="pct"/>
            <w:tcBorders>
              <w:top w:val="single" w:sz="4" w:space="0" w:color="auto"/>
              <w:left w:val="single" w:sz="4" w:space="0" w:color="auto"/>
              <w:bottom w:val="single" w:sz="4" w:space="0" w:color="auto"/>
              <w:right w:val="single" w:sz="4" w:space="0" w:color="auto"/>
            </w:tcBorders>
          </w:tcPr>
          <w:p w14:paraId="31BDA8CD" w14:textId="77777777" w:rsidR="00B61B12" w:rsidRPr="00BB3F57" w:rsidRDefault="00B61B12" w:rsidP="00B61B12">
            <w:pPr>
              <w:keepNext/>
              <w:keepLines/>
              <w:rPr>
                <w:color w:val="000000"/>
                <w:sz w:val="22"/>
                <w:szCs w:val="22"/>
              </w:rPr>
            </w:pPr>
          </w:p>
        </w:tc>
        <w:tc>
          <w:tcPr>
            <w:tcW w:w="771" w:type="pct"/>
            <w:tcBorders>
              <w:top w:val="single" w:sz="4" w:space="0" w:color="auto"/>
              <w:left w:val="single" w:sz="4" w:space="0" w:color="auto"/>
              <w:bottom w:val="single" w:sz="4" w:space="0" w:color="auto"/>
              <w:right w:val="single" w:sz="4" w:space="0" w:color="auto"/>
            </w:tcBorders>
          </w:tcPr>
          <w:p w14:paraId="5401869B" w14:textId="77777777" w:rsidR="00B61B12" w:rsidRPr="008C5657" w:rsidRDefault="00B61B12" w:rsidP="00B61B12">
            <w:pPr>
              <w:keepNext/>
              <w:keepLines/>
              <w:rPr>
                <w:color w:val="000000"/>
                <w:sz w:val="22"/>
                <w:szCs w:val="22"/>
              </w:rPr>
            </w:pPr>
          </w:p>
        </w:tc>
        <w:tc>
          <w:tcPr>
            <w:tcW w:w="508" w:type="pct"/>
            <w:tcBorders>
              <w:top w:val="single" w:sz="4" w:space="0" w:color="auto"/>
              <w:left w:val="single" w:sz="4" w:space="0" w:color="auto"/>
              <w:bottom w:val="single" w:sz="4" w:space="0" w:color="auto"/>
              <w:right w:val="single" w:sz="4" w:space="0" w:color="auto"/>
            </w:tcBorders>
          </w:tcPr>
          <w:p w14:paraId="5995C2BF" w14:textId="77777777" w:rsidR="00B61B12" w:rsidRPr="008C5657" w:rsidRDefault="00B61B12" w:rsidP="00B61B12">
            <w:pPr>
              <w:keepNext/>
              <w:keepLines/>
              <w:ind w:left="2160"/>
              <w:jc w:val="both"/>
              <w:rPr>
                <w:color w:val="000000"/>
                <w:sz w:val="22"/>
                <w:szCs w:val="22"/>
              </w:rPr>
            </w:pPr>
          </w:p>
        </w:tc>
        <w:tc>
          <w:tcPr>
            <w:tcW w:w="504" w:type="pct"/>
            <w:tcBorders>
              <w:top w:val="single" w:sz="4" w:space="0" w:color="auto"/>
              <w:left w:val="single" w:sz="4" w:space="0" w:color="auto"/>
              <w:bottom w:val="single" w:sz="4" w:space="0" w:color="auto"/>
              <w:right w:val="single" w:sz="4" w:space="0" w:color="auto"/>
            </w:tcBorders>
          </w:tcPr>
          <w:p w14:paraId="615CFC71" w14:textId="77777777" w:rsidR="00B61B12" w:rsidRDefault="00B61B12" w:rsidP="00B61B12">
            <w:pPr>
              <w:keepNext/>
              <w:keepLines/>
              <w:rPr>
                <w:color w:val="000000"/>
                <w:sz w:val="22"/>
                <w:szCs w:val="22"/>
              </w:rPr>
            </w:pPr>
          </w:p>
        </w:tc>
        <w:tc>
          <w:tcPr>
            <w:tcW w:w="652" w:type="pct"/>
            <w:tcBorders>
              <w:top w:val="single" w:sz="4" w:space="0" w:color="auto"/>
              <w:left w:val="single" w:sz="4" w:space="0" w:color="auto"/>
              <w:bottom w:val="single" w:sz="4" w:space="0" w:color="auto"/>
              <w:right w:val="single" w:sz="4" w:space="0" w:color="auto"/>
            </w:tcBorders>
          </w:tcPr>
          <w:p w14:paraId="474D59D6" w14:textId="77777777" w:rsidR="00B61B12" w:rsidRPr="008C5657" w:rsidRDefault="00B61B12" w:rsidP="00B61B12">
            <w:pPr>
              <w:keepNext/>
              <w:keepLines/>
              <w:rPr>
                <w:color w:val="000000"/>
                <w:sz w:val="22"/>
                <w:szCs w:val="22"/>
              </w:rPr>
            </w:pPr>
          </w:p>
        </w:tc>
      </w:tr>
      <w:tr w:rsidR="00B61B12" w:rsidRPr="008C5657" w14:paraId="37D3AB00" w14:textId="77777777" w:rsidTr="00F672B6">
        <w:trPr>
          <w:trHeight w:val="23"/>
        </w:trPr>
        <w:tc>
          <w:tcPr>
            <w:tcW w:w="603" w:type="pct"/>
            <w:vMerge/>
            <w:hideMark/>
          </w:tcPr>
          <w:p w14:paraId="217BD4AD" w14:textId="77777777" w:rsidR="00B61B12" w:rsidRPr="00BB3F57" w:rsidRDefault="00B61B12" w:rsidP="00B61B12">
            <w:pPr>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hideMark/>
          </w:tcPr>
          <w:p w14:paraId="269AB183" w14:textId="77777777" w:rsidR="00B61B12" w:rsidRPr="00BB3F57" w:rsidRDefault="00B61B12" w:rsidP="00B61B12">
            <w:pPr>
              <w:keepNext/>
              <w:keepLines/>
              <w:rPr>
                <w:color w:val="000000"/>
                <w:sz w:val="22"/>
                <w:szCs w:val="22"/>
              </w:rPr>
            </w:pPr>
            <w:r w:rsidRPr="00BB3F57">
              <w:rPr>
                <w:color w:val="000000"/>
                <w:sz w:val="22"/>
                <w:szCs w:val="22"/>
              </w:rPr>
              <w:t>2. Perskirstyti Europos Sąjungos investicijų lėšas sveikatos, užimtumo</w:t>
            </w:r>
            <w:r w:rsidRPr="006C40AC">
              <w:rPr>
                <w:color w:val="000000"/>
                <w:sz w:val="22"/>
                <w:szCs w:val="22"/>
              </w:rPr>
              <w:t xml:space="preserve">, verslo </w:t>
            </w:r>
            <w:r w:rsidRPr="006C40AC">
              <w:rPr>
                <w:bCs/>
                <w:color w:val="000000"/>
                <w:sz w:val="22"/>
                <w:szCs w:val="22"/>
              </w:rPr>
              <w:t>ir turizmo</w:t>
            </w:r>
            <w:r w:rsidRPr="006C40AC">
              <w:rPr>
                <w:color w:val="000000"/>
                <w:sz w:val="22"/>
                <w:szCs w:val="22"/>
              </w:rPr>
              <w:t xml:space="preserve"> sritims</w:t>
            </w:r>
          </w:p>
        </w:tc>
        <w:tc>
          <w:tcPr>
            <w:tcW w:w="516" w:type="pct"/>
            <w:tcBorders>
              <w:top w:val="single" w:sz="4" w:space="0" w:color="auto"/>
              <w:left w:val="single" w:sz="4" w:space="0" w:color="auto"/>
              <w:bottom w:val="single" w:sz="4" w:space="0" w:color="auto"/>
              <w:right w:val="single" w:sz="4" w:space="0" w:color="auto"/>
            </w:tcBorders>
            <w:hideMark/>
          </w:tcPr>
          <w:p w14:paraId="1798BF11" w14:textId="77777777" w:rsidR="00B61B12" w:rsidRPr="00BB3F57" w:rsidRDefault="00B61B12" w:rsidP="00B61B12">
            <w:pPr>
              <w:keepNext/>
              <w:keepLines/>
              <w:rPr>
                <w:color w:val="000000"/>
                <w:sz w:val="22"/>
                <w:szCs w:val="22"/>
              </w:rPr>
            </w:pPr>
            <w:r w:rsidRPr="00BB3F57">
              <w:rPr>
                <w:color w:val="000000"/>
                <w:sz w:val="22"/>
                <w:szCs w:val="22"/>
              </w:rPr>
              <w:t>Vyriausybės sprendimas</w:t>
            </w:r>
          </w:p>
        </w:tc>
        <w:tc>
          <w:tcPr>
            <w:tcW w:w="771" w:type="pct"/>
            <w:tcBorders>
              <w:top w:val="single" w:sz="4" w:space="0" w:color="auto"/>
              <w:left w:val="single" w:sz="4" w:space="0" w:color="auto"/>
              <w:bottom w:val="single" w:sz="4" w:space="0" w:color="auto"/>
              <w:right w:val="single" w:sz="4" w:space="0" w:color="auto"/>
            </w:tcBorders>
            <w:hideMark/>
          </w:tcPr>
          <w:p w14:paraId="59E6A5CC" w14:textId="77777777" w:rsidR="00B61B12" w:rsidRPr="008C5657" w:rsidRDefault="00B61B12" w:rsidP="00B61B12">
            <w:pPr>
              <w:keepNext/>
              <w:keepLines/>
              <w:rPr>
                <w:color w:val="000000"/>
                <w:sz w:val="22"/>
                <w:szCs w:val="22"/>
              </w:rPr>
            </w:pPr>
            <w:r w:rsidRPr="008C5657">
              <w:rPr>
                <w:color w:val="000000"/>
                <w:sz w:val="22"/>
                <w:szCs w:val="22"/>
              </w:rPr>
              <w:t>Finansų ministerija</w:t>
            </w:r>
          </w:p>
        </w:tc>
        <w:tc>
          <w:tcPr>
            <w:tcW w:w="508" w:type="pct"/>
            <w:tcBorders>
              <w:top w:val="single" w:sz="4" w:space="0" w:color="auto"/>
              <w:left w:val="single" w:sz="4" w:space="0" w:color="auto"/>
              <w:bottom w:val="single" w:sz="4" w:space="0" w:color="auto"/>
              <w:right w:val="single" w:sz="4" w:space="0" w:color="auto"/>
            </w:tcBorders>
            <w:hideMark/>
          </w:tcPr>
          <w:p w14:paraId="00736CEA" w14:textId="77777777" w:rsidR="00B61B12" w:rsidRPr="008C5657" w:rsidRDefault="00B61B12" w:rsidP="00B61B12">
            <w:pPr>
              <w:keepNext/>
              <w:keepLines/>
              <w:rPr>
                <w:color w:val="000000"/>
                <w:sz w:val="22"/>
                <w:szCs w:val="22"/>
              </w:rPr>
            </w:pPr>
            <w:r w:rsidRPr="008C5657">
              <w:rPr>
                <w:color w:val="000000"/>
                <w:sz w:val="22"/>
                <w:szCs w:val="22"/>
              </w:rPr>
              <w:t>per 24 val. pagal poreikį</w:t>
            </w:r>
          </w:p>
        </w:tc>
        <w:tc>
          <w:tcPr>
            <w:tcW w:w="504" w:type="pct"/>
            <w:tcBorders>
              <w:top w:val="single" w:sz="4" w:space="0" w:color="auto"/>
              <w:left w:val="single" w:sz="4" w:space="0" w:color="auto"/>
              <w:bottom w:val="single" w:sz="4" w:space="0" w:color="auto"/>
              <w:right w:val="single" w:sz="4" w:space="0" w:color="auto"/>
            </w:tcBorders>
            <w:hideMark/>
          </w:tcPr>
          <w:p w14:paraId="6725EC67" w14:textId="77777777" w:rsidR="00B61B12" w:rsidRPr="008C5657" w:rsidRDefault="00B61B12" w:rsidP="00B61B12">
            <w:pPr>
              <w:keepNext/>
              <w:keepLines/>
              <w:rPr>
                <w:color w:val="000000"/>
                <w:sz w:val="22"/>
                <w:szCs w:val="22"/>
              </w:rPr>
            </w:pPr>
            <w:r w:rsidRPr="008C5657">
              <w:rPr>
                <w:color w:val="000000"/>
                <w:sz w:val="22"/>
                <w:szCs w:val="22"/>
              </w:rPr>
              <w:t xml:space="preserve">250 mln. eurų </w:t>
            </w:r>
          </w:p>
        </w:tc>
        <w:tc>
          <w:tcPr>
            <w:tcW w:w="652" w:type="pct"/>
            <w:tcBorders>
              <w:top w:val="single" w:sz="4" w:space="0" w:color="auto"/>
              <w:left w:val="single" w:sz="4" w:space="0" w:color="auto"/>
              <w:bottom w:val="single" w:sz="4" w:space="0" w:color="auto"/>
              <w:right w:val="single" w:sz="4" w:space="0" w:color="auto"/>
            </w:tcBorders>
            <w:hideMark/>
          </w:tcPr>
          <w:p w14:paraId="34EB0961" w14:textId="77777777" w:rsidR="00B61B12" w:rsidRPr="008C5657" w:rsidRDefault="00B61B12" w:rsidP="00B61B12">
            <w:pPr>
              <w:keepNext/>
              <w:keepLines/>
              <w:rPr>
                <w:color w:val="000000"/>
                <w:sz w:val="22"/>
                <w:szCs w:val="22"/>
              </w:rPr>
            </w:pPr>
            <w:r w:rsidRPr="008C5657">
              <w:rPr>
                <w:color w:val="000000"/>
                <w:sz w:val="22"/>
                <w:szCs w:val="22"/>
              </w:rPr>
              <w:t>ES lėšos</w:t>
            </w:r>
          </w:p>
        </w:tc>
      </w:tr>
      <w:tr w:rsidR="00B61B12" w:rsidRPr="008C5657" w14:paraId="31135B1E" w14:textId="77777777" w:rsidTr="00F672B6">
        <w:trPr>
          <w:trHeight w:val="23"/>
        </w:trPr>
        <w:tc>
          <w:tcPr>
            <w:tcW w:w="603" w:type="pct"/>
            <w:vMerge/>
            <w:hideMark/>
          </w:tcPr>
          <w:p w14:paraId="4E53F3E5" w14:textId="77777777" w:rsidR="00B61B12" w:rsidRPr="00BB3F57" w:rsidRDefault="00B61B12" w:rsidP="00B61B12">
            <w:pPr>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hideMark/>
          </w:tcPr>
          <w:p w14:paraId="05C06A51" w14:textId="77777777" w:rsidR="00B61B12" w:rsidRPr="00BB3F57" w:rsidRDefault="00B61B12" w:rsidP="00B61B12">
            <w:pPr>
              <w:rPr>
                <w:color w:val="000000"/>
                <w:sz w:val="22"/>
                <w:szCs w:val="22"/>
              </w:rPr>
            </w:pPr>
            <w:r w:rsidRPr="00BB3F57">
              <w:rPr>
                <w:color w:val="000000"/>
                <w:sz w:val="22"/>
                <w:szCs w:val="22"/>
              </w:rPr>
              <w:t>3. Spartinti valstybės biudžeto asignavimų einamosioms išlaidoms naudojimą</w:t>
            </w:r>
          </w:p>
        </w:tc>
        <w:tc>
          <w:tcPr>
            <w:tcW w:w="516" w:type="pct"/>
            <w:tcBorders>
              <w:top w:val="single" w:sz="4" w:space="0" w:color="auto"/>
              <w:left w:val="single" w:sz="4" w:space="0" w:color="auto"/>
              <w:bottom w:val="single" w:sz="4" w:space="0" w:color="auto"/>
              <w:right w:val="single" w:sz="4" w:space="0" w:color="auto"/>
            </w:tcBorders>
            <w:hideMark/>
          </w:tcPr>
          <w:p w14:paraId="41BB5BE6" w14:textId="77777777" w:rsidR="00B61B12" w:rsidRPr="00BB3F57" w:rsidRDefault="00B61B12" w:rsidP="00B61B12">
            <w:pPr>
              <w:rPr>
                <w:color w:val="000000"/>
                <w:sz w:val="22"/>
                <w:szCs w:val="22"/>
              </w:rPr>
            </w:pPr>
            <w:r w:rsidRPr="00BB3F57">
              <w:rPr>
                <w:color w:val="000000"/>
                <w:sz w:val="22"/>
                <w:szCs w:val="22"/>
              </w:rPr>
              <w:t>Vyriausybės sprendimas</w:t>
            </w:r>
          </w:p>
        </w:tc>
        <w:tc>
          <w:tcPr>
            <w:tcW w:w="771" w:type="pct"/>
            <w:tcBorders>
              <w:top w:val="single" w:sz="4" w:space="0" w:color="auto"/>
              <w:left w:val="single" w:sz="4" w:space="0" w:color="auto"/>
              <w:bottom w:val="single" w:sz="4" w:space="0" w:color="auto"/>
              <w:right w:val="single" w:sz="4" w:space="0" w:color="auto"/>
            </w:tcBorders>
            <w:hideMark/>
          </w:tcPr>
          <w:p w14:paraId="4BC1626B" w14:textId="77777777" w:rsidR="00B61B12" w:rsidRPr="008C5657" w:rsidRDefault="00B61B12" w:rsidP="00B61B12">
            <w:pPr>
              <w:rPr>
                <w:color w:val="000000"/>
                <w:sz w:val="22"/>
                <w:szCs w:val="22"/>
              </w:rPr>
            </w:pPr>
            <w:r w:rsidRPr="008C5657">
              <w:rPr>
                <w:color w:val="000000"/>
                <w:sz w:val="22"/>
                <w:szCs w:val="22"/>
              </w:rPr>
              <w:t>visos ministerijos</w:t>
            </w:r>
          </w:p>
        </w:tc>
        <w:tc>
          <w:tcPr>
            <w:tcW w:w="508" w:type="pct"/>
            <w:tcBorders>
              <w:top w:val="single" w:sz="4" w:space="0" w:color="auto"/>
              <w:left w:val="single" w:sz="4" w:space="0" w:color="auto"/>
              <w:bottom w:val="single" w:sz="4" w:space="0" w:color="auto"/>
              <w:right w:val="single" w:sz="4" w:space="0" w:color="auto"/>
            </w:tcBorders>
            <w:hideMark/>
          </w:tcPr>
          <w:p w14:paraId="54E970DF" w14:textId="77777777" w:rsidR="00B61B12" w:rsidRPr="008C5657" w:rsidRDefault="00B61B12" w:rsidP="00B61B12">
            <w:pPr>
              <w:rPr>
                <w:color w:val="000000"/>
                <w:sz w:val="22"/>
                <w:szCs w:val="22"/>
              </w:rPr>
            </w:pPr>
            <w:r w:rsidRPr="008C5657">
              <w:rPr>
                <w:color w:val="000000"/>
                <w:sz w:val="22"/>
                <w:szCs w:val="22"/>
              </w:rPr>
              <w:t> </w:t>
            </w:r>
          </w:p>
        </w:tc>
        <w:tc>
          <w:tcPr>
            <w:tcW w:w="504" w:type="pct"/>
            <w:tcBorders>
              <w:top w:val="single" w:sz="4" w:space="0" w:color="auto"/>
              <w:left w:val="single" w:sz="4" w:space="0" w:color="auto"/>
              <w:bottom w:val="single" w:sz="4" w:space="0" w:color="auto"/>
              <w:right w:val="single" w:sz="4" w:space="0" w:color="auto"/>
            </w:tcBorders>
            <w:hideMark/>
          </w:tcPr>
          <w:p w14:paraId="1A9BF83A" w14:textId="77777777" w:rsidR="00B61B12" w:rsidRPr="008C5657" w:rsidRDefault="00B61B12" w:rsidP="00B61B12">
            <w:pPr>
              <w:rPr>
                <w:color w:val="000000"/>
                <w:sz w:val="22"/>
                <w:szCs w:val="22"/>
              </w:rPr>
            </w:pPr>
            <w:r w:rsidRPr="008C5657">
              <w:rPr>
                <w:color w:val="000000"/>
                <w:sz w:val="22"/>
                <w:szCs w:val="22"/>
              </w:rPr>
              <w:t> </w:t>
            </w:r>
          </w:p>
        </w:tc>
        <w:tc>
          <w:tcPr>
            <w:tcW w:w="652" w:type="pct"/>
            <w:tcBorders>
              <w:top w:val="single" w:sz="4" w:space="0" w:color="auto"/>
              <w:left w:val="single" w:sz="4" w:space="0" w:color="auto"/>
              <w:bottom w:val="single" w:sz="4" w:space="0" w:color="auto"/>
              <w:right w:val="single" w:sz="4" w:space="0" w:color="auto"/>
            </w:tcBorders>
            <w:hideMark/>
          </w:tcPr>
          <w:p w14:paraId="6C8E7B0C" w14:textId="77777777" w:rsidR="00B61B12" w:rsidRPr="008C5657" w:rsidRDefault="00B61B12" w:rsidP="00B61B12">
            <w:pPr>
              <w:rPr>
                <w:color w:val="000000"/>
                <w:sz w:val="22"/>
                <w:szCs w:val="22"/>
              </w:rPr>
            </w:pPr>
            <w:r w:rsidRPr="008C5657">
              <w:rPr>
                <w:color w:val="000000"/>
                <w:sz w:val="22"/>
                <w:szCs w:val="22"/>
              </w:rPr>
              <w:t>valstybės biudžetas</w:t>
            </w:r>
            <w:r>
              <w:rPr>
                <w:color w:val="000000"/>
                <w:sz w:val="22"/>
                <w:szCs w:val="22"/>
              </w:rPr>
              <w:t xml:space="preserve"> </w:t>
            </w:r>
          </w:p>
        </w:tc>
      </w:tr>
      <w:tr w:rsidR="00B61B12" w:rsidRPr="008C5657" w14:paraId="019BA561" w14:textId="77777777" w:rsidTr="00F672B6">
        <w:trPr>
          <w:trHeight w:val="23"/>
        </w:trPr>
        <w:tc>
          <w:tcPr>
            <w:tcW w:w="603" w:type="pct"/>
            <w:vMerge/>
            <w:hideMark/>
          </w:tcPr>
          <w:p w14:paraId="4E9B6D22" w14:textId="77777777" w:rsidR="00B61B12" w:rsidRPr="00BB3F57" w:rsidRDefault="00B61B12" w:rsidP="00B61B12">
            <w:pPr>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hideMark/>
          </w:tcPr>
          <w:p w14:paraId="3BB68605" w14:textId="77777777" w:rsidR="00B61B12" w:rsidRPr="00BB3F57" w:rsidRDefault="00B61B12" w:rsidP="00B61B12">
            <w:pPr>
              <w:rPr>
                <w:color w:val="000000"/>
                <w:sz w:val="22"/>
                <w:szCs w:val="22"/>
              </w:rPr>
            </w:pPr>
            <w:r w:rsidRPr="00BB3F57">
              <w:rPr>
                <w:color w:val="000000"/>
                <w:sz w:val="22"/>
                <w:szCs w:val="22"/>
              </w:rPr>
              <w:t>4. Leisti naudoti visas Klimato kaitos programos (18 mln. eurų), Kelių priežiūros ir plėtros programos (142 mln. eurų) lėšas ir spartinti daugiabučių namų renovavimo programą (90 mln. eurų)</w:t>
            </w:r>
          </w:p>
        </w:tc>
        <w:tc>
          <w:tcPr>
            <w:tcW w:w="516" w:type="pct"/>
            <w:tcBorders>
              <w:top w:val="single" w:sz="4" w:space="0" w:color="auto"/>
              <w:left w:val="single" w:sz="4" w:space="0" w:color="auto"/>
              <w:bottom w:val="single" w:sz="4" w:space="0" w:color="auto"/>
              <w:right w:val="single" w:sz="4" w:space="0" w:color="auto"/>
            </w:tcBorders>
            <w:hideMark/>
          </w:tcPr>
          <w:p w14:paraId="64405165" w14:textId="77777777" w:rsidR="00B61B12" w:rsidRPr="00BB3F57" w:rsidRDefault="00B61B12" w:rsidP="00B61B12">
            <w:pPr>
              <w:rPr>
                <w:color w:val="000000"/>
                <w:sz w:val="22"/>
                <w:szCs w:val="22"/>
              </w:rPr>
            </w:pPr>
            <w:r w:rsidRPr="00BB3F57">
              <w:rPr>
                <w:color w:val="000000"/>
                <w:sz w:val="22"/>
                <w:szCs w:val="22"/>
              </w:rPr>
              <w:t>Vyriausybės sprendimas</w:t>
            </w:r>
          </w:p>
        </w:tc>
        <w:tc>
          <w:tcPr>
            <w:tcW w:w="771" w:type="pct"/>
            <w:tcBorders>
              <w:top w:val="single" w:sz="4" w:space="0" w:color="auto"/>
              <w:left w:val="single" w:sz="4" w:space="0" w:color="auto"/>
              <w:bottom w:val="single" w:sz="4" w:space="0" w:color="auto"/>
              <w:right w:val="single" w:sz="4" w:space="0" w:color="auto"/>
            </w:tcBorders>
            <w:hideMark/>
          </w:tcPr>
          <w:p w14:paraId="127F78E5" w14:textId="77777777" w:rsidR="00B61B12" w:rsidRPr="008C5657" w:rsidRDefault="00B61B12" w:rsidP="00B61B12">
            <w:pPr>
              <w:rPr>
                <w:color w:val="000000"/>
                <w:sz w:val="22"/>
                <w:szCs w:val="22"/>
              </w:rPr>
            </w:pPr>
            <w:r w:rsidRPr="008C5657">
              <w:rPr>
                <w:color w:val="000000"/>
                <w:sz w:val="22"/>
                <w:szCs w:val="22"/>
              </w:rPr>
              <w:t>Finansų ministerija</w:t>
            </w:r>
          </w:p>
        </w:tc>
        <w:tc>
          <w:tcPr>
            <w:tcW w:w="508" w:type="pct"/>
            <w:tcBorders>
              <w:top w:val="single" w:sz="4" w:space="0" w:color="auto"/>
              <w:left w:val="single" w:sz="4" w:space="0" w:color="auto"/>
              <w:bottom w:val="single" w:sz="4" w:space="0" w:color="auto"/>
              <w:right w:val="single" w:sz="4" w:space="0" w:color="auto"/>
            </w:tcBorders>
            <w:hideMark/>
          </w:tcPr>
          <w:p w14:paraId="3F4D9D91" w14:textId="77777777" w:rsidR="00B61B12" w:rsidRPr="008C5657" w:rsidRDefault="00B61B12" w:rsidP="00B61B12">
            <w:pPr>
              <w:rPr>
                <w:color w:val="000000"/>
                <w:sz w:val="22"/>
                <w:szCs w:val="22"/>
              </w:rPr>
            </w:pPr>
            <w:r w:rsidRPr="008C5657">
              <w:rPr>
                <w:color w:val="000000"/>
                <w:sz w:val="22"/>
                <w:szCs w:val="22"/>
              </w:rPr>
              <w:t>taikoma</w:t>
            </w:r>
          </w:p>
        </w:tc>
        <w:tc>
          <w:tcPr>
            <w:tcW w:w="504" w:type="pct"/>
            <w:tcBorders>
              <w:top w:val="single" w:sz="4" w:space="0" w:color="auto"/>
              <w:left w:val="single" w:sz="4" w:space="0" w:color="auto"/>
              <w:bottom w:val="single" w:sz="4" w:space="0" w:color="auto"/>
              <w:right w:val="single" w:sz="4" w:space="0" w:color="auto"/>
            </w:tcBorders>
            <w:hideMark/>
          </w:tcPr>
          <w:p w14:paraId="1FA29C3E" w14:textId="77777777" w:rsidR="00B61B12" w:rsidRPr="008C5657" w:rsidRDefault="00B61B12" w:rsidP="00B61B12">
            <w:pPr>
              <w:rPr>
                <w:color w:val="000000"/>
                <w:sz w:val="22"/>
                <w:szCs w:val="22"/>
              </w:rPr>
            </w:pPr>
            <w:r w:rsidRPr="008C5657">
              <w:rPr>
                <w:color w:val="000000"/>
                <w:sz w:val="22"/>
                <w:szCs w:val="22"/>
              </w:rPr>
              <w:t xml:space="preserve">250 mln. eurų </w:t>
            </w:r>
          </w:p>
        </w:tc>
        <w:tc>
          <w:tcPr>
            <w:tcW w:w="652" w:type="pct"/>
            <w:tcBorders>
              <w:top w:val="single" w:sz="4" w:space="0" w:color="auto"/>
              <w:left w:val="single" w:sz="4" w:space="0" w:color="auto"/>
              <w:bottom w:val="single" w:sz="4" w:space="0" w:color="auto"/>
              <w:right w:val="single" w:sz="4" w:space="0" w:color="auto"/>
            </w:tcBorders>
            <w:hideMark/>
          </w:tcPr>
          <w:p w14:paraId="3C50C4D3" w14:textId="77777777" w:rsidR="00B61B12" w:rsidRPr="008C5657" w:rsidRDefault="00B61B12" w:rsidP="00B61B12">
            <w:pPr>
              <w:rPr>
                <w:color w:val="000000"/>
                <w:sz w:val="22"/>
                <w:szCs w:val="22"/>
              </w:rPr>
            </w:pPr>
            <w:r w:rsidRPr="008C5657">
              <w:rPr>
                <w:color w:val="000000"/>
                <w:sz w:val="22"/>
                <w:szCs w:val="22"/>
              </w:rPr>
              <w:t>valstybės biudžeto,</w:t>
            </w:r>
            <w:r w:rsidRPr="008C5657">
              <w:rPr>
                <w:color w:val="000000"/>
                <w:sz w:val="22"/>
                <w:szCs w:val="22"/>
              </w:rPr>
              <w:br/>
              <w:t>ES lėšos,</w:t>
            </w:r>
            <w:r w:rsidRPr="008C5657">
              <w:rPr>
                <w:color w:val="000000"/>
                <w:sz w:val="22"/>
                <w:szCs w:val="22"/>
              </w:rPr>
              <w:br/>
              <w:t>kitos viešosios lėšos</w:t>
            </w:r>
          </w:p>
        </w:tc>
      </w:tr>
      <w:tr w:rsidR="00B61B12" w:rsidRPr="008C5657" w14:paraId="3EF2256E" w14:textId="77777777" w:rsidTr="00F672B6">
        <w:trPr>
          <w:trHeight w:val="23"/>
        </w:trPr>
        <w:tc>
          <w:tcPr>
            <w:tcW w:w="603" w:type="pct"/>
            <w:vMerge/>
            <w:hideMark/>
          </w:tcPr>
          <w:p w14:paraId="4B241BBB" w14:textId="77777777" w:rsidR="00B61B12" w:rsidRPr="00BB3F57" w:rsidRDefault="00B61B12" w:rsidP="00B61B12">
            <w:pPr>
              <w:keepNext/>
              <w:keepLines/>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hideMark/>
          </w:tcPr>
          <w:p w14:paraId="4348B631" w14:textId="77777777" w:rsidR="00B61B12" w:rsidRPr="00BB3F57" w:rsidRDefault="00B61B12" w:rsidP="00B61B12">
            <w:pPr>
              <w:keepNext/>
              <w:keepLines/>
              <w:rPr>
                <w:color w:val="000000"/>
                <w:sz w:val="22"/>
                <w:szCs w:val="22"/>
              </w:rPr>
            </w:pPr>
            <w:bookmarkStart w:id="1" w:name="_Hlk35241060"/>
            <w:r w:rsidRPr="00BB3F57">
              <w:rPr>
                <w:color w:val="000000"/>
                <w:sz w:val="22"/>
                <w:szCs w:val="22"/>
              </w:rPr>
              <w:t>5. Įsteigti COVID-19 plitimo pasekmių mažinimo fondą ir sudaryti galimybes juridiniams ir fiziniams asmenims aukoti lėšas</w:t>
            </w:r>
            <w:bookmarkEnd w:id="1"/>
          </w:p>
        </w:tc>
        <w:tc>
          <w:tcPr>
            <w:tcW w:w="516" w:type="pct"/>
            <w:tcBorders>
              <w:top w:val="single" w:sz="4" w:space="0" w:color="auto"/>
              <w:left w:val="single" w:sz="4" w:space="0" w:color="auto"/>
              <w:bottom w:val="single" w:sz="4" w:space="0" w:color="auto"/>
              <w:right w:val="single" w:sz="4" w:space="0" w:color="auto"/>
            </w:tcBorders>
            <w:hideMark/>
          </w:tcPr>
          <w:p w14:paraId="57825243" w14:textId="77777777" w:rsidR="00B61B12" w:rsidRPr="00BB3F57" w:rsidRDefault="00B61B12" w:rsidP="00B61B12">
            <w:pPr>
              <w:keepNext/>
              <w:keepLines/>
              <w:rPr>
                <w:color w:val="000000"/>
                <w:sz w:val="22"/>
                <w:szCs w:val="22"/>
              </w:rPr>
            </w:pPr>
            <w:r w:rsidRPr="00BB3F57">
              <w:rPr>
                <w:color w:val="000000"/>
                <w:sz w:val="22"/>
                <w:szCs w:val="22"/>
              </w:rPr>
              <w:t>finansų ministro sprendimas</w:t>
            </w:r>
          </w:p>
        </w:tc>
        <w:tc>
          <w:tcPr>
            <w:tcW w:w="771" w:type="pct"/>
            <w:tcBorders>
              <w:top w:val="single" w:sz="4" w:space="0" w:color="auto"/>
              <w:left w:val="single" w:sz="4" w:space="0" w:color="auto"/>
              <w:bottom w:val="single" w:sz="4" w:space="0" w:color="auto"/>
              <w:right w:val="single" w:sz="4" w:space="0" w:color="auto"/>
            </w:tcBorders>
            <w:hideMark/>
          </w:tcPr>
          <w:p w14:paraId="3D9AB3B9" w14:textId="77777777" w:rsidR="00B61B12" w:rsidRPr="008C5657" w:rsidRDefault="00B61B12" w:rsidP="00B61B12">
            <w:pPr>
              <w:keepNext/>
              <w:keepLines/>
              <w:rPr>
                <w:color w:val="000000"/>
                <w:sz w:val="22"/>
                <w:szCs w:val="22"/>
              </w:rPr>
            </w:pPr>
            <w:r w:rsidRPr="008C5657">
              <w:rPr>
                <w:color w:val="000000"/>
                <w:sz w:val="22"/>
                <w:szCs w:val="22"/>
              </w:rPr>
              <w:t>Finansų ministerija</w:t>
            </w:r>
          </w:p>
        </w:tc>
        <w:tc>
          <w:tcPr>
            <w:tcW w:w="508" w:type="pct"/>
            <w:tcBorders>
              <w:top w:val="single" w:sz="4" w:space="0" w:color="auto"/>
              <w:left w:val="single" w:sz="4" w:space="0" w:color="auto"/>
              <w:bottom w:val="single" w:sz="4" w:space="0" w:color="auto"/>
              <w:right w:val="single" w:sz="4" w:space="0" w:color="auto"/>
            </w:tcBorders>
            <w:hideMark/>
          </w:tcPr>
          <w:p w14:paraId="72EDA2CF" w14:textId="77777777" w:rsidR="00B61B12" w:rsidRPr="008C5657" w:rsidRDefault="00B61B12" w:rsidP="00B61B12">
            <w:pPr>
              <w:keepNext/>
              <w:keepLines/>
              <w:rPr>
                <w:color w:val="000000"/>
                <w:sz w:val="22"/>
                <w:szCs w:val="22"/>
              </w:rPr>
            </w:pPr>
            <w:r w:rsidRPr="008C5657">
              <w:rPr>
                <w:color w:val="000000"/>
                <w:sz w:val="22"/>
                <w:szCs w:val="22"/>
              </w:rPr>
              <w:t xml:space="preserve">per 24 val. </w:t>
            </w:r>
          </w:p>
        </w:tc>
        <w:tc>
          <w:tcPr>
            <w:tcW w:w="504" w:type="pct"/>
            <w:tcBorders>
              <w:top w:val="single" w:sz="4" w:space="0" w:color="auto"/>
              <w:left w:val="single" w:sz="4" w:space="0" w:color="auto"/>
              <w:bottom w:val="single" w:sz="4" w:space="0" w:color="auto"/>
              <w:right w:val="single" w:sz="4" w:space="0" w:color="auto"/>
            </w:tcBorders>
            <w:hideMark/>
          </w:tcPr>
          <w:p w14:paraId="218BE0E7" w14:textId="77777777" w:rsidR="00B61B12" w:rsidRPr="008C5657" w:rsidRDefault="00B61B12" w:rsidP="00B61B12">
            <w:pPr>
              <w:keepNext/>
              <w:keepLines/>
              <w:rPr>
                <w:color w:val="000000"/>
                <w:sz w:val="22"/>
                <w:szCs w:val="22"/>
              </w:rPr>
            </w:pPr>
            <w:r w:rsidRPr="008C5657">
              <w:rPr>
                <w:color w:val="000000"/>
                <w:sz w:val="22"/>
                <w:szCs w:val="22"/>
              </w:rPr>
              <w:t> </w:t>
            </w:r>
          </w:p>
        </w:tc>
        <w:tc>
          <w:tcPr>
            <w:tcW w:w="652" w:type="pct"/>
            <w:tcBorders>
              <w:top w:val="single" w:sz="4" w:space="0" w:color="auto"/>
              <w:left w:val="single" w:sz="4" w:space="0" w:color="auto"/>
              <w:bottom w:val="single" w:sz="4" w:space="0" w:color="auto"/>
              <w:right w:val="single" w:sz="4" w:space="0" w:color="auto"/>
            </w:tcBorders>
            <w:hideMark/>
          </w:tcPr>
          <w:p w14:paraId="0E3FC195" w14:textId="77777777" w:rsidR="00B61B12" w:rsidRPr="008C5657" w:rsidRDefault="00B61B12" w:rsidP="00B61B12">
            <w:pPr>
              <w:keepNext/>
              <w:keepLines/>
              <w:rPr>
                <w:color w:val="000000"/>
                <w:sz w:val="22"/>
                <w:szCs w:val="22"/>
              </w:rPr>
            </w:pPr>
            <w:r w:rsidRPr="008C5657">
              <w:rPr>
                <w:color w:val="000000"/>
                <w:sz w:val="22"/>
                <w:szCs w:val="22"/>
              </w:rPr>
              <w:t>privačios lėšos</w:t>
            </w:r>
          </w:p>
        </w:tc>
      </w:tr>
      <w:tr w:rsidR="00B61B12" w:rsidRPr="008C5657" w14:paraId="5E1771AE" w14:textId="77777777" w:rsidTr="00F672B6">
        <w:trPr>
          <w:trHeight w:val="23"/>
        </w:trPr>
        <w:tc>
          <w:tcPr>
            <w:tcW w:w="603" w:type="pct"/>
            <w:vMerge/>
            <w:hideMark/>
          </w:tcPr>
          <w:p w14:paraId="6A92BE8E" w14:textId="77777777" w:rsidR="00B61B12" w:rsidRPr="00BB3F57" w:rsidRDefault="00B61B12" w:rsidP="00B61B12">
            <w:pPr>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hideMark/>
          </w:tcPr>
          <w:p w14:paraId="1AA5465F" w14:textId="77777777" w:rsidR="00B61B12" w:rsidRPr="00BB3F57" w:rsidRDefault="00B61B12" w:rsidP="00B61B12">
            <w:pPr>
              <w:keepNext/>
              <w:keepLines/>
              <w:rPr>
                <w:color w:val="000000"/>
                <w:sz w:val="22"/>
                <w:szCs w:val="22"/>
              </w:rPr>
            </w:pPr>
            <w:r w:rsidRPr="00BB3F57">
              <w:rPr>
                <w:color w:val="000000"/>
                <w:sz w:val="22"/>
                <w:szCs w:val="22"/>
              </w:rPr>
              <w:t>6. Nustatyti papildomą valstybės garantijų limitą, siekiant sukurti arba papildyti esamas finansines priemones, valstybei prisiimant pirminę riziką</w:t>
            </w:r>
          </w:p>
        </w:tc>
        <w:tc>
          <w:tcPr>
            <w:tcW w:w="516" w:type="pct"/>
            <w:tcBorders>
              <w:top w:val="single" w:sz="4" w:space="0" w:color="auto"/>
              <w:left w:val="single" w:sz="4" w:space="0" w:color="auto"/>
              <w:bottom w:val="single" w:sz="4" w:space="0" w:color="auto"/>
              <w:right w:val="single" w:sz="4" w:space="0" w:color="auto"/>
            </w:tcBorders>
            <w:hideMark/>
          </w:tcPr>
          <w:p w14:paraId="51897CDB" w14:textId="77777777" w:rsidR="00B61B12" w:rsidRPr="00BB3F57" w:rsidRDefault="00B61B12" w:rsidP="00B61B12">
            <w:pPr>
              <w:keepNext/>
              <w:keepLines/>
              <w:rPr>
                <w:color w:val="000000"/>
                <w:sz w:val="22"/>
                <w:szCs w:val="22"/>
              </w:rPr>
            </w:pPr>
            <w:r w:rsidRPr="00BB3F57">
              <w:rPr>
                <w:color w:val="000000"/>
                <w:sz w:val="22"/>
                <w:szCs w:val="22"/>
              </w:rPr>
              <w:t xml:space="preserve">įstatymas </w:t>
            </w:r>
          </w:p>
        </w:tc>
        <w:tc>
          <w:tcPr>
            <w:tcW w:w="771" w:type="pct"/>
            <w:tcBorders>
              <w:top w:val="single" w:sz="4" w:space="0" w:color="auto"/>
              <w:left w:val="single" w:sz="4" w:space="0" w:color="auto"/>
              <w:bottom w:val="single" w:sz="4" w:space="0" w:color="auto"/>
              <w:right w:val="single" w:sz="4" w:space="0" w:color="auto"/>
            </w:tcBorders>
            <w:hideMark/>
          </w:tcPr>
          <w:p w14:paraId="2287CF4D" w14:textId="77777777" w:rsidR="00B61B12" w:rsidRPr="008C5657" w:rsidRDefault="00B61B12" w:rsidP="00B61B12">
            <w:pPr>
              <w:keepNext/>
              <w:keepLines/>
              <w:rPr>
                <w:color w:val="000000"/>
                <w:sz w:val="22"/>
                <w:szCs w:val="22"/>
              </w:rPr>
            </w:pPr>
            <w:r w:rsidRPr="008C5657">
              <w:rPr>
                <w:color w:val="000000"/>
                <w:sz w:val="22"/>
                <w:szCs w:val="22"/>
              </w:rPr>
              <w:t>Finansų ministerija</w:t>
            </w:r>
          </w:p>
        </w:tc>
        <w:tc>
          <w:tcPr>
            <w:tcW w:w="508" w:type="pct"/>
            <w:tcBorders>
              <w:top w:val="single" w:sz="4" w:space="0" w:color="auto"/>
              <w:left w:val="single" w:sz="4" w:space="0" w:color="auto"/>
              <w:bottom w:val="single" w:sz="4" w:space="0" w:color="auto"/>
              <w:right w:val="single" w:sz="4" w:space="0" w:color="auto"/>
            </w:tcBorders>
            <w:hideMark/>
          </w:tcPr>
          <w:p w14:paraId="4F288C79" w14:textId="77777777" w:rsidR="00B61B12" w:rsidRPr="008C5657" w:rsidRDefault="00B61B12" w:rsidP="00B61B12">
            <w:pPr>
              <w:keepNext/>
              <w:keepLines/>
              <w:rPr>
                <w:color w:val="000000"/>
                <w:sz w:val="22"/>
                <w:szCs w:val="22"/>
              </w:rPr>
            </w:pPr>
            <w:r w:rsidRPr="008C5657">
              <w:rPr>
                <w:color w:val="000000"/>
                <w:sz w:val="22"/>
                <w:szCs w:val="22"/>
              </w:rPr>
              <w:t xml:space="preserve">per 48 val. </w:t>
            </w:r>
          </w:p>
        </w:tc>
        <w:tc>
          <w:tcPr>
            <w:tcW w:w="504" w:type="pct"/>
            <w:tcBorders>
              <w:top w:val="single" w:sz="4" w:space="0" w:color="auto"/>
              <w:left w:val="single" w:sz="4" w:space="0" w:color="auto"/>
              <w:bottom w:val="single" w:sz="4" w:space="0" w:color="auto"/>
              <w:right w:val="single" w:sz="4" w:space="0" w:color="auto"/>
            </w:tcBorders>
            <w:hideMark/>
          </w:tcPr>
          <w:p w14:paraId="61A1CD14" w14:textId="77777777" w:rsidR="00B61B12" w:rsidRPr="008C5657" w:rsidRDefault="00B61B12" w:rsidP="00B61B12">
            <w:pPr>
              <w:keepNext/>
              <w:keepLines/>
              <w:rPr>
                <w:sz w:val="22"/>
                <w:szCs w:val="22"/>
              </w:rPr>
            </w:pPr>
            <w:r w:rsidRPr="008C5657">
              <w:rPr>
                <w:sz w:val="22"/>
                <w:szCs w:val="22"/>
              </w:rPr>
              <w:t xml:space="preserve">500 mln. eurų </w:t>
            </w:r>
          </w:p>
        </w:tc>
        <w:tc>
          <w:tcPr>
            <w:tcW w:w="652" w:type="pct"/>
            <w:tcBorders>
              <w:top w:val="single" w:sz="4" w:space="0" w:color="auto"/>
              <w:left w:val="single" w:sz="4" w:space="0" w:color="auto"/>
              <w:bottom w:val="single" w:sz="4" w:space="0" w:color="auto"/>
              <w:right w:val="single" w:sz="4" w:space="0" w:color="auto"/>
            </w:tcBorders>
            <w:hideMark/>
          </w:tcPr>
          <w:p w14:paraId="17457147" w14:textId="77777777" w:rsidR="00B61B12" w:rsidRPr="008C5657" w:rsidRDefault="00B61B12" w:rsidP="00B61B12">
            <w:pPr>
              <w:keepNext/>
              <w:keepLines/>
              <w:rPr>
                <w:color w:val="000000"/>
                <w:sz w:val="22"/>
                <w:szCs w:val="22"/>
              </w:rPr>
            </w:pPr>
            <w:r w:rsidRPr="008C5657">
              <w:rPr>
                <w:color w:val="000000"/>
                <w:sz w:val="22"/>
                <w:szCs w:val="22"/>
              </w:rPr>
              <w:t>valstybės garantijos</w:t>
            </w:r>
          </w:p>
        </w:tc>
      </w:tr>
      <w:tr w:rsidR="00B61B12" w:rsidRPr="008C5657" w14:paraId="174CB9A2" w14:textId="77777777" w:rsidTr="00F672B6">
        <w:trPr>
          <w:trHeight w:val="23"/>
        </w:trPr>
        <w:tc>
          <w:tcPr>
            <w:tcW w:w="603" w:type="pct"/>
            <w:vMerge/>
          </w:tcPr>
          <w:p w14:paraId="44710597" w14:textId="77777777" w:rsidR="00B61B12" w:rsidRPr="00BB3F57" w:rsidRDefault="00B61B12" w:rsidP="00B61B12">
            <w:pPr>
              <w:keepNext/>
              <w:keepLines/>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tcPr>
          <w:p w14:paraId="3EF0427B" w14:textId="77777777" w:rsidR="00B61B12" w:rsidRPr="00BB3F57" w:rsidRDefault="00B61B12" w:rsidP="00B61B12">
            <w:pPr>
              <w:keepNext/>
              <w:keepLines/>
              <w:rPr>
                <w:color w:val="000000"/>
                <w:sz w:val="22"/>
                <w:szCs w:val="22"/>
              </w:rPr>
            </w:pPr>
            <w:r w:rsidRPr="00BB3F57">
              <w:rPr>
                <w:color w:val="000000"/>
                <w:sz w:val="22"/>
                <w:szCs w:val="22"/>
              </w:rPr>
              <w:t>7. Sudaryti sąlygas savivaldybėms įgyvendinti investicinius projektus išplečiant skolinimosi tikslus ir užtikrinti skubią likvidumo pagalbą</w:t>
            </w:r>
          </w:p>
        </w:tc>
        <w:tc>
          <w:tcPr>
            <w:tcW w:w="516" w:type="pct"/>
            <w:tcBorders>
              <w:top w:val="single" w:sz="4" w:space="0" w:color="auto"/>
              <w:left w:val="single" w:sz="4" w:space="0" w:color="auto"/>
              <w:bottom w:val="single" w:sz="4" w:space="0" w:color="auto"/>
              <w:right w:val="single" w:sz="4" w:space="0" w:color="auto"/>
            </w:tcBorders>
          </w:tcPr>
          <w:p w14:paraId="22332D3F" w14:textId="77777777" w:rsidR="00B61B12" w:rsidRPr="00BB3F57" w:rsidRDefault="00B61B12" w:rsidP="00B61B12">
            <w:pPr>
              <w:keepNext/>
              <w:keepLines/>
              <w:rPr>
                <w:color w:val="000000"/>
                <w:sz w:val="22"/>
                <w:szCs w:val="22"/>
              </w:rPr>
            </w:pPr>
            <w:r w:rsidRPr="00BB3F57">
              <w:rPr>
                <w:color w:val="000000"/>
                <w:sz w:val="22"/>
                <w:szCs w:val="22"/>
              </w:rPr>
              <w:t>finansų ministro sprendimas</w:t>
            </w:r>
          </w:p>
        </w:tc>
        <w:tc>
          <w:tcPr>
            <w:tcW w:w="771" w:type="pct"/>
            <w:tcBorders>
              <w:top w:val="single" w:sz="4" w:space="0" w:color="auto"/>
              <w:left w:val="single" w:sz="4" w:space="0" w:color="auto"/>
              <w:bottom w:val="single" w:sz="4" w:space="0" w:color="auto"/>
              <w:right w:val="single" w:sz="4" w:space="0" w:color="auto"/>
            </w:tcBorders>
          </w:tcPr>
          <w:p w14:paraId="205B8515" w14:textId="77777777" w:rsidR="00B61B12" w:rsidRPr="008C5657" w:rsidRDefault="00B61B12" w:rsidP="00B61B12">
            <w:pPr>
              <w:keepNext/>
              <w:keepLines/>
              <w:rPr>
                <w:color w:val="000000"/>
                <w:sz w:val="22"/>
                <w:szCs w:val="22"/>
              </w:rPr>
            </w:pPr>
            <w:r w:rsidRPr="008C5657">
              <w:rPr>
                <w:color w:val="000000"/>
                <w:sz w:val="22"/>
                <w:szCs w:val="22"/>
              </w:rPr>
              <w:t>Finansų ministerija</w:t>
            </w:r>
          </w:p>
        </w:tc>
        <w:tc>
          <w:tcPr>
            <w:tcW w:w="508" w:type="pct"/>
            <w:tcBorders>
              <w:top w:val="single" w:sz="4" w:space="0" w:color="auto"/>
              <w:left w:val="single" w:sz="4" w:space="0" w:color="auto"/>
              <w:bottom w:val="single" w:sz="4" w:space="0" w:color="auto"/>
              <w:right w:val="single" w:sz="4" w:space="0" w:color="auto"/>
            </w:tcBorders>
          </w:tcPr>
          <w:p w14:paraId="720D3D22" w14:textId="77777777" w:rsidR="00B61B12" w:rsidRPr="008C5657" w:rsidRDefault="00B61B12" w:rsidP="00B61B12">
            <w:pPr>
              <w:keepNext/>
              <w:keepLines/>
              <w:rPr>
                <w:color w:val="000000"/>
                <w:sz w:val="22"/>
                <w:szCs w:val="22"/>
              </w:rPr>
            </w:pPr>
          </w:p>
        </w:tc>
        <w:tc>
          <w:tcPr>
            <w:tcW w:w="504" w:type="pct"/>
            <w:tcBorders>
              <w:top w:val="single" w:sz="4" w:space="0" w:color="auto"/>
              <w:left w:val="single" w:sz="4" w:space="0" w:color="auto"/>
              <w:bottom w:val="single" w:sz="4" w:space="0" w:color="auto"/>
              <w:right w:val="single" w:sz="4" w:space="0" w:color="auto"/>
            </w:tcBorders>
          </w:tcPr>
          <w:p w14:paraId="00EF3EA3" w14:textId="77777777" w:rsidR="00B61B12" w:rsidRPr="008C5657" w:rsidRDefault="00B61B12" w:rsidP="00B61B12">
            <w:pPr>
              <w:keepNext/>
              <w:keepLines/>
              <w:rPr>
                <w:sz w:val="22"/>
                <w:szCs w:val="22"/>
              </w:rPr>
            </w:pPr>
          </w:p>
        </w:tc>
        <w:tc>
          <w:tcPr>
            <w:tcW w:w="652" w:type="pct"/>
            <w:tcBorders>
              <w:top w:val="single" w:sz="4" w:space="0" w:color="auto"/>
              <w:left w:val="single" w:sz="4" w:space="0" w:color="auto"/>
              <w:bottom w:val="single" w:sz="4" w:space="0" w:color="auto"/>
              <w:right w:val="single" w:sz="4" w:space="0" w:color="auto"/>
            </w:tcBorders>
          </w:tcPr>
          <w:p w14:paraId="75429B4C" w14:textId="77777777" w:rsidR="00B61B12" w:rsidRPr="008C5657" w:rsidRDefault="00B61B12" w:rsidP="00B61B12">
            <w:pPr>
              <w:keepNext/>
              <w:keepLines/>
              <w:rPr>
                <w:color w:val="000000"/>
                <w:sz w:val="22"/>
                <w:szCs w:val="22"/>
              </w:rPr>
            </w:pPr>
          </w:p>
        </w:tc>
      </w:tr>
      <w:tr w:rsidR="00B61B12" w:rsidRPr="008C5657" w14:paraId="0E57CC2F" w14:textId="77777777" w:rsidTr="00F672B6">
        <w:trPr>
          <w:trHeight w:val="23"/>
        </w:trPr>
        <w:tc>
          <w:tcPr>
            <w:tcW w:w="603" w:type="pct"/>
            <w:vMerge/>
            <w:hideMark/>
          </w:tcPr>
          <w:p w14:paraId="757A4700" w14:textId="77777777" w:rsidR="00B61B12" w:rsidRPr="00BB3F57" w:rsidRDefault="00B61B12" w:rsidP="00B61B12">
            <w:pPr>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hideMark/>
          </w:tcPr>
          <w:p w14:paraId="6F02D251" w14:textId="77777777" w:rsidR="00B61B12" w:rsidRPr="00BB3F57" w:rsidRDefault="00B61B12" w:rsidP="00B61B12">
            <w:pPr>
              <w:rPr>
                <w:color w:val="000000"/>
                <w:sz w:val="22"/>
                <w:szCs w:val="22"/>
              </w:rPr>
            </w:pPr>
            <w:r w:rsidRPr="00BB3F57">
              <w:rPr>
                <w:color w:val="000000"/>
                <w:sz w:val="22"/>
                <w:szCs w:val="22"/>
              </w:rPr>
              <w:t xml:space="preserve">8. Rekomenduoti Lietuvos bankui imtis šių kredito įstaigų reguliacijos priemonių, siekiant padidinti bankų skolinimo potencialą 2,5 mlrd. eurų: </w:t>
            </w:r>
            <w:r w:rsidRPr="00BB3F57">
              <w:rPr>
                <w:color w:val="000000"/>
                <w:sz w:val="22"/>
                <w:szCs w:val="22"/>
              </w:rPr>
              <w:br/>
              <w:t>1) sumažinti kredito įstaigų kapitalo pakankamumo reikalavimus;</w:t>
            </w:r>
            <w:r w:rsidRPr="00BB3F57">
              <w:rPr>
                <w:color w:val="000000"/>
                <w:sz w:val="22"/>
                <w:szCs w:val="22"/>
              </w:rPr>
              <w:br/>
              <w:t>2) sumažinti likvidumo rezervus;</w:t>
            </w:r>
            <w:r w:rsidRPr="00BB3F57">
              <w:rPr>
                <w:color w:val="000000"/>
                <w:sz w:val="22"/>
                <w:szCs w:val="22"/>
              </w:rPr>
              <w:br/>
              <w:t xml:space="preserve">3) sumažinti kitų priežiūrinių priemonių </w:t>
            </w:r>
          </w:p>
        </w:tc>
        <w:tc>
          <w:tcPr>
            <w:tcW w:w="516" w:type="pct"/>
            <w:tcBorders>
              <w:top w:val="single" w:sz="4" w:space="0" w:color="auto"/>
              <w:left w:val="single" w:sz="4" w:space="0" w:color="auto"/>
              <w:bottom w:val="single" w:sz="4" w:space="0" w:color="auto"/>
              <w:right w:val="single" w:sz="4" w:space="0" w:color="auto"/>
            </w:tcBorders>
            <w:hideMark/>
          </w:tcPr>
          <w:p w14:paraId="5A4B6F6D" w14:textId="77777777" w:rsidR="00B61B12" w:rsidRPr="00BB3F57" w:rsidRDefault="00B61B12" w:rsidP="00B61B12">
            <w:pPr>
              <w:rPr>
                <w:color w:val="000000"/>
                <w:sz w:val="22"/>
                <w:szCs w:val="22"/>
              </w:rPr>
            </w:pPr>
            <w:r w:rsidRPr="00BB3F57">
              <w:rPr>
                <w:color w:val="000000"/>
                <w:sz w:val="22"/>
                <w:szCs w:val="22"/>
              </w:rPr>
              <w:t>Vyriausybės sprendimas</w:t>
            </w:r>
          </w:p>
        </w:tc>
        <w:tc>
          <w:tcPr>
            <w:tcW w:w="771" w:type="pct"/>
            <w:tcBorders>
              <w:top w:val="single" w:sz="4" w:space="0" w:color="auto"/>
              <w:left w:val="single" w:sz="4" w:space="0" w:color="auto"/>
              <w:bottom w:val="single" w:sz="4" w:space="0" w:color="auto"/>
              <w:right w:val="single" w:sz="4" w:space="0" w:color="auto"/>
            </w:tcBorders>
            <w:hideMark/>
          </w:tcPr>
          <w:p w14:paraId="1AFE8822" w14:textId="77777777" w:rsidR="00B61B12" w:rsidRPr="008C5657" w:rsidRDefault="00B61B12" w:rsidP="00B61B12">
            <w:pPr>
              <w:rPr>
                <w:color w:val="000000"/>
                <w:sz w:val="22"/>
                <w:szCs w:val="22"/>
              </w:rPr>
            </w:pPr>
            <w:r w:rsidRPr="008C5657">
              <w:rPr>
                <w:color w:val="000000"/>
                <w:sz w:val="22"/>
                <w:szCs w:val="22"/>
              </w:rPr>
              <w:t> </w:t>
            </w:r>
          </w:p>
        </w:tc>
        <w:tc>
          <w:tcPr>
            <w:tcW w:w="508" w:type="pct"/>
            <w:tcBorders>
              <w:top w:val="single" w:sz="4" w:space="0" w:color="auto"/>
              <w:left w:val="single" w:sz="4" w:space="0" w:color="auto"/>
              <w:bottom w:val="single" w:sz="4" w:space="0" w:color="auto"/>
              <w:right w:val="single" w:sz="4" w:space="0" w:color="auto"/>
            </w:tcBorders>
            <w:hideMark/>
          </w:tcPr>
          <w:p w14:paraId="31B94A88" w14:textId="77777777" w:rsidR="00B61B12" w:rsidRPr="008C5657" w:rsidRDefault="00B61B12" w:rsidP="00B61B12">
            <w:pPr>
              <w:rPr>
                <w:color w:val="000000"/>
                <w:sz w:val="22"/>
                <w:szCs w:val="22"/>
              </w:rPr>
            </w:pPr>
            <w:r w:rsidRPr="008C5657">
              <w:rPr>
                <w:color w:val="000000"/>
                <w:sz w:val="22"/>
                <w:szCs w:val="22"/>
              </w:rPr>
              <w:t> </w:t>
            </w:r>
          </w:p>
        </w:tc>
        <w:tc>
          <w:tcPr>
            <w:tcW w:w="504" w:type="pct"/>
            <w:tcBorders>
              <w:top w:val="single" w:sz="4" w:space="0" w:color="auto"/>
              <w:left w:val="single" w:sz="4" w:space="0" w:color="auto"/>
              <w:bottom w:val="single" w:sz="4" w:space="0" w:color="auto"/>
              <w:right w:val="single" w:sz="4" w:space="0" w:color="auto"/>
            </w:tcBorders>
          </w:tcPr>
          <w:p w14:paraId="2C6D1681" w14:textId="77777777" w:rsidR="00B61B12" w:rsidRPr="008C5657" w:rsidRDefault="00B61B12" w:rsidP="00B61B12">
            <w:pPr>
              <w:rPr>
                <w:color w:val="000000"/>
                <w:sz w:val="22"/>
                <w:szCs w:val="22"/>
              </w:rPr>
            </w:pPr>
          </w:p>
        </w:tc>
        <w:tc>
          <w:tcPr>
            <w:tcW w:w="652" w:type="pct"/>
            <w:tcBorders>
              <w:top w:val="single" w:sz="4" w:space="0" w:color="auto"/>
              <w:left w:val="single" w:sz="4" w:space="0" w:color="auto"/>
              <w:bottom w:val="single" w:sz="4" w:space="0" w:color="auto"/>
              <w:right w:val="single" w:sz="4" w:space="0" w:color="auto"/>
            </w:tcBorders>
            <w:hideMark/>
          </w:tcPr>
          <w:p w14:paraId="70051732" w14:textId="77777777" w:rsidR="00B61B12" w:rsidRPr="008C5657" w:rsidRDefault="00B61B12" w:rsidP="00B61B12">
            <w:pPr>
              <w:rPr>
                <w:color w:val="000000"/>
                <w:sz w:val="22"/>
                <w:szCs w:val="22"/>
              </w:rPr>
            </w:pPr>
            <w:r w:rsidRPr="008C5657">
              <w:rPr>
                <w:color w:val="000000"/>
                <w:sz w:val="22"/>
                <w:szCs w:val="22"/>
              </w:rPr>
              <w:t>kredito įstaigų lėšos</w:t>
            </w:r>
          </w:p>
        </w:tc>
      </w:tr>
      <w:tr w:rsidR="00B61B12" w:rsidRPr="00CD74F8" w14:paraId="32B1E79D" w14:textId="77777777" w:rsidTr="00F672B6">
        <w:trPr>
          <w:trHeight w:val="23"/>
        </w:trPr>
        <w:tc>
          <w:tcPr>
            <w:tcW w:w="603" w:type="pct"/>
            <w:tcBorders>
              <w:top w:val="nil"/>
              <w:left w:val="single" w:sz="4" w:space="0" w:color="auto"/>
              <w:bottom w:val="single" w:sz="4" w:space="0" w:color="auto"/>
              <w:right w:val="single" w:sz="4" w:space="0" w:color="auto"/>
            </w:tcBorders>
          </w:tcPr>
          <w:p w14:paraId="5940D3A8" w14:textId="77777777" w:rsidR="00B61B12" w:rsidRPr="00BB3F57" w:rsidRDefault="00B61B12" w:rsidP="00B61B12">
            <w:pPr>
              <w:keepNext/>
              <w:keepLines/>
              <w:rPr>
                <w:color w:val="000000"/>
                <w:sz w:val="22"/>
                <w:szCs w:val="22"/>
              </w:rPr>
            </w:pPr>
          </w:p>
        </w:tc>
        <w:tc>
          <w:tcPr>
            <w:tcW w:w="1446" w:type="pct"/>
            <w:tcBorders>
              <w:top w:val="single" w:sz="4" w:space="0" w:color="auto"/>
              <w:left w:val="single" w:sz="4" w:space="0" w:color="auto"/>
              <w:bottom w:val="single" w:sz="4" w:space="0" w:color="auto"/>
              <w:right w:val="single" w:sz="4" w:space="0" w:color="auto"/>
            </w:tcBorders>
          </w:tcPr>
          <w:p w14:paraId="2704B0CB" w14:textId="209D09FB" w:rsidR="00B61B12" w:rsidRPr="006C40AC" w:rsidRDefault="00B61B12" w:rsidP="00B61B12">
            <w:pPr>
              <w:keepNext/>
              <w:keepLines/>
              <w:rPr>
                <w:sz w:val="22"/>
                <w:szCs w:val="22"/>
              </w:rPr>
            </w:pPr>
            <w:r w:rsidRPr="006C40AC">
              <w:rPr>
                <w:sz w:val="22"/>
                <w:szCs w:val="22"/>
              </w:rPr>
              <w:t>9. Įgyvendinti priemones, skirtas turizmo sektoriui skatinti po COVID-19 epidemijos pabaigos, sukuriant rinkodaros priemones, ir skatinti atskiromis priemonėmis</w:t>
            </w:r>
            <w:r w:rsidR="00520C2A">
              <w:rPr>
                <w:sz w:val="22"/>
                <w:szCs w:val="22"/>
              </w:rPr>
              <w:t xml:space="preserve"> (įskaitant šių priemonių administravimą)</w:t>
            </w:r>
            <w:r w:rsidRPr="006C40AC">
              <w:rPr>
                <w:sz w:val="22"/>
                <w:szCs w:val="22"/>
              </w:rPr>
              <w:t>:</w:t>
            </w:r>
          </w:p>
          <w:p w14:paraId="79FF30A3" w14:textId="584CE401" w:rsidR="00B61B12" w:rsidRPr="006C40AC" w:rsidRDefault="00B61B12" w:rsidP="00B61B12">
            <w:pPr>
              <w:keepNext/>
              <w:keepLines/>
              <w:rPr>
                <w:sz w:val="22"/>
                <w:szCs w:val="22"/>
              </w:rPr>
            </w:pPr>
            <w:r w:rsidRPr="006C40AC">
              <w:rPr>
                <w:sz w:val="22"/>
                <w:szCs w:val="22"/>
              </w:rPr>
              <w:t>9.1. sukurti atostogų sistemą Lietuvos Respublikoje dirbantiems medikams;</w:t>
            </w:r>
          </w:p>
          <w:p w14:paraId="4DF9D5B3" w14:textId="18D3D0C2" w:rsidR="00B61B12" w:rsidRPr="006C40AC" w:rsidRDefault="00B61B12" w:rsidP="00B61B12">
            <w:pPr>
              <w:keepNext/>
              <w:keepLines/>
              <w:rPr>
                <w:bCs/>
                <w:sz w:val="22"/>
                <w:szCs w:val="22"/>
              </w:rPr>
            </w:pPr>
            <w:r w:rsidRPr="006C40AC">
              <w:rPr>
                <w:sz w:val="22"/>
                <w:szCs w:val="22"/>
              </w:rPr>
              <w:t xml:space="preserve">9.2. skatinti </w:t>
            </w:r>
            <w:r w:rsidRPr="006C40AC">
              <w:rPr>
                <w:bCs/>
                <w:sz w:val="22"/>
                <w:szCs w:val="22"/>
              </w:rPr>
              <w:t>turizmo sektoriaus transformaciją</w:t>
            </w:r>
            <w:r w:rsidR="0005440C">
              <w:rPr>
                <w:bCs/>
                <w:sz w:val="22"/>
                <w:szCs w:val="22"/>
              </w:rPr>
              <w:t xml:space="preserve"> </w:t>
            </w:r>
            <w:r w:rsidRPr="006C40AC">
              <w:rPr>
                <w:bCs/>
                <w:sz w:val="22"/>
                <w:szCs w:val="22"/>
              </w:rPr>
              <w:t>per priemonę „E. verslo modelis</w:t>
            </w:r>
            <w:r>
              <w:rPr>
                <w:bCs/>
                <w:sz w:val="22"/>
                <w:szCs w:val="22"/>
              </w:rPr>
              <w:t>“</w:t>
            </w:r>
            <w:r w:rsidRPr="006C40AC">
              <w:rPr>
                <w:bCs/>
                <w:sz w:val="22"/>
                <w:szCs w:val="22"/>
              </w:rPr>
              <w:t xml:space="preserve">;| </w:t>
            </w:r>
          </w:p>
          <w:p w14:paraId="048810DE" w14:textId="10FC6684" w:rsidR="00B61B12" w:rsidRPr="006C40AC" w:rsidRDefault="00B61B12" w:rsidP="00B61B12">
            <w:pPr>
              <w:keepNext/>
              <w:keepLines/>
              <w:rPr>
                <w:bCs/>
                <w:sz w:val="22"/>
                <w:szCs w:val="22"/>
              </w:rPr>
            </w:pPr>
            <w:r w:rsidRPr="006C40AC">
              <w:rPr>
                <w:bCs/>
                <w:sz w:val="22"/>
                <w:szCs w:val="22"/>
              </w:rPr>
              <w:t>9.3. taikyti inovacijas ir kurti naujas turizmo paslaugas per priemonę „</w:t>
            </w:r>
            <w:r w:rsidR="0005440C">
              <w:rPr>
                <w:bCs/>
                <w:sz w:val="22"/>
                <w:szCs w:val="22"/>
              </w:rPr>
              <w:t>Turizmo inovacijos</w:t>
            </w:r>
            <w:r w:rsidRPr="006C40AC">
              <w:rPr>
                <w:bCs/>
                <w:sz w:val="22"/>
                <w:szCs w:val="22"/>
              </w:rPr>
              <w:t>“;</w:t>
            </w:r>
          </w:p>
          <w:p w14:paraId="72FBCA25" w14:textId="77777777" w:rsidR="00B61B12" w:rsidRPr="006C40AC" w:rsidRDefault="00B61B12" w:rsidP="00B61B12">
            <w:pPr>
              <w:keepNext/>
              <w:keepLines/>
              <w:rPr>
                <w:bCs/>
                <w:sz w:val="22"/>
                <w:szCs w:val="22"/>
              </w:rPr>
            </w:pPr>
            <w:r w:rsidRPr="006C40AC">
              <w:rPr>
                <w:bCs/>
                <w:sz w:val="22"/>
                <w:szCs w:val="22"/>
              </w:rPr>
              <w:t>9.4. sukurti kelionių garantijų fondą (arba tik jo modelį);</w:t>
            </w:r>
          </w:p>
          <w:p w14:paraId="4086E1CE" w14:textId="77777777" w:rsidR="00B61B12" w:rsidRPr="006C40AC" w:rsidRDefault="00B61B12" w:rsidP="00B61B12">
            <w:pPr>
              <w:keepNext/>
              <w:keepLines/>
              <w:rPr>
                <w:color w:val="000000"/>
                <w:sz w:val="22"/>
                <w:szCs w:val="22"/>
              </w:rPr>
            </w:pPr>
            <w:r w:rsidRPr="006C40AC">
              <w:rPr>
                <w:sz w:val="22"/>
                <w:szCs w:val="22"/>
              </w:rPr>
              <w:t xml:space="preserve">9.5. </w:t>
            </w:r>
            <w:r w:rsidRPr="006C40AC">
              <w:rPr>
                <w:bCs/>
                <w:sz w:val="22"/>
                <w:szCs w:val="22"/>
              </w:rPr>
              <w:t>paspartinti Sporto rūmų rekonstrukciją į Nacionalinį kongresų centrą</w:t>
            </w:r>
          </w:p>
        </w:tc>
        <w:tc>
          <w:tcPr>
            <w:tcW w:w="516" w:type="pct"/>
            <w:tcBorders>
              <w:top w:val="single" w:sz="4" w:space="0" w:color="auto"/>
              <w:left w:val="single" w:sz="4" w:space="0" w:color="auto"/>
              <w:bottom w:val="single" w:sz="4" w:space="0" w:color="auto"/>
              <w:right w:val="single" w:sz="4" w:space="0" w:color="auto"/>
            </w:tcBorders>
          </w:tcPr>
          <w:p w14:paraId="11917920" w14:textId="77777777" w:rsidR="00B61B12" w:rsidRPr="006C40AC" w:rsidRDefault="00B61B12" w:rsidP="00B61B12">
            <w:pPr>
              <w:keepNext/>
              <w:keepLines/>
              <w:rPr>
                <w:color w:val="000000"/>
                <w:sz w:val="22"/>
                <w:szCs w:val="22"/>
              </w:rPr>
            </w:pPr>
            <w:r w:rsidRPr="006C40AC">
              <w:rPr>
                <w:bCs/>
                <w:sz w:val="22"/>
                <w:szCs w:val="22"/>
              </w:rPr>
              <w:t>Vyriausybės sprendimas</w:t>
            </w:r>
          </w:p>
        </w:tc>
        <w:tc>
          <w:tcPr>
            <w:tcW w:w="771" w:type="pct"/>
            <w:tcBorders>
              <w:top w:val="single" w:sz="4" w:space="0" w:color="auto"/>
              <w:left w:val="single" w:sz="4" w:space="0" w:color="auto"/>
              <w:bottom w:val="single" w:sz="4" w:space="0" w:color="auto"/>
              <w:right w:val="single" w:sz="4" w:space="0" w:color="auto"/>
            </w:tcBorders>
          </w:tcPr>
          <w:p w14:paraId="14E07993" w14:textId="77777777" w:rsidR="00B61B12" w:rsidRPr="006C40AC" w:rsidRDefault="00B61B12" w:rsidP="00B61B12">
            <w:pPr>
              <w:keepNext/>
              <w:keepLines/>
              <w:rPr>
                <w:bCs/>
                <w:color w:val="000000"/>
                <w:sz w:val="22"/>
                <w:szCs w:val="22"/>
              </w:rPr>
            </w:pPr>
            <w:r w:rsidRPr="006C40AC">
              <w:rPr>
                <w:bCs/>
                <w:sz w:val="22"/>
                <w:szCs w:val="22"/>
              </w:rPr>
              <w:t xml:space="preserve">Ekonomikos ir inovacijų ministerija, Finansų ministerija </w:t>
            </w:r>
          </w:p>
        </w:tc>
        <w:tc>
          <w:tcPr>
            <w:tcW w:w="508" w:type="pct"/>
            <w:tcBorders>
              <w:top w:val="single" w:sz="4" w:space="0" w:color="auto"/>
              <w:left w:val="single" w:sz="4" w:space="0" w:color="auto"/>
              <w:bottom w:val="single" w:sz="4" w:space="0" w:color="auto"/>
              <w:right w:val="single" w:sz="4" w:space="0" w:color="auto"/>
            </w:tcBorders>
          </w:tcPr>
          <w:p w14:paraId="02A4B1AE" w14:textId="77777777" w:rsidR="00B61B12" w:rsidRPr="006C40AC" w:rsidRDefault="00B61B12" w:rsidP="00B61B12">
            <w:pPr>
              <w:keepNext/>
              <w:keepLines/>
              <w:rPr>
                <w:color w:val="000000"/>
                <w:sz w:val="22"/>
                <w:szCs w:val="22"/>
              </w:rPr>
            </w:pPr>
          </w:p>
        </w:tc>
        <w:tc>
          <w:tcPr>
            <w:tcW w:w="504" w:type="pct"/>
            <w:tcBorders>
              <w:top w:val="single" w:sz="4" w:space="0" w:color="auto"/>
              <w:left w:val="single" w:sz="4" w:space="0" w:color="auto"/>
              <w:bottom w:val="single" w:sz="4" w:space="0" w:color="auto"/>
              <w:right w:val="single" w:sz="4" w:space="0" w:color="auto"/>
            </w:tcBorders>
          </w:tcPr>
          <w:p w14:paraId="0341194F" w14:textId="77777777" w:rsidR="00B61B12" w:rsidRPr="006C40AC" w:rsidRDefault="00B61B12" w:rsidP="00B61B12">
            <w:pPr>
              <w:keepNext/>
              <w:keepLines/>
              <w:rPr>
                <w:bCs/>
                <w:color w:val="000000"/>
                <w:sz w:val="22"/>
                <w:szCs w:val="22"/>
              </w:rPr>
            </w:pPr>
            <w:r w:rsidRPr="006C40AC">
              <w:rPr>
                <w:bCs/>
                <w:sz w:val="22"/>
                <w:szCs w:val="22"/>
              </w:rPr>
              <w:t>14 mln. eurų</w:t>
            </w:r>
          </w:p>
        </w:tc>
        <w:tc>
          <w:tcPr>
            <w:tcW w:w="652" w:type="pct"/>
            <w:tcBorders>
              <w:top w:val="single" w:sz="4" w:space="0" w:color="auto"/>
              <w:left w:val="single" w:sz="4" w:space="0" w:color="auto"/>
              <w:bottom w:val="single" w:sz="4" w:space="0" w:color="auto"/>
              <w:right w:val="single" w:sz="4" w:space="0" w:color="auto"/>
            </w:tcBorders>
          </w:tcPr>
          <w:p w14:paraId="7374AEE9" w14:textId="77777777" w:rsidR="00B61B12" w:rsidRPr="006C40AC" w:rsidRDefault="00B61B12" w:rsidP="00B61B12">
            <w:pPr>
              <w:keepNext/>
              <w:keepLines/>
              <w:rPr>
                <w:sz w:val="22"/>
                <w:szCs w:val="22"/>
              </w:rPr>
            </w:pPr>
            <w:r w:rsidRPr="006C40AC">
              <w:rPr>
                <w:bCs/>
                <w:sz w:val="22"/>
                <w:szCs w:val="22"/>
              </w:rPr>
              <w:t>valstybės biudžetas, jei nebūtų gautos ES lėšos, skolintos lėšos</w:t>
            </w:r>
            <w:r w:rsidRPr="006C40AC">
              <w:rPr>
                <w:sz w:val="22"/>
                <w:szCs w:val="22"/>
              </w:rPr>
              <w:t xml:space="preserve"> </w:t>
            </w:r>
          </w:p>
          <w:p w14:paraId="5E670EDC" w14:textId="77777777" w:rsidR="00B61B12" w:rsidRPr="006C40AC" w:rsidRDefault="00B61B12" w:rsidP="00B61B12">
            <w:pPr>
              <w:keepNext/>
              <w:keepLines/>
              <w:rPr>
                <w:bCs/>
                <w:color w:val="000000"/>
                <w:sz w:val="22"/>
                <w:szCs w:val="22"/>
              </w:rPr>
            </w:pPr>
          </w:p>
        </w:tc>
      </w:tr>
      <w:tr w:rsidR="00B61B12" w:rsidRPr="008C5657" w14:paraId="03D81CD6" w14:textId="77777777" w:rsidTr="00F672B6">
        <w:trPr>
          <w:trHeight w:val="23"/>
        </w:trPr>
        <w:tc>
          <w:tcPr>
            <w:tcW w:w="603" w:type="pct"/>
            <w:tcBorders>
              <w:top w:val="single" w:sz="4" w:space="0" w:color="auto"/>
              <w:left w:val="single" w:sz="4" w:space="0" w:color="auto"/>
              <w:bottom w:val="single" w:sz="4" w:space="0" w:color="auto"/>
              <w:right w:val="single" w:sz="4" w:space="0" w:color="auto"/>
            </w:tcBorders>
            <w:hideMark/>
          </w:tcPr>
          <w:p w14:paraId="6E0F35C5" w14:textId="77777777" w:rsidR="00B61B12" w:rsidRPr="008C5657" w:rsidRDefault="00B61B12" w:rsidP="00B61B12">
            <w:pPr>
              <w:rPr>
                <w:color w:val="000000"/>
                <w:sz w:val="22"/>
                <w:szCs w:val="22"/>
              </w:rPr>
            </w:pPr>
            <w:r w:rsidRPr="008C5657">
              <w:rPr>
                <w:color w:val="000000"/>
                <w:sz w:val="22"/>
                <w:szCs w:val="22"/>
              </w:rPr>
              <w:t>5. Užtikrinti valstybės iždo likvidumą</w:t>
            </w:r>
          </w:p>
        </w:tc>
        <w:tc>
          <w:tcPr>
            <w:tcW w:w="1446" w:type="pct"/>
            <w:tcBorders>
              <w:top w:val="single" w:sz="4" w:space="0" w:color="auto"/>
              <w:left w:val="single" w:sz="4" w:space="0" w:color="auto"/>
              <w:bottom w:val="single" w:sz="4" w:space="0" w:color="auto"/>
              <w:right w:val="single" w:sz="4" w:space="0" w:color="auto"/>
            </w:tcBorders>
            <w:hideMark/>
          </w:tcPr>
          <w:p w14:paraId="588EA832" w14:textId="77777777" w:rsidR="00B61B12" w:rsidRPr="008C5657" w:rsidRDefault="00B61B12" w:rsidP="00B61B12">
            <w:pPr>
              <w:rPr>
                <w:color w:val="000000"/>
                <w:sz w:val="22"/>
                <w:szCs w:val="22"/>
              </w:rPr>
            </w:pPr>
            <w:r w:rsidRPr="008C5657">
              <w:rPr>
                <w:color w:val="000000"/>
                <w:sz w:val="22"/>
                <w:szCs w:val="22"/>
              </w:rPr>
              <w:t>Suteikti teisę Vyriausybei skolintis papildomai 5 mlrd. eurų</w:t>
            </w:r>
          </w:p>
          <w:p w14:paraId="73D77A13" w14:textId="77777777" w:rsidR="00B61B12" w:rsidRPr="008C5657" w:rsidRDefault="00B61B12" w:rsidP="00B61B12">
            <w:pPr>
              <w:rPr>
                <w:color w:val="000000"/>
                <w:sz w:val="22"/>
                <w:szCs w:val="22"/>
              </w:rPr>
            </w:pPr>
          </w:p>
        </w:tc>
        <w:tc>
          <w:tcPr>
            <w:tcW w:w="516" w:type="pct"/>
            <w:tcBorders>
              <w:top w:val="single" w:sz="4" w:space="0" w:color="auto"/>
              <w:left w:val="single" w:sz="4" w:space="0" w:color="auto"/>
              <w:bottom w:val="single" w:sz="4" w:space="0" w:color="auto"/>
              <w:right w:val="single" w:sz="4" w:space="0" w:color="auto"/>
            </w:tcBorders>
            <w:hideMark/>
          </w:tcPr>
          <w:p w14:paraId="2C732B08" w14:textId="77777777" w:rsidR="00B61B12" w:rsidRPr="008C5657" w:rsidRDefault="00B61B12" w:rsidP="00B61B12">
            <w:pPr>
              <w:rPr>
                <w:color w:val="000000"/>
                <w:sz w:val="22"/>
                <w:szCs w:val="22"/>
              </w:rPr>
            </w:pPr>
            <w:r w:rsidRPr="008C5657">
              <w:rPr>
                <w:color w:val="000000"/>
                <w:sz w:val="22"/>
                <w:szCs w:val="22"/>
              </w:rPr>
              <w:t xml:space="preserve">įstatymas </w:t>
            </w:r>
          </w:p>
        </w:tc>
        <w:tc>
          <w:tcPr>
            <w:tcW w:w="771" w:type="pct"/>
            <w:tcBorders>
              <w:top w:val="single" w:sz="4" w:space="0" w:color="auto"/>
              <w:left w:val="single" w:sz="4" w:space="0" w:color="auto"/>
              <w:bottom w:val="single" w:sz="4" w:space="0" w:color="auto"/>
              <w:right w:val="single" w:sz="4" w:space="0" w:color="auto"/>
            </w:tcBorders>
            <w:hideMark/>
          </w:tcPr>
          <w:p w14:paraId="59469CC2" w14:textId="77777777" w:rsidR="00B61B12" w:rsidRPr="008C5657" w:rsidRDefault="00B61B12" w:rsidP="00B61B12">
            <w:pPr>
              <w:rPr>
                <w:color w:val="000000"/>
                <w:sz w:val="22"/>
                <w:szCs w:val="22"/>
              </w:rPr>
            </w:pPr>
            <w:r w:rsidRPr="008C5657">
              <w:rPr>
                <w:color w:val="000000"/>
                <w:sz w:val="22"/>
                <w:szCs w:val="22"/>
              </w:rPr>
              <w:t xml:space="preserve">Finansų ministerija </w:t>
            </w:r>
          </w:p>
        </w:tc>
        <w:tc>
          <w:tcPr>
            <w:tcW w:w="508" w:type="pct"/>
            <w:tcBorders>
              <w:top w:val="single" w:sz="4" w:space="0" w:color="auto"/>
              <w:left w:val="single" w:sz="4" w:space="0" w:color="auto"/>
              <w:bottom w:val="single" w:sz="4" w:space="0" w:color="auto"/>
              <w:right w:val="single" w:sz="4" w:space="0" w:color="auto"/>
            </w:tcBorders>
            <w:hideMark/>
          </w:tcPr>
          <w:p w14:paraId="04F8A9ED" w14:textId="77777777" w:rsidR="00B61B12" w:rsidRPr="008C5657" w:rsidRDefault="00B61B12" w:rsidP="00B61B12">
            <w:pPr>
              <w:rPr>
                <w:color w:val="000000"/>
                <w:sz w:val="22"/>
                <w:szCs w:val="22"/>
              </w:rPr>
            </w:pPr>
            <w:r w:rsidRPr="008C5657">
              <w:rPr>
                <w:color w:val="000000"/>
                <w:sz w:val="22"/>
                <w:szCs w:val="22"/>
              </w:rPr>
              <w:t xml:space="preserve">per 48 val. </w:t>
            </w:r>
          </w:p>
        </w:tc>
        <w:tc>
          <w:tcPr>
            <w:tcW w:w="504" w:type="pct"/>
            <w:tcBorders>
              <w:top w:val="single" w:sz="4" w:space="0" w:color="auto"/>
              <w:left w:val="single" w:sz="4" w:space="0" w:color="auto"/>
              <w:bottom w:val="single" w:sz="4" w:space="0" w:color="auto"/>
              <w:right w:val="single" w:sz="4" w:space="0" w:color="auto"/>
            </w:tcBorders>
            <w:hideMark/>
          </w:tcPr>
          <w:p w14:paraId="529BAEB5" w14:textId="77777777" w:rsidR="00B61B12" w:rsidRPr="008C5657" w:rsidRDefault="00B61B12" w:rsidP="00B61B12">
            <w:pPr>
              <w:rPr>
                <w:sz w:val="22"/>
                <w:szCs w:val="22"/>
                <w:lang w:eastAsia="en-US"/>
              </w:rPr>
            </w:pPr>
          </w:p>
        </w:tc>
        <w:tc>
          <w:tcPr>
            <w:tcW w:w="652" w:type="pct"/>
            <w:tcBorders>
              <w:top w:val="single" w:sz="4" w:space="0" w:color="auto"/>
              <w:left w:val="single" w:sz="4" w:space="0" w:color="auto"/>
              <w:bottom w:val="single" w:sz="4" w:space="0" w:color="auto"/>
              <w:right w:val="single" w:sz="4" w:space="0" w:color="auto"/>
            </w:tcBorders>
            <w:hideMark/>
          </w:tcPr>
          <w:p w14:paraId="398A25C7" w14:textId="77777777" w:rsidR="00B61B12" w:rsidRPr="008C5657" w:rsidRDefault="00B61B12" w:rsidP="00B61B12">
            <w:pPr>
              <w:rPr>
                <w:color w:val="000000"/>
                <w:sz w:val="22"/>
                <w:szCs w:val="22"/>
              </w:rPr>
            </w:pPr>
            <w:r w:rsidRPr="008C5657">
              <w:rPr>
                <w:color w:val="000000"/>
                <w:sz w:val="22"/>
                <w:szCs w:val="22"/>
              </w:rPr>
              <w:t>skolintos lėšos</w:t>
            </w:r>
          </w:p>
        </w:tc>
      </w:tr>
      <w:tr w:rsidR="00B61B12" w:rsidRPr="008C5657" w14:paraId="023967FC" w14:textId="77777777" w:rsidTr="00F672B6">
        <w:trPr>
          <w:trHeight w:val="23"/>
        </w:trPr>
        <w:tc>
          <w:tcPr>
            <w:tcW w:w="3844" w:type="pct"/>
            <w:gridSpan w:val="5"/>
            <w:tcBorders>
              <w:top w:val="single" w:sz="4" w:space="0" w:color="auto"/>
              <w:left w:val="single" w:sz="4" w:space="0" w:color="auto"/>
              <w:bottom w:val="single" w:sz="4" w:space="0" w:color="auto"/>
              <w:right w:val="single" w:sz="4" w:space="0" w:color="auto"/>
            </w:tcBorders>
            <w:hideMark/>
          </w:tcPr>
          <w:p w14:paraId="14D6F38B" w14:textId="77777777" w:rsidR="00B61B12" w:rsidRPr="008C5657" w:rsidRDefault="00B61B12" w:rsidP="00B61B12">
            <w:pPr>
              <w:rPr>
                <w:b/>
                <w:color w:val="000000"/>
                <w:sz w:val="22"/>
                <w:szCs w:val="22"/>
              </w:rPr>
            </w:pPr>
            <w:r w:rsidRPr="008C5657">
              <w:rPr>
                <w:b/>
                <w:color w:val="000000"/>
                <w:sz w:val="22"/>
                <w:szCs w:val="22"/>
              </w:rPr>
              <w:t>Iš viso Vyriausybės priemonėms įgyvendinti</w:t>
            </w:r>
          </w:p>
        </w:tc>
        <w:tc>
          <w:tcPr>
            <w:tcW w:w="504" w:type="pct"/>
            <w:tcBorders>
              <w:top w:val="single" w:sz="4" w:space="0" w:color="auto"/>
              <w:left w:val="single" w:sz="4" w:space="0" w:color="auto"/>
              <w:bottom w:val="single" w:sz="4" w:space="0" w:color="auto"/>
              <w:right w:val="single" w:sz="4" w:space="0" w:color="auto"/>
            </w:tcBorders>
            <w:hideMark/>
          </w:tcPr>
          <w:p w14:paraId="1549DF02" w14:textId="3DF586BB" w:rsidR="00B61B12" w:rsidRPr="008C5657" w:rsidRDefault="005A4979" w:rsidP="00B61B12">
            <w:pPr>
              <w:rPr>
                <w:b/>
                <w:bCs/>
                <w:color w:val="000000"/>
                <w:spacing w:val="-4"/>
                <w:sz w:val="22"/>
                <w:szCs w:val="22"/>
              </w:rPr>
            </w:pPr>
            <w:r w:rsidRPr="007C574C">
              <w:rPr>
                <w:b/>
                <w:bCs/>
                <w:lang w:val="en-GB"/>
              </w:rPr>
              <w:t>4,297</w:t>
            </w:r>
            <w:r>
              <w:rPr>
                <w:lang w:val="en-GB"/>
              </w:rPr>
              <w:t xml:space="preserve"> </w:t>
            </w:r>
            <w:r w:rsidR="00B61B12" w:rsidRPr="59AB3572">
              <w:rPr>
                <w:b/>
                <w:bCs/>
                <w:color w:val="000000"/>
                <w:spacing w:val="-4"/>
                <w:sz w:val="22"/>
                <w:szCs w:val="22"/>
              </w:rPr>
              <w:t>mlrd. eurų</w:t>
            </w:r>
          </w:p>
        </w:tc>
        <w:tc>
          <w:tcPr>
            <w:tcW w:w="652" w:type="pct"/>
            <w:tcBorders>
              <w:top w:val="single" w:sz="4" w:space="0" w:color="auto"/>
              <w:left w:val="single" w:sz="4" w:space="0" w:color="auto"/>
              <w:bottom w:val="single" w:sz="4" w:space="0" w:color="auto"/>
              <w:right w:val="single" w:sz="4" w:space="0" w:color="auto"/>
            </w:tcBorders>
          </w:tcPr>
          <w:p w14:paraId="4DFD1C74" w14:textId="77777777" w:rsidR="00B61B12" w:rsidRPr="008C5657" w:rsidRDefault="00B61B12" w:rsidP="00B61B12">
            <w:pPr>
              <w:rPr>
                <w:b/>
                <w:color w:val="000000"/>
                <w:sz w:val="22"/>
                <w:szCs w:val="22"/>
              </w:rPr>
            </w:pPr>
          </w:p>
        </w:tc>
      </w:tr>
      <w:tr w:rsidR="00B61B12" w:rsidRPr="008C5657" w14:paraId="125AA7FE" w14:textId="77777777" w:rsidTr="00F672B6">
        <w:trPr>
          <w:trHeight w:val="23"/>
        </w:trPr>
        <w:tc>
          <w:tcPr>
            <w:tcW w:w="3844" w:type="pct"/>
            <w:gridSpan w:val="5"/>
            <w:tcBorders>
              <w:top w:val="single" w:sz="4" w:space="0" w:color="auto"/>
              <w:left w:val="single" w:sz="4" w:space="0" w:color="auto"/>
              <w:bottom w:val="single" w:sz="4" w:space="0" w:color="auto"/>
              <w:right w:val="single" w:sz="4" w:space="0" w:color="auto"/>
            </w:tcBorders>
          </w:tcPr>
          <w:p w14:paraId="6F56D9DA" w14:textId="77777777" w:rsidR="00B61B12" w:rsidRPr="008C5657" w:rsidRDefault="00B61B12" w:rsidP="00B61B12">
            <w:pPr>
              <w:rPr>
                <w:b/>
                <w:color w:val="000000"/>
                <w:sz w:val="22"/>
                <w:szCs w:val="22"/>
              </w:rPr>
            </w:pPr>
            <w:r w:rsidRPr="008C5657">
              <w:rPr>
                <w:b/>
                <w:color w:val="000000"/>
                <w:sz w:val="22"/>
                <w:szCs w:val="22"/>
              </w:rPr>
              <w:t xml:space="preserve">Iš viso priemonėms, įskaitant bankų skolinimo potencialo padidinimą, įgyvendinti </w:t>
            </w:r>
          </w:p>
        </w:tc>
        <w:tc>
          <w:tcPr>
            <w:tcW w:w="504" w:type="pct"/>
            <w:tcBorders>
              <w:top w:val="single" w:sz="4" w:space="0" w:color="auto"/>
              <w:left w:val="single" w:sz="4" w:space="0" w:color="auto"/>
              <w:bottom w:val="single" w:sz="4" w:space="0" w:color="auto"/>
              <w:right w:val="single" w:sz="4" w:space="0" w:color="auto"/>
            </w:tcBorders>
          </w:tcPr>
          <w:p w14:paraId="71F07FF3" w14:textId="77777777" w:rsidR="00B61B12" w:rsidRPr="008C5657" w:rsidRDefault="00B61B12" w:rsidP="00B61B12">
            <w:pPr>
              <w:rPr>
                <w:b/>
                <w:color w:val="000000"/>
                <w:spacing w:val="-4"/>
                <w:sz w:val="22"/>
                <w:szCs w:val="22"/>
              </w:rPr>
            </w:pPr>
            <w:r w:rsidRPr="008C5657">
              <w:rPr>
                <w:b/>
                <w:color w:val="000000"/>
                <w:spacing w:val="-4"/>
                <w:sz w:val="22"/>
                <w:szCs w:val="22"/>
              </w:rPr>
              <w:t>5 mlrd. eurų</w:t>
            </w:r>
          </w:p>
        </w:tc>
        <w:tc>
          <w:tcPr>
            <w:tcW w:w="652" w:type="pct"/>
            <w:tcBorders>
              <w:top w:val="single" w:sz="4" w:space="0" w:color="auto"/>
              <w:left w:val="single" w:sz="4" w:space="0" w:color="auto"/>
              <w:bottom w:val="single" w:sz="4" w:space="0" w:color="auto"/>
              <w:right w:val="single" w:sz="4" w:space="0" w:color="auto"/>
            </w:tcBorders>
          </w:tcPr>
          <w:p w14:paraId="32697282" w14:textId="77777777" w:rsidR="00B61B12" w:rsidRPr="008C5657" w:rsidRDefault="00B61B12" w:rsidP="00B61B12">
            <w:pPr>
              <w:rPr>
                <w:b/>
                <w:color w:val="000000"/>
                <w:sz w:val="22"/>
                <w:szCs w:val="22"/>
              </w:rPr>
            </w:pPr>
          </w:p>
        </w:tc>
      </w:tr>
    </w:tbl>
    <w:p w14:paraId="3AEB68AE" w14:textId="77777777" w:rsidR="00B61B12" w:rsidRDefault="00B61B12" w:rsidP="00B61B12">
      <w:pPr>
        <w:jc w:val="center"/>
        <w:rPr>
          <w:caps/>
          <w:szCs w:val="24"/>
        </w:rPr>
      </w:pPr>
    </w:p>
    <w:p w14:paraId="741BB7E5" w14:textId="77777777" w:rsidR="00B61B12" w:rsidRDefault="00B61B12" w:rsidP="00B61B12">
      <w:pPr>
        <w:jc w:val="center"/>
        <w:rPr>
          <w:caps/>
          <w:szCs w:val="24"/>
        </w:rPr>
      </w:pPr>
    </w:p>
    <w:p w14:paraId="666AC07A" w14:textId="77777777" w:rsidR="00B61B12" w:rsidRPr="00161F4A" w:rsidRDefault="00B61B12" w:rsidP="00B61B12">
      <w:pPr>
        <w:jc w:val="center"/>
        <w:rPr>
          <w:caps/>
          <w:szCs w:val="24"/>
        </w:rPr>
      </w:pPr>
    </w:p>
    <w:p w14:paraId="286704EE" w14:textId="77777777" w:rsidR="00B61B12" w:rsidRPr="00412D70" w:rsidRDefault="00B61B12" w:rsidP="00B61B12">
      <w:pPr>
        <w:pStyle w:val="Header"/>
        <w:tabs>
          <w:tab w:val="clear" w:pos="4153"/>
          <w:tab w:val="clear" w:pos="8306"/>
          <w:tab w:val="left" w:pos="6237"/>
        </w:tabs>
        <w:jc w:val="center"/>
        <w:rPr>
          <w:color w:val="000000"/>
        </w:rPr>
      </w:pPr>
      <w:r w:rsidRPr="007B7C73">
        <w:rPr>
          <w:color w:val="000000"/>
        </w:rPr>
        <w:t>––––––––––––––––––––</w:t>
      </w:r>
    </w:p>
    <w:p w14:paraId="1334D490" w14:textId="77777777" w:rsidR="00503AFF" w:rsidRDefault="00503AFF"/>
    <w:sectPr w:rsidR="00503AFF" w:rsidSect="008D0CDF">
      <w:headerReference w:type="even" r:id="rId6"/>
      <w:headerReference w:type="default" r:id="rId7"/>
      <w:headerReference w:type="first" r:id="rId8"/>
      <w:pgSz w:w="16838" w:h="11906" w:orient="landscape" w:code="9"/>
      <w:pgMar w:top="1418" w:right="1134"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3A36F" w14:textId="77777777" w:rsidR="00635CC4" w:rsidRDefault="00635CC4">
      <w:r>
        <w:separator/>
      </w:r>
    </w:p>
  </w:endnote>
  <w:endnote w:type="continuationSeparator" w:id="0">
    <w:p w14:paraId="1D77F551" w14:textId="77777777" w:rsidR="00635CC4" w:rsidRDefault="0063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default"/>
    <w:sig w:usb0="00000000" w:usb1="00000000"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6FD74" w14:textId="77777777" w:rsidR="00635CC4" w:rsidRDefault="00635CC4">
      <w:r>
        <w:separator/>
      </w:r>
    </w:p>
  </w:footnote>
  <w:footnote w:type="continuationSeparator" w:id="0">
    <w:p w14:paraId="139B955F" w14:textId="77777777" w:rsidR="00635CC4" w:rsidRDefault="00635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88B71" w14:textId="77777777" w:rsidR="008347A8" w:rsidRDefault="001E2493"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4A646F" w14:textId="77777777" w:rsidR="008347A8" w:rsidRDefault="00635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1EB4F" w14:textId="7BCF610F" w:rsidR="008347A8" w:rsidRDefault="001E2493"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55BB">
      <w:rPr>
        <w:rStyle w:val="PageNumber"/>
        <w:noProof/>
      </w:rPr>
      <w:t>2</w:t>
    </w:r>
    <w:r>
      <w:rPr>
        <w:rStyle w:val="PageNumber"/>
      </w:rPr>
      <w:fldChar w:fldCharType="end"/>
    </w:r>
  </w:p>
  <w:p w14:paraId="7D4D002D" w14:textId="77777777" w:rsidR="008347A8" w:rsidRDefault="00635CC4">
    <w:pPr>
      <w:pStyle w:val="Header"/>
    </w:pPr>
  </w:p>
  <w:p w14:paraId="0E0CAD52" w14:textId="77777777" w:rsidR="008347A8" w:rsidRDefault="00635CC4" w:rsidP="004A0AD8">
    <w:pPr>
      <w:pStyle w:val="Header"/>
      <w:jc w:val="center"/>
    </w:pPr>
  </w:p>
  <w:p w14:paraId="1761D6B8" w14:textId="77777777" w:rsidR="008347A8" w:rsidRDefault="00635CC4" w:rsidP="004A0AD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0217E" w14:textId="120A019A" w:rsidR="009E55BB" w:rsidRPr="009E55BB" w:rsidRDefault="009E55BB" w:rsidP="009E55BB">
    <w:pPr>
      <w:pStyle w:val="Header"/>
      <w:jc w:val="right"/>
      <w:rPr>
        <w:b/>
      </w:rPr>
    </w:pPr>
    <w:r w:rsidRPr="009E55BB">
      <w:rPr>
        <w:b/>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B12"/>
    <w:rsid w:val="0005440C"/>
    <w:rsid w:val="000B2FC7"/>
    <w:rsid w:val="001E2493"/>
    <w:rsid w:val="003153F8"/>
    <w:rsid w:val="0040395F"/>
    <w:rsid w:val="00410842"/>
    <w:rsid w:val="004B7664"/>
    <w:rsid w:val="00503AFF"/>
    <w:rsid w:val="00520C2A"/>
    <w:rsid w:val="005A4979"/>
    <w:rsid w:val="00635CC4"/>
    <w:rsid w:val="00751506"/>
    <w:rsid w:val="007C574C"/>
    <w:rsid w:val="007E262E"/>
    <w:rsid w:val="009E55BB"/>
    <w:rsid w:val="00A57824"/>
    <w:rsid w:val="00B61B12"/>
    <w:rsid w:val="00FB13AD"/>
    <w:rsid w:val="00FB7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A46E"/>
  <w15:chartTrackingRefBased/>
  <w15:docId w15:val="{3F7F2524-A5FE-4619-81B6-1F83C8665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B12"/>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rsid w:val="00B61B12"/>
    <w:pPr>
      <w:tabs>
        <w:tab w:val="center" w:pos="4153"/>
        <w:tab w:val="right" w:pos="8306"/>
      </w:tabs>
    </w:pPr>
  </w:style>
  <w:style w:type="character" w:customStyle="1" w:styleId="HeaderChar">
    <w:name w:val="Header Char"/>
    <w:aliases w:val="Char Char,Diagrama Char"/>
    <w:basedOn w:val="DefaultParagraphFont"/>
    <w:link w:val="Header"/>
    <w:rsid w:val="00B61B12"/>
    <w:rPr>
      <w:rFonts w:ascii="Times New Roman" w:eastAsia="Times New Roman" w:hAnsi="Times New Roman" w:cs="Times New Roman"/>
      <w:sz w:val="24"/>
      <w:szCs w:val="20"/>
      <w:lang w:eastAsia="lt-LT"/>
    </w:rPr>
  </w:style>
  <w:style w:type="character" w:styleId="PageNumber">
    <w:name w:val="page number"/>
    <w:basedOn w:val="DefaultParagraphFont"/>
    <w:uiPriority w:val="99"/>
    <w:rsid w:val="00B61B12"/>
    <w:rPr>
      <w:rFonts w:cs="Times New Roman"/>
    </w:rPr>
  </w:style>
  <w:style w:type="paragraph" w:styleId="CommentText">
    <w:name w:val="annotation text"/>
    <w:basedOn w:val="Normal"/>
    <w:link w:val="CommentTextChar"/>
    <w:uiPriority w:val="99"/>
    <w:semiHidden/>
    <w:unhideWhenUsed/>
    <w:rsid w:val="00B61B12"/>
    <w:rPr>
      <w:rFonts w:ascii="TimesLT" w:hAnsi="TimesLT"/>
      <w:sz w:val="20"/>
      <w:lang w:val="en-US" w:eastAsia="en-US"/>
    </w:rPr>
  </w:style>
  <w:style w:type="character" w:customStyle="1" w:styleId="CommentTextChar">
    <w:name w:val="Comment Text Char"/>
    <w:basedOn w:val="DefaultParagraphFont"/>
    <w:link w:val="CommentText"/>
    <w:uiPriority w:val="99"/>
    <w:semiHidden/>
    <w:rsid w:val="00B61B12"/>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B61B12"/>
    <w:rPr>
      <w:sz w:val="16"/>
      <w:szCs w:val="16"/>
    </w:rPr>
  </w:style>
  <w:style w:type="character" w:customStyle="1" w:styleId="normaltextrun1">
    <w:name w:val="normaltextrun1"/>
    <w:basedOn w:val="DefaultParagraphFont"/>
    <w:rsid w:val="00B61B12"/>
  </w:style>
  <w:style w:type="paragraph" w:styleId="BalloonText">
    <w:name w:val="Balloon Text"/>
    <w:basedOn w:val="Normal"/>
    <w:link w:val="BalloonTextChar"/>
    <w:uiPriority w:val="99"/>
    <w:semiHidden/>
    <w:unhideWhenUsed/>
    <w:rsid w:val="00B61B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B12"/>
    <w:rPr>
      <w:rFonts w:ascii="Segoe UI" w:eastAsia="Times New Roman" w:hAnsi="Segoe UI" w:cs="Segoe UI"/>
      <w:sz w:val="18"/>
      <w:szCs w:val="18"/>
      <w:lang w:eastAsia="lt-LT"/>
    </w:rPr>
  </w:style>
  <w:style w:type="paragraph" w:styleId="CommentSubject">
    <w:name w:val="annotation subject"/>
    <w:basedOn w:val="CommentText"/>
    <w:next w:val="CommentText"/>
    <w:link w:val="CommentSubjectChar"/>
    <w:uiPriority w:val="99"/>
    <w:semiHidden/>
    <w:unhideWhenUsed/>
    <w:rsid w:val="00FB13AD"/>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FB13AD"/>
    <w:rPr>
      <w:rFonts w:ascii="Times New Roman" w:eastAsia="Times New Roman" w:hAnsi="Times New Roman" w:cs="Times New Roman"/>
      <w:b/>
      <w:bCs/>
      <w:sz w:val="20"/>
      <w:szCs w:val="20"/>
      <w:lang w:val="en-US" w:eastAsia="lt-LT"/>
    </w:rPr>
  </w:style>
  <w:style w:type="paragraph" w:styleId="Footer">
    <w:name w:val="footer"/>
    <w:basedOn w:val="Normal"/>
    <w:link w:val="FooterChar"/>
    <w:uiPriority w:val="99"/>
    <w:unhideWhenUsed/>
    <w:rsid w:val="009E55BB"/>
    <w:pPr>
      <w:tabs>
        <w:tab w:val="center" w:pos="4819"/>
        <w:tab w:val="right" w:pos="9638"/>
      </w:tabs>
    </w:pPr>
  </w:style>
  <w:style w:type="character" w:customStyle="1" w:styleId="FooterChar">
    <w:name w:val="Footer Char"/>
    <w:basedOn w:val="DefaultParagraphFont"/>
    <w:link w:val="Footer"/>
    <w:uiPriority w:val="99"/>
    <w:rsid w:val="009E55BB"/>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7784</Words>
  <Characters>4438</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Buivydaitė-Garbštienė</dc:creator>
  <cp:keywords/>
  <dc:description/>
  <cp:lastModifiedBy>Mačiulytė Rasa</cp:lastModifiedBy>
  <cp:revision>3</cp:revision>
  <dcterms:created xsi:type="dcterms:W3CDTF">2020-05-21T13:50:00Z</dcterms:created>
  <dcterms:modified xsi:type="dcterms:W3CDTF">2020-05-25T10:23:00Z</dcterms:modified>
</cp:coreProperties>
</file>