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7A9" w:rsidRDefault="009C47A9" w:rsidP="009C47A9">
      <w:pPr>
        <w:tabs>
          <w:tab w:val="left" w:pos="3969"/>
        </w:tabs>
        <w:spacing w:line="360" w:lineRule="exact"/>
        <w:ind w:firstLine="6804"/>
        <w:rPr>
          <w:rFonts w:ascii="Times New Roman" w:hAnsi="Times New Roman"/>
          <w:b/>
          <w:bCs/>
          <w:szCs w:val="24"/>
          <w:lang w:val="lt-LT"/>
        </w:rPr>
      </w:pPr>
      <w:r w:rsidRPr="00C31512">
        <w:rPr>
          <w:rFonts w:ascii="Times New Roman" w:hAnsi="Times New Roman"/>
          <w:b/>
          <w:bCs/>
          <w:szCs w:val="24"/>
          <w:lang w:val="lt-LT"/>
        </w:rPr>
        <w:t>Projekt</w:t>
      </w:r>
      <w:r>
        <w:rPr>
          <w:rFonts w:ascii="Times New Roman" w:hAnsi="Times New Roman"/>
          <w:b/>
          <w:bCs/>
          <w:szCs w:val="24"/>
          <w:lang w:val="lt-LT"/>
        </w:rPr>
        <w:t>o</w:t>
      </w:r>
    </w:p>
    <w:p w:rsidR="009C47A9" w:rsidRPr="00C31512" w:rsidRDefault="009C47A9" w:rsidP="009C47A9">
      <w:pPr>
        <w:spacing w:line="360" w:lineRule="exact"/>
        <w:ind w:firstLine="6804"/>
        <w:rPr>
          <w:rFonts w:ascii="Times New Roman" w:hAnsi="Times New Roman"/>
          <w:b/>
          <w:bCs/>
          <w:szCs w:val="24"/>
          <w:lang w:val="lt-LT"/>
        </w:rPr>
      </w:pPr>
      <w:r>
        <w:rPr>
          <w:rFonts w:ascii="Times New Roman" w:hAnsi="Times New Roman"/>
          <w:b/>
          <w:bCs/>
          <w:szCs w:val="24"/>
          <w:lang w:val="lt-LT"/>
        </w:rPr>
        <w:t>lyginamasis variantas</w:t>
      </w:r>
      <w:r w:rsidRPr="00C31512">
        <w:rPr>
          <w:rFonts w:ascii="Times New Roman" w:hAnsi="Times New Roman"/>
          <w:b/>
          <w:bCs/>
          <w:szCs w:val="24"/>
          <w:lang w:val="lt-LT"/>
        </w:rPr>
        <w:t xml:space="preserve"> </w:t>
      </w:r>
    </w:p>
    <w:p w:rsidR="009955A1" w:rsidRPr="00C31512" w:rsidRDefault="009955A1" w:rsidP="009955A1">
      <w:pPr>
        <w:spacing w:line="360" w:lineRule="exact"/>
        <w:jc w:val="right"/>
        <w:rPr>
          <w:rFonts w:ascii="Times New Roman" w:hAnsi="Times New Roman"/>
          <w:b/>
          <w:bCs/>
          <w:szCs w:val="24"/>
          <w:lang w:val="lt-LT"/>
        </w:rPr>
      </w:pPr>
    </w:p>
    <w:p w:rsidR="009955A1" w:rsidRPr="00C31512" w:rsidRDefault="009955A1" w:rsidP="00DD514A">
      <w:pPr>
        <w:spacing w:line="360" w:lineRule="auto"/>
        <w:jc w:val="right"/>
        <w:rPr>
          <w:rFonts w:ascii="Times New Roman" w:hAnsi="Times New Roman"/>
          <w:b/>
          <w:bCs/>
          <w:szCs w:val="24"/>
          <w:lang w:val="lt-LT"/>
        </w:rPr>
      </w:pPr>
    </w:p>
    <w:p w:rsidR="00DD514A" w:rsidRPr="00DD514A" w:rsidRDefault="00DD514A" w:rsidP="00DD514A">
      <w:pPr>
        <w:spacing w:line="360" w:lineRule="auto"/>
        <w:jc w:val="center"/>
        <w:rPr>
          <w:rFonts w:ascii="Times New Roman" w:hAnsi="Times New Roman"/>
          <w:b/>
          <w:bCs/>
          <w:caps/>
          <w:lang w:val="lt-LT"/>
        </w:rPr>
      </w:pPr>
      <w:r w:rsidRPr="00DD514A">
        <w:rPr>
          <w:rFonts w:ascii="Times New Roman" w:hAnsi="Times New Roman"/>
          <w:b/>
          <w:bCs/>
          <w:caps/>
          <w:lang w:val="lt-LT"/>
        </w:rPr>
        <w:t>LIETUVOS RESPUBLIKOS</w:t>
      </w:r>
    </w:p>
    <w:p w:rsidR="00DD514A" w:rsidRPr="00FB73EC" w:rsidRDefault="00DD514A" w:rsidP="00DD514A">
      <w:pPr>
        <w:spacing w:line="360" w:lineRule="auto"/>
        <w:jc w:val="center"/>
        <w:rPr>
          <w:rFonts w:ascii="Times New Roman" w:hAnsi="Times New Roman"/>
          <w:b/>
          <w:caps/>
          <w:lang w:val="lt-LT"/>
        </w:rPr>
      </w:pPr>
      <w:r w:rsidRPr="00DD514A">
        <w:rPr>
          <w:rFonts w:ascii="Times New Roman" w:hAnsi="Times New Roman"/>
          <w:b/>
          <w:caps/>
          <w:lang w:val="lt-LT"/>
        </w:rPr>
        <w:t xml:space="preserve">DARBO KODEKSO PATVIRTINIMO, ĮSIGALIOJIMO IR ĮGYVENDINIMO ĮSTATYMO NR. </w:t>
      </w:r>
      <w:r w:rsidRPr="00FB73EC">
        <w:rPr>
          <w:rFonts w:ascii="Times New Roman" w:hAnsi="Times New Roman"/>
          <w:b/>
          <w:caps/>
          <w:lang w:val="lt-LT"/>
        </w:rPr>
        <w:t>XII-2603 6 STRAIPSNIO PAKEITIMO</w:t>
      </w:r>
    </w:p>
    <w:p w:rsidR="00DD514A" w:rsidRPr="00FB73EC" w:rsidRDefault="00DD514A" w:rsidP="00DD514A">
      <w:pPr>
        <w:spacing w:line="360" w:lineRule="auto"/>
        <w:jc w:val="center"/>
        <w:rPr>
          <w:b/>
          <w:caps/>
          <w:lang w:val="lt-LT"/>
        </w:rPr>
      </w:pPr>
      <w:r w:rsidRPr="00FB73EC">
        <w:rPr>
          <w:rFonts w:ascii="Times New Roman" w:hAnsi="Times New Roman"/>
          <w:b/>
          <w:caps/>
          <w:lang w:val="lt-LT"/>
        </w:rPr>
        <w:t>ĮSTATYMAS</w:t>
      </w:r>
    </w:p>
    <w:p w:rsidR="009955A1" w:rsidRPr="00C31512" w:rsidRDefault="009955A1" w:rsidP="00DD514A">
      <w:pPr>
        <w:spacing w:line="360" w:lineRule="auto"/>
        <w:jc w:val="center"/>
        <w:rPr>
          <w:rFonts w:ascii="Times New Roman" w:hAnsi="Times New Roman"/>
          <w:szCs w:val="24"/>
          <w:lang w:val="lt-LT"/>
        </w:rPr>
      </w:pPr>
      <w:r w:rsidRPr="00C31512">
        <w:rPr>
          <w:rFonts w:ascii="Times New Roman" w:hAnsi="Times New Roman"/>
          <w:szCs w:val="24"/>
          <w:lang w:val="lt-LT"/>
        </w:rPr>
        <w:t>2019 m.</w:t>
      </w:r>
      <w:proofErr w:type="gramStart"/>
      <w:r w:rsidRPr="00C31512">
        <w:rPr>
          <w:rFonts w:ascii="Times New Roman" w:hAnsi="Times New Roman"/>
          <w:szCs w:val="24"/>
          <w:lang w:val="lt-LT"/>
        </w:rPr>
        <w:t xml:space="preserve">                        </w:t>
      </w:r>
      <w:proofErr w:type="gramEnd"/>
      <w:r w:rsidRPr="00C31512">
        <w:rPr>
          <w:rFonts w:ascii="Times New Roman" w:hAnsi="Times New Roman"/>
          <w:szCs w:val="24"/>
          <w:lang w:val="lt-LT"/>
        </w:rPr>
        <w:t>d. Nr.</w:t>
      </w:r>
    </w:p>
    <w:p w:rsidR="009955A1" w:rsidRPr="00C31512" w:rsidRDefault="009955A1" w:rsidP="009955A1">
      <w:pPr>
        <w:spacing w:line="360" w:lineRule="exact"/>
        <w:jc w:val="center"/>
        <w:rPr>
          <w:rFonts w:ascii="Times New Roman" w:hAnsi="Times New Roman"/>
          <w:szCs w:val="24"/>
          <w:lang w:val="lt-LT"/>
        </w:rPr>
      </w:pPr>
      <w:r w:rsidRPr="00C31512">
        <w:rPr>
          <w:rFonts w:ascii="Times New Roman" w:hAnsi="Times New Roman"/>
          <w:szCs w:val="24"/>
          <w:lang w:val="lt-LT"/>
        </w:rPr>
        <w:t>Vilnius</w:t>
      </w:r>
    </w:p>
    <w:p w:rsidR="009955A1" w:rsidRPr="00C31512" w:rsidRDefault="009955A1" w:rsidP="009955A1">
      <w:pPr>
        <w:spacing w:line="360" w:lineRule="exact"/>
        <w:jc w:val="center"/>
        <w:rPr>
          <w:rFonts w:ascii="Times New Roman" w:hAnsi="Times New Roman"/>
          <w:szCs w:val="24"/>
          <w:lang w:val="lt-LT"/>
        </w:rPr>
      </w:pPr>
    </w:p>
    <w:p w:rsidR="009955A1" w:rsidRPr="00C31512" w:rsidRDefault="00DD514A" w:rsidP="00DD514A">
      <w:pPr>
        <w:spacing w:line="360" w:lineRule="auto"/>
        <w:ind w:firstLine="720"/>
        <w:jc w:val="both"/>
        <w:rPr>
          <w:rFonts w:ascii="Times New Roman" w:hAnsi="Times New Roman"/>
          <w:b/>
          <w:szCs w:val="24"/>
          <w:lang w:val="lt-LT" w:eastAsia="lt-LT"/>
        </w:rPr>
      </w:pPr>
      <w:r>
        <w:rPr>
          <w:rFonts w:ascii="Times New Roman" w:hAnsi="Times New Roman"/>
          <w:b/>
          <w:szCs w:val="24"/>
          <w:lang w:val="lt-LT" w:eastAsia="lt-LT"/>
        </w:rPr>
        <w:t>1 straipsnis. 6</w:t>
      </w:r>
      <w:r w:rsidR="009955A1" w:rsidRPr="00C31512">
        <w:rPr>
          <w:rFonts w:ascii="Times New Roman" w:hAnsi="Times New Roman"/>
          <w:b/>
          <w:szCs w:val="24"/>
          <w:lang w:val="lt-LT" w:eastAsia="lt-LT"/>
        </w:rPr>
        <w:t xml:space="preserve"> straipsnio pakeitimas</w:t>
      </w:r>
    </w:p>
    <w:p w:rsidR="00DD514A" w:rsidRPr="00FB73EC" w:rsidRDefault="00DD514A" w:rsidP="00FB73EC">
      <w:pPr>
        <w:spacing w:line="360" w:lineRule="auto"/>
        <w:ind w:left="720"/>
        <w:jc w:val="both"/>
        <w:rPr>
          <w:rFonts w:ascii="Times New Roman" w:hAnsi="Times New Roman"/>
          <w:szCs w:val="24"/>
          <w:lang w:val="lt-LT"/>
        </w:rPr>
      </w:pPr>
      <w:r w:rsidRPr="00FB73EC">
        <w:rPr>
          <w:rFonts w:ascii="Times New Roman" w:hAnsi="Times New Roman"/>
          <w:szCs w:val="24"/>
          <w:lang w:val="lt-LT"/>
        </w:rPr>
        <w:t>Pakeisti 6</w:t>
      </w:r>
      <w:r w:rsidR="009955A1" w:rsidRPr="00FB73EC">
        <w:rPr>
          <w:rFonts w:ascii="Times New Roman" w:hAnsi="Times New Roman"/>
          <w:szCs w:val="24"/>
          <w:lang w:val="lt-LT"/>
        </w:rPr>
        <w:t xml:space="preserve"> straipsnio </w:t>
      </w:r>
      <w:r w:rsidRPr="00FB73EC">
        <w:rPr>
          <w:rFonts w:ascii="Times New Roman" w:hAnsi="Times New Roman"/>
          <w:szCs w:val="24"/>
          <w:lang w:val="lt-LT"/>
        </w:rPr>
        <w:t>13 dal</w:t>
      </w:r>
      <w:r w:rsidRPr="00FB73EC">
        <w:rPr>
          <w:rFonts w:ascii="Times New Roman" w:hAnsi="Times New Roman" w:hint="eastAsia"/>
          <w:szCs w:val="24"/>
          <w:lang w:val="lt-LT"/>
        </w:rPr>
        <w:t>į</w:t>
      </w:r>
      <w:r w:rsidRPr="00FB73EC">
        <w:rPr>
          <w:rFonts w:ascii="Times New Roman" w:hAnsi="Times New Roman"/>
          <w:szCs w:val="24"/>
          <w:lang w:val="lt-LT"/>
        </w:rPr>
        <w:t xml:space="preserve"> ir j</w:t>
      </w:r>
      <w:r w:rsidRPr="00FB73EC">
        <w:rPr>
          <w:rFonts w:ascii="Times New Roman" w:hAnsi="Times New Roman" w:hint="eastAsia"/>
          <w:szCs w:val="24"/>
          <w:lang w:val="lt-LT"/>
        </w:rPr>
        <w:t>ą</w:t>
      </w:r>
      <w:r w:rsidR="009955A1" w:rsidRPr="00FB73EC">
        <w:rPr>
          <w:rFonts w:ascii="Times New Roman" w:hAnsi="Times New Roman"/>
          <w:szCs w:val="24"/>
          <w:lang w:val="lt-LT"/>
        </w:rPr>
        <w:t xml:space="preserve"> išd</w:t>
      </w:r>
      <w:r w:rsidR="009955A1" w:rsidRPr="00FB73EC">
        <w:rPr>
          <w:rFonts w:ascii="Times New Roman" w:hAnsi="Times New Roman" w:hint="eastAsia"/>
          <w:szCs w:val="24"/>
          <w:lang w:val="lt-LT"/>
        </w:rPr>
        <w:t>ė</w:t>
      </w:r>
      <w:r w:rsidR="009955A1" w:rsidRPr="00FB73EC">
        <w:rPr>
          <w:rFonts w:ascii="Times New Roman" w:hAnsi="Times New Roman"/>
          <w:szCs w:val="24"/>
          <w:lang w:val="lt-LT"/>
        </w:rPr>
        <w:t>styti taip:</w:t>
      </w:r>
    </w:p>
    <w:p w:rsidR="009955A1" w:rsidRDefault="00EF05C6" w:rsidP="007F3478">
      <w:pPr>
        <w:spacing w:line="360" w:lineRule="auto"/>
        <w:ind w:firstLine="709"/>
        <w:jc w:val="both"/>
        <w:rPr>
          <w:rFonts w:ascii="Times New Roman" w:hAnsi="Times New Roman"/>
          <w:szCs w:val="24"/>
          <w:lang w:val="lt-LT" w:eastAsia="lt-LT"/>
        </w:rPr>
      </w:pPr>
      <w:r w:rsidRPr="00C31512">
        <w:rPr>
          <w:rFonts w:ascii="Times New Roman" w:hAnsi="Times New Roman"/>
          <w:szCs w:val="24"/>
          <w:lang w:val="lt-LT"/>
        </w:rPr>
        <w:t>„</w:t>
      </w:r>
      <w:r w:rsidR="00DD514A" w:rsidRPr="00DD514A">
        <w:rPr>
          <w:rFonts w:ascii="Times New Roman" w:hAnsi="Times New Roman"/>
          <w:szCs w:val="24"/>
          <w:lang w:val="lt-LT" w:eastAsia="lt-LT"/>
        </w:rPr>
        <w:t xml:space="preserve">13. </w:t>
      </w:r>
      <w:r w:rsidR="00FA565F" w:rsidRPr="00FB73EC">
        <w:rPr>
          <w:rFonts w:ascii="Times New Roman" w:hAnsi="Times New Roman"/>
          <w:b/>
          <w:szCs w:val="24"/>
          <w:lang w:val="lt-LT" w:eastAsia="lt-LT"/>
        </w:rPr>
        <w:t>Lietuvos Respublikos</w:t>
      </w:r>
      <w:r w:rsidR="00FA565F">
        <w:rPr>
          <w:rFonts w:ascii="Times New Roman" w:hAnsi="Times New Roman"/>
          <w:szCs w:val="24"/>
          <w:lang w:val="lt-LT" w:eastAsia="lt-LT"/>
        </w:rPr>
        <w:t xml:space="preserve"> </w:t>
      </w:r>
      <w:r w:rsidR="00DD514A" w:rsidRPr="00FB73EC">
        <w:rPr>
          <w:rFonts w:ascii="Times New Roman" w:hAnsi="Times New Roman"/>
          <w:strike/>
          <w:szCs w:val="24"/>
          <w:lang w:val="lt-LT" w:eastAsia="lt-LT"/>
        </w:rPr>
        <w:t>Valstybinė</w:t>
      </w:r>
      <w:r w:rsidR="00DD514A" w:rsidRPr="00DD514A">
        <w:rPr>
          <w:rFonts w:ascii="Times New Roman" w:hAnsi="Times New Roman"/>
          <w:szCs w:val="24"/>
          <w:lang w:val="lt-LT" w:eastAsia="lt-LT"/>
        </w:rPr>
        <w:t xml:space="preserve"> </w:t>
      </w:r>
      <w:proofErr w:type="spellStart"/>
      <w:proofErr w:type="gramStart"/>
      <w:r w:rsidR="00B37C78" w:rsidRPr="00B37C78">
        <w:rPr>
          <w:rFonts w:ascii="Times New Roman" w:hAnsi="Times New Roman"/>
          <w:szCs w:val="24"/>
          <w:lang w:val="lt-LT" w:eastAsia="lt-LT"/>
        </w:rPr>
        <w:t>valstybinė</w:t>
      </w:r>
      <w:proofErr w:type="spellEnd"/>
      <w:r w:rsidR="00B37C78">
        <w:rPr>
          <w:rFonts w:ascii="Times New Roman" w:hAnsi="Times New Roman"/>
          <w:szCs w:val="24"/>
          <w:lang w:val="lt-LT" w:eastAsia="lt-LT"/>
        </w:rPr>
        <w:t xml:space="preserve"> </w:t>
      </w:r>
      <w:r w:rsidR="00DD514A" w:rsidRPr="00DD514A">
        <w:rPr>
          <w:rFonts w:ascii="Times New Roman" w:hAnsi="Times New Roman"/>
          <w:szCs w:val="24"/>
          <w:lang w:val="lt-LT" w:eastAsia="lt-LT"/>
        </w:rPr>
        <w:t>darbo inspekcija</w:t>
      </w:r>
      <w:proofErr w:type="gramEnd"/>
      <w:r w:rsidR="00DD514A" w:rsidRPr="00DD514A">
        <w:rPr>
          <w:rFonts w:ascii="Times New Roman" w:hAnsi="Times New Roman"/>
          <w:szCs w:val="24"/>
          <w:lang w:val="lt-LT" w:eastAsia="lt-LT"/>
        </w:rPr>
        <w:t xml:space="preserve"> prie </w:t>
      </w:r>
      <w:r w:rsidR="00DD514A" w:rsidRPr="00FB73EC">
        <w:rPr>
          <w:rFonts w:ascii="Times New Roman" w:hAnsi="Times New Roman"/>
          <w:strike/>
          <w:szCs w:val="24"/>
          <w:lang w:val="lt-LT" w:eastAsia="lt-LT"/>
        </w:rPr>
        <w:t>Lietuvos Respublikos socialinės</w:t>
      </w:r>
      <w:r w:rsidR="00DD514A" w:rsidRPr="00DD514A">
        <w:rPr>
          <w:rFonts w:ascii="Times New Roman" w:hAnsi="Times New Roman"/>
          <w:szCs w:val="24"/>
          <w:lang w:val="lt-LT" w:eastAsia="lt-LT"/>
        </w:rPr>
        <w:t xml:space="preserve"> </w:t>
      </w:r>
      <w:proofErr w:type="spellStart"/>
      <w:r w:rsidR="00B37C78" w:rsidRPr="00FB73EC">
        <w:rPr>
          <w:rFonts w:ascii="Times New Roman" w:hAnsi="Times New Roman"/>
          <w:b/>
          <w:szCs w:val="24"/>
          <w:lang w:val="lt-LT" w:eastAsia="lt-LT"/>
        </w:rPr>
        <w:t>Socialinės</w:t>
      </w:r>
      <w:proofErr w:type="spellEnd"/>
      <w:r w:rsidR="00B37C78">
        <w:rPr>
          <w:rFonts w:ascii="Times New Roman" w:hAnsi="Times New Roman"/>
          <w:szCs w:val="24"/>
          <w:lang w:val="lt-LT" w:eastAsia="lt-LT"/>
        </w:rPr>
        <w:t xml:space="preserve"> </w:t>
      </w:r>
      <w:r w:rsidR="00DD514A" w:rsidRPr="00DD514A">
        <w:rPr>
          <w:rFonts w:ascii="Times New Roman" w:hAnsi="Times New Roman"/>
          <w:szCs w:val="24"/>
          <w:lang w:val="lt-LT" w:eastAsia="lt-LT"/>
        </w:rPr>
        <w:t xml:space="preserve">apsaugos ir darbo ministerijos atlieka Darbo kodekso įgyvendinimo stebėseną ir iki 2019 metų ir kiekvienų vėlesnių metų gruodžio 31 dienos pateikia Lietuvos Respublikos Vyriausybei ir Lietuvos Respublikos Seimui Darbo kodekso įgyvendinimo stebėsenos ir pasiektų rezultatų įvertinimo pažymą, kurioje nurodomos teigiamos ir neigiamos Darbo kodekso ir su jo įgyvendinimu susijusių teisės aktų įgyvendinimo pasekmės (teisės pažeidimų skaičius ir klasifikacija (tarp jų darbo laiko apskaitos, informavimo ir konsultavimo, darbo apmokėjimo normų, </w:t>
      </w:r>
      <w:r w:rsidR="00DD514A" w:rsidRPr="00DD514A">
        <w:rPr>
          <w:rFonts w:ascii="Times New Roman" w:hAnsi="Times New Roman"/>
          <w:b/>
          <w:bCs/>
          <w:szCs w:val="24"/>
          <w:lang w:val="lt-LT" w:eastAsia="lt-LT"/>
        </w:rPr>
        <w:t xml:space="preserve">komandiruotiems darbuotojams taikomų darbo sąlygų </w:t>
      </w:r>
      <w:r w:rsidR="00DD514A" w:rsidRPr="00DD514A">
        <w:rPr>
          <w:rFonts w:ascii="Times New Roman" w:hAnsi="Times New Roman"/>
          <w:szCs w:val="24"/>
          <w:lang w:val="lt-LT" w:eastAsia="lt-LT"/>
        </w:rPr>
        <w:t>pažeidimai); atleidimų iš darbo skaičius pagal atleidimo pagrindus; darbo ginčų dėl teisės</w:t>
      </w:r>
      <w:r w:rsidR="009F7615" w:rsidRPr="009F7615">
        <w:rPr>
          <w:rFonts w:ascii="Times New Roman" w:hAnsi="Times New Roman"/>
          <w:b/>
          <w:szCs w:val="24"/>
          <w:lang w:val="lt-LT" w:eastAsia="lt-LT"/>
        </w:rPr>
        <w:t xml:space="preserve"> </w:t>
      </w:r>
      <w:r w:rsidR="00520276">
        <w:rPr>
          <w:rFonts w:ascii="Times New Roman" w:hAnsi="Times New Roman"/>
          <w:szCs w:val="24"/>
          <w:lang w:val="lt-LT" w:eastAsia="lt-LT"/>
        </w:rPr>
        <w:t>darbo ginčų komisijose</w:t>
      </w:r>
      <w:bookmarkStart w:id="0" w:name="_GoBack"/>
      <w:bookmarkEnd w:id="0"/>
      <w:r w:rsidR="00DD514A" w:rsidRPr="00DD514A">
        <w:rPr>
          <w:rFonts w:ascii="Times New Roman" w:hAnsi="Times New Roman"/>
          <w:szCs w:val="24"/>
          <w:lang w:val="lt-LT" w:eastAsia="lt-LT"/>
        </w:rPr>
        <w:t xml:space="preserve"> skaičius, dalykas, rezultatai; pareikštų ieškinių teisme dėl darbo ginčų dėl teisės skaičius; terminuotų darbo sutarčių skaičius; įmonių, taikančių suminę darbo laiko apskaitą, skaičius; </w:t>
      </w:r>
      <w:r w:rsidR="00DD514A" w:rsidRPr="00DD514A">
        <w:rPr>
          <w:rFonts w:ascii="Times New Roman" w:hAnsi="Times New Roman"/>
          <w:b/>
          <w:bCs/>
          <w:szCs w:val="24"/>
          <w:lang w:val="lt-LT" w:eastAsia="lt-LT"/>
        </w:rPr>
        <w:t>gautų pranešimų apie komandiruotus darbuotojus skaičius (pagal komandiravimo tip</w:t>
      </w:r>
      <w:r w:rsidR="009F7615">
        <w:rPr>
          <w:rFonts w:ascii="Times New Roman" w:hAnsi="Times New Roman"/>
          <w:b/>
          <w:bCs/>
          <w:szCs w:val="24"/>
          <w:lang w:val="lt-LT" w:eastAsia="lt-LT"/>
        </w:rPr>
        <w:t>ą</w:t>
      </w:r>
      <w:r w:rsidR="00DD514A" w:rsidRPr="00DD514A">
        <w:rPr>
          <w:rFonts w:ascii="Times New Roman" w:hAnsi="Times New Roman"/>
          <w:b/>
          <w:bCs/>
          <w:szCs w:val="24"/>
          <w:lang w:val="lt-LT" w:eastAsia="lt-LT"/>
        </w:rPr>
        <w:t>; valstybes, iš kurių komandiruojami darbuotojai; veiklos sektorių, į kurį komandiruojami darbuotojai; komandiruotės trukmę)</w:t>
      </w:r>
      <w:r w:rsidR="00DD514A" w:rsidRPr="00DD514A">
        <w:rPr>
          <w:rFonts w:ascii="Times New Roman" w:hAnsi="Times New Roman"/>
          <w:szCs w:val="24"/>
          <w:lang w:val="lt-LT" w:eastAsia="lt-LT"/>
        </w:rPr>
        <w:t>;</w:t>
      </w:r>
      <w:r w:rsidR="00DD514A" w:rsidRPr="00DD514A">
        <w:rPr>
          <w:rFonts w:ascii="Times New Roman" w:hAnsi="Times New Roman"/>
          <w:color w:val="000000"/>
          <w:szCs w:val="24"/>
          <w:lang w:val="lt-LT" w:eastAsia="lt-LT"/>
        </w:rPr>
        <w:t xml:space="preserve"> </w:t>
      </w:r>
      <w:r w:rsidR="00DD514A" w:rsidRPr="00DD514A">
        <w:rPr>
          <w:rFonts w:ascii="Times New Roman" w:hAnsi="Times New Roman"/>
          <w:szCs w:val="24"/>
          <w:lang w:val="lt-LT" w:eastAsia="lt-LT"/>
        </w:rPr>
        <w:t>darbdavių prašymų suteikti sutikimą nutraukti darbuotojų atstovavimą darbdavio lygmeniu įgyvendinančių asmenų darbo sutartį darbdavio iniciatyva ar darbdavio valia ir prašymų pabloginti būtinąsias darbo sutarties sąlygas, palyginti su ankstesnėmis jų būtinosiomis darbo sutarties sąlygomis ar palyginti su kitų tos pačios kategorijos darbuotojų būtinosiomis darbo sutarties sąlygomis, skaičius ir tenkintų tokių prašymų skaičius; darbuotojų atstovų įmonėse skaičius) ir pasiūlymai dėl Darbo kodekso ir kitų su jo įgyvendinimu susijusių įstatymų tobulinimo.</w:t>
      </w:r>
      <w:r w:rsidR="00FA565F">
        <w:rPr>
          <w:rFonts w:ascii="Times New Roman" w:hAnsi="Times New Roman"/>
          <w:szCs w:val="24"/>
          <w:lang w:val="lt-LT" w:eastAsia="lt-LT"/>
        </w:rPr>
        <w:t>“</w:t>
      </w:r>
      <w:r w:rsidR="00DD514A" w:rsidRPr="00DD514A">
        <w:rPr>
          <w:rFonts w:ascii="Times New Roman" w:hAnsi="Times New Roman"/>
          <w:szCs w:val="24"/>
          <w:lang w:val="lt-LT" w:eastAsia="lt-LT"/>
        </w:rPr>
        <w:t xml:space="preserve"> </w:t>
      </w:r>
    </w:p>
    <w:p w:rsidR="007F3478" w:rsidRPr="00C31512" w:rsidRDefault="007F3478" w:rsidP="007F3478">
      <w:pPr>
        <w:spacing w:line="360" w:lineRule="auto"/>
        <w:ind w:firstLine="709"/>
        <w:jc w:val="both"/>
        <w:rPr>
          <w:rFonts w:ascii="Times New Roman" w:hAnsi="Times New Roman"/>
          <w:szCs w:val="24"/>
          <w:lang w:val="lt-LT" w:eastAsia="lt-LT"/>
        </w:rPr>
      </w:pPr>
    </w:p>
    <w:p w:rsidR="009955A1" w:rsidRPr="00DD514A" w:rsidRDefault="009955A1" w:rsidP="00DD514A">
      <w:pPr>
        <w:spacing w:line="360" w:lineRule="exact"/>
        <w:ind w:firstLine="720"/>
        <w:jc w:val="both"/>
        <w:rPr>
          <w:rFonts w:ascii="Times New Roman" w:hAnsi="Times New Roman"/>
          <w:b/>
          <w:bCs/>
          <w:lang w:val="lt-LT" w:eastAsia="lt-LT"/>
        </w:rPr>
      </w:pPr>
      <w:bookmarkStart w:id="1" w:name="part_87e552d517c847909e5ea8d632900024"/>
      <w:bookmarkStart w:id="2" w:name="part_da9a835b36cd48faa37dc158d5ccf4e7"/>
      <w:bookmarkEnd w:id="1"/>
      <w:bookmarkEnd w:id="2"/>
      <w:r w:rsidRPr="00C31512">
        <w:rPr>
          <w:rFonts w:ascii="Times New Roman" w:hAnsi="Times New Roman"/>
          <w:b/>
          <w:szCs w:val="24"/>
          <w:lang w:val="lt-LT" w:eastAsia="lt-LT"/>
        </w:rPr>
        <w:lastRenderedPageBreak/>
        <w:t xml:space="preserve">2 straipsnis. </w:t>
      </w:r>
      <w:r w:rsidRPr="00C31512">
        <w:rPr>
          <w:rFonts w:ascii="Times New Roman" w:hAnsi="Times New Roman"/>
          <w:b/>
          <w:bCs/>
          <w:lang w:val="lt-LT" w:eastAsia="lt-LT"/>
        </w:rPr>
        <w:t>Įstatymo įsigaliojimas</w:t>
      </w:r>
    </w:p>
    <w:p w:rsidR="009955A1" w:rsidRPr="00C31512" w:rsidRDefault="009955A1" w:rsidP="009955A1">
      <w:pPr>
        <w:spacing w:line="360" w:lineRule="exact"/>
        <w:ind w:firstLine="720"/>
        <w:jc w:val="both"/>
        <w:rPr>
          <w:rFonts w:ascii="Times New Roman" w:hAnsi="Times New Roman"/>
          <w:lang w:val="lt-LT" w:eastAsia="lt-LT"/>
        </w:rPr>
      </w:pPr>
      <w:bookmarkStart w:id="3" w:name="part_6aa063e3e6cd48d8a67a4bfce2f5345c"/>
      <w:bookmarkEnd w:id="3"/>
      <w:r w:rsidRPr="00C31512">
        <w:rPr>
          <w:rFonts w:ascii="Times New Roman" w:hAnsi="Times New Roman"/>
          <w:lang w:val="lt-LT" w:eastAsia="lt-LT"/>
        </w:rPr>
        <w:t>Šis įstatymas</w:t>
      </w:r>
      <w:r w:rsidR="00B23389">
        <w:rPr>
          <w:rFonts w:ascii="Times New Roman" w:hAnsi="Times New Roman"/>
          <w:lang w:val="lt-LT" w:eastAsia="lt-LT"/>
        </w:rPr>
        <w:t xml:space="preserve"> </w:t>
      </w:r>
      <w:r w:rsidRPr="00C31512">
        <w:rPr>
          <w:rFonts w:ascii="Times New Roman" w:hAnsi="Times New Roman"/>
          <w:lang w:val="lt-LT" w:eastAsia="lt-LT"/>
        </w:rPr>
        <w:t xml:space="preserve">įsigalioja 2020 m. </w:t>
      </w:r>
      <w:r w:rsidR="00B23389">
        <w:rPr>
          <w:rFonts w:ascii="Times New Roman" w:hAnsi="Times New Roman"/>
          <w:lang w:val="lt-LT" w:eastAsia="lt-LT"/>
        </w:rPr>
        <w:t>liepos 30</w:t>
      </w:r>
      <w:r w:rsidRPr="00C31512">
        <w:rPr>
          <w:rFonts w:ascii="Times New Roman" w:hAnsi="Times New Roman"/>
          <w:lang w:val="lt-LT" w:eastAsia="lt-LT"/>
        </w:rPr>
        <w:t xml:space="preserve"> d.</w:t>
      </w:r>
    </w:p>
    <w:p w:rsidR="009955A1" w:rsidRPr="00C31512" w:rsidRDefault="009955A1" w:rsidP="009955A1">
      <w:pPr>
        <w:spacing w:line="360" w:lineRule="exact"/>
        <w:jc w:val="both"/>
        <w:rPr>
          <w:rFonts w:ascii="Times New Roman" w:hAnsi="Times New Roman"/>
          <w:bCs/>
          <w:szCs w:val="24"/>
          <w:lang w:val="lt-LT"/>
        </w:rPr>
      </w:pPr>
    </w:p>
    <w:p w:rsidR="009955A1" w:rsidRPr="00C31512" w:rsidRDefault="009955A1" w:rsidP="009955A1">
      <w:pPr>
        <w:spacing w:line="360" w:lineRule="exact"/>
        <w:jc w:val="both"/>
        <w:rPr>
          <w:rFonts w:ascii="Times New Roman" w:hAnsi="Times New Roman"/>
          <w:bCs/>
          <w:szCs w:val="24"/>
          <w:lang w:val="lt-LT"/>
        </w:rPr>
      </w:pPr>
    </w:p>
    <w:p w:rsidR="009955A1" w:rsidRPr="00C31512" w:rsidRDefault="009955A1" w:rsidP="009955A1">
      <w:pPr>
        <w:spacing w:line="360" w:lineRule="exact"/>
        <w:ind w:firstLine="709"/>
        <w:jc w:val="both"/>
        <w:rPr>
          <w:rFonts w:ascii="Times New Roman" w:hAnsi="Times New Roman"/>
          <w:i/>
          <w:szCs w:val="24"/>
          <w:lang w:val="lt-LT"/>
        </w:rPr>
      </w:pPr>
      <w:r w:rsidRPr="00C31512">
        <w:rPr>
          <w:rFonts w:ascii="Times New Roman" w:hAnsi="Times New Roman"/>
          <w:i/>
          <w:szCs w:val="24"/>
          <w:lang w:val="lt-LT"/>
        </w:rPr>
        <w:t>Skelbiu šį Lietuvos Respublikos Seimo priimtą įstatymą.</w:t>
      </w:r>
    </w:p>
    <w:p w:rsidR="009955A1" w:rsidRPr="00C31512" w:rsidRDefault="009955A1" w:rsidP="009955A1">
      <w:pPr>
        <w:spacing w:line="360" w:lineRule="exact"/>
        <w:ind w:firstLine="709"/>
        <w:jc w:val="both"/>
        <w:rPr>
          <w:rFonts w:ascii="Times New Roman" w:hAnsi="Times New Roman"/>
          <w:i/>
          <w:szCs w:val="24"/>
          <w:lang w:val="lt-LT"/>
        </w:rPr>
      </w:pPr>
    </w:p>
    <w:p w:rsidR="009955A1" w:rsidRPr="00EF05C6" w:rsidRDefault="009955A1" w:rsidP="009955A1">
      <w:pPr>
        <w:spacing w:line="360" w:lineRule="exact"/>
        <w:jc w:val="both"/>
        <w:rPr>
          <w:rFonts w:ascii="Times New Roman" w:hAnsi="Times New Roman"/>
          <w:lang w:val="lt-LT"/>
        </w:rPr>
      </w:pPr>
      <w:r w:rsidRPr="00C31512">
        <w:rPr>
          <w:rFonts w:ascii="Times New Roman" w:hAnsi="Times New Roman"/>
          <w:szCs w:val="24"/>
          <w:lang w:val="lt-LT"/>
        </w:rPr>
        <w:t>Respublikos Prezidentas</w:t>
      </w:r>
    </w:p>
    <w:p w:rsidR="00D165B9" w:rsidRPr="00EF05C6" w:rsidRDefault="00D165B9">
      <w:pPr>
        <w:rPr>
          <w:rFonts w:ascii="Times New Roman" w:hAnsi="Times New Roman"/>
          <w:lang w:val="lt-LT"/>
        </w:rPr>
      </w:pPr>
    </w:p>
    <w:sectPr w:rsidR="00D165B9" w:rsidRPr="00EF05C6" w:rsidSect="00646683">
      <w:headerReference w:type="even" r:id="rId8"/>
      <w:headerReference w:type="default" r:id="rId9"/>
      <w:headerReference w:type="first" r:id="rId10"/>
      <w:pgSz w:w="11906" w:h="16838"/>
      <w:pgMar w:top="1134" w:right="1133"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9C7" w:rsidRDefault="005109C7">
      <w:r>
        <w:separator/>
      </w:r>
    </w:p>
  </w:endnote>
  <w:endnote w:type="continuationSeparator" w:id="0">
    <w:p w:rsidR="005109C7" w:rsidRDefault="0051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9C7" w:rsidRDefault="005109C7">
      <w:r>
        <w:separator/>
      </w:r>
    </w:p>
  </w:footnote>
  <w:footnote w:type="continuationSeparator" w:id="0">
    <w:p w:rsidR="005109C7" w:rsidRDefault="00510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Default="009955A1" w:rsidP="006466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46683" w:rsidRDefault="005109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Default="009955A1" w:rsidP="006466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0276">
      <w:rPr>
        <w:rStyle w:val="Puslapionumeris"/>
        <w:noProof/>
      </w:rPr>
      <w:t>2</w:t>
    </w:r>
    <w:r>
      <w:rPr>
        <w:rStyle w:val="Puslapionumeris"/>
      </w:rPr>
      <w:fldChar w:fldCharType="end"/>
    </w:r>
  </w:p>
  <w:p w:rsidR="00646683" w:rsidRDefault="005109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Pr="007D0381" w:rsidRDefault="005109C7" w:rsidP="00646683">
    <w:pPr>
      <w:pStyle w:val="Antrats"/>
      <w:ind w:left="6804"/>
      <w:rPr>
        <w:b/>
      </w:rPr>
    </w:pPr>
  </w:p>
  <w:p w:rsidR="00646683" w:rsidRPr="007D0381" w:rsidRDefault="005109C7" w:rsidP="00646683">
    <w:pPr>
      <w:pStyle w:val="Antrats"/>
      <w:ind w:left="680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75BC2"/>
    <w:multiLevelType w:val="hybridMultilevel"/>
    <w:tmpl w:val="1F44C03E"/>
    <w:lvl w:ilvl="0" w:tplc="160C2D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A1"/>
    <w:rsid w:val="00004C90"/>
    <w:rsid w:val="0022358E"/>
    <w:rsid w:val="00241140"/>
    <w:rsid w:val="00250D10"/>
    <w:rsid w:val="002C575D"/>
    <w:rsid w:val="00394A07"/>
    <w:rsid w:val="003953CF"/>
    <w:rsid w:val="003B2989"/>
    <w:rsid w:val="00400ACC"/>
    <w:rsid w:val="005109C7"/>
    <w:rsid w:val="00520276"/>
    <w:rsid w:val="0053599F"/>
    <w:rsid w:val="006030D0"/>
    <w:rsid w:val="00640271"/>
    <w:rsid w:val="00716B0E"/>
    <w:rsid w:val="0073141D"/>
    <w:rsid w:val="00776490"/>
    <w:rsid w:val="007832F4"/>
    <w:rsid w:val="007F3478"/>
    <w:rsid w:val="0098360C"/>
    <w:rsid w:val="00990C46"/>
    <w:rsid w:val="009955A1"/>
    <w:rsid w:val="009B1029"/>
    <w:rsid w:val="009C47A9"/>
    <w:rsid w:val="009F7615"/>
    <w:rsid w:val="00AE7889"/>
    <w:rsid w:val="00B000C3"/>
    <w:rsid w:val="00B23389"/>
    <w:rsid w:val="00B37C78"/>
    <w:rsid w:val="00B47B4C"/>
    <w:rsid w:val="00C043D4"/>
    <w:rsid w:val="00C0603F"/>
    <w:rsid w:val="00C31512"/>
    <w:rsid w:val="00D165B9"/>
    <w:rsid w:val="00D64209"/>
    <w:rsid w:val="00DD514A"/>
    <w:rsid w:val="00E2732B"/>
    <w:rsid w:val="00E93776"/>
    <w:rsid w:val="00EB4562"/>
    <w:rsid w:val="00EF05C6"/>
    <w:rsid w:val="00F72E60"/>
    <w:rsid w:val="00FA565F"/>
    <w:rsid w:val="00FB73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55A1"/>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955A1"/>
    <w:pPr>
      <w:tabs>
        <w:tab w:val="center" w:pos="4153"/>
        <w:tab w:val="right" w:pos="8306"/>
      </w:tabs>
      <w:autoSpaceDE w:val="0"/>
      <w:autoSpaceDN w:val="0"/>
      <w:jc w:val="both"/>
    </w:pPr>
    <w:rPr>
      <w:rFonts w:ascii="Times New Roman" w:hAnsi="Times New Roman"/>
      <w:lang w:val="x-none"/>
    </w:rPr>
  </w:style>
  <w:style w:type="character" w:customStyle="1" w:styleId="AntratsDiagrama">
    <w:name w:val="Antraštės Diagrama"/>
    <w:basedOn w:val="Numatytasispastraiposriftas"/>
    <w:link w:val="Antrats"/>
    <w:uiPriority w:val="99"/>
    <w:rsid w:val="009955A1"/>
    <w:rPr>
      <w:rFonts w:ascii="Times New Roman" w:eastAsia="Times New Roman" w:hAnsi="Times New Roman" w:cs="Times New Roman"/>
      <w:sz w:val="24"/>
      <w:szCs w:val="20"/>
      <w:lang w:val="x-none"/>
    </w:rPr>
  </w:style>
  <w:style w:type="character" w:styleId="Puslapionumeris">
    <w:name w:val="page number"/>
    <w:basedOn w:val="Numatytasispastraiposriftas"/>
    <w:rsid w:val="009955A1"/>
  </w:style>
  <w:style w:type="paragraph" w:styleId="Debesliotekstas">
    <w:name w:val="Balloon Text"/>
    <w:basedOn w:val="prastasis"/>
    <w:link w:val="DebesliotekstasDiagrama"/>
    <w:uiPriority w:val="99"/>
    <w:semiHidden/>
    <w:unhideWhenUsed/>
    <w:rsid w:val="00E273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732B"/>
    <w:rPr>
      <w:rFonts w:ascii="Tahoma" w:eastAsia="Times New Roman" w:hAnsi="Tahoma" w:cs="Tahoma"/>
      <w:sz w:val="16"/>
      <w:szCs w:val="16"/>
      <w:lang w:val="en-US"/>
    </w:rPr>
  </w:style>
  <w:style w:type="paragraph" w:styleId="Sraopastraipa">
    <w:name w:val="List Paragraph"/>
    <w:basedOn w:val="prastasis"/>
    <w:uiPriority w:val="34"/>
    <w:qFormat/>
    <w:rsid w:val="00DD51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55A1"/>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955A1"/>
    <w:pPr>
      <w:tabs>
        <w:tab w:val="center" w:pos="4153"/>
        <w:tab w:val="right" w:pos="8306"/>
      </w:tabs>
      <w:autoSpaceDE w:val="0"/>
      <w:autoSpaceDN w:val="0"/>
      <w:jc w:val="both"/>
    </w:pPr>
    <w:rPr>
      <w:rFonts w:ascii="Times New Roman" w:hAnsi="Times New Roman"/>
      <w:lang w:val="x-none"/>
    </w:rPr>
  </w:style>
  <w:style w:type="character" w:customStyle="1" w:styleId="AntratsDiagrama">
    <w:name w:val="Antraštės Diagrama"/>
    <w:basedOn w:val="Numatytasispastraiposriftas"/>
    <w:link w:val="Antrats"/>
    <w:uiPriority w:val="99"/>
    <w:rsid w:val="009955A1"/>
    <w:rPr>
      <w:rFonts w:ascii="Times New Roman" w:eastAsia="Times New Roman" w:hAnsi="Times New Roman" w:cs="Times New Roman"/>
      <w:sz w:val="24"/>
      <w:szCs w:val="20"/>
      <w:lang w:val="x-none"/>
    </w:rPr>
  </w:style>
  <w:style w:type="character" w:styleId="Puslapionumeris">
    <w:name w:val="page number"/>
    <w:basedOn w:val="Numatytasispastraiposriftas"/>
    <w:rsid w:val="009955A1"/>
  </w:style>
  <w:style w:type="paragraph" w:styleId="Debesliotekstas">
    <w:name w:val="Balloon Text"/>
    <w:basedOn w:val="prastasis"/>
    <w:link w:val="DebesliotekstasDiagrama"/>
    <w:uiPriority w:val="99"/>
    <w:semiHidden/>
    <w:unhideWhenUsed/>
    <w:rsid w:val="00E273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2732B"/>
    <w:rPr>
      <w:rFonts w:ascii="Tahoma" w:eastAsia="Times New Roman" w:hAnsi="Tahoma" w:cs="Tahoma"/>
      <w:sz w:val="16"/>
      <w:szCs w:val="16"/>
      <w:lang w:val="en-US"/>
    </w:rPr>
  </w:style>
  <w:style w:type="paragraph" w:styleId="Sraopastraipa">
    <w:name w:val="List Paragraph"/>
    <w:basedOn w:val="prastasis"/>
    <w:uiPriority w:val="34"/>
    <w:qFormat/>
    <w:rsid w:val="00DD5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200091">
      <w:bodyDiv w:val="1"/>
      <w:marLeft w:val="0"/>
      <w:marRight w:val="0"/>
      <w:marTop w:val="0"/>
      <w:marBottom w:val="0"/>
      <w:divBdr>
        <w:top w:val="none" w:sz="0" w:space="0" w:color="auto"/>
        <w:left w:val="none" w:sz="0" w:space="0" w:color="auto"/>
        <w:bottom w:val="none" w:sz="0" w:space="0" w:color="auto"/>
        <w:right w:val="none" w:sz="0" w:space="0" w:color="auto"/>
      </w:divBdr>
    </w:div>
    <w:div w:id="104040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1428</Words>
  <Characters>815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2019-08-20T11:14:00Z</dcterms:created>
  <dc:creator>Irena Mickevičiūtė</dc:creator>
  <cp:lastModifiedBy>Airinė Dobužinskienė</cp:lastModifiedBy>
  <dcterms:modified xsi:type="dcterms:W3CDTF">2019-10-16T11:32:00Z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-1722595241</vt:i4>
  </property>
  <property fmtid="{D5CDD505-2E9C-101B-9397-08002B2CF9AE}" pid="3" name="_NewReviewCycle">
    <vt:lpwstr/>
  </property>
  <property fmtid="{D5CDD505-2E9C-101B-9397-08002B2CF9AE}" pid="4" name="_EmailSubject">
    <vt:lpwstr>projektai peržiūrai</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-151523430</vt:i4>
  </property>
</Properties>
</file>