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3F4F4" w14:textId="77777777" w:rsidR="00275D2C" w:rsidRPr="00E801DA" w:rsidRDefault="00635A8B" w:rsidP="00275D2C">
      <w:pPr>
        <w:pStyle w:val="Title"/>
        <w:spacing w:after="20"/>
      </w:pPr>
      <w:r w:rsidRPr="00E801DA">
        <w:rPr>
          <w:noProof/>
          <w:lang w:val="en-US" w:eastAsia="en-US"/>
        </w:rPr>
        <w:drawing>
          <wp:inline distT="0" distB="0" distL="0" distR="0" wp14:anchorId="3E1D7A87" wp14:editId="3E1D7A8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378F7C6" w14:textId="77777777" w:rsidR="00275D2C" w:rsidRPr="00E801DA" w:rsidRDefault="00275D2C" w:rsidP="00275D2C">
      <w:pPr>
        <w:pStyle w:val="Title"/>
        <w:spacing w:after="20"/>
        <w:rPr>
          <w:sz w:val="28"/>
          <w:szCs w:val="28"/>
        </w:rPr>
      </w:pPr>
      <w:r w:rsidRPr="00E801DA">
        <w:rPr>
          <w:sz w:val="28"/>
          <w:szCs w:val="28"/>
        </w:rPr>
        <w:t xml:space="preserve"> </w:t>
      </w:r>
    </w:p>
    <w:p w14:paraId="32C65D8B" w14:textId="77777777" w:rsidR="00275D2C" w:rsidRPr="00E801DA" w:rsidRDefault="00275D2C" w:rsidP="00275D2C">
      <w:pPr>
        <w:spacing w:after="20"/>
        <w:jc w:val="center"/>
        <w:rPr>
          <w:b/>
          <w:sz w:val="28"/>
        </w:rPr>
      </w:pPr>
      <w:r w:rsidRPr="00E801DA">
        <w:rPr>
          <w:b/>
          <w:sz w:val="28"/>
        </w:rPr>
        <w:t>LIETUVOS RESPUBLIKOS ŠVIETIMO</w:t>
      </w:r>
      <w:r w:rsidR="007247F6" w:rsidRPr="00E801DA">
        <w:rPr>
          <w:b/>
          <w:sz w:val="28"/>
        </w:rPr>
        <w:t>,</w:t>
      </w:r>
      <w:r w:rsidRPr="00E801DA">
        <w:rPr>
          <w:b/>
          <w:sz w:val="28"/>
        </w:rPr>
        <w:t xml:space="preserve"> MOKSLO </w:t>
      </w:r>
      <w:r w:rsidR="007247F6" w:rsidRPr="00E801DA">
        <w:rPr>
          <w:b/>
          <w:sz w:val="28"/>
        </w:rPr>
        <w:t xml:space="preserve">IR SPORTO </w:t>
      </w:r>
      <w:r w:rsidRPr="00E801DA">
        <w:rPr>
          <w:b/>
          <w:sz w:val="28"/>
        </w:rPr>
        <w:t>MINISTERIJA</w:t>
      </w:r>
    </w:p>
    <w:p w14:paraId="7EFF6593" w14:textId="77777777" w:rsidR="00275D2C" w:rsidRPr="00E801DA" w:rsidRDefault="00275D2C" w:rsidP="00275D2C">
      <w:pPr>
        <w:spacing w:after="20"/>
        <w:jc w:val="center"/>
        <w:rPr>
          <w:b/>
          <w:sz w:val="28"/>
        </w:rPr>
      </w:pPr>
    </w:p>
    <w:p w14:paraId="26E8AE91" w14:textId="77777777" w:rsidR="00337854" w:rsidRPr="00E801DA" w:rsidRDefault="00337854" w:rsidP="00337854">
      <w:pPr>
        <w:pStyle w:val="Footer"/>
        <w:tabs>
          <w:tab w:val="left" w:pos="720"/>
        </w:tabs>
        <w:ind w:left="480"/>
        <w:jc w:val="center"/>
        <w:rPr>
          <w:sz w:val="18"/>
          <w:szCs w:val="18"/>
        </w:rPr>
      </w:pPr>
      <w:r w:rsidRPr="00E801DA">
        <w:rPr>
          <w:sz w:val="18"/>
          <w:szCs w:val="18"/>
        </w:rPr>
        <w:t xml:space="preserve">Biudžetinė įstaiga, A. Volano g. 2, 01516 Vilnius, tel. (8 5) 219 1225/219 1152, faks. (8 5) 261 2077, </w:t>
      </w:r>
    </w:p>
    <w:p w14:paraId="477DB563" w14:textId="77777777" w:rsidR="00337854" w:rsidRPr="00E801DA" w:rsidRDefault="00337854" w:rsidP="00337854">
      <w:pPr>
        <w:pStyle w:val="Footer"/>
        <w:tabs>
          <w:tab w:val="left" w:pos="720"/>
        </w:tabs>
        <w:ind w:left="480"/>
        <w:jc w:val="center"/>
        <w:rPr>
          <w:sz w:val="18"/>
          <w:szCs w:val="18"/>
        </w:rPr>
      </w:pPr>
      <w:r w:rsidRPr="00E801DA">
        <w:rPr>
          <w:sz w:val="18"/>
          <w:szCs w:val="18"/>
        </w:rPr>
        <w:t xml:space="preserve">el. p. smmin@smm.lt, http://www.smm.lt. Duomenys kaupiami ir saugomi Juridinių asmenų registre, kodas </w:t>
      </w:r>
      <w:r w:rsidRPr="00E801DA">
        <w:rPr>
          <w:sz w:val="18"/>
          <w:szCs w:val="18"/>
          <w:lang w:eastAsia="en-GB"/>
        </w:rPr>
        <w:t>188603091.</w:t>
      </w:r>
    </w:p>
    <w:p w14:paraId="3CA46018" w14:textId="77777777" w:rsidR="00337854" w:rsidRPr="00E801DA" w:rsidRDefault="00337854" w:rsidP="00337854">
      <w:pPr>
        <w:pStyle w:val="Footer"/>
        <w:tabs>
          <w:tab w:val="left" w:pos="720"/>
        </w:tabs>
        <w:jc w:val="center"/>
        <w:rPr>
          <w:sz w:val="18"/>
          <w:szCs w:val="18"/>
        </w:rPr>
      </w:pPr>
      <w:r w:rsidRPr="00E801DA">
        <w:rPr>
          <w:sz w:val="18"/>
          <w:szCs w:val="18"/>
        </w:rPr>
        <w:t>Atsisk. sąsk. LT30 7300 0100 0245 7205 „Swedbank“, AB, kodas 73000</w:t>
      </w:r>
    </w:p>
    <w:p w14:paraId="09075D5A" w14:textId="77777777" w:rsidR="00275D2C" w:rsidRPr="00E801DA" w:rsidRDefault="00275D2C" w:rsidP="00275D2C">
      <w:r w:rsidRPr="00E801DA">
        <w:rPr>
          <w:position w:val="10"/>
          <w:sz w:val="16"/>
        </w:rPr>
        <w:t>____________________________________________________________________________________________________________________</w:t>
      </w:r>
    </w:p>
    <w:p w14:paraId="7A94F6FF" w14:textId="3856BAF1" w:rsidR="00415686" w:rsidRPr="00E801DA" w:rsidRDefault="00415686" w:rsidP="00651B92">
      <w:pPr>
        <w:jc w:val="center"/>
      </w:pPr>
    </w:p>
    <w:p w14:paraId="724E79A7" w14:textId="77777777" w:rsidR="009148FF" w:rsidRPr="00E801DA" w:rsidRDefault="009148FF" w:rsidP="00651B92">
      <w:pPr>
        <w:jc w:val="center"/>
      </w:pPr>
    </w:p>
    <w:tbl>
      <w:tblPr>
        <w:tblW w:w="9498" w:type="dxa"/>
        <w:tblLayout w:type="fixed"/>
        <w:tblLook w:val="0000" w:firstRow="0" w:lastRow="0" w:firstColumn="0" w:lastColumn="0" w:noHBand="0" w:noVBand="0"/>
      </w:tblPr>
      <w:tblGrid>
        <w:gridCol w:w="4820"/>
        <w:gridCol w:w="1667"/>
        <w:gridCol w:w="3011"/>
      </w:tblGrid>
      <w:tr w:rsidR="00275D2C" w:rsidRPr="00E801DA" w14:paraId="1D2A29B1" w14:textId="77777777" w:rsidTr="00651B92">
        <w:tc>
          <w:tcPr>
            <w:tcW w:w="4820" w:type="dxa"/>
          </w:tcPr>
          <w:p w14:paraId="6C984D17" w14:textId="4052FA6F" w:rsidR="00181ED2" w:rsidRPr="00E801DA" w:rsidRDefault="00E778CB" w:rsidP="00E778CB">
            <w:pPr>
              <w:pStyle w:val="Footer"/>
              <w:tabs>
                <w:tab w:val="clear" w:pos="4153"/>
                <w:tab w:val="clear" w:pos="8306"/>
              </w:tabs>
              <w:ind w:left="-108"/>
            </w:pPr>
            <w:r w:rsidRPr="00E801DA">
              <w:t>Lietuvos Respublikos Vyriausybei</w:t>
            </w:r>
          </w:p>
        </w:tc>
        <w:tc>
          <w:tcPr>
            <w:tcW w:w="1667" w:type="dxa"/>
          </w:tcPr>
          <w:p w14:paraId="29D25874" w14:textId="77777777" w:rsidR="00275D2C" w:rsidRPr="00E801DA" w:rsidRDefault="00275D2C" w:rsidP="00651B92">
            <w:pPr>
              <w:pStyle w:val="Footer"/>
              <w:tabs>
                <w:tab w:val="clear" w:pos="4153"/>
                <w:tab w:val="clear" w:pos="8306"/>
              </w:tabs>
              <w:jc w:val="center"/>
            </w:pPr>
          </w:p>
        </w:tc>
        <w:tc>
          <w:tcPr>
            <w:tcW w:w="3011" w:type="dxa"/>
          </w:tcPr>
          <w:p w14:paraId="05981F9A" w14:textId="77777777" w:rsidR="00275D2C" w:rsidRPr="00E801DA" w:rsidRDefault="00275D2C" w:rsidP="00651B92">
            <w:bookmarkStart w:id="0" w:name="Data"/>
            <w:r w:rsidRPr="00E801DA">
              <w:t xml:space="preserve">   </w:t>
            </w:r>
            <w:bookmarkEnd w:id="0"/>
            <w:r w:rsidR="009E44E3" w:rsidRPr="00E801DA">
              <w:t xml:space="preserve"> </w:t>
            </w:r>
            <w:r w:rsidRPr="00E801DA">
              <w:t xml:space="preserve"> </w:t>
            </w:r>
          </w:p>
          <w:p w14:paraId="38011908" w14:textId="77777777" w:rsidR="00275D2C" w:rsidRPr="00E801DA" w:rsidRDefault="00275D2C" w:rsidP="00651B92">
            <w:r w:rsidRPr="00E801DA">
              <w:t xml:space="preserve">  </w:t>
            </w:r>
          </w:p>
        </w:tc>
      </w:tr>
    </w:tbl>
    <w:p w14:paraId="42E82C8D" w14:textId="77777777" w:rsidR="00A419A3" w:rsidRPr="00E801DA" w:rsidRDefault="00A419A3" w:rsidP="00651B92">
      <w:pPr>
        <w:tabs>
          <w:tab w:val="left" w:pos="993"/>
        </w:tabs>
        <w:ind w:firstLine="567"/>
        <w:jc w:val="both"/>
      </w:pPr>
    </w:p>
    <w:p w14:paraId="746351E5" w14:textId="22F8E0A3" w:rsidR="00C61CF7" w:rsidRPr="00E801DA" w:rsidRDefault="00415686" w:rsidP="007B142A">
      <w:pPr>
        <w:tabs>
          <w:tab w:val="left" w:pos="993"/>
        </w:tabs>
        <w:jc w:val="both"/>
        <w:rPr>
          <w:b/>
          <w:bCs/>
          <w:caps/>
          <w:color w:val="000000"/>
        </w:rPr>
      </w:pPr>
      <w:r w:rsidRPr="00E801DA">
        <w:rPr>
          <w:b/>
        </w:rPr>
        <w:t xml:space="preserve">DĖL </w:t>
      </w:r>
      <w:r w:rsidR="007B142A" w:rsidRPr="00E801DA">
        <w:rPr>
          <w:b/>
        </w:rPr>
        <w:t>LIETUVOS RESPUBLIKOS VYRIAUSYBĖS NUTARIMO „DĖL LIETUVOS RESPUBLIKOS VYRIAUSYBĖS 2019 M. BALANDŽIO 30 D. NUTARIMO NR. 440 „DĖL SPORTO PROJEKTŲ KOMISIJOS INSTITUCINĖS SUDĖTIES NUSTATYMO IR SPORTO PROJEKTŲ KOMISIJOS NUOSTATŲ PATVIRTINIMO“ PAKEITIMO“ PROJEKTO</w:t>
      </w:r>
    </w:p>
    <w:p w14:paraId="2149C19E" w14:textId="77777777" w:rsidR="00415686" w:rsidRPr="00E801DA" w:rsidRDefault="00415686" w:rsidP="00651B92">
      <w:pPr>
        <w:tabs>
          <w:tab w:val="left" w:pos="993"/>
        </w:tabs>
        <w:ind w:firstLine="567"/>
        <w:jc w:val="both"/>
      </w:pPr>
    </w:p>
    <w:p w14:paraId="259594F4" w14:textId="77777777" w:rsidR="00415686" w:rsidRPr="00E801DA" w:rsidRDefault="00415686" w:rsidP="00651B92">
      <w:pPr>
        <w:ind w:firstLine="567"/>
        <w:jc w:val="both"/>
      </w:pPr>
    </w:p>
    <w:p w14:paraId="7D634799" w14:textId="1E468344" w:rsidR="00E778CB" w:rsidRPr="00E801DA" w:rsidRDefault="00E778CB" w:rsidP="002E3895">
      <w:pPr>
        <w:spacing w:line="360" w:lineRule="auto"/>
        <w:ind w:firstLine="567"/>
        <w:jc w:val="both"/>
      </w:pPr>
      <w:r w:rsidRPr="00E801DA">
        <w:t>Teikiame Lietuvos Respublikos Vyriausybės (toliau – Vyriausybė) nutarimo „Dėl Lietuvos Respublikos Vyriausybės 2019 m. balandžio 30 d. nutarimo Nr. 440 „Dėl Sporto projektų komisijos institucinės sudėties nustatymo ir Sporto projektų komisijos nuostatų patvirtinimo“ pakeitimo“ projektą (toliau – nutarimo projektas).</w:t>
      </w:r>
    </w:p>
    <w:p w14:paraId="40D54696" w14:textId="4E2CF287" w:rsidR="007257DA" w:rsidRPr="00E801DA" w:rsidRDefault="007257DA" w:rsidP="007257DA">
      <w:pPr>
        <w:spacing w:line="360" w:lineRule="auto"/>
        <w:ind w:firstLine="567"/>
        <w:jc w:val="both"/>
      </w:pPr>
      <w:r w:rsidRPr="00E801DA">
        <w:t xml:space="preserve">Nutarimo projektas parengtas vadovaujantis </w:t>
      </w:r>
      <w:r w:rsidRPr="00E801DA">
        <w:rPr>
          <w:lang w:eastAsia="en-US"/>
        </w:rPr>
        <w:t>L</w:t>
      </w:r>
      <w:r w:rsidRPr="00E801DA">
        <w:t>ietuvos Respublikos sporto įstatymo (toliau – Sporto įstatymas) 17 straipsniu, kurio nauja redakcija įsigaliojo 2020 m. vasario 1 d. priėmus Lietuvos Respublikos sporto įstatymo Nr. I-1151 11, 17, 18, 19, 20, 24 ir 25 straipsnių pakeitimo įstatymą Nr. XIII-2668.</w:t>
      </w:r>
    </w:p>
    <w:p w14:paraId="68D5ABA0" w14:textId="6D1F1962" w:rsidR="007257DA" w:rsidRPr="00E801DA" w:rsidRDefault="007257DA" w:rsidP="009047B0">
      <w:pPr>
        <w:spacing w:line="360" w:lineRule="auto"/>
        <w:ind w:firstLine="567"/>
        <w:jc w:val="both"/>
      </w:pPr>
      <w:r w:rsidRPr="00E801DA">
        <w:t xml:space="preserve">Nutarimo projektu siūloma pakeisti Sporto projektų komisijos </w:t>
      </w:r>
      <w:r w:rsidR="00007B7D" w:rsidRPr="00E801DA">
        <w:t xml:space="preserve">institucinę </w:t>
      </w:r>
      <w:r w:rsidRPr="00E801DA">
        <w:t xml:space="preserve">sudėtį ir vietoje Lietuvos sporto federacijų sąjungos įrašyti Lietuvos kerlingo </w:t>
      </w:r>
      <w:r w:rsidR="00C53B16" w:rsidRPr="00E801DA">
        <w:t xml:space="preserve">asociaciją </w:t>
      </w:r>
      <w:r w:rsidRPr="00E801DA">
        <w:t>(LKA)</w:t>
      </w:r>
      <w:r w:rsidR="009047B0" w:rsidRPr="00E801DA">
        <w:t xml:space="preserve"> bei įtraukti Lietuvos Respublikos vidaus reikalų ministeriją.</w:t>
      </w:r>
      <w:r w:rsidR="00B04CF5">
        <w:t xml:space="preserve"> </w:t>
      </w:r>
    </w:p>
    <w:p w14:paraId="567A6408" w14:textId="0F2D7508" w:rsidR="00C53B16" w:rsidRPr="00E801DA" w:rsidRDefault="00007B7D" w:rsidP="00E801DA">
      <w:pPr>
        <w:pStyle w:val="ListParagraph"/>
        <w:numPr>
          <w:ilvl w:val="0"/>
          <w:numId w:val="25"/>
        </w:numPr>
        <w:spacing w:line="360" w:lineRule="auto"/>
        <w:ind w:left="0" w:firstLine="851"/>
        <w:jc w:val="both"/>
      </w:pPr>
      <w:r w:rsidRPr="00E801DA">
        <w:t xml:space="preserve">Lietuvos kerlingo </w:t>
      </w:r>
      <w:r w:rsidR="00C53B16" w:rsidRPr="00E801DA">
        <w:t xml:space="preserve">asociaciją </w:t>
      </w:r>
      <w:r w:rsidRPr="00E801DA">
        <w:t xml:space="preserve">(LKA) į Sporto federacijos institucinę sudėtį </w:t>
      </w:r>
      <w:r w:rsidR="002D0F40" w:rsidRPr="00E801DA">
        <w:t xml:space="preserve">deleguoja sporto šakų federacijos vadovaudamosios </w:t>
      </w:r>
      <w:r w:rsidR="00C53B16" w:rsidRPr="00E801DA">
        <w:t xml:space="preserve">Sporto įstatymo 17 straipsnio </w:t>
      </w:r>
      <w:r w:rsidR="000D387A">
        <w:t xml:space="preserve">7 dalies </w:t>
      </w:r>
      <w:r w:rsidR="00C53B16" w:rsidRPr="00E801DA">
        <w:t xml:space="preserve">4 punktu. </w:t>
      </w:r>
      <w:r w:rsidR="00FA7D22" w:rsidRPr="00E801DA">
        <w:t>Įsigaliojus Sporto įstatymo 17</w:t>
      </w:r>
      <w:r w:rsidR="009047B0" w:rsidRPr="00E801DA">
        <w:t> </w:t>
      </w:r>
      <w:r w:rsidR="00FA7D22" w:rsidRPr="00E801DA">
        <w:t>straipsnio naujai redakcijai, Lietuvos Respublikos švietimo, mokslo ir sporto m</w:t>
      </w:r>
      <w:r w:rsidR="00C53B16" w:rsidRPr="00E801DA">
        <w:t xml:space="preserve">inisterija </w:t>
      </w:r>
      <w:r w:rsidR="00FA7D22" w:rsidRPr="00E801DA">
        <w:t xml:space="preserve">(toliau – Ministerija) </w:t>
      </w:r>
      <w:r w:rsidR="00866E04">
        <w:t xml:space="preserve">2020 m. sausio 29 d. raštu Nr. SR-435 ir </w:t>
      </w:r>
      <w:r w:rsidR="004F4B5F" w:rsidRPr="00E801DA">
        <w:t>2020 m. vasario 17 d. raštu Nr. SR-794</w:t>
      </w:r>
      <w:r w:rsidR="002D0F40" w:rsidRPr="00E801DA">
        <w:t xml:space="preserve"> </w:t>
      </w:r>
      <w:r w:rsidR="00C53B16" w:rsidRPr="00E801DA">
        <w:t>kreipėsi į sporto šakų federacijas su prašymu deleguoti vieną bendrą atstovą</w:t>
      </w:r>
      <w:r w:rsidR="00FA7D22" w:rsidRPr="00E801DA">
        <w:t xml:space="preserve"> į Sporto projektų komisiją</w:t>
      </w:r>
      <w:r w:rsidR="001A254E">
        <w:t xml:space="preserve"> ir pateikti informaciją apie atitikimą Sporto įstatymo 19 straipsnyje nustatytiems kriterijams</w:t>
      </w:r>
      <w:r w:rsidR="00C53B16" w:rsidRPr="00E801DA">
        <w:t xml:space="preserve">. Sporto šakų federacijos balsų dauguma </w:t>
      </w:r>
      <w:r w:rsidR="00866E04">
        <w:t xml:space="preserve">(26 iš 39) </w:t>
      </w:r>
      <w:r w:rsidR="00C53B16" w:rsidRPr="00E801DA">
        <w:t>delegavo Lietuvos kerlingo asociacijos (LKA)</w:t>
      </w:r>
      <w:r w:rsidR="00FA7D22" w:rsidRPr="00E801DA">
        <w:t xml:space="preserve"> prezidentą Vytautą Vidmantą Zimnicką</w:t>
      </w:r>
      <w:r w:rsidR="00C53B16" w:rsidRPr="00E801DA">
        <w:t>.</w:t>
      </w:r>
      <w:r w:rsidR="00FA7D22" w:rsidRPr="00E801DA">
        <w:t xml:space="preserve"> </w:t>
      </w:r>
      <w:r w:rsidR="00B11F18">
        <w:t xml:space="preserve">Taip pat savo atstovą į Sporto </w:t>
      </w:r>
      <w:r w:rsidR="00B11F18">
        <w:lastRenderedPageBreak/>
        <w:t>projektų komisiją buvo delegavusi ir Lietuvos krepšinio federacija (2020 m. vasario 10 d. raštas Nr. 0039-V), tačiau vėliau kandidatūrą atsiėmė (2020 m. vasario 24 d. raštas Nr. 0049-V).</w:t>
      </w:r>
    </w:p>
    <w:p w14:paraId="141BA814" w14:textId="310B2331" w:rsidR="00C53B16" w:rsidRPr="00E801DA" w:rsidRDefault="00147870" w:rsidP="00B903D0">
      <w:pPr>
        <w:spacing w:line="360" w:lineRule="auto"/>
        <w:ind w:firstLine="567"/>
        <w:jc w:val="both"/>
      </w:pPr>
      <w:r w:rsidRPr="002F51A2">
        <w:t>Informuojame, kad Lietuvos kerlingo asociacij</w:t>
      </w:r>
      <w:r w:rsidR="003834EA" w:rsidRPr="002F51A2">
        <w:t>a</w:t>
      </w:r>
      <w:r w:rsidRPr="002F51A2">
        <w:t xml:space="preserve"> (LKA)</w:t>
      </w:r>
      <w:r w:rsidR="003834EA" w:rsidRPr="002F51A2">
        <w:t xml:space="preserve"> </w:t>
      </w:r>
      <w:r w:rsidR="00F05B3B">
        <w:t>atitinka Sporto įstatymo 19 </w:t>
      </w:r>
      <w:r w:rsidR="003834EA" w:rsidRPr="002F7B96">
        <w:t>straipsnyje nustatytus kriterijus</w:t>
      </w:r>
      <w:r w:rsidR="004F25B3">
        <w:t>.</w:t>
      </w:r>
      <w:r w:rsidR="00B903D0" w:rsidRPr="002F7B96">
        <w:t xml:space="preserve"> </w:t>
      </w:r>
      <w:r w:rsidR="002F145A" w:rsidRPr="002F7B96">
        <w:t xml:space="preserve">Iš </w:t>
      </w:r>
      <w:r w:rsidR="00CC12EE" w:rsidRPr="002F7B96">
        <w:t>vieną bendrą atstovą į Sporto projektų</w:t>
      </w:r>
      <w:r w:rsidR="00CC12EE" w:rsidRPr="001309CF">
        <w:t xml:space="preserve"> komisiją </w:t>
      </w:r>
      <w:r w:rsidR="002F145A" w:rsidRPr="001309CF">
        <w:t xml:space="preserve">delegavusių </w:t>
      </w:r>
      <w:r w:rsidR="00CC12EE" w:rsidRPr="001309CF">
        <w:t>sporto šakų federacijų Sporto įstatymo 19 straipsnyje nustatyt</w:t>
      </w:r>
      <w:r w:rsidR="00632A1A" w:rsidRPr="001309CF">
        <w:t>us</w:t>
      </w:r>
      <w:r w:rsidR="00CC12EE" w:rsidRPr="001309CF">
        <w:t xml:space="preserve"> kriterij</w:t>
      </w:r>
      <w:r w:rsidR="00632A1A" w:rsidRPr="001309CF">
        <w:t xml:space="preserve">us atitinka </w:t>
      </w:r>
      <w:r w:rsidR="00004981" w:rsidRPr="001309CF">
        <w:t>1</w:t>
      </w:r>
      <w:r w:rsidR="00B061B8">
        <w:t>1</w:t>
      </w:r>
      <w:r w:rsidR="00632A1A" w:rsidRPr="001309CF">
        <w:t xml:space="preserve"> sporto šakų federacij</w:t>
      </w:r>
      <w:r w:rsidR="00004981" w:rsidRPr="001309CF">
        <w:t>ų</w:t>
      </w:r>
      <w:r w:rsidR="00E40DE6" w:rsidRPr="001309CF">
        <w:t xml:space="preserve"> (</w:t>
      </w:r>
      <w:r w:rsidR="00B061B8">
        <w:t xml:space="preserve">joms </w:t>
      </w:r>
      <w:r w:rsidR="00E40DE6" w:rsidRPr="001309CF">
        <w:t>Lietuvos Respublikos švietimo, mokslo ir sporto ministro 2020</w:t>
      </w:r>
      <w:r w:rsidR="005C20B7">
        <w:t> </w:t>
      </w:r>
      <w:r w:rsidR="00E40DE6" w:rsidRPr="001309CF">
        <w:t>m. kovo 10 d. įsakymu Nr.</w:t>
      </w:r>
      <w:r w:rsidR="005148F8">
        <w:t> </w:t>
      </w:r>
      <w:r w:rsidR="00E40DE6" w:rsidRPr="001309CF">
        <w:t>V-344 „Dėl lėšų skyrimo 2020</w:t>
      </w:r>
      <w:r w:rsidR="005148F8">
        <w:t> </w:t>
      </w:r>
      <w:r w:rsidR="00E40DE6" w:rsidRPr="001309CF">
        <w:t>m. aukšto meistriškumo sporto programoms įgyvendinti“</w:t>
      </w:r>
      <w:r w:rsidR="001309CF">
        <w:t xml:space="preserve"> </w:t>
      </w:r>
      <w:r w:rsidR="005148F8">
        <w:t xml:space="preserve">jau yra </w:t>
      </w:r>
      <w:r w:rsidR="001309CF">
        <w:t xml:space="preserve">skirta </w:t>
      </w:r>
      <w:r w:rsidR="001309CF" w:rsidRPr="001309CF">
        <w:t>dali</w:t>
      </w:r>
      <w:r w:rsidR="001309CF">
        <w:t>s valstybės biudžeto lėšų</w:t>
      </w:r>
      <w:r w:rsidR="005148F8">
        <w:t>, kaip atitinkančioms minėtus kriterijus</w:t>
      </w:r>
      <w:r w:rsidR="00E40DE6" w:rsidRPr="001309CF">
        <w:t>)</w:t>
      </w:r>
      <w:r w:rsidR="00632A1A" w:rsidRPr="001309CF">
        <w:t xml:space="preserve">, </w:t>
      </w:r>
      <w:r w:rsidR="00E40DE6" w:rsidRPr="001309CF">
        <w:t>1 sporto šakos</w:t>
      </w:r>
      <w:r w:rsidR="00632A1A" w:rsidRPr="001309CF">
        <w:t xml:space="preserve"> federacij</w:t>
      </w:r>
      <w:r w:rsidR="00E40DE6" w:rsidRPr="001309CF">
        <w:t>a</w:t>
      </w:r>
      <w:r w:rsidR="00632A1A" w:rsidRPr="001309CF">
        <w:t xml:space="preserve"> </w:t>
      </w:r>
      <w:r w:rsidR="008913C1" w:rsidRPr="001309CF">
        <w:t xml:space="preserve">minėtų </w:t>
      </w:r>
      <w:r w:rsidR="00632A1A" w:rsidRPr="001309CF">
        <w:t>kriterijų neatitinka</w:t>
      </w:r>
      <w:r w:rsidR="00CC12EE" w:rsidRPr="001309CF">
        <w:t xml:space="preserve"> </w:t>
      </w:r>
      <w:r w:rsidR="00632A1A" w:rsidRPr="001309CF">
        <w:t>(</w:t>
      </w:r>
      <w:r w:rsidR="00CC12EE" w:rsidRPr="001309CF">
        <w:t>Lietuvos motorlaivių federacija</w:t>
      </w:r>
      <w:r w:rsidR="00632A1A" w:rsidRPr="001309CF">
        <w:t>)</w:t>
      </w:r>
      <w:r w:rsidR="00CC12EE" w:rsidRPr="001309CF">
        <w:t xml:space="preserve">. </w:t>
      </w:r>
      <w:r w:rsidR="00B903D0" w:rsidRPr="001309CF">
        <w:t xml:space="preserve">Apie </w:t>
      </w:r>
      <w:r w:rsidR="00632A1A" w:rsidRPr="001309CF">
        <w:t xml:space="preserve">kitų </w:t>
      </w:r>
      <w:r w:rsidR="00004981" w:rsidRPr="001309CF">
        <w:t>2</w:t>
      </w:r>
      <w:r w:rsidR="00B061B8">
        <w:t>7</w:t>
      </w:r>
      <w:r w:rsidR="00F05B3B">
        <w:t> </w:t>
      </w:r>
      <w:r w:rsidR="00B903D0" w:rsidRPr="001309CF">
        <w:t>sporto šakų federacijų, dalyvavusių deleguojant vieną bendrą atstovą į Sporto projektų komisiją (nurodyt</w:t>
      </w:r>
      <w:r w:rsidR="0034101E" w:rsidRPr="001309CF">
        <w:t>ų</w:t>
      </w:r>
      <w:r w:rsidR="00B903D0" w:rsidRPr="001309CF">
        <w:t xml:space="preserve"> Lietuvos sporto federacijų sąjungos </w:t>
      </w:r>
      <w:r w:rsidR="003A5AD8" w:rsidRPr="001309CF">
        <w:t xml:space="preserve">2020 m. vasario 10 d. </w:t>
      </w:r>
      <w:r w:rsidR="00B903D0" w:rsidRPr="001309CF">
        <w:t>rašte</w:t>
      </w:r>
      <w:r w:rsidR="003A5AD8" w:rsidRPr="001309CF">
        <w:t xml:space="preserve"> Nr. S-17</w:t>
      </w:r>
      <w:r w:rsidR="00B903D0" w:rsidRPr="001309CF">
        <w:t xml:space="preserve">), atitikimą Sporto įstatymo 19 straipsnyje nustatytiems kriterijams </w:t>
      </w:r>
      <w:r w:rsidR="003A5AD8" w:rsidRPr="001309CF">
        <w:t>Ministerija Vyriausybės kanceliariją informuos papildomai (šiuo metu atliekamas sporto federacijų pateiktų dokumentų tikrinimas</w:t>
      </w:r>
      <w:r w:rsidR="00B73017">
        <w:t xml:space="preserve">, informacija skelbiama Ministerijos interneto svetainėje adresu </w:t>
      </w:r>
      <w:r w:rsidR="00B73017" w:rsidRPr="00B73017">
        <w:t>https://www.smm.lt/web/lt/smm-sportas/auksto-meistriskumo-sporto-programu-finansavimas</w:t>
      </w:r>
      <w:r w:rsidR="003A5AD8" w:rsidRPr="001309CF">
        <w:t>).</w:t>
      </w:r>
    </w:p>
    <w:p w14:paraId="1E7D6A53" w14:textId="34B9D3E0" w:rsidR="00E801DA" w:rsidRDefault="009047B0" w:rsidP="00E801DA">
      <w:pPr>
        <w:pStyle w:val="ListParagraph"/>
        <w:numPr>
          <w:ilvl w:val="0"/>
          <w:numId w:val="25"/>
        </w:numPr>
        <w:tabs>
          <w:tab w:val="left" w:pos="1134"/>
        </w:tabs>
        <w:spacing w:line="360" w:lineRule="auto"/>
        <w:ind w:left="0" w:firstLine="851"/>
        <w:jc w:val="both"/>
      </w:pPr>
      <w:r w:rsidRPr="00E801DA">
        <w:t xml:space="preserve">Atsižvelgiant į tai, kad Sporto rėmimo fondo lėšos yra skiriamos sporto projektams, kurie turi įtaką regionų ir savivaldybių plėtrai, į tai, kad Lietuvos Respublikos vidaus reikalų ministerija formuoja valstybės politiką regionų plėtros ir vietos savivaldos srityje, organizuoja, koordinuoja ir kontroliuoja jos įgyvendinimą, bei į tai, kad sudarant Sporto projektų komisiją siekiama išlaikyti vienodą atstovų pasiskirstymą iš valstybės institucijų ir sporto nevyriausybinių organizacijų ir tuo užtikrinti tarp šių sektorių pusiausvyrą, į Sporto projektų komisijos institucinę sudėtį siūloma įtraukti Lietuvos Respublikos vidaus reikalų ministeriją. </w:t>
      </w:r>
    </w:p>
    <w:p w14:paraId="7BA09449" w14:textId="77777777" w:rsidR="00F05B3B" w:rsidRDefault="009047B0" w:rsidP="00E801DA">
      <w:pPr>
        <w:pStyle w:val="ListParagraph"/>
        <w:numPr>
          <w:ilvl w:val="0"/>
          <w:numId w:val="25"/>
        </w:numPr>
        <w:tabs>
          <w:tab w:val="left" w:pos="1134"/>
        </w:tabs>
        <w:spacing w:line="360" w:lineRule="auto"/>
        <w:ind w:left="0" w:firstLine="851"/>
        <w:jc w:val="both"/>
      </w:pPr>
      <w:r w:rsidRPr="00E801DA">
        <w:t>Taip pat, v</w:t>
      </w:r>
      <w:r w:rsidR="00F05B3B">
        <w:t>adovaudamosi</w:t>
      </w:r>
      <w:r w:rsidR="00D22C94" w:rsidRPr="00E801DA">
        <w:t xml:space="preserve"> Sporto įstatymo 17 straipsnio </w:t>
      </w:r>
      <w:r w:rsidR="000D387A">
        <w:t xml:space="preserve">7 dalies </w:t>
      </w:r>
      <w:r w:rsidR="00D22C94" w:rsidRPr="00E801DA">
        <w:t>2 punktu,</w:t>
      </w:r>
      <w:r w:rsidR="002D0F40" w:rsidRPr="00E801DA">
        <w:t xml:space="preserve"> </w:t>
      </w:r>
      <w:r w:rsidR="00C873CD" w:rsidRPr="00E801DA">
        <w:t xml:space="preserve">aštuonios </w:t>
      </w:r>
      <w:r w:rsidR="003A5AD8" w:rsidRPr="00E801DA">
        <w:t>sporto</w:t>
      </w:r>
      <w:r w:rsidR="00C873CD" w:rsidRPr="00E801DA">
        <w:t xml:space="preserve"> organizacijos – Lietuvos sveikuolių sąjunga, Lietuvos kaimo sporto ir kultūros asociacija „Nemunas“, Lietuvos moterų sporto asociacija, Lietuvos sporto federacijų sąjunga, Lietuvos asociacija „Gimnastika visiems“, Lietuvos keliautojų sąjunga</w:t>
      </w:r>
      <w:r w:rsidR="005D7DC7" w:rsidRPr="00E801DA">
        <w:t>, Lietuvos bėgimo mėgėjų asociacija ir Lietuvos sporto draugija „Žalgiris“</w:t>
      </w:r>
      <w:r w:rsidR="00C873CD" w:rsidRPr="00E801DA">
        <w:t xml:space="preserve"> </w:t>
      </w:r>
      <w:r w:rsidR="005D7DC7" w:rsidRPr="00E801DA">
        <w:t xml:space="preserve">– </w:t>
      </w:r>
      <w:r w:rsidR="002D0F40" w:rsidRPr="00E801DA">
        <w:t xml:space="preserve">į Sporto projektų komisiją </w:t>
      </w:r>
      <w:r w:rsidR="00C873CD" w:rsidRPr="00E801DA">
        <w:t>delegavo Lietuvos sveikuolių sąjungos viceprezidentę Sigitą K</w:t>
      </w:r>
      <w:r w:rsidR="00B60A5E" w:rsidRPr="00E801DA">
        <w:t>riaučiūni</w:t>
      </w:r>
      <w:r w:rsidR="00C873CD" w:rsidRPr="00E801DA">
        <w:t xml:space="preserve">enę. </w:t>
      </w:r>
      <w:r w:rsidR="00C05E00" w:rsidRPr="00E801DA">
        <w:t>Tačiau m</w:t>
      </w:r>
      <w:r w:rsidR="00D22C94" w:rsidRPr="00E801DA">
        <w:t xml:space="preserve">inėtos sporto </w:t>
      </w:r>
      <w:r w:rsidR="00C873CD" w:rsidRPr="00E801DA">
        <w:t xml:space="preserve">organizacijos </w:t>
      </w:r>
      <w:r w:rsidR="00D22C94" w:rsidRPr="00E801DA">
        <w:t xml:space="preserve">Ministerijai </w:t>
      </w:r>
      <w:r w:rsidR="00C873CD" w:rsidRPr="00E801DA">
        <w:t>nepateikė informacijos ar dokumentų, pagal kuriuos būtų galima įsitikinti, ar šios organizacijos atitinka Sporto įstatymo 17</w:t>
      </w:r>
      <w:r w:rsidR="005D7DC7" w:rsidRPr="00E801DA">
        <w:t> </w:t>
      </w:r>
      <w:r w:rsidR="00C873CD" w:rsidRPr="00E801DA">
        <w:t xml:space="preserve">straipsnio </w:t>
      </w:r>
      <w:r w:rsidR="000D387A">
        <w:t xml:space="preserve">7 dalies </w:t>
      </w:r>
      <w:r w:rsidR="00C873CD" w:rsidRPr="00E801DA">
        <w:t>2 punkte nustatytus reikalavimus, t. y. yra nevyriausybinės organizacijos</w:t>
      </w:r>
      <w:r w:rsidR="00D22C94" w:rsidRPr="00E801DA">
        <w:t xml:space="preserve"> (kaip tai įtvirtinta Lietuvos Respublikos nevyriausybinių organizacijų plėtros įstatyme</w:t>
      </w:r>
      <w:r w:rsidR="000D387A">
        <w:t xml:space="preserve"> (toliau – Nevyriausybinių organizacijų įstatymas</w:t>
      </w:r>
      <w:r w:rsidR="00D22C94" w:rsidRPr="00E801DA">
        <w:t xml:space="preserve">), </w:t>
      </w:r>
      <w:r w:rsidR="00C873CD" w:rsidRPr="00E801DA">
        <w:t>plėtoja fizinį aktyvumą, yra skėtinės organizacijos ir vienija ne mažiau kaip 20 nevyriausybinių organizacijų</w:t>
      </w:r>
      <w:r w:rsidR="00D22C94" w:rsidRPr="00E801DA">
        <w:t xml:space="preserve">. </w:t>
      </w:r>
    </w:p>
    <w:p w14:paraId="6234B07F" w14:textId="5A65C0B6" w:rsidR="00D22C94" w:rsidRPr="00E801DA" w:rsidRDefault="00F05B3B" w:rsidP="00F05B3B">
      <w:pPr>
        <w:pStyle w:val="ListParagraph"/>
        <w:tabs>
          <w:tab w:val="left" w:pos="1134"/>
        </w:tabs>
        <w:spacing w:line="360" w:lineRule="auto"/>
        <w:ind w:left="851"/>
        <w:jc w:val="both"/>
      </w:pPr>
      <w:r>
        <w:t>P</w:t>
      </w:r>
      <w:r w:rsidR="00C873CD" w:rsidRPr="00E801DA">
        <w:t xml:space="preserve">agal </w:t>
      </w:r>
      <w:r w:rsidR="00C05E00" w:rsidRPr="00E801DA">
        <w:t xml:space="preserve">sporto organizacijų pateiktus dokumentus ir </w:t>
      </w:r>
      <w:r w:rsidR="00D22C94" w:rsidRPr="00E801DA">
        <w:t>informaciją:</w:t>
      </w:r>
    </w:p>
    <w:p w14:paraId="1AAC8A45" w14:textId="4C8633F9" w:rsidR="0026177D" w:rsidRPr="00E801DA" w:rsidRDefault="0026177D" w:rsidP="00E801DA">
      <w:pPr>
        <w:pStyle w:val="ListParagraph"/>
        <w:numPr>
          <w:ilvl w:val="0"/>
          <w:numId w:val="26"/>
        </w:numPr>
        <w:spacing w:line="360" w:lineRule="auto"/>
        <w:ind w:left="0" w:firstLine="851"/>
        <w:jc w:val="both"/>
      </w:pPr>
      <w:r w:rsidRPr="00E801DA">
        <w:lastRenderedPageBreak/>
        <w:t xml:space="preserve">Lietuvos sveikuolių sąjunga pateikė dokumentus, kad </w:t>
      </w:r>
      <w:r w:rsidR="00B17FB6" w:rsidRPr="00E801DA">
        <w:t>vienija 40 narių</w:t>
      </w:r>
      <w:r w:rsidRPr="00E801DA">
        <w:t xml:space="preserve">, tačiau </w:t>
      </w:r>
      <w:r w:rsidR="00B17FB6" w:rsidRPr="00E801DA">
        <w:t xml:space="preserve">iš </w:t>
      </w:r>
      <w:r w:rsidRPr="00E801DA">
        <w:t>pateikt</w:t>
      </w:r>
      <w:r w:rsidR="00B17FB6" w:rsidRPr="00E801DA">
        <w:t>ų</w:t>
      </w:r>
      <w:r w:rsidRPr="00E801DA">
        <w:t xml:space="preserve"> dokument</w:t>
      </w:r>
      <w:r w:rsidR="00B17FB6" w:rsidRPr="00E801DA">
        <w:t>ų</w:t>
      </w:r>
      <w:r w:rsidRPr="00E801DA">
        <w:t xml:space="preserve"> nėra galimybės įsitikinti, ar </w:t>
      </w:r>
      <w:r w:rsidR="002A24B1">
        <w:t xml:space="preserve">iš </w:t>
      </w:r>
      <w:r w:rsidR="00B17FB6" w:rsidRPr="00E801DA">
        <w:t xml:space="preserve">Lietuvos sveikuolių sąjungos </w:t>
      </w:r>
      <w:r w:rsidR="002A24B1">
        <w:t xml:space="preserve">vienijamų 40 narių </w:t>
      </w:r>
      <w:r w:rsidR="00F05B3B">
        <w:t xml:space="preserve">ne mažiau kaip 20 </w:t>
      </w:r>
      <w:r w:rsidR="00136010">
        <w:t xml:space="preserve">organizacijų </w:t>
      </w:r>
      <w:r w:rsidR="00B17FB6" w:rsidRPr="00E801DA">
        <w:t>plėtoja fizinį aktyvumą ir yra nevyriausybinės organizacijos (</w:t>
      </w:r>
      <w:r w:rsidR="00F05B3B" w:rsidRPr="00E801DA">
        <w:t xml:space="preserve">Lietuvos sveikuolių sąjunga </w:t>
      </w:r>
      <w:r w:rsidR="00B17FB6" w:rsidRPr="00E801DA">
        <w:t>pateikė 13 organizacijų, kurios plėtoja fizinį aktyvumą, įstatus</w:t>
      </w:r>
      <w:r w:rsidR="001F7FD2">
        <w:t xml:space="preserve"> (kiti įstatai yra</w:t>
      </w:r>
      <w:r w:rsidR="007C1E0A">
        <w:t>:</w:t>
      </w:r>
      <w:r w:rsidR="001F7FD2">
        <w:t xml:space="preserve"> </w:t>
      </w:r>
      <w:r w:rsidR="007C1E0A">
        <w:t>nepatvirtinti</w:t>
      </w:r>
      <w:r w:rsidR="001F7FD2">
        <w:t xml:space="preserve">, ne iš Lietuvos sveikuolių sąjungos pateikto narių sąrašo, </w:t>
      </w:r>
      <w:r w:rsidR="007C1E0A">
        <w:t xml:space="preserve">neapima veiklos, kuria plėtojamas </w:t>
      </w:r>
      <w:r w:rsidR="001F7FD2">
        <w:t>fizini</w:t>
      </w:r>
      <w:r w:rsidR="007C1E0A">
        <w:t>s</w:t>
      </w:r>
      <w:r w:rsidR="001F7FD2">
        <w:t xml:space="preserve"> aktyvum</w:t>
      </w:r>
      <w:r w:rsidR="007C1E0A">
        <w:t>as</w:t>
      </w:r>
      <w:r w:rsidR="00B17FB6" w:rsidRPr="00E801DA">
        <w:t>).</w:t>
      </w:r>
    </w:p>
    <w:p w14:paraId="4D9906D7" w14:textId="4F9D9A6B" w:rsidR="00C53B16" w:rsidRPr="000D387A" w:rsidRDefault="005D7DC7" w:rsidP="00E801DA">
      <w:pPr>
        <w:pStyle w:val="ListParagraph"/>
        <w:numPr>
          <w:ilvl w:val="0"/>
          <w:numId w:val="26"/>
        </w:numPr>
        <w:spacing w:line="360" w:lineRule="auto"/>
        <w:ind w:left="0" w:firstLine="851"/>
        <w:jc w:val="both"/>
      </w:pPr>
      <w:r w:rsidRPr="000D387A">
        <w:t>Lietuvos asociacij</w:t>
      </w:r>
      <w:r w:rsidR="0026177D" w:rsidRPr="000D387A">
        <w:t>a</w:t>
      </w:r>
      <w:r w:rsidRPr="000D387A">
        <w:t xml:space="preserve"> „Gimnastika visiems“</w:t>
      </w:r>
      <w:r w:rsidR="00D22C94" w:rsidRPr="000D387A">
        <w:t xml:space="preserve"> </w:t>
      </w:r>
      <w:r w:rsidR="00C873CD" w:rsidRPr="000D387A">
        <w:t xml:space="preserve">neatitinka </w:t>
      </w:r>
      <w:r w:rsidR="0026177D" w:rsidRPr="000D387A">
        <w:t xml:space="preserve">skėtinės </w:t>
      </w:r>
      <w:r w:rsidR="00D22C94" w:rsidRPr="000D387A">
        <w:t>nevyriausybin</w:t>
      </w:r>
      <w:r w:rsidR="0026177D" w:rsidRPr="000D387A">
        <w:t>ės</w:t>
      </w:r>
      <w:r w:rsidR="00D22C94" w:rsidRPr="000D387A">
        <w:t xml:space="preserve"> organizacij</w:t>
      </w:r>
      <w:r w:rsidR="0026177D" w:rsidRPr="000D387A">
        <w:t>os statuso</w:t>
      </w:r>
      <w:r w:rsidR="000D387A" w:rsidRPr="000D387A">
        <w:t xml:space="preserve">, kaip jis suprantamas pagal Nevyriausybinių organizacijų įstatymą (minėto įstatymo 2020 m. kovo 1 d. redakcija) (iš 23 vienijamų narių 11 yra biudžetinės įstaigos, todėl Lietuvos asociacija „Gimnastika visiems“ nėra skėtinė nevyriausybinė organizacija pagal Sporto įstatymo 17 straipsnio 7 dalies 2 punktą). </w:t>
      </w:r>
    </w:p>
    <w:p w14:paraId="40083A9B" w14:textId="6EB523F4" w:rsidR="0026177D" w:rsidRPr="00E801DA" w:rsidRDefault="0026177D" w:rsidP="00E801DA">
      <w:pPr>
        <w:pStyle w:val="ListParagraph"/>
        <w:numPr>
          <w:ilvl w:val="0"/>
          <w:numId w:val="26"/>
        </w:numPr>
        <w:spacing w:line="360" w:lineRule="auto"/>
        <w:ind w:left="0" w:firstLine="851"/>
        <w:jc w:val="both"/>
      </w:pPr>
      <w:r w:rsidRPr="00E801DA">
        <w:t>Lietuvos sporto federacijų sąjunga nepateikė dokumentų</w:t>
      </w:r>
      <w:r w:rsidR="002A24B1">
        <w:t xml:space="preserve"> ar informacijos</w:t>
      </w:r>
      <w:r w:rsidRPr="00E801DA">
        <w:t>, patvirtinanči</w:t>
      </w:r>
      <w:r w:rsidR="002A24B1">
        <w:t>os</w:t>
      </w:r>
      <w:r w:rsidRPr="00E801DA">
        <w:t xml:space="preserve">, kad atitinka Sporto įstatymo 17 straipsnio </w:t>
      </w:r>
      <w:r w:rsidR="000D387A">
        <w:t xml:space="preserve">7 dalies </w:t>
      </w:r>
      <w:r w:rsidRPr="00E801DA">
        <w:t xml:space="preserve">2 punkte nustatytus reikalavimus. Pagal Lietuvos sporto federacijų sąjungos interneto svetainėje skelbiamus </w:t>
      </w:r>
      <w:r w:rsidR="001C5984" w:rsidRPr="00E801DA">
        <w:t xml:space="preserve">jos </w:t>
      </w:r>
      <w:r w:rsidRPr="00E801DA">
        <w:t>įstatus Lietuvos sporto federacija sąjunga fizinio aktyvumo neplėtoja.</w:t>
      </w:r>
    </w:p>
    <w:p w14:paraId="05080D5C" w14:textId="258C4A87" w:rsidR="001C5984" w:rsidRPr="00E801DA" w:rsidRDefault="001C5984" w:rsidP="00E801DA">
      <w:pPr>
        <w:pStyle w:val="ListParagraph"/>
        <w:numPr>
          <w:ilvl w:val="0"/>
          <w:numId w:val="26"/>
        </w:numPr>
        <w:spacing w:line="360" w:lineRule="auto"/>
        <w:ind w:left="0" w:firstLine="851"/>
        <w:jc w:val="both"/>
      </w:pPr>
      <w:r w:rsidRPr="00E801DA">
        <w:t xml:space="preserve">Lietuvos moterų sporto asociacija </w:t>
      </w:r>
      <w:r w:rsidR="00136010">
        <w:t xml:space="preserve">taip pat </w:t>
      </w:r>
      <w:r w:rsidRPr="00E801DA">
        <w:t>nepateikė dokumentų</w:t>
      </w:r>
      <w:r w:rsidR="002A24B1">
        <w:t xml:space="preserve"> ar informacijos</w:t>
      </w:r>
      <w:r w:rsidRPr="00E801DA">
        <w:t>, patvirtinanči</w:t>
      </w:r>
      <w:r w:rsidR="002A24B1">
        <w:t>os</w:t>
      </w:r>
      <w:r w:rsidRPr="00E801DA">
        <w:t>, kad atitinka Sporto įstatymo 17 straipsnio</w:t>
      </w:r>
      <w:r w:rsidR="000D387A">
        <w:t xml:space="preserve"> 7 dalies</w:t>
      </w:r>
      <w:r w:rsidRPr="00E801DA">
        <w:t xml:space="preserve"> 2 punkte nustatytus reikalavimus. Lietuvos moterų sporto asociacija neturi ir interneto svetainės, kurioje būtų galima susipažinti su šios organizacijos įstatais ar kita informacija.</w:t>
      </w:r>
    </w:p>
    <w:p w14:paraId="62F74154" w14:textId="519C48DB" w:rsidR="00B71EC0" w:rsidRPr="00E801DA" w:rsidRDefault="00B71EC0" w:rsidP="00E801DA">
      <w:pPr>
        <w:pStyle w:val="ListParagraph"/>
        <w:numPr>
          <w:ilvl w:val="0"/>
          <w:numId w:val="26"/>
        </w:numPr>
        <w:spacing w:line="360" w:lineRule="auto"/>
        <w:ind w:left="0" w:firstLine="851"/>
        <w:jc w:val="both"/>
      </w:pPr>
      <w:r w:rsidRPr="00E801DA">
        <w:t xml:space="preserve">Pagal pateiktus sporto organizacijų dokumentus </w:t>
      </w:r>
      <w:r w:rsidR="001C5984" w:rsidRPr="00E801DA">
        <w:t>Lietuvos kaimo sporto ir kultūros asociacija „Nemunas“</w:t>
      </w:r>
      <w:r w:rsidR="00E93089" w:rsidRPr="00E801DA">
        <w:t xml:space="preserve"> (vienija 72 narius)</w:t>
      </w:r>
      <w:r w:rsidR="001C5984" w:rsidRPr="00E801DA">
        <w:t>,</w:t>
      </w:r>
      <w:r w:rsidR="00971982" w:rsidRPr="00E801DA">
        <w:t xml:space="preserve"> Lietuvos keliautojų sąjunga (</w:t>
      </w:r>
      <w:r w:rsidR="00E93089" w:rsidRPr="00E801DA">
        <w:t xml:space="preserve">vienija </w:t>
      </w:r>
      <w:r w:rsidR="00971982" w:rsidRPr="00E801DA">
        <w:t>23 nari</w:t>
      </w:r>
      <w:r w:rsidR="00E93089" w:rsidRPr="00E801DA">
        <w:t>us</w:t>
      </w:r>
      <w:r w:rsidR="00971982" w:rsidRPr="00E801DA">
        <w:t>)</w:t>
      </w:r>
      <w:r w:rsidR="00E93089" w:rsidRPr="00E801DA">
        <w:t>,</w:t>
      </w:r>
      <w:r w:rsidR="00971982" w:rsidRPr="00E801DA">
        <w:t xml:space="preserve"> Lietuvos bėgimo mėgėjų asociacija (</w:t>
      </w:r>
      <w:r w:rsidR="00E93089" w:rsidRPr="00E801DA">
        <w:t xml:space="preserve">vienija </w:t>
      </w:r>
      <w:r w:rsidR="00971982" w:rsidRPr="00E801DA">
        <w:t>24 nari</w:t>
      </w:r>
      <w:r w:rsidR="00E93089" w:rsidRPr="00E801DA">
        <w:t>us) ir Lietuvos sporto draugija „Ža</w:t>
      </w:r>
      <w:r w:rsidR="006D58ED">
        <w:t>lgiris“ (vienija 67 </w:t>
      </w:r>
      <w:r w:rsidR="00E93089" w:rsidRPr="00E801DA">
        <w:t xml:space="preserve">narius) vienija ne mažiau kaip </w:t>
      </w:r>
      <w:r w:rsidR="0079265F">
        <w:t xml:space="preserve">po </w:t>
      </w:r>
      <w:r w:rsidR="00E93089" w:rsidRPr="00E801DA">
        <w:t>20 narių</w:t>
      </w:r>
      <w:r w:rsidR="00306FE9">
        <w:t xml:space="preserve"> </w:t>
      </w:r>
      <w:r w:rsidR="00306FE9" w:rsidRPr="00247936">
        <w:t>(</w:t>
      </w:r>
      <w:r w:rsidR="009F28AD">
        <w:t xml:space="preserve">pastebėtina, kad </w:t>
      </w:r>
      <w:r w:rsidR="00306FE9" w:rsidRPr="00247936">
        <w:t>Lietuvos kaimo sporto ir kultūros asociacija „Nemunas“</w:t>
      </w:r>
      <w:r w:rsidR="00247936" w:rsidRPr="00247936">
        <w:t xml:space="preserve">, </w:t>
      </w:r>
      <w:r w:rsidR="00306FE9" w:rsidRPr="00247936">
        <w:t>Lietuvos bėgimo mėgėjų asociacija pateikė nepasirašyt</w:t>
      </w:r>
      <w:r w:rsidR="00247936" w:rsidRPr="00247936">
        <w:t>us</w:t>
      </w:r>
      <w:r w:rsidR="00306FE9" w:rsidRPr="00247936">
        <w:t xml:space="preserve"> narių sąraš</w:t>
      </w:r>
      <w:r w:rsidR="00247936" w:rsidRPr="00247936">
        <w:t>us</w:t>
      </w:r>
      <w:r w:rsidR="00306FE9" w:rsidRPr="00247936">
        <w:t>)</w:t>
      </w:r>
      <w:r w:rsidR="0079265F">
        <w:t>,</w:t>
      </w:r>
      <w:r w:rsidR="00E93089" w:rsidRPr="00247936">
        <w:t xml:space="preserve"> </w:t>
      </w:r>
      <w:r w:rsidR="0079265F">
        <w:t>t</w:t>
      </w:r>
      <w:r w:rsidR="00E93089" w:rsidRPr="00247936">
        <w:t>ačiau</w:t>
      </w:r>
      <w:r w:rsidR="00E93089" w:rsidRPr="00E801DA">
        <w:t xml:space="preserve"> minėtos sporto organizacijos nep</w:t>
      </w:r>
      <w:r w:rsidRPr="00E801DA">
        <w:t>ateikė dokumentų</w:t>
      </w:r>
      <w:r w:rsidR="009F28AD">
        <w:t xml:space="preserve"> ar informacijos</w:t>
      </w:r>
      <w:r w:rsidRPr="00E801DA">
        <w:t>, iš kuri</w:t>
      </w:r>
      <w:r w:rsidR="009F28AD">
        <w:t>os</w:t>
      </w:r>
      <w:r w:rsidRPr="00E801DA">
        <w:t xml:space="preserve"> būtų galima </w:t>
      </w:r>
      <w:r w:rsidR="00306FE9">
        <w:t>spręsti</w:t>
      </w:r>
      <w:r w:rsidRPr="00E801DA">
        <w:t>, ar jų vienijami ne mažiau kaip 20</w:t>
      </w:r>
      <w:r w:rsidR="009F28AD">
        <w:t xml:space="preserve"> </w:t>
      </w:r>
      <w:r w:rsidRPr="00E801DA">
        <w:t xml:space="preserve">narių plėtoja fizinį aktyvumą </w:t>
      </w:r>
      <w:r w:rsidR="00306FE9">
        <w:t xml:space="preserve">(išskyrus </w:t>
      </w:r>
      <w:r w:rsidR="00306FE9" w:rsidRPr="00E801DA">
        <w:t>Lietuvos sporto draugij</w:t>
      </w:r>
      <w:r w:rsidR="00306FE9">
        <w:t>ą</w:t>
      </w:r>
      <w:r w:rsidR="00306FE9" w:rsidRPr="00E801DA">
        <w:t xml:space="preserve"> „Žalgiris“</w:t>
      </w:r>
      <w:r w:rsidR="00306FE9">
        <w:t xml:space="preserve">) </w:t>
      </w:r>
      <w:r w:rsidRPr="00E801DA">
        <w:t xml:space="preserve">ir </w:t>
      </w:r>
      <w:r w:rsidR="00286D0E">
        <w:t>yra nevyriausybinės organizacijos</w:t>
      </w:r>
      <w:r w:rsidRPr="00E801DA">
        <w:t>.</w:t>
      </w:r>
    </w:p>
    <w:p w14:paraId="6FA2A3A9" w14:textId="7DD97639" w:rsidR="00F539B8" w:rsidRPr="00E801DA" w:rsidRDefault="00F539B8" w:rsidP="00F539B8">
      <w:pPr>
        <w:spacing w:line="360" w:lineRule="auto"/>
        <w:ind w:firstLine="851"/>
        <w:jc w:val="both"/>
      </w:pPr>
      <w:r w:rsidRPr="00E801DA">
        <w:t xml:space="preserve">Ministerija minėtas sporto organizacijas </w:t>
      </w:r>
      <w:r w:rsidR="003A791F">
        <w:t xml:space="preserve">apie Sporto įstatymo pasikeitimą ir sporto organizacijų teisę deleguoti vieną bendrą atstovą į Sporto projektų komisiją informavo </w:t>
      </w:r>
      <w:r w:rsidR="00BB6179" w:rsidRPr="00E801DA">
        <w:t>2020 m. sausio 2</w:t>
      </w:r>
      <w:r w:rsidR="00146EA7">
        <w:t>9</w:t>
      </w:r>
      <w:r w:rsidR="00BB6179" w:rsidRPr="00E801DA">
        <w:t xml:space="preserve"> d. </w:t>
      </w:r>
      <w:r w:rsidRPr="00E801DA">
        <w:t>raštu</w:t>
      </w:r>
      <w:r w:rsidR="00BB6179" w:rsidRPr="00E801DA">
        <w:t xml:space="preserve"> Nr. SR-436</w:t>
      </w:r>
      <w:r w:rsidR="00146EA7">
        <w:t xml:space="preserve"> ir 2020 m. vasario 10 d. raštu Nr. SR-671</w:t>
      </w:r>
      <w:r w:rsidRPr="00E801DA">
        <w:t>, taip pat</w:t>
      </w:r>
      <w:r w:rsidR="005B5945">
        <w:t xml:space="preserve"> </w:t>
      </w:r>
      <w:r w:rsidR="00A05BDF">
        <w:t>daug</w:t>
      </w:r>
      <w:r w:rsidR="00146EA7">
        <w:t xml:space="preserve"> kart</w:t>
      </w:r>
      <w:r w:rsidR="00A05BDF">
        <w:t>ų</w:t>
      </w:r>
      <w:r w:rsidR="00146EA7">
        <w:t xml:space="preserve"> </w:t>
      </w:r>
      <w:r w:rsidRPr="00E801DA">
        <w:t>el</w:t>
      </w:r>
      <w:r w:rsidR="006D58ED">
        <w:t>. </w:t>
      </w:r>
      <w:r w:rsidR="00BB6179" w:rsidRPr="00E801DA">
        <w:t>paštu (</w:t>
      </w:r>
      <w:r w:rsidR="00146EA7">
        <w:t>2020</w:t>
      </w:r>
      <w:r w:rsidR="003A791F">
        <w:t> </w:t>
      </w:r>
      <w:r w:rsidR="00146EA7">
        <w:t>m. vasario 17, 19</w:t>
      </w:r>
      <w:r w:rsidR="00A05BDF">
        <w:t>, 20</w:t>
      </w:r>
      <w:r w:rsidR="00146EA7">
        <w:t xml:space="preserve"> ir 27 d., kovo 3 d.; pridedama</w:t>
      </w:r>
      <w:r w:rsidR="00BB6179" w:rsidRPr="00E801DA">
        <w:t xml:space="preserve">). </w:t>
      </w:r>
      <w:r w:rsidR="001825D2" w:rsidRPr="00E801DA">
        <w:t xml:space="preserve">Lietuvos sveikuolių sąjungos prezidentas buvo atvykęs </w:t>
      </w:r>
      <w:r w:rsidR="005B5945" w:rsidRPr="00E801DA">
        <w:t>pas šv</w:t>
      </w:r>
      <w:r w:rsidR="000D387A">
        <w:t>i</w:t>
      </w:r>
      <w:r w:rsidR="005B5945" w:rsidRPr="00E801DA">
        <w:t>etimo, mokslo ir sporto ministrą</w:t>
      </w:r>
      <w:r w:rsidR="003A791F">
        <w:t xml:space="preserve"> </w:t>
      </w:r>
      <w:r w:rsidR="003A791F" w:rsidRPr="00E801DA">
        <w:t>į pasitarimą</w:t>
      </w:r>
      <w:r w:rsidR="001825D2" w:rsidRPr="00E801DA">
        <w:t xml:space="preserve">, kuriame patikino, kad pateiks Ministerijai dokumentus ir informaciją, patvirtinančią, kad vieną bendrą narį į Sporto projektų komisiją deleguojančios sporto organizacijos atitinka Sporto įstatymo 17 straipsnio </w:t>
      </w:r>
      <w:r w:rsidR="006D58ED">
        <w:lastRenderedPageBreak/>
        <w:t>7 </w:t>
      </w:r>
      <w:r w:rsidR="000D387A">
        <w:t xml:space="preserve">dalies </w:t>
      </w:r>
      <w:r w:rsidR="001825D2" w:rsidRPr="00E801DA">
        <w:t>2 punkte keliamus reikalavimus ir turi teisę deleguoti vieną bendrą narį į S</w:t>
      </w:r>
      <w:r w:rsidR="005B5945">
        <w:t xml:space="preserve">porto projektų komisiją, tačiau </w:t>
      </w:r>
      <w:r w:rsidR="00146EA7">
        <w:t xml:space="preserve">visų </w:t>
      </w:r>
      <w:r w:rsidR="006D58ED">
        <w:t>patvirtinančių</w:t>
      </w:r>
      <w:r w:rsidR="00146EA7">
        <w:t xml:space="preserve"> d</w:t>
      </w:r>
      <w:r w:rsidR="00136010">
        <w:t xml:space="preserve">okumentų </w:t>
      </w:r>
      <w:r w:rsidR="00146EA7">
        <w:t xml:space="preserve">ar informacijos </w:t>
      </w:r>
      <w:r w:rsidR="00136010">
        <w:t xml:space="preserve">taip ir nepateikė. </w:t>
      </w:r>
    </w:p>
    <w:p w14:paraId="25E05555" w14:textId="27EB986F" w:rsidR="00C6605A" w:rsidRPr="00E801DA" w:rsidRDefault="00F539B8" w:rsidP="001825D2">
      <w:pPr>
        <w:spacing w:line="360" w:lineRule="auto"/>
        <w:ind w:firstLine="851"/>
        <w:jc w:val="both"/>
      </w:pPr>
      <w:r w:rsidRPr="00E801DA">
        <w:t>Atsižvelgiant į tai</w:t>
      </w:r>
      <w:r w:rsidR="00136010">
        <w:t xml:space="preserve">, </w:t>
      </w:r>
      <w:r w:rsidRPr="00E801DA">
        <w:t xml:space="preserve">nutarimo projekte Lietuvos sveikuolių sąjungos į Sporto projektų komisijos institucinę sudėtį įtraukti nesiūloma. </w:t>
      </w:r>
    </w:p>
    <w:p w14:paraId="7EC4A1E0" w14:textId="4EB7AD95" w:rsidR="00E91ECB" w:rsidRPr="00E801DA" w:rsidRDefault="00E91ECB" w:rsidP="001825D2">
      <w:pPr>
        <w:tabs>
          <w:tab w:val="left" w:pos="567"/>
          <w:tab w:val="left" w:pos="1873"/>
          <w:tab w:val="left" w:pos="2125"/>
        </w:tabs>
        <w:spacing w:line="360" w:lineRule="auto"/>
        <w:ind w:firstLine="851"/>
        <w:jc w:val="both"/>
        <w:rPr>
          <w:lang w:eastAsia="ar-SA"/>
        </w:rPr>
      </w:pPr>
      <w:r w:rsidRPr="00E801DA">
        <w:rPr>
          <w:lang w:eastAsia="ar-SA"/>
        </w:rPr>
        <w:t>Numatomo teisinio reguliavimo poveikio vertinimas neatliekamas, vadovaujantis Numatomo teisinio reguliavimo poveikio vertinimo metodikos, patvirtintos Vyriausybės 2003 m. vasario 26 d. nutarimu Nr. 276 „Dėl Numatomo teisinio reguliavimo poveikio vertinimo metodikos patvirtinimo“, 4 punktu.</w:t>
      </w:r>
    </w:p>
    <w:p w14:paraId="58830BA7" w14:textId="3D0BD5AE" w:rsidR="00E91ECB" w:rsidRPr="00E801DA" w:rsidRDefault="00E91ECB" w:rsidP="001825D2">
      <w:pPr>
        <w:tabs>
          <w:tab w:val="left" w:pos="567"/>
          <w:tab w:val="left" w:pos="1873"/>
          <w:tab w:val="left" w:pos="2125"/>
        </w:tabs>
        <w:spacing w:line="360" w:lineRule="auto"/>
        <w:ind w:firstLine="851"/>
        <w:jc w:val="both"/>
        <w:rPr>
          <w:lang w:eastAsia="ar-SA"/>
        </w:rPr>
      </w:pPr>
      <w:r w:rsidRPr="00E801DA">
        <w:rPr>
          <w:lang w:eastAsia="ar-SA"/>
        </w:rPr>
        <w:t xml:space="preserve">Priėmus nutarimo projektą, neigiamų pasekmių nenumatoma. </w:t>
      </w:r>
    </w:p>
    <w:p w14:paraId="3662FA7B" w14:textId="4D694153" w:rsidR="00E91ECB" w:rsidRPr="00E801DA" w:rsidRDefault="001778CF" w:rsidP="001825D2">
      <w:pPr>
        <w:tabs>
          <w:tab w:val="left" w:pos="567"/>
          <w:tab w:val="left" w:pos="1873"/>
          <w:tab w:val="left" w:pos="2125"/>
        </w:tabs>
        <w:spacing w:line="360" w:lineRule="auto"/>
        <w:ind w:firstLine="851"/>
        <w:jc w:val="both"/>
        <w:rPr>
          <w:lang w:eastAsia="ar-SA"/>
        </w:rPr>
      </w:pPr>
      <w:r w:rsidRPr="00E801DA">
        <w:rPr>
          <w:lang w:eastAsia="ar-SA"/>
        </w:rPr>
        <w:t>Nutarimo</w:t>
      </w:r>
      <w:r w:rsidR="00E91ECB" w:rsidRPr="00E801DA">
        <w:rPr>
          <w:lang w:eastAsia="ar-SA"/>
        </w:rPr>
        <w:t xml:space="preserve"> projekt</w:t>
      </w:r>
      <w:r w:rsidRPr="00E801DA">
        <w:rPr>
          <w:lang w:eastAsia="ar-SA"/>
        </w:rPr>
        <w:t>ui</w:t>
      </w:r>
      <w:r w:rsidR="00E91ECB" w:rsidRPr="00E801DA">
        <w:rPr>
          <w:lang w:eastAsia="ar-SA"/>
        </w:rPr>
        <w:t xml:space="preserve"> įgyvendinti papildomų valstybės biudžeto lėšų nereikės.</w:t>
      </w:r>
    </w:p>
    <w:p w14:paraId="0E302158" w14:textId="3470EC1D" w:rsidR="00E91ECB" w:rsidRPr="00E801DA" w:rsidRDefault="00E91ECB" w:rsidP="001825D2">
      <w:pPr>
        <w:tabs>
          <w:tab w:val="left" w:pos="567"/>
          <w:tab w:val="left" w:pos="1873"/>
          <w:tab w:val="left" w:pos="2125"/>
        </w:tabs>
        <w:spacing w:line="360" w:lineRule="auto"/>
        <w:ind w:firstLine="851"/>
        <w:jc w:val="both"/>
        <w:rPr>
          <w:lang w:eastAsia="ar-SA"/>
        </w:rPr>
      </w:pPr>
      <w:r w:rsidRPr="00E801DA">
        <w:rPr>
          <w:lang w:eastAsia="ar-SA"/>
        </w:rPr>
        <w:t>Nutarim</w:t>
      </w:r>
      <w:r w:rsidR="001778CF" w:rsidRPr="00E801DA">
        <w:rPr>
          <w:lang w:eastAsia="ar-SA"/>
        </w:rPr>
        <w:t>o</w:t>
      </w:r>
      <w:r w:rsidRPr="00E801DA">
        <w:rPr>
          <w:lang w:eastAsia="ar-SA"/>
        </w:rPr>
        <w:t xml:space="preserve"> projekta</w:t>
      </w:r>
      <w:r w:rsidR="001778CF" w:rsidRPr="00E801DA">
        <w:rPr>
          <w:lang w:eastAsia="ar-SA"/>
        </w:rPr>
        <w:t>s</w:t>
      </w:r>
      <w:r w:rsidRPr="00E801DA">
        <w:rPr>
          <w:lang w:eastAsia="ar-SA"/>
        </w:rPr>
        <w:t xml:space="preserve"> neprieštarauja Vyriausybės programai, neperkelia ir neįgyvendina Europos Sąjungos teisės aktų. </w:t>
      </w:r>
    </w:p>
    <w:p w14:paraId="13F85055" w14:textId="398FE270" w:rsidR="008606AA" w:rsidRPr="00E801DA" w:rsidRDefault="008606AA" w:rsidP="001825D2">
      <w:pPr>
        <w:tabs>
          <w:tab w:val="left" w:pos="567"/>
          <w:tab w:val="left" w:pos="1873"/>
          <w:tab w:val="left" w:pos="2125"/>
        </w:tabs>
        <w:spacing w:line="360" w:lineRule="auto"/>
        <w:ind w:firstLine="851"/>
        <w:jc w:val="both"/>
        <w:rPr>
          <w:lang w:eastAsia="ar-SA"/>
        </w:rPr>
      </w:pPr>
      <w:r w:rsidRPr="00E801DA">
        <w:rPr>
          <w:lang w:eastAsia="ar-SA"/>
        </w:rPr>
        <w:t xml:space="preserve">Nutarimo projektą parengė </w:t>
      </w:r>
      <w:r w:rsidRPr="00E801DA">
        <w:t>Ministerijos Sporto grupės (vadovas Rolandas Zuoza, tel. (8 5) 219 1</w:t>
      </w:r>
      <w:r w:rsidR="002D6CF0" w:rsidRPr="00E801DA">
        <w:t>116</w:t>
      </w:r>
      <w:r w:rsidRPr="00E801DA">
        <w:t>, el. p. Rolandas.Zuoza@smm.lt) patarėja Ilona Šimkūnaitė (tel. (8 5) 219 1</w:t>
      </w:r>
      <w:r w:rsidR="006A3E49" w:rsidRPr="00E801DA">
        <w:t>2</w:t>
      </w:r>
      <w:r w:rsidR="002D6CF0" w:rsidRPr="00E801DA">
        <w:t>14</w:t>
      </w:r>
      <w:r w:rsidRPr="00E801DA">
        <w:t>, el. p. Ilona.Simkunaite@smm.lt)</w:t>
      </w:r>
      <w:r w:rsidRPr="00E801DA">
        <w:rPr>
          <w:lang w:eastAsia="ar-SA"/>
        </w:rPr>
        <w:t>.</w:t>
      </w:r>
    </w:p>
    <w:p w14:paraId="6E9476DD" w14:textId="6A3E8B9B" w:rsidR="00CB2A55" w:rsidRPr="00E801DA" w:rsidRDefault="000E45E4" w:rsidP="002E3895">
      <w:pPr>
        <w:spacing w:line="360" w:lineRule="auto"/>
        <w:ind w:firstLine="567"/>
        <w:jc w:val="both"/>
      </w:pPr>
      <w:r w:rsidRPr="00E801DA">
        <w:t>PRIDEDAMA</w:t>
      </w:r>
      <w:r w:rsidR="00CB2A55" w:rsidRPr="00E801DA">
        <w:t>:</w:t>
      </w:r>
    </w:p>
    <w:p w14:paraId="2E4EAAF0" w14:textId="60CAA920" w:rsidR="004974D7" w:rsidRPr="009D0558" w:rsidRDefault="000E45E4" w:rsidP="0036280B">
      <w:pPr>
        <w:pStyle w:val="ListParagraph"/>
        <w:numPr>
          <w:ilvl w:val="0"/>
          <w:numId w:val="22"/>
        </w:numPr>
        <w:spacing w:line="360" w:lineRule="auto"/>
        <w:ind w:left="0" w:firstLine="851"/>
        <w:contextualSpacing w:val="0"/>
        <w:jc w:val="both"/>
      </w:pPr>
      <w:r w:rsidRPr="009D0558">
        <w:t>Nutarimo projektas ir jo lyginamasis variantas, 2 lapai.</w:t>
      </w:r>
    </w:p>
    <w:p w14:paraId="28F59CCE" w14:textId="565C7EE5" w:rsidR="0036280B" w:rsidRPr="009D0558" w:rsidRDefault="0036280B" w:rsidP="0036280B">
      <w:pPr>
        <w:pStyle w:val="ListParagraph"/>
        <w:numPr>
          <w:ilvl w:val="0"/>
          <w:numId w:val="22"/>
        </w:numPr>
        <w:spacing w:line="360" w:lineRule="auto"/>
        <w:ind w:left="0" w:firstLine="851"/>
        <w:contextualSpacing w:val="0"/>
        <w:jc w:val="both"/>
      </w:pPr>
      <w:r w:rsidRPr="009D0558">
        <w:t xml:space="preserve">Raštų kopijos, </w:t>
      </w:r>
      <w:r w:rsidR="0098052A">
        <w:t>36 lapai.</w:t>
      </w:r>
    </w:p>
    <w:p w14:paraId="69B13890" w14:textId="3D4F41B4" w:rsidR="0036280B" w:rsidRPr="009D0558" w:rsidRDefault="0036280B" w:rsidP="0036280B">
      <w:pPr>
        <w:pStyle w:val="ListParagraph"/>
        <w:numPr>
          <w:ilvl w:val="0"/>
          <w:numId w:val="22"/>
        </w:numPr>
        <w:spacing w:line="360" w:lineRule="auto"/>
        <w:ind w:left="0" w:firstLine="851"/>
        <w:contextualSpacing w:val="0"/>
        <w:jc w:val="both"/>
      </w:pPr>
      <w:r w:rsidRPr="009D0558">
        <w:t xml:space="preserve">Susirašinėjimo el. paštu dokumentai, 8 </w:t>
      </w:r>
      <w:r w:rsidR="0001094B">
        <w:t>laiškai.</w:t>
      </w:r>
    </w:p>
    <w:p w14:paraId="043F0A2C" w14:textId="17B27EA1" w:rsidR="0036280B" w:rsidRPr="009D0558" w:rsidRDefault="0036280B" w:rsidP="0036280B">
      <w:pPr>
        <w:pStyle w:val="ListParagraph"/>
        <w:numPr>
          <w:ilvl w:val="0"/>
          <w:numId w:val="22"/>
        </w:numPr>
        <w:spacing w:line="360" w:lineRule="auto"/>
        <w:ind w:left="0" w:firstLine="851"/>
        <w:contextualSpacing w:val="0"/>
        <w:jc w:val="both"/>
      </w:pPr>
      <w:r w:rsidRPr="009D0558">
        <w:t>Lietuvos Respublikos švietimo, mokslo ir sporto ministro 2020 m. kovo 10 d. įsakymu Nr. V-344 „Dėl lėšų skyrimo 2020 m. aukšto meistriškumo sp</w:t>
      </w:r>
      <w:r w:rsidR="0098052A">
        <w:t>orto programoms įgyvendinti“, 2 </w:t>
      </w:r>
      <w:r w:rsidRPr="009D0558">
        <w:t>lapai.</w:t>
      </w:r>
    </w:p>
    <w:p w14:paraId="0B38371F" w14:textId="2925ECE7" w:rsidR="0036280B" w:rsidRPr="009D0558" w:rsidRDefault="009D0558" w:rsidP="0036280B">
      <w:pPr>
        <w:pStyle w:val="ListParagraph"/>
        <w:numPr>
          <w:ilvl w:val="0"/>
          <w:numId w:val="22"/>
        </w:numPr>
        <w:spacing w:line="360" w:lineRule="auto"/>
        <w:ind w:left="0" w:firstLine="851"/>
        <w:contextualSpacing w:val="0"/>
        <w:jc w:val="both"/>
      </w:pPr>
      <w:r w:rsidRPr="009D0558">
        <w:t>S</w:t>
      </w:r>
      <w:r w:rsidR="0036280B" w:rsidRPr="009D0558">
        <w:t>porto organizacijų įstatai</w:t>
      </w:r>
      <w:r w:rsidRPr="009D0558">
        <w:t xml:space="preserve"> ir narių sąrašai</w:t>
      </w:r>
      <w:r w:rsidR="009B68BD">
        <w:t>, 1 034 lapai</w:t>
      </w:r>
      <w:r w:rsidR="00104B33">
        <w:t xml:space="preserve"> (dėl didelės apimties siun</w:t>
      </w:r>
      <w:r w:rsidR="00B75B78">
        <w:t>čiami</w:t>
      </w:r>
      <w:r w:rsidR="00104B33">
        <w:t xml:space="preserve"> atskirai).</w:t>
      </w:r>
    </w:p>
    <w:p w14:paraId="0E62E382" w14:textId="1E3A9641" w:rsidR="001778CF" w:rsidRDefault="001778CF" w:rsidP="00E22F39">
      <w:pPr>
        <w:jc w:val="both"/>
      </w:pPr>
      <w:bookmarkStart w:id="1" w:name="part_8783351c1f2942729320ff07aba3192c"/>
      <w:bookmarkEnd w:id="1"/>
    </w:p>
    <w:p w14:paraId="48A30126" w14:textId="160A56C8" w:rsidR="0036280B" w:rsidRDefault="0036280B" w:rsidP="00E22F39">
      <w:pPr>
        <w:jc w:val="both"/>
      </w:pPr>
    </w:p>
    <w:p w14:paraId="25AFECD5" w14:textId="77777777" w:rsidR="0036280B" w:rsidRPr="00E801DA" w:rsidRDefault="0036280B" w:rsidP="00E22F39">
      <w:pPr>
        <w:jc w:val="both"/>
      </w:pPr>
    </w:p>
    <w:p w14:paraId="6789DFD7" w14:textId="77777777" w:rsidR="001778CF" w:rsidRPr="00E801DA" w:rsidRDefault="001778CF" w:rsidP="00E22F39">
      <w:pPr>
        <w:jc w:val="both"/>
      </w:pPr>
    </w:p>
    <w:tbl>
      <w:tblPr>
        <w:tblW w:w="9855" w:type="dxa"/>
        <w:tblLayout w:type="fixed"/>
        <w:tblLook w:val="0000" w:firstRow="0" w:lastRow="0" w:firstColumn="0" w:lastColumn="0" w:noHBand="0" w:noVBand="0"/>
      </w:tblPr>
      <w:tblGrid>
        <w:gridCol w:w="5778"/>
        <w:gridCol w:w="4077"/>
      </w:tblGrid>
      <w:tr w:rsidR="00275D2C" w:rsidRPr="00E801DA" w14:paraId="22705903" w14:textId="77777777" w:rsidTr="006A4C9F">
        <w:trPr>
          <w:cantSplit/>
        </w:trPr>
        <w:tc>
          <w:tcPr>
            <w:tcW w:w="5778" w:type="dxa"/>
          </w:tcPr>
          <w:p w14:paraId="161A75B8" w14:textId="5F8C6AFD" w:rsidR="00275D2C" w:rsidRPr="00E801DA" w:rsidRDefault="00F13B68" w:rsidP="009148FF">
            <w:pPr>
              <w:ind w:left="-105"/>
              <w:jc w:val="both"/>
            </w:pPr>
            <w:r w:rsidRPr="00E801DA">
              <w:t xml:space="preserve">Švietimo, mokslo ir sporto </w:t>
            </w:r>
            <w:r w:rsidR="00387393" w:rsidRPr="00E801DA">
              <w:t>ministr</w:t>
            </w:r>
            <w:r w:rsidR="009148FF" w:rsidRPr="00E801DA">
              <w:t>as</w:t>
            </w:r>
          </w:p>
        </w:tc>
        <w:tc>
          <w:tcPr>
            <w:tcW w:w="4077" w:type="dxa"/>
          </w:tcPr>
          <w:p w14:paraId="1022CF1E" w14:textId="352DAA71" w:rsidR="00275D2C" w:rsidRPr="00E801DA" w:rsidRDefault="009148FF" w:rsidP="00E22F39">
            <w:pPr>
              <w:ind w:right="111"/>
              <w:jc w:val="right"/>
            </w:pPr>
            <w:r w:rsidRPr="00E801DA">
              <w:t>Algirdas Monkevičius</w:t>
            </w:r>
          </w:p>
        </w:tc>
      </w:tr>
    </w:tbl>
    <w:p w14:paraId="4B139AE3" w14:textId="15BFFA74" w:rsidR="00747427" w:rsidRPr="00E801DA" w:rsidRDefault="00747427" w:rsidP="00E22F39">
      <w:pPr>
        <w:jc w:val="both"/>
      </w:pPr>
    </w:p>
    <w:p w14:paraId="00F7FF99" w14:textId="6A1B8B77" w:rsidR="001778CF" w:rsidRPr="00E801DA" w:rsidRDefault="001778CF" w:rsidP="00E22F39">
      <w:pPr>
        <w:jc w:val="both"/>
      </w:pPr>
    </w:p>
    <w:p w14:paraId="3DC237BC" w14:textId="39409C1C" w:rsidR="003E7C6B" w:rsidRPr="00E801DA" w:rsidRDefault="003E7C6B" w:rsidP="00E22F39">
      <w:pPr>
        <w:jc w:val="both"/>
      </w:pPr>
    </w:p>
    <w:p w14:paraId="7EB1B011" w14:textId="1847F62C" w:rsidR="003E7C6B" w:rsidRPr="00E801DA" w:rsidRDefault="003E7C6B" w:rsidP="00E22F39">
      <w:pPr>
        <w:jc w:val="both"/>
      </w:pPr>
    </w:p>
    <w:p w14:paraId="3ACE6D2E" w14:textId="174DD346" w:rsidR="00C33E48" w:rsidRPr="00E801DA" w:rsidRDefault="00C33E48" w:rsidP="00E22F39">
      <w:pPr>
        <w:jc w:val="both"/>
      </w:pPr>
      <w:bookmarkStart w:id="2" w:name="_GoBack"/>
      <w:bookmarkEnd w:id="2"/>
    </w:p>
    <w:p w14:paraId="1FAEE8C4" w14:textId="478F30C1" w:rsidR="00C33E48" w:rsidRPr="00E801DA" w:rsidRDefault="00C33E48" w:rsidP="00E22F39">
      <w:pPr>
        <w:jc w:val="both"/>
      </w:pPr>
    </w:p>
    <w:p w14:paraId="5EFF57D4" w14:textId="77777777" w:rsidR="000D387A" w:rsidRDefault="000D387A" w:rsidP="00E22F39">
      <w:pPr>
        <w:jc w:val="both"/>
      </w:pPr>
    </w:p>
    <w:p w14:paraId="394E5D3E" w14:textId="0F89D113" w:rsidR="004F25B3" w:rsidRDefault="004F25B3" w:rsidP="00E22F39">
      <w:pPr>
        <w:jc w:val="both"/>
      </w:pPr>
    </w:p>
    <w:p w14:paraId="4F67D9C9" w14:textId="5C1FCEF7" w:rsidR="00A419A3" w:rsidRPr="00E801DA" w:rsidRDefault="00A419A3" w:rsidP="00E22F39">
      <w:pPr>
        <w:jc w:val="both"/>
      </w:pPr>
    </w:p>
    <w:p w14:paraId="1A997414" w14:textId="77777777" w:rsidR="006D58ED" w:rsidRPr="00E801DA" w:rsidRDefault="006D58ED" w:rsidP="00E22F39">
      <w:pPr>
        <w:jc w:val="both"/>
      </w:pPr>
    </w:p>
    <w:p w14:paraId="4D789CEF" w14:textId="491F15AA" w:rsidR="00AA38CF" w:rsidRPr="00E801DA" w:rsidRDefault="00AA38CF" w:rsidP="00E22F39">
      <w:pPr>
        <w:jc w:val="both"/>
      </w:pPr>
      <w:r w:rsidRPr="00E801DA">
        <w:t>Ilona Šimkūnaitė, tel. 219 1</w:t>
      </w:r>
      <w:r w:rsidR="006A3E49" w:rsidRPr="00E801DA">
        <w:t>214</w:t>
      </w:r>
      <w:r w:rsidRPr="00E801DA">
        <w:t>, el. p. Ilona.Simkunaite@smm.lt</w:t>
      </w:r>
    </w:p>
    <w:sectPr w:rsidR="00AA38CF" w:rsidRPr="00E801DA" w:rsidSect="00E22F39">
      <w:headerReference w:type="default" r:id="rId13"/>
      <w:footerReference w:type="even" r:id="rId14"/>
      <w:footerReference w:type="default" r:id="rId15"/>
      <w:type w:val="continuous"/>
      <w:pgSz w:w="11907" w:h="16840" w:code="9"/>
      <w:pgMar w:top="1134" w:right="567" w:bottom="1134" w:left="1701" w:header="567" w:footer="567"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D400D" w14:textId="77777777" w:rsidR="0001094B" w:rsidRDefault="0001094B">
      <w:r>
        <w:separator/>
      </w:r>
    </w:p>
  </w:endnote>
  <w:endnote w:type="continuationSeparator" w:id="0">
    <w:p w14:paraId="38102DA4" w14:textId="77777777" w:rsidR="0001094B" w:rsidRDefault="0001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8EB0" w14:textId="77777777" w:rsidR="0001094B" w:rsidRDefault="00010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5B7CD" w14:textId="77777777" w:rsidR="0001094B" w:rsidRDefault="000109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F3E1C" w14:textId="77777777" w:rsidR="0001094B" w:rsidRDefault="0001094B">
    <w:pPr>
      <w:pStyle w:val="Foote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714CB" w14:textId="77777777" w:rsidR="0001094B" w:rsidRDefault="0001094B">
      <w:r>
        <w:separator/>
      </w:r>
    </w:p>
  </w:footnote>
  <w:footnote w:type="continuationSeparator" w:id="0">
    <w:p w14:paraId="13848FAC" w14:textId="77777777" w:rsidR="0001094B" w:rsidRDefault="000109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573495"/>
      <w:docPartObj>
        <w:docPartGallery w:val="Page Numbers (Top of Page)"/>
        <w:docPartUnique/>
      </w:docPartObj>
    </w:sdtPr>
    <w:sdtEndPr/>
    <w:sdtContent>
      <w:p w14:paraId="79307AF1" w14:textId="1AC2C46A" w:rsidR="0001094B" w:rsidRPr="00541E74" w:rsidRDefault="0001094B">
        <w:pPr>
          <w:pStyle w:val="Header"/>
          <w:jc w:val="center"/>
        </w:pPr>
        <w:r w:rsidRPr="00541E74">
          <w:fldChar w:fldCharType="begin"/>
        </w:r>
        <w:r w:rsidRPr="00541E74">
          <w:instrText>PAGE   \* MERGEFORMAT</w:instrText>
        </w:r>
        <w:r w:rsidRPr="00541E74">
          <w:fldChar w:fldCharType="separate"/>
        </w:r>
        <w:r w:rsidR="00B73017">
          <w:rPr>
            <w:noProof/>
          </w:rPr>
          <w:t>4</w:t>
        </w:r>
        <w:r w:rsidRPr="00541E74">
          <w:fldChar w:fldCharType="end"/>
        </w:r>
      </w:p>
    </w:sdtContent>
  </w:sdt>
  <w:p w14:paraId="53E96E1B" w14:textId="77777777" w:rsidR="0001094B" w:rsidRDefault="000109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F9F"/>
    <w:multiLevelType w:val="hybridMultilevel"/>
    <w:tmpl w:val="1B10B954"/>
    <w:lvl w:ilvl="0" w:tplc="2BC8EF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F502038"/>
    <w:multiLevelType w:val="multilevel"/>
    <w:tmpl w:val="936C11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316211"/>
    <w:multiLevelType w:val="hybridMultilevel"/>
    <w:tmpl w:val="D4488DC2"/>
    <w:lvl w:ilvl="0" w:tplc="DD7440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1C734B6"/>
    <w:multiLevelType w:val="hybridMultilevel"/>
    <w:tmpl w:val="4E0A4CC8"/>
    <w:lvl w:ilvl="0" w:tplc="DD7440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EBE2003"/>
    <w:multiLevelType w:val="multilevel"/>
    <w:tmpl w:val="AB30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46C4D"/>
    <w:multiLevelType w:val="hybridMultilevel"/>
    <w:tmpl w:val="E102897E"/>
    <w:lvl w:ilvl="0" w:tplc="F752B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7871428"/>
    <w:multiLevelType w:val="hybridMultilevel"/>
    <w:tmpl w:val="008EA2EC"/>
    <w:lvl w:ilvl="0" w:tplc="22CC42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8B848C0"/>
    <w:multiLevelType w:val="multilevel"/>
    <w:tmpl w:val="62A85F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547F33"/>
    <w:multiLevelType w:val="hybridMultilevel"/>
    <w:tmpl w:val="231A00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328311FD"/>
    <w:multiLevelType w:val="hybridMultilevel"/>
    <w:tmpl w:val="2F4AA694"/>
    <w:lvl w:ilvl="0" w:tplc="221AC4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33B573E2"/>
    <w:multiLevelType w:val="hybridMultilevel"/>
    <w:tmpl w:val="DED2BC14"/>
    <w:lvl w:ilvl="0" w:tplc="04270011">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DEB21B0"/>
    <w:multiLevelType w:val="hybridMultilevel"/>
    <w:tmpl w:val="C380785C"/>
    <w:lvl w:ilvl="0" w:tplc="207EFE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E2C6DDA"/>
    <w:multiLevelType w:val="hybridMultilevel"/>
    <w:tmpl w:val="71A66936"/>
    <w:lvl w:ilvl="0" w:tplc="06F421D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433B6D8D"/>
    <w:multiLevelType w:val="hybridMultilevel"/>
    <w:tmpl w:val="0CB4C5D4"/>
    <w:lvl w:ilvl="0" w:tplc="5D9A32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46531DEA"/>
    <w:multiLevelType w:val="hybridMultilevel"/>
    <w:tmpl w:val="C8944BD6"/>
    <w:lvl w:ilvl="0" w:tplc="DD74407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98C3E8E"/>
    <w:multiLevelType w:val="hybridMultilevel"/>
    <w:tmpl w:val="209ECF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549777CF"/>
    <w:multiLevelType w:val="hybridMultilevel"/>
    <w:tmpl w:val="75AE3932"/>
    <w:lvl w:ilvl="0" w:tplc="BAF4B69C">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59C647D1"/>
    <w:multiLevelType w:val="hybridMultilevel"/>
    <w:tmpl w:val="7996EE98"/>
    <w:lvl w:ilvl="0" w:tplc="6C1CCA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04A3403"/>
    <w:multiLevelType w:val="hybridMultilevel"/>
    <w:tmpl w:val="65DC0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38954A5"/>
    <w:multiLevelType w:val="hybridMultilevel"/>
    <w:tmpl w:val="3CD08BB8"/>
    <w:lvl w:ilvl="0" w:tplc="54246C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7428751B"/>
    <w:multiLevelType w:val="hybridMultilevel"/>
    <w:tmpl w:val="77EE5476"/>
    <w:lvl w:ilvl="0" w:tplc="5D9A32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760B4802"/>
    <w:multiLevelType w:val="hybridMultilevel"/>
    <w:tmpl w:val="8D2C35E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763C38EB"/>
    <w:multiLevelType w:val="hybridMultilevel"/>
    <w:tmpl w:val="B094C24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83A131B"/>
    <w:multiLevelType w:val="multilevel"/>
    <w:tmpl w:val="32EE23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B734073"/>
    <w:multiLevelType w:val="hybridMultilevel"/>
    <w:tmpl w:val="5AAE4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C5510AC"/>
    <w:multiLevelType w:val="hybridMultilevel"/>
    <w:tmpl w:val="B1E671F0"/>
    <w:lvl w:ilvl="0" w:tplc="DCC2AE92">
      <w:start w:val="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5"/>
  </w:num>
  <w:num w:numId="2">
    <w:abstractNumId w:val="11"/>
  </w:num>
  <w:num w:numId="3">
    <w:abstractNumId w:val="5"/>
  </w:num>
  <w:num w:numId="4">
    <w:abstractNumId w:val="18"/>
  </w:num>
  <w:num w:numId="5">
    <w:abstractNumId w:val="16"/>
  </w:num>
  <w:num w:numId="6">
    <w:abstractNumId w:val="0"/>
  </w:num>
  <w:num w:numId="7">
    <w:abstractNumId w:val="25"/>
  </w:num>
  <w:num w:numId="8">
    <w:abstractNumId w:val="9"/>
  </w:num>
  <w:num w:numId="9">
    <w:abstractNumId w:val="21"/>
  </w:num>
  <w:num w:numId="10">
    <w:abstractNumId w:val="13"/>
  </w:num>
  <w:num w:numId="11">
    <w:abstractNumId w:val="22"/>
  </w:num>
  <w:num w:numId="12">
    <w:abstractNumId w:val="20"/>
  </w:num>
  <w:num w:numId="13">
    <w:abstractNumId w:val="6"/>
  </w:num>
  <w:num w:numId="14">
    <w:abstractNumId w:val="23"/>
  </w:num>
  <w:num w:numId="15">
    <w:abstractNumId w:val="12"/>
  </w:num>
  <w:num w:numId="16">
    <w:abstractNumId w:val="8"/>
  </w:num>
  <w:num w:numId="17">
    <w:abstractNumId w:val="7"/>
  </w:num>
  <w:num w:numId="18">
    <w:abstractNumId w:val="1"/>
  </w:num>
  <w:num w:numId="19">
    <w:abstractNumId w:val="24"/>
  </w:num>
  <w:num w:numId="20">
    <w:abstractNumId w:val="4"/>
  </w:num>
  <w:num w:numId="21">
    <w:abstractNumId w:val="19"/>
  </w:num>
  <w:num w:numId="22">
    <w:abstractNumId w:val="17"/>
  </w:num>
  <w:num w:numId="23">
    <w:abstractNumId w:val="2"/>
  </w:num>
  <w:num w:numId="24">
    <w:abstractNumId w:val="14"/>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E4"/>
    <w:rsid w:val="00004981"/>
    <w:rsid w:val="0000703F"/>
    <w:rsid w:val="00007B7D"/>
    <w:rsid w:val="0001094B"/>
    <w:rsid w:val="00011CD0"/>
    <w:rsid w:val="0001272F"/>
    <w:rsid w:val="00014F01"/>
    <w:rsid w:val="000202EA"/>
    <w:rsid w:val="00021518"/>
    <w:rsid w:val="0002394B"/>
    <w:rsid w:val="00025593"/>
    <w:rsid w:val="000304AB"/>
    <w:rsid w:val="000369E8"/>
    <w:rsid w:val="00044328"/>
    <w:rsid w:val="00051144"/>
    <w:rsid w:val="00060042"/>
    <w:rsid w:val="00062266"/>
    <w:rsid w:val="00066466"/>
    <w:rsid w:val="00072D8D"/>
    <w:rsid w:val="00073757"/>
    <w:rsid w:val="0007474B"/>
    <w:rsid w:val="00080F20"/>
    <w:rsid w:val="00083406"/>
    <w:rsid w:val="000837EA"/>
    <w:rsid w:val="0008504D"/>
    <w:rsid w:val="0008542A"/>
    <w:rsid w:val="00086236"/>
    <w:rsid w:val="000A1FA6"/>
    <w:rsid w:val="000A5CF2"/>
    <w:rsid w:val="000A764D"/>
    <w:rsid w:val="000B1EB2"/>
    <w:rsid w:val="000B3547"/>
    <w:rsid w:val="000B585F"/>
    <w:rsid w:val="000C266F"/>
    <w:rsid w:val="000C5C1E"/>
    <w:rsid w:val="000D1DB5"/>
    <w:rsid w:val="000D387A"/>
    <w:rsid w:val="000D48DE"/>
    <w:rsid w:val="000E04AC"/>
    <w:rsid w:val="000E1C45"/>
    <w:rsid w:val="000E3560"/>
    <w:rsid w:val="000E4079"/>
    <w:rsid w:val="000E45E4"/>
    <w:rsid w:val="000E7E3F"/>
    <w:rsid w:val="000F00C1"/>
    <w:rsid w:val="000F5C1D"/>
    <w:rsid w:val="000F6DF5"/>
    <w:rsid w:val="00102BF2"/>
    <w:rsid w:val="00104B33"/>
    <w:rsid w:val="00107C48"/>
    <w:rsid w:val="00113931"/>
    <w:rsid w:val="001169C2"/>
    <w:rsid w:val="001221B7"/>
    <w:rsid w:val="001225D5"/>
    <w:rsid w:val="00125FFE"/>
    <w:rsid w:val="00126099"/>
    <w:rsid w:val="001309CF"/>
    <w:rsid w:val="001331C4"/>
    <w:rsid w:val="00134929"/>
    <w:rsid w:val="001349D6"/>
    <w:rsid w:val="00135F3C"/>
    <w:rsid w:val="00136010"/>
    <w:rsid w:val="001408E8"/>
    <w:rsid w:val="001409C8"/>
    <w:rsid w:val="001444D0"/>
    <w:rsid w:val="001462BF"/>
    <w:rsid w:val="00146EA7"/>
    <w:rsid w:val="00147870"/>
    <w:rsid w:val="001557AC"/>
    <w:rsid w:val="00163261"/>
    <w:rsid w:val="001669F8"/>
    <w:rsid w:val="00170DDE"/>
    <w:rsid w:val="00171F7B"/>
    <w:rsid w:val="0017528D"/>
    <w:rsid w:val="00176141"/>
    <w:rsid w:val="001775CD"/>
    <w:rsid w:val="001778CF"/>
    <w:rsid w:val="00181ED2"/>
    <w:rsid w:val="001825D2"/>
    <w:rsid w:val="00186238"/>
    <w:rsid w:val="0019036F"/>
    <w:rsid w:val="00191A5B"/>
    <w:rsid w:val="00193B4D"/>
    <w:rsid w:val="00196917"/>
    <w:rsid w:val="001974E0"/>
    <w:rsid w:val="001A254E"/>
    <w:rsid w:val="001A2BAB"/>
    <w:rsid w:val="001A6AC1"/>
    <w:rsid w:val="001B6B42"/>
    <w:rsid w:val="001B7C14"/>
    <w:rsid w:val="001C2DDC"/>
    <w:rsid w:val="001C5984"/>
    <w:rsid w:val="001D37B7"/>
    <w:rsid w:val="001D5899"/>
    <w:rsid w:val="001D7364"/>
    <w:rsid w:val="001E51F8"/>
    <w:rsid w:val="001E7777"/>
    <w:rsid w:val="001F409C"/>
    <w:rsid w:val="001F5154"/>
    <w:rsid w:val="001F7FD2"/>
    <w:rsid w:val="00203A76"/>
    <w:rsid w:val="00203CE9"/>
    <w:rsid w:val="00206336"/>
    <w:rsid w:val="00206908"/>
    <w:rsid w:val="00206B47"/>
    <w:rsid w:val="0020712A"/>
    <w:rsid w:val="002150D2"/>
    <w:rsid w:val="002223AB"/>
    <w:rsid w:val="00225C73"/>
    <w:rsid w:val="00225E3C"/>
    <w:rsid w:val="002316A9"/>
    <w:rsid w:val="00236DD9"/>
    <w:rsid w:val="00240C74"/>
    <w:rsid w:val="00245F61"/>
    <w:rsid w:val="00247936"/>
    <w:rsid w:val="00250B47"/>
    <w:rsid w:val="002544B8"/>
    <w:rsid w:val="00260C07"/>
    <w:rsid w:val="00261464"/>
    <w:rsid w:val="0026177D"/>
    <w:rsid w:val="002620CD"/>
    <w:rsid w:val="00262327"/>
    <w:rsid w:val="00263D19"/>
    <w:rsid w:val="002649AB"/>
    <w:rsid w:val="00267DAC"/>
    <w:rsid w:val="00271C43"/>
    <w:rsid w:val="00275904"/>
    <w:rsid w:val="00275D2C"/>
    <w:rsid w:val="002815DB"/>
    <w:rsid w:val="00285B5B"/>
    <w:rsid w:val="0028600E"/>
    <w:rsid w:val="00286D0E"/>
    <w:rsid w:val="002872E3"/>
    <w:rsid w:val="00293B0B"/>
    <w:rsid w:val="00296851"/>
    <w:rsid w:val="002A24B1"/>
    <w:rsid w:val="002B3179"/>
    <w:rsid w:val="002B3203"/>
    <w:rsid w:val="002B4DCC"/>
    <w:rsid w:val="002B50DE"/>
    <w:rsid w:val="002C20C6"/>
    <w:rsid w:val="002C4859"/>
    <w:rsid w:val="002D0F40"/>
    <w:rsid w:val="002D20D7"/>
    <w:rsid w:val="002D32CA"/>
    <w:rsid w:val="002D3F45"/>
    <w:rsid w:val="002D3FD9"/>
    <w:rsid w:val="002D41B8"/>
    <w:rsid w:val="002D67DB"/>
    <w:rsid w:val="002D6CF0"/>
    <w:rsid w:val="002D7E43"/>
    <w:rsid w:val="002E3895"/>
    <w:rsid w:val="002E3A22"/>
    <w:rsid w:val="002E6919"/>
    <w:rsid w:val="002F145A"/>
    <w:rsid w:val="002F2991"/>
    <w:rsid w:val="002F4A20"/>
    <w:rsid w:val="002F51A2"/>
    <w:rsid w:val="002F6F7E"/>
    <w:rsid w:val="002F7B96"/>
    <w:rsid w:val="0030274D"/>
    <w:rsid w:val="00302A59"/>
    <w:rsid w:val="003034FD"/>
    <w:rsid w:val="00306FE9"/>
    <w:rsid w:val="00307EA8"/>
    <w:rsid w:val="00307FDE"/>
    <w:rsid w:val="00312219"/>
    <w:rsid w:val="00313E25"/>
    <w:rsid w:val="003157D5"/>
    <w:rsid w:val="00317D82"/>
    <w:rsid w:val="0032154E"/>
    <w:rsid w:val="00321A1C"/>
    <w:rsid w:val="003260BD"/>
    <w:rsid w:val="00332FBD"/>
    <w:rsid w:val="00334616"/>
    <w:rsid w:val="00337854"/>
    <w:rsid w:val="0034101E"/>
    <w:rsid w:val="00342528"/>
    <w:rsid w:val="00342F15"/>
    <w:rsid w:val="0034334F"/>
    <w:rsid w:val="00344E41"/>
    <w:rsid w:val="00350442"/>
    <w:rsid w:val="00351690"/>
    <w:rsid w:val="00351F9F"/>
    <w:rsid w:val="003536C3"/>
    <w:rsid w:val="00354B43"/>
    <w:rsid w:val="0036280B"/>
    <w:rsid w:val="00363654"/>
    <w:rsid w:val="003643AF"/>
    <w:rsid w:val="00366EB7"/>
    <w:rsid w:val="00372CF6"/>
    <w:rsid w:val="00382E25"/>
    <w:rsid w:val="003834EA"/>
    <w:rsid w:val="00384536"/>
    <w:rsid w:val="00385D08"/>
    <w:rsid w:val="00386581"/>
    <w:rsid w:val="00386872"/>
    <w:rsid w:val="00387393"/>
    <w:rsid w:val="00394452"/>
    <w:rsid w:val="00394F53"/>
    <w:rsid w:val="003976EE"/>
    <w:rsid w:val="003A3A8C"/>
    <w:rsid w:val="003A5A5D"/>
    <w:rsid w:val="003A5AD8"/>
    <w:rsid w:val="003A6490"/>
    <w:rsid w:val="003A791F"/>
    <w:rsid w:val="003B1BD9"/>
    <w:rsid w:val="003B6077"/>
    <w:rsid w:val="003C043B"/>
    <w:rsid w:val="003C0443"/>
    <w:rsid w:val="003C6833"/>
    <w:rsid w:val="003C75A5"/>
    <w:rsid w:val="003C7C6A"/>
    <w:rsid w:val="003D4214"/>
    <w:rsid w:val="003D48D0"/>
    <w:rsid w:val="003D665F"/>
    <w:rsid w:val="003D7B13"/>
    <w:rsid w:val="003E0178"/>
    <w:rsid w:val="003E4F79"/>
    <w:rsid w:val="003E7C6B"/>
    <w:rsid w:val="003F6A0A"/>
    <w:rsid w:val="003F7AFE"/>
    <w:rsid w:val="004046D5"/>
    <w:rsid w:val="00405D9D"/>
    <w:rsid w:val="00407A48"/>
    <w:rsid w:val="00411294"/>
    <w:rsid w:val="004134A2"/>
    <w:rsid w:val="00415686"/>
    <w:rsid w:val="00420049"/>
    <w:rsid w:val="004235D9"/>
    <w:rsid w:val="00423D3F"/>
    <w:rsid w:val="00424190"/>
    <w:rsid w:val="004264AA"/>
    <w:rsid w:val="004273B8"/>
    <w:rsid w:val="00427A0D"/>
    <w:rsid w:val="00431FC4"/>
    <w:rsid w:val="00433008"/>
    <w:rsid w:val="00440BC0"/>
    <w:rsid w:val="00442D59"/>
    <w:rsid w:val="00444E3B"/>
    <w:rsid w:val="00445703"/>
    <w:rsid w:val="00446F73"/>
    <w:rsid w:val="00450288"/>
    <w:rsid w:val="00450307"/>
    <w:rsid w:val="00455953"/>
    <w:rsid w:val="004560E7"/>
    <w:rsid w:val="004564E9"/>
    <w:rsid w:val="00457A46"/>
    <w:rsid w:val="00457EA6"/>
    <w:rsid w:val="00460CCA"/>
    <w:rsid w:val="00463A20"/>
    <w:rsid w:val="00465295"/>
    <w:rsid w:val="004652C1"/>
    <w:rsid w:val="00466FF0"/>
    <w:rsid w:val="00470D1C"/>
    <w:rsid w:val="004720FE"/>
    <w:rsid w:val="00483789"/>
    <w:rsid w:val="00485BA3"/>
    <w:rsid w:val="00495282"/>
    <w:rsid w:val="004974D7"/>
    <w:rsid w:val="00497B75"/>
    <w:rsid w:val="004B09E6"/>
    <w:rsid w:val="004B188F"/>
    <w:rsid w:val="004C43EB"/>
    <w:rsid w:val="004C612A"/>
    <w:rsid w:val="004D5A72"/>
    <w:rsid w:val="004D6ADD"/>
    <w:rsid w:val="004D6B8A"/>
    <w:rsid w:val="004E1F95"/>
    <w:rsid w:val="004E2422"/>
    <w:rsid w:val="004E39B5"/>
    <w:rsid w:val="004E40BB"/>
    <w:rsid w:val="004E416E"/>
    <w:rsid w:val="004E421A"/>
    <w:rsid w:val="004E4844"/>
    <w:rsid w:val="004E6CC2"/>
    <w:rsid w:val="004F0083"/>
    <w:rsid w:val="004F1316"/>
    <w:rsid w:val="004F25B3"/>
    <w:rsid w:val="004F4B5F"/>
    <w:rsid w:val="00500F6A"/>
    <w:rsid w:val="005031DA"/>
    <w:rsid w:val="005054F6"/>
    <w:rsid w:val="00507D2A"/>
    <w:rsid w:val="005118B4"/>
    <w:rsid w:val="005148F8"/>
    <w:rsid w:val="005169E3"/>
    <w:rsid w:val="005347B2"/>
    <w:rsid w:val="00536E57"/>
    <w:rsid w:val="005375EF"/>
    <w:rsid w:val="00541E74"/>
    <w:rsid w:val="005446CD"/>
    <w:rsid w:val="00545097"/>
    <w:rsid w:val="00550E45"/>
    <w:rsid w:val="005560D8"/>
    <w:rsid w:val="005626ED"/>
    <w:rsid w:val="00563A1F"/>
    <w:rsid w:val="00566D4B"/>
    <w:rsid w:val="0057433E"/>
    <w:rsid w:val="0058027C"/>
    <w:rsid w:val="00580F7A"/>
    <w:rsid w:val="005863D1"/>
    <w:rsid w:val="005865BD"/>
    <w:rsid w:val="00587503"/>
    <w:rsid w:val="005A29E6"/>
    <w:rsid w:val="005A2BC8"/>
    <w:rsid w:val="005B0FA5"/>
    <w:rsid w:val="005B5945"/>
    <w:rsid w:val="005B5CD3"/>
    <w:rsid w:val="005C20B7"/>
    <w:rsid w:val="005C2292"/>
    <w:rsid w:val="005C2905"/>
    <w:rsid w:val="005C301E"/>
    <w:rsid w:val="005C51A3"/>
    <w:rsid w:val="005C56F0"/>
    <w:rsid w:val="005D05A5"/>
    <w:rsid w:val="005D221D"/>
    <w:rsid w:val="005D7DC7"/>
    <w:rsid w:val="005E26F4"/>
    <w:rsid w:val="005E5975"/>
    <w:rsid w:val="005F095B"/>
    <w:rsid w:val="005F0D1C"/>
    <w:rsid w:val="005F20B9"/>
    <w:rsid w:val="005F264B"/>
    <w:rsid w:val="005F3B0E"/>
    <w:rsid w:val="005F3F21"/>
    <w:rsid w:val="005F53C6"/>
    <w:rsid w:val="006036E5"/>
    <w:rsid w:val="00604CB9"/>
    <w:rsid w:val="00607AD2"/>
    <w:rsid w:val="006102B5"/>
    <w:rsid w:val="006223DE"/>
    <w:rsid w:val="0062402C"/>
    <w:rsid w:val="006312C8"/>
    <w:rsid w:val="006316DD"/>
    <w:rsid w:val="00632A1A"/>
    <w:rsid w:val="00635A8B"/>
    <w:rsid w:val="006419A8"/>
    <w:rsid w:val="006422CB"/>
    <w:rsid w:val="00642978"/>
    <w:rsid w:val="00644592"/>
    <w:rsid w:val="0064503E"/>
    <w:rsid w:val="006462E5"/>
    <w:rsid w:val="00646AD6"/>
    <w:rsid w:val="00650EB8"/>
    <w:rsid w:val="00651B92"/>
    <w:rsid w:val="00653861"/>
    <w:rsid w:val="006548C2"/>
    <w:rsid w:val="00656458"/>
    <w:rsid w:val="00664BD7"/>
    <w:rsid w:val="00666A29"/>
    <w:rsid w:val="00666C75"/>
    <w:rsid w:val="00670465"/>
    <w:rsid w:val="00671E51"/>
    <w:rsid w:val="00680735"/>
    <w:rsid w:val="00695025"/>
    <w:rsid w:val="00696C1D"/>
    <w:rsid w:val="00697EF8"/>
    <w:rsid w:val="006A00C3"/>
    <w:rsid w:val="006A00D1"/>
    <w:rsid w:val="006A2820"/>
    <w:rsid w:val="006A3E49"/>
    <w:rsid w:val="006A4C9F"/>
    <w:rsid w:val="006A799A"/>
    <w:rsid w:val="006B16B1"/>
    <w:rsid w:val="006B3ED3"/>
    <w:rsid w:val="006C6998"/>
    <w:rsid w:val="006D00C9"/>
    <w:rsid w:val="006D2EB9"/>
    <w:rsid w:val="006D58ED"/>
    <w:rsid w:val="006D7C4B"/>
    <w:rsid w:val="006F01EF"/>
    <w:rsid w:val="006F2D73"/>
    <w:rsid w:val="006F3D55"/>
    <w:rsid w:val="00700157"/>
    <w:rsid w:val="00701EF1"/>
    <w:rsid w:val="00706D91"/>
    <w:rsid w:val="00706F5D"/>
    <w:rsid w:val="007118A5"/>
    <w:rsid w:val="0072326E"/>
    <w:rsid w:val="00723C15"/>
    <w:rsid w:val="007245CD"/>
    <w:rsid w:val="007247F6"/>
    <w:rsid w:val="007252C5"/>
    <w:rsid w:val="007257DA"/>
    <w:rsid w:val="00725F23"/>
    <w:rsid w:val="00731DE6"/>
    <w:rsid w:val="007329BF"/>
    <w:rsid w:val="00735321"/>
    <w:rsid w:val="00735B4C"/>
    <w:rsid w:val="00740FEB"/>
    <w:rsid w:val="00743983"/>
    <w:rsid w:val="00744486"/>
    <w:rsid w:val="00747427"/>
    <w:rsid w:val="00750C1D"/>
    <w:rsid w:val="00750E3F"/>
    <w:rsid w:val="00751B11"/>
    <w:rsid w:val="00751B80"/>
    <w:rsid w:val="00754E66"/>
    <w:rsid w:val="007552E9"/>
    <w:rsid w:val="00762ED3"/>
    <w:rsid w:val="0076313C"/>
    <w:rsid w:val="00763998"/>
    <w:rsid w:val="00765B11"/>
    <w:rsid w:val="007701CE"/>
    <w:rsid w:val="00770483"/>
    <w:rsid w:val="00773BAA"/>
    <w:rsid w:val="007805E4"/>
    <w:rsid w:val="00782786"/>
    <w:rsid w:val="0079265F"/>
    <w:rsid w:val="0079656C"/>
    <w:rsid w:val="00796849"/>
    <w:rsid w:val="007976B4"/>
    <w:rsid w:val="007A1550"/>
    <w:rsid w:val="007A192A"/>
    <w:rsid w:val="007A5242"/>
    <w:rsid w:val="007B127F"/>
    <w:rsid w:val="007B142A"/>
    <w:rsid w:val="007B7B8A"/>
    <w:rsid w:val="007C1E0A"/>
    <w:rsid w:val="007C376C"/>
    <w:rsid w:val="007C58BE"/>
    <w:rsid w:val="007C71F3"/>
    <w:rsid w:val="007C7975"/>
    <w:rsid w:val="007D1C58"/>
    <w:rsid w:val="007E24BC"/>
    <w:rsid w:val="007E36BF"/>
    <w:rsid w:val="007E4D7B"/>
    <w:rsid w:val="007F3937"/>
    <w:rsid w:val="007F3E04"/>
    <w:rsid w:val="007F4EDC"/>
    <w:rsid w:val="00804814"/>
    <w:rsid w:val="0080543D"/>
    <w:rsid w:val="00810565"/>
    <w:rsid w:val="00816579"/>
    <w:rsid w:val="00816746"/>
    <w:rsid w:val="00816E0D"/>
    <w:rsid w:val="008213CF"/>
    <w:rsid w:val="00823133"/>
    <w:rsid w:val="008236C3"/>
    <w:rsid w:val="00825CDB"/>
    <w:rsid w:val="00831A18"/>
    <w:rsid w:val="00835801"/>
    <w:rsid w:val="00835E38"/>
    <w:rsid w:val="00836440"/>
    <w:rsid w:val="0083657C"/>
    <w:rsid w:val="00847F9A"/>
    <w:rsid w:val="00852EB6"/>
    <w:rsid w:val="00854537"/>
    <w:rsid w:val="00857DF0"/>
    <w:rsid w:val="008606AA"/>
    <w:rsid w:val="00866E04"/>
    <w:rsid w:val="00872302"/>
    <w:rsid w:val="008754B9"/>
    <w:rsid w:val="008913C1"/>
    <w:rsid w:val="008943DC"/>
    <w:rsid w:val="00895802"/>
    <w:rsid w:val="00897898"/>
    <w:rsid w:val="008A3180"/>
    <w:rsid w:val="008A4D10"/>
    <w:rsid w:val="008B1777"/>
    <w:rsid w:val="008B6A88"/>
    <w:rsid w:val="008C588F"/>
    <w:rsid w:val="008D0EA2"/>
    <w:rsid w:val="008D39D5"/>
    <w:rsid w:val="008D407B"/>
    <w:rsid w:val="008D42E6"/>
    <w:rsid w:val="008D7AE6"/>
    <w:rsid w:val="008E5D0F"/>
    <w:rsid w:val="008E5DD6"/>
    <w:rsid w:val="008F4837"/>
    <w:rsid w:val="00901015"/>
    <w:rsid w:val="00903008"/>
    <w:rsid w:val="009047B0"/>
    <w:rsid w:val="00904CAC"/>
    <w:rsid w:val="00905886"/>
    <w:rsid w:val="00912020"/>
    <w:rsid w:val="00914144"/>
    <w:rsid w:val="009148FF"/>
    <w:rsid w:val="00915528"/>
    <w:rsid w:val="00917482"/>
    <w:rsid w:val="009217A7"/>
    <w:rsid w:val="00930E8B"/>
    <w:rsid w:val="00931E1A"/>
    <w:rsid w:val="00953AED"/>
    <w:rsid w:val="009563FE"/>
    <w:rsid w:val="00963298"/>
    <w:rsid w:val="0097103B"/>
    <w:rsid w:val="00971982"/>
    <w:rsid w:val="009725B0"/>
    <w:rsid w:val="00972A3E"/>
    <w:rsid w:val="00973CC2"/>
    <w:rsid w:val="00973D74"/>
    <w:rsid w:val="00976B26"/>
    <w:rsid w:val="00977EE2"/>
    <w:rsid w:val="0098052A"/>
    <w:rsid w:val="00982221"/>
    <w:rsid w:val="0099427A"/>
    <w:rsid w:val="00996A4E"/>
    <w:rsid w:val="009A030D"/>
    <w:rsid w:val="009A6468"/>
    <w:rsid w:val="009A791B"/>
    <w:rsid w:val="009B291A"/>
    <w:rsid w:val="009B307B"/>
    <w:rsid w:val="009B5CF4"/>
    <w:rsid w:val="009B68BD"/>
    <w:rsid w:val="009B7A04"/>
    <w:rsid w:val="009B7F8A"/>
    <w:rsid w:val="009C3FBD"/>
    <w:rsid w:val="009C7BFB"/>
    <w:rsid w:val="009C7FB2"/>
    <w:rsid w:val="009D0558"/>
    <w:rsid w:val="009D0F65"/>
    <w:rsid w:val="009E0639"/>
    <w:rsid w:val="009E09B3"/>
    <w:rsid w:val="009E44E3"/>
    <w:rsid w:val="009F28AD"/>
    <w:rsid w:val="009F43D0"/>
    <w:rsid w:val="009F4D32"/>
    <w:rsid w:val="009F639F"/>
    <w:rsid w:val="00A01749"/>
    <w:rsid w:val="00A034F2"/>
    <w:rsid w:val="00A05BDF"/>
    <w:rsid w:val="00A07189"/>
    <w:rsid w:val="00A07E0E"/>
    <w:rsid w:val="00A1148B"/>
    <w:rsid w:val="00A118CE"/>
    <w:rsid w:val="00A12960"/>
    <w:rsid w:val="00A157B1"/>
    <w:rsid w:val="00A165B2"/>
    <w:rsid w:val="00A311F3"/>
    <w:rsid w:val="00A33BAE"/>
    <w:rsid w:val="00A34C6D"/>
    <w:rsid w:val="00A36986"/>
    <w:rsid w:val="00A37F68"/>
    <w:rsid w:val="00A419A3"/>
    <w:rsid w:val="00A4727A"/>
    <w:rsid w:val="00A47AB3"/>
    <w:rsid w:val="00A55E6D"/>
    <w:rsid w:val="00A568A0"/>
    <w:rsid w:val="00A57398"/>
    <w:rsid w:val="00A6122C"/>
    <w:rsid w:val="00A63BF1"/>
    <w:rsid w:val="00A64816"/>
    <w:rsid w:val="00A76926"/>
    <w:rsid w:val="00A817A7"/>
    <w:rsid w:val="00A81C7F"/>
    <w:rsid w:val="00A81D5D"/>
    <w:rsid w:val="00A8627D"/>
    <w:rsid w:val="00A87FFB"/>
    <w:rsid w:val="00A96C5D"/>
    <w:rsid w:val="00A97365"/>
    <w:rsid w:val="00AA021F"/>
    <w:rsid w:val="00AA0ACB"/>
    <w:rsid w:val="00AA38CF"/>
    <w:rsid w:val="00AA4175"/>
    <w:rsid w:val="00AA5169"/>
    <w:rsid w:val="00AA57E5"/>
    <w:rsid w:val="00AB371D"/>
    <w:rsid w:val="00AB4C11"/>
    <w:rsid w:val="00AB4EC4"/>
    <w:rsid w:val="00AB779B"/>
    <w:rsid w:val="00AC0411"/>
    <w:rsid w:val="00AC0A2C"/>
    <w:rsid w:val="00AC1BD0"/>
    <w:rsid w:val="00AC332F"/>
    <w:rsid w:val="00AC4AD9"/>
    <w:rsid w:val="00AC5DA3"/>
    <w:rsid w:val="00AD03FB"/>
    <w:rsid w:val="00AD0666"/>
    <w:rsid w:val="00AD3D8E"/>
    <w:rsid w:val="00AD4E17"/>
    <w:rsid w:val="00AD629A"/>
    <w:rsid w:val="00AD7390"/>
    <w:rsid w:val="00AE18F0"/>
    <w:rsid w:val="00AE42D2"/>
    <w:rsid w:val="00AE750B"/>
    <w:rsid w:val="00AF1465"/>
    <w:rsid w:val="00AF3D2F"/>
    <w:rsid w:val="00AF7DC1"/>
    <w:rsid w:val="00B018CB"/>
    <w:rsid w:val="00B04CF5"/>
    <w:rsid w:val="00B061B8"/>
    <w:rsid w:val="00B11443"/>
    <w:rsid w:val="00B11F18"/>
    <w:rsid w:val="00B17FB6"/>
    <w:rsid w:val="00B2032C"/>
    <w:rsid w:val="00B22380"/>
    <w:rsid w:val="00B237C3"/>
    <w:rsid w:val="00B3068B"/>
    <w:rsid w:val="00B308B5"/>
    <w:rsid w:val="00B42DA1"/>
    <w:rsid w:val="00B43BAE"/>
    <w:rsid w:val="00B45448"/>
    <w:rsid w:val="00B4714C"/>
    <w:rsid w:val="00B50EFA"/>
    <w:rsid w:val="00B52354"/>
    <w:rsid w:val="00B5358A"/>
    <w:rsid w:val="00B5754D"/>
    <w:rsid w:val="00B60A5E"/>
    <w:rsid w:val="00B60B99"/>
    <w:rsid w:val="00B61D08"/>
    <w:rsid w:val="00B61E3D"/>
    <w:rsid w:val="00B66798"/>
    <w:rsid w:val="00B71C5F"/>
    <w:rsid w:val="00B71EC0"/>
    <w:rsid w:val="00B72BEE"/>
    <w:rsid w:val="00B73017"/>
    <w:rsid w:val="00B75B78"/>
    <w:rsid w:val="00B76579"/>
    <w:rsid w:val="00B772AC"/>
    <w:rsid w:val="00B775C5"/>
    <w:rsid w:val="00B84F94"/>
    <w:rsid w:val="00B85137"/>
    <w:rsid w:val="00B903D0"/>
    <w:rsid w:val="00B917A2"/>
    <w:rsid w:val="00B940F4"/>
    <w:rsid w:val="00B95A96"/>
    <w:rsid w:val="00BA1081"/>
    <w:rsid w:val="00BA1503"/>
    <w:rsid w:val="00BA1660"/>
    <w:rsid w:val="00BA2EE0"/>
    <w:rsid w:val="00BA3B6C"/>
    <w:rsid w:val="00BA7E63"/>
    <w:rsid w:val="00BB0883"/>
    <w:rsid w:val="00BB2375"/>
    <w:rsid w:val="00BB543F"/>
    <w:rsid w:val="00BB6179"/>
    <w:rsid w:val="00BC2FFB"/>
    <w:rsid w:val="00BC3DD5"/>
    <w:rsid w:val="00BC6BD6"/>
    <w:rsid w:val="00BD0A55"/>
    <w:rsid w:val="00BD6074"/>
    <w:rsid w:val="00BE0D14"/>
    <w:rsid w:val="00BE1D73"/>
    <w:rsid w:val="00BE2127"/>
    <w:rsid w:val="00BE3FC1"/>
    <w:rsid w:val="00BE6719"/>
    <w:rsid w:val="00BF0665"/>
    <w:rsid w:val="00BF362B"/>
    <w:rsid w:val="00C00D01"/>
    <w:rsid w:val="00C02013"/>
    <w:rsid w:val="00C05E00"/>
    <w:rsid w:val="00C068CB"/>
    <w:rsid w:val="00C126E0"/>
    <w:rsid w:val="00C137A1"/>
    <w:rsid w:val="00C14F78"/>
    <w:rsid w:val="00C213DF"/>
    <w:rsid w:val="00C22A3A"/>
    <w:rsid w:val="00C22FE3"/>
    <w:rsid w:val="00C25773"/>
    <w:rsid w:val="00C2663C"/>
    <w:rsid w:val="00C33E48"/>
    <w:rsid w:val="00C350C2"/>
    <w:rsid w:val="00C43ABD"/>
    <w:rsid w:val="00C4737C"/>
    <w:rsid w:val="00C52878"/>
    <w:rsid w:val="00C52B57"/>
    <w:rsid w:val="00C53B16"/>
    <w:rsid w:val="00C54245"/>
    <w:rsid w:val="00C60208"/>
    <w:rsid w:val="00C617FF"/>
    <w:rsid w:val="00C61CF7"/>
    <w:rsid w:val="00C6605A"/>
    <w:rsid w:val="00C67250"/>
    <w:rsid w:val="00C7069E"/>
    <w:rsid w:val="00C74375"/>
    <w:rsid w:val="00C80580"/>
    <w:rsid w:val="00C83B2E"/>
    <w:rsid w:val="00C842C7"/>
    <w:rsid w:val="00C86EC8"/>
    <w:rsid w:val="00C873CD"/>
    <w:rsid w:val="00C90630"/>
    <w:rsid w:val="00C934D2"/>
    <w:rsid w:val="00C936B4"/>
    <w:rsid w:val="00C96702"/>
    <w:rsid w:val="00CA567B"/>
    <w:rsid w:val="00CA5CEA"/>
    <w:rsid w:val="00CA5EEF"/>
    <w:rsid w:val="00CA5FC4"/>
    <w:rsid w:val="00CB1AE4"/>
    <w:rsid w:val="00CB2A55"/>
    <w:rsid w:val="00CB2E02"/>
    <w:rsid w:val="00CB3F69"/>
    <w:rsid w:val="00CC12EE"/>
    <w:rsid w:val="00CC5688"/>
    <w:rsid w:val="00CC7743"/>
    <w:rsid w:val="00CD4203"/>
    <w:rsid w:val="00CD5FF6"/>
    <w:rsid w:val="00CE055E"/>
    <w:rsid w:val="00CE1CB3"/>
    <w:rsid w:val="00CE1FD8"/>
    <w:rsid w:val="00CE2BF1"/>
    <w:rsid w:val="00CF4DAC"/>
    <w:rsid w:val="00CF51D3"/>
    <w:rsid w:val="00D00EAF"/>
    <w:rsid w:val="00D10BA5"/>
    <w:rsid w:val="00D12CFD"/>
    <w:rsid w:val="00D2207C"/>
    <w:rsid w:val="00D22C94"/>
    <w:rsid w:val="00D3088E"/>
    <w:rsid w:val="00D3452E"/>
    <w:rsid w:val="00D350A2"/>
    <w:rsid w:val="00D42024"/>
    <w:rsid w:val="00D42CB1"/>
    <w:rsid w:val="00D441AD"/>
    <w:rsid w:val="00D526BE"/>
    <w:rsid w:val="00D604B3"/>
    <w:rsid w:val="00D63EE2"/>
    <w:rsid w:val="00D64CC4"/>
    <w:rsid w:val="00D666F5"/>
    <w:rsid w:val="00D6671B"/>
    <w:rsid w:val="00D8170A"/>
    <w:rsid w:val="00D84253"/>
    <w:rsid w:val="00D91951"/>
    <w:rsid w:val="00D91BB9"/>
    <w:rsid w:val="00D92054"/>
    <w:rsid w:val="00D966C2"/>
    <w:rsid w:val="00D96B00"/>
    <w:rsid w:val="00D97053"/>
    <w:rsid w:val="00DA369E"/>
    <w:rsid w:val="00DA4683"/>
    <w:rsid w:val="00DA7015"/>
    <w:rsid w:val="00DC498E"/>
    <w:rsid w:val="00DC7306"/>
    <w:rsid w:val="00DD11A5"/>
    <w:rsid w:val="00DD2BF8"/>
    <w:rsid w:val="00DD390F"/>
    <w:rsid w:val="00DD6927"/>
    <w:rsid w:val="00DE1D35"/>
    <w:rsid w:val="00DE3B3F"/>
    <w:rsid w:val="00DE3C20"/>
    <w:rsid w:val="00DF2A21"/>
    <w:rsid w:val="00DF2D7C"/>
    <w:rsid w:val="00DF2EE7"/>
    <w:rsid w:val="00DF3752"/>
    <w:rsid w:val="00DF538B"/>
    <w:rsid w:val="00DF68BA"/>
    <w:rsid w:val="00E00FDA"/>
    <w:rsid w:val="00E03DF4"/>
    <w:rsid w:val="00E0580E"/>
    <w:rsid w:val="00E16AB7"/>
    <w:rsid w:val="00E21569"/>
    <w:rsid w:val="00E21FA6"/>
    <w:rsid w:val="00E22F39"/>
    <w:rsid w:val="00E30D62"/>
    <w:rsid w:val="00E33AA1"/>
    <w:rsid w:val="00E40384"/>
    <w:rsid w:val="00E40DE6"/>
    <w:rsid w:val="00E45186"/>
    <w:rsid w:val="00E47A70"/>
    <w:rsid w:val="00E52230"/>
    <w:rsid w:val="00E5249B"/>
    <w:rsid w:val="00E529A1"/>
    <w:rsid w:val="00E52C14"/>
    <w:rsid w:val="00E53210"/>
    <w:rsid w:val="00E60CBE"/>
    <w:rsid w:val="00E71892"/>
    <w:rsid w:val="00E71B7A"/>
    <w:rsid w:val="00E73E21"/>
    <w:rsid w:val="00E77799"/>
    <w:rsid w:val="00E778CB"/>
    <w:rsid w:val="00E801DA"/>
    <w:rsid w:val="00E87818"/>
    <w:rsid w:val="00E87B88"/>
    <w:rsid w:val="00E91ECB"/>
    <w:rsid w:val="00E93089"/>
    <w:rsid w:val="00E931F1"/>
    <w:rsid w:val="00E94D5A"/>
    <w:rsid w:val="00E9791F"/>
    <w:rsid w:val="00EA57C4"/>
    <w:rsid w:val="00EC133B"/>
    <w:rsid w:val="00EC1571"/>
    <w:rsid w:val="00EC4FCF"/>
    <w:rsid w:val="00EC7114"/>
    <w:rsid w:val="00ED4152"/>
    <w:rsid w:val="00EE192E"/>
    <w:rsid w:val="00EE22AA"/>
    <w:rsid w:val="00EE5AC6"/>
    <w:rsid w:val="00EE7462"/>
    <w:rsid w:val="00EF26FF"/>
    <w:rsid w:val="00EF36BB"/>
    <w:rsid w:val="00F056C2"/>
    <w:rsid w:val="00F05B3B"/>
    <w:rsid w:val="00F07AD9"/>
    <w:rsid w:val="00F1239F"/>
    <w:rsid w:val="00F1273F"/>
    <w:rsid w:val="00F13B68"/>
    <w:rsid w:val="00F15E45"/>
    <w:rsid w:val="00F20D41"/>
    <w:rsid w:val="00F22574"/>
    <w:rsid w:val="00F34C06"/>
    <w:rsid w:val="00F37B1A"/>
    <w:rsid w:val="00F37D8A"/>
    <w:rsid w:val="00F50A0E"/>
    <w:rsid w:val="00F539B8"/>
    <w:rsid w:val="00F57377"/>
    <w:rsid w:val="00F6270F"/>
    <w:rsid w:val="00F6339A"/>
    <w:rsid w:val="00F755D7"/>
    <w:rsid w:val="00F83885"/>
    <w:rsid w:val="00F86935"/>
    <w:rsid w:val="00F946BF"/>
    <w:rsid w:val="00F94A03"/>
    <w:rsid w:val="00F95AF2"/>
    <w:rsid w:val="00FA044A"/>
    <w:rsid w:val="00FA0F10"/>
    <w:rsid w:val="00FA5097"/>
    <w:rsid w:val="00FA65BA"/>
    <w:rsid w:val="00FA7D22"/>
    <w:rsid w:val="00FB20E2"/>
    <w:rsid w:val="00FB47D5"/>
    <w:rsid w:val="00FC22EB"/>
    <w:rsid w:val="00FD0017"/>
    <w:rsid w:val="00FD0E6A"/>
    <w:rsid w:val="00FD4394"/>
    <w:rsid w:val="00FD6E9C"/>
    <w:rsid w:val="00FE30C7"/>
    <w:rsid w:val="00FE5DB9"/>
    <w:rsid w:val="00FF4DA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F2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B5F"/>
    <w:rPr>
      <w:sz w:val="24"/>
      <w:szCs w:val="24"/>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lang w:val="en-US"/>
    </w:rPr>
  </w:style>
  <w:style w:type="paragraph" w:styleId="Heading3">
    <w:name w:val="heading 3"/>
    <w:basedOn w:val="Normal"/>
    <w:next w:val="Normal"/>
    <w:link w:val="Heading3Char"/>
    <w:uiPriority w:val="9"/>
    <w:qFormat/>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819"/>
        <w:tab w:val="right" w:pos="9071"/>
      </w:tabs>
    </w:pPr>
  </w:style>
  <w:style w:type="character" w:styleId="Hyperlink">
    <w:name w:val="Hyperlink"/>
    <w:uiPriority w:val="99"/>
    <w:rPr>
      <w:color w:val="0000FF"/>
      <w:u w:val="single"/>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FooterChar">
    <w:name w:val="Footer Char"/>
    <w:link w:val="Footer"/>
    <w:rsid w:val="00337854"/>
    <w:rPr>
      <w:rFonts w:ascii="HelveticaLT" w:hAnsi="HelveticaLT"/>
      <w:lang w:val="en-GB"/>
    </w:rPr>
  </w:style>
  <w:style w:type="character" w:customStyle="1" w:styleId="st1">
    <w:name w:val="st1"/>
    <w:rsid w:val="00D6671B"/>
  </w:style>
  <w:style w:type="paragraph" w:styleId="BalloonText">
    <w:name w:val="Balloon Text"/>
    <w:basedOn w:val="Normal"/>
    <w:link w:val="BalloonTextChar"/>
    <w:rsid w:val="00B95A96"/>
    <w:rPr>
      <w:rFonts w:ascii="Segoe UI" w:hAnsi="Segoe UI" w:cs="Segoe UI"/>
      <w:sz w:val="18"/>
      <w:szCs w:val="18"/>
    </w:rPr>
  </w:style>
  <w:style w:type="character" w:customStyle="1" w:styleId="BalloonTextChar">
    <w:name w:val="Balloon Text Char"/>
    <w:basedOn w:val="DefaultParagraphFont"/>
    <w:link w:val="BalloonText"/>
    <w:rsid w:val="00B95A96"/>
    <w:rPr>
      <w:rFonts w:ascii="Segoe UI" w:hAnsi="Segoe UI" w:cs="Segoe UI"/>
      <w:sz w:val="18"/>
      <w:szCs w:val="18"/>
      <w:lang w:val="en-GB" w:eastAsia="en-US"/>
    </w:rPr>
  </w:style>
  <w:style w:type="character" w:customStyle="1" w:styleId="HeaderChar">
    <w:name w:val="Header Char"/>
    <w:basedOn w:val="DefaultParagraphFont"/>
    <w:link w:val="Header"/>
    <w:uiPriority w:val="99"/>
    <w:rsid w:val="00541E74"/>
    <w:rPr>
      <w:rFonts w:ascii="HelveticaLT" w:hAnsi="HelveticaLT"/>
      <w:lang w:val="en-GB" w:eastAsia="en-US"/>
    </w:rPr>
  </w:style>
  <w:style w:type="paragraph" w:styleId="ListParagraph">
    <w:name w:val="List Paragraph"/>
    <w:basedOn w:val="Normal"/>
    <w:link w:val="ListParagraphChar"/>
    <w:uiPriority w:val="34"/>
    <w:qFormat/>
    <w:rsid w:val="00312219"/>
    <w:pPr>
      <w:ind w:left="720"/>
      <w:contextualSpacing/>
    </w:pPr>
  </w:style>
  <w:style w:type="paragraph" w:styleId="NormalWeb">
    <w:name w:val="Normal (Web)"/>
    <w:basedOn w:val="Normal"/>
    <w:uiPriority w:val="99"/>
    <w:unhideWhenUsed/>
    <w:rsid w:val="00BA3B6C"/>
    <w:pPr>
      <w:spacing w:before="100" w:beforeAutospacing="1" w:after="100" w:afterAutospacing="1"/>
    </w:pPr>
  </w:style>
  <w:style w:type="paragraph" w:styleId="FootnoteText">
    <w:name w:val="footnote text"/>
    <w:basedOn w:val="Normal"/>
    <w:link w:val="FootnoteTextChar"/>
    <w:uiPriority w:val="99"/>
    <w:rsid w:val="00BA3B6C"/>
  </w:style>
  <w:style w:type="character" w:customStyle="1" w:styleId="FootnoteTextChar">
    <w:name w:val="Footnote Text Char"/>
    <w:basedOn w:val="DefaultParagraphFont"/>
    <w:link w:val="FootnoteText"/>
    <w:uiPriority w:val="99"/>
    <w:rsid w:val="00BA3B6C"/>
  </w:style>
  <w:style w:type="character" w:styleId="FootnoteReference">
    <w:name w:val="footnote reference"/>
    <w:uiPriority w:val="99"/>
    <w:rsid w:val="00BA3B6C"/>
    <w:rPr>
      <w:vertAlign w:val="superscript"/>
    </w:rPr>
  </w:style>
  <w:style w:type="paragraph" w:styleId="HTMLPreformatted">
    <w:name w:val="HTML Preformatted"/>
    <w:basedOn w:val="Normal"/>
    <w:link w:val="HTMLPreformattedChar"/>
    <w:unhideWhenUsed/>
    <w:rsid w:val="0046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heme="minorHAnsi" w:hAnsi="Courier New" w:cs="Courier New"/>
    </w:rPr>
  </w:style>
  <w:style w:type="character" w:customStyle="1" w:styleId="HTMLPreformattedChar">
    <w:name w:val="HTML Preformatted Char"/>
    <w:basedOn w:val="DefaultParagraphFont"/>
    <w:link w:val="HTMLPreformatted"/>
    <w:rsid w:val="00465295"/>
    <w:rPr>
      <w:rFonts w:ascii="Courier New" w:eastAsiaTheme="minorHAnsi" w:hAnsi="Courier New" w:cs="Courier New"/>
    </w:rPr>
  </w:style>
  <w:style w:type="character" w:customStyle="1" w:styleId="phonetxt">
    <w:name w:val="phone_txt"/>
    <w:basedOn w:val="DefaultParagraphFont"/>
    <w:rsid w:val="00931E1A"/>
  </w:style>
  <w:style w:type="character" w:customStyle="1" w:styleId="CommentTextChar">
    <w:name w:val="Comment Text Char"/>
    <w:basedOn w:val="DefaultParagraphFont"/>
    <w:link w:val="CommentText"/>
    <w:uiPriority w:val="99"/>
    <w:semiHidden/>
    <w:rsid w:val="007C71F3"/>
    <w:rPr>
      <w:rFonts w:ascii="HelveticaLT" w:hAnsi="HelveticaLT"/>
      <w:lang w:val="en-GB" w:eastAsia="en-US"/>
    </w:rPr>
  </w:style>
  <w:style w:type="character" w:styleId="Emphasis">
    <w:name w:val="Emphasis"/>
    <w:basedOn w:val="DefaultParagraphFont"/>
    <w:uiPriority w:val="20"/>
    <w:qFormat/>
    <w:rsid w:val="00AA021F"/>
    <w:rPr>
      <w:i/>
      <w:iCs/>
    </w:rPr>
  </w:style>
  <w:style w:type="character" w:customStyle="1" w:styleId="ListParagraphChar">
    <w:name w:val="List Paragraph Char"/>
    <w:link w:val="ListParagraph"/>
    <w:uiPriority w:val="99"/>
    <w:locked/>
    <w:rsid w:val="002620CD"/>
    <w:rPr>
      <w:rFonts w:ascii="HelveticaLT" w:hAnsi="HelveticaLT"/>
      <w:lang w:val="en-GB" w:eastAsia="en-US"/>
    </w:rPr>
  </w:style>
  <w:style w:type="character" w:customStyle="1" w:styleId="Heading3Char">
    <w:name w:val="Heading 3 Char"/>
    <w:basedOn w:val="DefaultParagraphFont"/>
    <w:link w:val="Heading3"/>
    <w:uiPriority w:val="9"/>
    <w:rsid w:val="004F1316"/>
    <w:rPr>
      <w:sz w:val="24"/>
      <w:lang w:val="en-GB" w:eastAsia="en-US"/>
    </w:rPr>
  </w:style>
  <w:style w:type="table" w:styleId="TableGrid">
    <w:name w:val="Table Grid"/>
    <w:basedOn w:val="TableNormal"/>
    <w:uiPriority w:val="39"/>
    <w:rsid w:val="00C61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666C75"/>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666C75"/>
    <w:rPr>
      <w:rFonts w:asciiTheme="minorHAnsi" w:eastAsiaTheme="minorHAnsi" w:hAnsiTheme="minorHAnsi" w:cstheme="minorBidi"/>
      <w:sz w:val="24"/>
      <w:szCs w:val="24"/>
      <w:lang w:val="en-US" w:eastAsia="en-US"/>
    </w:rPr>
  </w:style>
  <w:style w:type="paragraph" w:customStyle="1" w:styleId="tajtip">
    <w:name w:val="tajtip"/>
    <w:basedOn w:val="Normal"/>
    <w:rsid w:val="007257DA"/>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B5F"/>
    <w:rPr>
      <w:sz w:val="24"/>
      <w:szCs w:val="24"/>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lang w:val="en-US"/>
    </w:rPr>
  </w:style>
  <w:style w:type="paragraph" w:styleId="Heading3">
    <w:name w:val="heading 3"/>
    <w:basedOn w:val="Normal"/>
    <w:next w:val="Normal"/>
    <w:link w:val="Heading3Char"/>
    <w:uiPriority w:val="9"/>
    <w:qFormat/>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819"/>
        <w:tab w:val="right" w:pos="9071"/>
      </w:tabs>
    </w:pPr>
  </w:style>
  <w:style w:type="character" w:styleId="Hyperlink">
    <w:name w:val="Hyperlink"/>
    <w:uiPriority w:val="99"/>
    <w:rPr>
      <w:color w:val="0000FF"/>
      <w:u w:val="single"/>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FooterChar">
    <w:name w:val="Footer Char"/>
    <w:link w:val="Footer"/>
    <w:rsid w:val="00337854"/>
    <w:rPr>
      <w:rFonts w:ascii="HelveticaLT" w:hAnsi="HelveticaLT"/>
      <w:lang w:val="en-GB"/>
    </w:rPr>
  </w:style>
  <w:style w:type="character" w:customStyle="1" w:styleId="st1">
    <w:name w:val="st1"/>
    <w:rsid w:val="00D6671B"/>
  </w:style>
  <w:style w:type="paragraph" w:styleId="BalloonText">
    <w:name w:val="Balloon Text"/>
    <w:basedOn w:val="Normal"/>
    <w:link w:val="BalloonTextChar"/>
    <w:rsid w:val="00B95A96"/>
    <w:rPr>
      <w:rFonts w:ascii="Segoe UI" w:hAnsi="Segoe UI" w:cs="Segoe UI"/>
      <w:sz w:val="18"/>
      <w:szCs w:val="18"/>
    </w:rPr>
  </w:style>
  <w:style w:type="character" w:customStyle="1" w:styleId="BalloonTextChar">
    <w:name w:val="Balloon Text Char"/>
    <w:basedOn w:val="DefaultParagraphFont"/>
    <w:link w:val="BalloonText"/>
    <w:rsid w:val="00B95A96"/>
    <w:rPr>
      <w:rFonts w:ascii="Segoe UI" w:hAnsi="Segoe UI" w:cs="Segoe UI"/>
      <w:sz w:val="18"/>
      <w:szCs w:val="18"/>
      <w:lang w:val="en-GB" w:eastAsia="en-US"/>
    </w:rPr>
  </w:style>
  <w:style w:type="character" w:customStyle="1" w:styleId="HeaderChar">
    <w:name w:val="Header Char"/>
    <w:basedOn w:val="DefaultParagraphFont"/>
    <w:link w:val="Header"/>
    <w:uiPriority w:val="99"/>
    <w:rsid w:val="00541E74"/>
    <w:rPr>
      <w:rFonts w:ascii="HelveticaLT" w:hAnsi="HelveticaLT"/>
      <w:lang w:val="en-GB" w:eastAsia="en-US"/>
    </w:rPr>
  </w:style>
  <w:style w:type="paragraph" w:styleId="ListParagraph">
    <w:name w:val="List Paragraph"/>
    <w:basedOn w:val="Normal"/>
    <w:link w:val="ListParagraphChar"/>
    <w:uiPriority w:val="34"/>
    <w:qFormat/>
    <w:rsid w:val="00312219"/>
    <w:pPr>
      <w:ind w:left="720"/>
      <w:contextualSpacing/>
    </w:pPr>
  </w:style>
  <w:style w:type="paragraph" w:styleId="NormalWeb">
    <w:name w:val="Normal (Web)"/>
    <w:basedOn w:val="Normal"/>
    <w:uiPriority w:val="99"/>
    <w:unhideWhenUsed/>
    <w:rsid w:val="00BA3B6C"/>
    <w:pPr>
      <w:spacing w:before="100" w:beforeAutospacing="1" w:after="100" w:afterAutospacing="1"/>
    </w:pPr>
  </w:style>
  <w:style w:type="paragraph" w:styleId="FootnoteText">
    <w:name w:val="footnote text"/>
    <w:basedOn w:val="Normal"/>
    <w:link w:val="FootnoteTextChar"/>
    <w:uiPriority w:val="99"/>
    <w:rsid w:val="00BA3B6C"/>
  </w:style>
  <w:style w:type="character" w:customStyle="1" w:styleId="FootnoteTextChar">
    <w:name w:val="Footnote Text Char"/>
    <w:basedOn w:val="DefaultParagraphFont"/>
    <w:link w:val="FootnoteText"/>
    <w:uiPriority w:val="99"/>
    <w:rsid w:val="00BA3B6C"/>
  </w:style>
  <w:style w:type="character" w:styleId="FootnoteReference">
    <w:name w:val="footnote reference"/>
    <w:uiPriority w:val="99"/>
    <w:rsid w:val="00BA3B6C"/>
    <w:rPr>
      <w:vertAlign w:val="superscript"/>
    </w:rPr>
  </w:style>
  <w:style w:type="paragraph" w:styleId="HTMLPreformatted">
    <w:name w:val="HTML Preformatted"/>
    <w:basedOn w:val="Normal"/>
    <w:link w:val="HTMLPreformattedChar"/>
    <w:unhideWhenUsed/>
    <w:rsid w:val="0046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heme="minorHAnsi" w:hAnsi="Courier New" w:cs="Courier New"/>
    </w:rPr>
  </w:style>
  <w:style w:type="character" w:customStyle="1" w:styleId="HTMLPreformattedChar">
    <w:name w:val="HTML Preformatted Char"/>
    <w:basedOn w:val="DefaultParagraphFont"/>
    <w:link w:val="HTMLPreformatted"/>
    <w:rsid w:val="00465295"/>
    <w:rPr>
      <w:rFonts w:ascii="Courier New" w:eastAsiaTheme="minorHAnsi" w:hAnsi="Courier New" w:cs="Courier New"/>
    </w:rPr>
  </w:style>
  <w:style w:type="character" w:customStyle="1" w:styleId="phonetxt">
    <w:name w:val="phone_txt"/>
    <w:basedOn w:val="DefaultParagraphFont"/>
    <w:rsid w:val="00931E1A"/>
  </w:style>
  <w:style w:type="character" w:customStyle="1" w:styleId="CommentTextChar">
    <w:name w:val="Comment Text Char"/>
    <w:basedOn w:val="DefaultParagraphFont"/>
    <w:link w:val="CommentText"/>
    <w:uiPriority w:val="99"/>
    <w:semiHidden/>
    <w:rsid w:val="007C71F3"/>
    <w:rPr>
      <w:rFonts w:ascii="HelveticaLT" w:hAnsi="HelveticaLT"/>
      <w:lang w:val="en-GB" w:eastAsia="en-US"/>
    </w:rPr>
  </w:style>
  <w:style w:type="character" w:styleId="Emphasis">
    <w:name w:val="Emphasis"/>
    <w:basedOn w:val="DefaultParagraphFont"/>
    <w:uiPriority w:val="20"/>
    <w:qFormat/>
    <w:rsid w:val="00AA021F"/>
    <w:rPr>
      <w:i/>
      <w:iCs/>
    </w:rPr>
  </w:style>
  <w:style w:type="character" w:customStyle="1" w:styleId="ListParagraphChar">
    <w:name w:val="List Paragraph Char"/>
    <w:link w:val="ListParagraph"/>
    <w:uiPriority w:val="99"/>
    <w:locked/>
    <w:rsid w:val="002620CD"/>
    <w:rPr>
      <w:rFonts w:ascii="HelveticaLT" w:hAnsi="HelveticaLT"/>
      <w:lang w:val="en-GB" w:eastAsia="en-US"/>
    </w:rPr>
  </w:style>
  <w:style w:type="character" w:customStyle="1" w:styleId="Heading3Char">
    <w:name w:val="Heading 3 Char"/>
    <w:basedOn w:val="DefaultParagraphFont"/>
    <w:link w:val="Heading3"/>
    <w:uiPriority w:val="9"/>
    <w:rsid w:val="004F1316"/>
    <w:rPr>
      <w:sz w:val="24"/>
      <w:lang w:val="en-GB" w:eastAsia="en-US"/>
    </w:rPr>
  </w:style>
  <w:style w:type="table" w:styleId="TableGrid">
    <w:name w:val="Table Grid"/>
    <w:basedOn w:val="TableNormal"/>
    <w:uiPriority w:val="39"/>
    <w:rsid w:val="00C61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666C75"/>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666C75"/>
    <w:rPr>
      <w:rFonts w:asciiTheme="minorHAnsi" w:eastAsiaTheme="minorHAnsi" w:hAnsiTheme="minorHAnsi" w:cstheme="minorBidi"/>
      <w:sz w:val="24"/>
      <w:szCs w:val="24"/>
      <w:lang w:val="en-US" w:eastAsia="en-US"/>
    </w:rPr>
  </w:style>
  <w:style w:type="paragraph" w:customStyle="1" w:styleId="tajtip">
    <w:name w:val="tajtip"/>
    <w:basedOn w:val="Normal"/>
    <w:rsid w:val="00725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7760">
      <w:bodyDiv w:val="1"/>
      <w:marLeft w:val="0"/>
      <w:marRight w:val="0"/>
      <w:marTop w:val="0"/>
      <w:marBottom w:val="0"/>
      <w:divBdr>
        <w:top w:val="none" w:sz="0" w:space="0" w:color="auto"/>
        <w:left w:val="none" w:sz="0" w:space="0" w:color="auto"/>
        <w:bottom w:val="none" w:sz="0" w:space="0" w:color="auto"/>
        <w:right w:val="none" w:sz="0" w:space="0" w:color="auto"/>
      </w:divBdr>
    </w:div>
    <w:div w:id="351299285">
      <w:bodyDiv w:val="1"/>
      <w:marLeft w:val="0"/>
      <w:marRight w:val="0"/>
      <w:marTop w:val="0"/>
      <w:marBottom w:val="0"/>
      <w:divBdr>
        <w:top w:val="none" w:sz="0" w:space="0" w:color="auto"/>
        <w:left w:val="none" w:sz="0" w:space="0" w:color="auto"/>
        <w:bottom w:val="none" w:sz="0" w:space="0" w:color="auto"/>
        <w:right w:val="none" w:sz="0" w:space="0" w:color="auto"/>
      </w:divBdr>
    </w:div>
    <w:div w:id="777215073">
      <w:bodyDiv w:val="1"/>
      <w:marLeft w:val="0"/>
      <w:marRight w:val="0"/>
      <w:marTop w:val="0"/>
      <w:marBottom w:val="0"/>
      <w:divBdr>
        <w:top w:val="none" w:sz="0" w:space="0" w:color="auto"/>
        <w:left w:val="none" w:sz="0" w:space="0" w:color="auto"/>
        <w:bottom w:val="none" w:sz="0" w:space="0" w:color="auto"/>
        <w:right w:val="none" w:sz="0" w:space="0" w:color="auto"/>
      </w:divBdr>
    </w:div>
    <w:div w:id="951205500">
      <w:bodyDiv w:val="1"/>
      <w:marLeft w:val="0"/>
      <w:marRight w:val="0"/>
      <w:marTop w:val="0"/>
      <w:marBottom w:val="0"/>
      <w:divBdr>
        <w:top w:val="none" w:sz="0" w:space="0" w:color="auto"/>
        <w:left w:val="none" w:sz="0" w:space="0" w:color="auto"/>
        <w:bottom w:val="none" w:sz="0" w:space="0" w:color="auto"/>
        <w:right w:val="none" w:sz="0" w:space="0" w:color="auto"/>
      </w:divBdr>
    </w:div>
    <w:div w:id="983587386">
      <w:bodyDiv w:val="1"/>
      <w:marLeft w:val="0"/>
      <w:marRight w:val="0"/>
      <w:marTop w:val="0"/>
      <w:marBottom w:val="0"/>
      <w:divBdr>
        <w:top w:val="none" w:sz="0" w:space="0" w:color="auto"/>
        <w:left w:val="none" w:sz="0" w:space="0" w:color="auto"/>
        <w:bottom w:val="none" w:sz="0" w:space="0" w:color="auto"/>
        <w:right w:val="none" w:sz="0" w:space="0" w:color="auto"/>
      </w:divBdr>
    </w:div>
    <w:div w:id="1125805278">
      <w:bodyDiv w:val="1"/>
      <w:marLeft w:val="0"/>
      <w:marRight w:val="0"/>
      <w:marTop w:val="0"/>
      <w:marBottom w:val="0"/>
      <w:divBdr>
        <w:top w:val="none" w:sz="0" w:space="0" w:color="auto"/>
        <w:left w:val="none" w:sz="0" w:space="0" w:color="auto"/>
        <w:bottom w:val="none" w:sz="0" w:space="0" w:color="auto"/>
        <w:right w:val="none" w:sz="0" w:space="0" w:color="auto"/>
      </w:divBdr>
      <w:divsChild>
        <w:div w:id="1252425057">
          <w:marLeft w:val="0"/>
          <w:marRight w:val="0"/>
          <w:marTop w:val="0"/>
          <w:marBottom w:val="0"/>
          <w:divBdr>
            <w:top w:val="none" w:sz="0" w:space="0" w:color="auto"/>
            <w:left w:val="none" w:sz="0" w:space="0" w:color="auto"/>
            <w:bottom w:val="none" w:sz="0" w:space="0" w:color="auto"/>
            <w:right w:val="none" w:sz="0" w:space="0" w:color="auto"/>
          </w:divBdr>
        </w:div>
        <w:div w:id="671837560">
          <w:marLeft w:val="0"/>
          <w:marRight w:val="0"/>
          <w:marTop w:val="0"/>
          <w:marBottom w:val="0"/>
          <w:divBdr>
            <w:top w:val="none" w:sz="0" w:space="0" w:color="auto"/>
            <w:left w:val="none" w:sz="0" w:space="0" w:color="auto"/>
            <w:bottom w:val="none" w:sz="0" w:space="0" w:color="auto"/>
            <w:right w:val="none" w:sz="0" w:space="0" w:color="auto"/>
          </w:divBdr>
        </w:div>
      </w:divsChild>
    </w:div>
    <w:div w:id="1205404439">
      <w:bodyDiv w:val="1"/>
      <w:marLeft w:val="0"/>
      <w:marRight w:val="0"/>
      <w:marTop w:val="0"/>
      <w:marBottom w:val="0"/>
      <w:divBdr>
        <w:top w:val="none" w:sz="0" w:space="0" w:color="auto"/>
        <w:left w:val="none" w:sz="0" w:space="0" w:color="auto"/>
        <w:bottom w:val="none" w:sz="0" w:space="0" w:color="auto"/>
        <w:right w:val="none" w:sz="0" w:space="0" w:color="auto"/>
      </w:divBdr>
    </w:div>
    <w:div w:id="1322388636">
      <w:bodyDiv w:val="1"/>
      <w:marLeft w:val="0"/>
      <w:marRight w:val="0"/>
      <w:marTop w:val="0"/>
      <w:marBottom w:val="0"/>
      <w:divBdr>
        <w:top w:val="none" w:sz="0" w:space="0" w:color="auto"/>
        <w:left w:val="none" w:sz="0" w:space="0" w:color="auto"/>
        <w:bottom w:val="none" w:sz="0" w:space="0" w:color="auto"/>
        <w:right w:val="none" w:sz="0" w:space="0" w:color="auto"/>
      </w:divBdr>
      <w:divsChild>
        <w:div w:id="1094591276">
          <w:marLeft w:val="0"/>
          <w:marRight w:val="0"/>
          <w:marTop w:val="0"/>
          <w:marBottom w:val="0"/>
          <w:divBdr>
            <w:top w:val="none" w:sz="0" w:space="0" w:color="auto"/>
            <w:left w:val="none" w:sz="0" w:space="0" w:color="auto"/>
            <w:bottom w:val="none" w:sz="0" w:space="0" w:color="auto"/>
            <w:right w:val="none" w:sz="0" w:space="0" w:color="auto"/>
          </w:divBdr>
        </w:div>
        <w:div w:id="1777171267">
          <w:marLeft w:val="0"/>
          <w:marRight w:val="0"/>
          <w:marTop w:val="0"/>
          <w:marBottom w:val="0"/>
          <w:divBdr>
            <w:top w:val="none" w:sz="0" w:space="0" w:color="auto"/>
            <w:left w:val="none" w:sz="0" w:space="0" w:color="auto"/>
            <w:bottom w:val="none" w:sz="0" w:space="0" w:color="auto"/>
            <w:right w:val="none" w:sz="0" w:space="0" w:color="auto"/>
          </w:divBdr>
        </w:div>
        <w:div w:id="1632126777">
          <w:marLeft w:val="0"/>
          <w:marRight w:val="0"/>
          <w:marTop w:val="0"/>
          <w:marBottom w:val="0"/>
          <w:divBdr>
            <w:top w:val="none" w:sz="0" w:space="0" w:color="auto"/>
            <w:left w:val="none" w:sz="0" w:space="0" w:color="auto"/>
            <w:bottom w:val="none" w:sz="0" w:space="0" w:color="auto"/>
            <w:right w:val="none" w:sz="0" w:space="0" w:color="auto"/>
          </w:divBdr>
        </w:div>
        <w:div w:id="1755660618">
          <w:marLeft w:val="0"/>
          <w:marRight w:val="0"/>
          <w:marTop w:val="0"/>
          <w:marBottom w:val="0"/>
          <w:divBdr>
            <w:top w:val="none" w:sz="0" w:space="0" w:color="auto"/>
            <w:left w:val="none" w:sz="0" w:space="0" w:color="auto"/>
            <w:bottom w:val="none" w:sz="0" w:space="0" w:color="auto"/>
            <w:right w:val="none" w:sz="0" w:space="0" w:color="auto"/>
          </w:divBdr>
        </w:div>
      </w:divsChild>
    </w:div>
    <w:div w:id="1415317807">
      <w:bodyDiv w:val="1"/>
      <w:marLeft w:val="0"/>
      <w:marRight w:val="0"/>
      <w:marTop w:val="0"/>
      <w:marBottom w:val="0"/>
      <w:divBdr>
        <w:top w:val="none" w:sz="0" w:space="0" w:color="auto"/>
        <w:left w:val="none" w:sz="0" w:space="0" w:color="auto"/>
        <w:bottom w:val="none" w:sz="0" w:space="0" w:color="auto"/>
        <w:right w:val="none" w:sz="0" w:space="0" w:color="auto"/>
      </w:divBdr>
    </w:div>
    <w:div w:id="1487479304">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780492358">
      <w:bodyDiv w:val="1"/>
      <w:marLeft w:val="0"/>
      <w:marRight w:val="0"/>
      <w:marTop w:val="0"/>
      <w:marBottom w:val="0"/>
      <w:divBdr>
        <w:top w:val="none" w:sz="0" w:space="0" w:color="auto"/>
        <w:left w:val="none" w:sz="0" w:space="0" w:color="auto"/>
        <w:bottom w:val="none" w:sz="0" w:space="0" w:color="auto"/>
        <w:right w:val="none" w:sz="0" w:space="0" w:color="auto"/>
      </w:divBdr>
    </w:div>
    <w:div w:id="1805270255">
      <w:bodyDiv w:val="1"/>
      <w:marLeft w:val="0"/>
      <w:marRight w:val="0"/>
      <w:marTop w:val="0"/>
      <w:marBottom w:val="0"/>
      <w:divBdr>
        <w:top w:val="none" w:sz="0" w:space="0" w:color="auto"/>
        <w:left w:val="none" w:sz="0" w:space="0" w:color="auto"/>
        <w:bottom w:val="none" w:sz="0" w:space="0" w:color="auto"/>
        <w:right w:val="none" w:sz="0" w:space="0" w:color="auto"/>
      </w:divBdr>
    </w:div>
    <w:div w:id="1936818161">
      <w:bodyDiv w:val="1"/>
      <w:marLeft w:val="0"/>
      <w:marRight w:val="0"/>
      <w:marTop w:val="0"/>
      <w:marBottom w:val="0"/>
      <w:divBdr>
        <w:top w:val="none" w:sz="0" w:space="0" w:color="auto"/>
        <w:left w:val="none" w:sz="0" w:space="0" w:color="auto"/>
        <w:bottom w:val="none" w:sz="0" w:space="0" w:color="auto"/>
        <w:right w:val="none" w:sz="0" w:space="0" w:color="auto"/>
      </w:divBdr>
    </w:div>
    <w:div w:id="2071221461">
      <w:bodyDiv w:val="1"/>
      <w:marLeft w:val="0"/>
      <w:marRight w:val="0"/>
      <w:marTop w:val="0"/>
      <w:marBottom w:val="0"/>
      <w:divBdr>
        <w:top w:val="none" w:sz="0" w:space="0" w:color="auto"/>
        <w:left w:val="none" w:sz="0" w:space="0" w:color="auto"/>
        <w:bottom w:val="none" w:sz="0" w:space="0" w:color="auto"/>
        <w:right w:val="none" w:sz="0" w:space="0" w:color="auto"/>
      </w:divBdr>
    </w:div>
    <w:div w:id="21026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ACC6-0940-49E0-88C2-A9923BE3D2F1}"/>
</file>

<file path=customXml/itemProps2.xml><?xml version="1.0" encoding="utf-8"?>
<ds:datastoreItem xmlns:ds="http://schemas.openxmlformats.org/officeDocument/2006/customXml" ds:itemID="{08D31BAE-718D-4A91-AA67-2435C4832104}">
  <ds:schemaRefs>
    <ds:schemaRef ds:uri="http://schemas.microsoft.com/sharepoint/v3/contenttype/forms"/>
  </ds:schemaRefs>
</ds:datastoreItem>
</file>

<file path=customXml/itemProps3.xml><?xml version="1.0" encoding="utf-8"?>
<ds:datastoreItem xmlns:ds="http://schemas.openxmlformats.org/officeDocument/2006/customXml" ds:itemID="{E45CF702-9E29-4983-8DA7-36FA1F4D941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EF5175A-2F19-4148-9192-D5C5F159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\\dc002\blankai\rastas.dotx</Template>
  <TotalTime>4736</TotalTime>
  <Pages>4</Pages>
  <Words>1506</Words>
  <Characters>8586</Characters>
  <Application>Microsoft Macintosh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4360867c-9c3f-402d-98e8-504960230513</dc:title>
  <dc:subject/>
  <dc:creator>Šimaitis Algimantas</dc:creator>
  <cp:keywords/>
  <dc:description/>
  <cp:lastModifiedBy>lona</cp:lastModifiedBy>
  <cp:revision>140</cp:revision>
  <cp:lastPrinted>2018-11-19T08:06:00Z</cp:lastPrinted>
  <dcterms:created xsi:type="dcterms:W3CDTF">2019-07-23T08:40:00Z</dcterms:created>
  <dcterms:modified xsi:type="dcterms:W3CDTF">2020-03-16T18:06:00Z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Pridėta vizavimo metu</vt:lpwstr>
  </property>
</Properties>
</file>