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A5C76" w14:textId="7C346A96" w:rsidR="00852EDD" w:rsidRDefault="002040E4" w:rsidP="00852EDD">
      <w:pPr>
        <w:jc w:val="center"/>
        <w:rPr>
          <w:b/>
          <w:caps/>
        </w:rPr>
      </w:pPr>
      <w:r w:rsidRPr="00304A79">
        <w:rPr>
          <w:b/>
          <w:caps/>
        </w:rPr>
        <w:t>DĖL</w:t>
      </w:r>
      <w:r w:rsidR="0065696F" w:rsidRPr="0065696F">
        <w:rPr>
          <w:b/>
          <w:caps/>
        </w:rPr>
        <w:t xml:space="preserve"> </w:t>
      </w:r>
      <w:r w:rsidR="00852EDD" w:rsidRPr="005B34FD">
        <w:rPr>
          <w:b/>
          <w:caps/>
        </w:rPr>
        <w:t xml:space="preserve">LIETUVOS </w:t>
      </w:r>
      <w:r w:rsidR="00852EDD" w:rsidRPr="007774E5">
        <w:rPr>
          <w:b/>
          <w:caps/>
        </w:rPr>
        <w:t>RESPUBLIKOS Vyriausybės 2007 m. BALANDŽIO 25 d. nutarimO Nr. 435 „DĖL LIETUVOS RESPUBLIKOS APDRAUSTŲJŲ VALSTYBINIU SOCIALINIU DRAUDIMU IR VALSTYBINIO SOCIALINIO DRAUDIMO IŠMOKŲ GAVĖJŲ REGISTRO STEIGIMO, JO NUOSTATŲ PATVIRTINIMO IR VEIKLOS PRADŽIOS NUSTATYMO“</w:t>
      </w:r>
    </w:p>
    <w:p w14:paraId="4E89F89A" w14:textId="77777777" w:rsidR="00852EDD" w:rsidRPr="00304A79" w:rsidRDefault="00852EDD" w:rsidP="00852EDD">
      <w:pPr>
        <w:jc w:val="center"/>
        <w:rPr>
          <w:b/>
          <w:caps/>
        </w:rPr>
      </w:pPr>
      <w:r w:rsidRPr="007774E5">
        <w:rPr>
          <w:b/>
          <w:caps/>
        </w:rPr>
        <w:t xml:space="preserve"> PAKEITIMO</w:t>
      </w:r>
    </w:p>
    <w:p w14:paraId="1E130EB4" w14:textId="77777777" w:rsidR="00E75E98" w:rsidRPr="00304A79" w:rsidRDefault="00E75E98" w:rsidP="00C57B33">
      <w:pPr>
        <w:pStyle w:val="Antrats"/>
        <w:jc w:val="center"/>
      </w:pPr>
    </w:p>
    <w:p w14:paraId="5C27D24D" w14:textId="77777777" w:rsidR="00E75E98" w:rsidRPr="00304A79" w:rsidRDefault="005D36E0" w:rsidP="00C57B33">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7EBBB5AD" w14:textId="77777777" w:rsidR="00E75E98" w:rsidRPr="00304A79" w:rsidRDefault="00E75E98" w:rsidP="00C57B33">
      <w:pPr>
        <w:jc w:val="center"/>
      </w:pPr>
      <w:r w:rsidRPr="00304A79">
        <w:t>Vilnius</w:t>
      </w:r>
    </w:p>
    <w:p w14:paraId="0235A8A9" w14:textId="77777777" w:rsidR="001218CD" w:rsidRPr="009B3E68" w:rsidRDefault="001218CD" w:rsidP="00C57B33">
      <w:pPr>
        <w:jc w:val="both"/>
        <w:rPr>
          <w:lang w:val="en-US"/>
        </w:rPr>
      </w:pPr>
    </w:p>
    <w:p w14:paraId="5F9403C7" w14:textId="77777777" w:rsidR="005B34FD" w:rsidRPr="0065696F" w:rsidRDefault="005B34FD" w:rsidP="00852EDD">
      <w:pPr>
        <w:spacing w:line="360" w:lineRule="atLeast"/>
        <w:ind w:firstLine="720"/>
        <w:jc w:val="both"/>
      </w:pPr>
      <w:bookmarkStart w:id="0" w:name="part_47a2b54b6fa9455dbd8aa0228d41bd05"/>
      <w:bookmarkEnd w:id="0"/>
      <w:r w:rsidRPr="0065696F">
        <w:t xml:space="preserve">Lietuvos Respublikos Vyriausybė n u t a r i a: </w:t>
      </w:r>
    </w:p>
    <w:p w14:paraId="4C61E5D3" w14:textId="77777777" w:rsidR="00852EDD" w:rsidRDefault="00852EDD" w:rsidP="00852EDD">
      <w:pPr>
        <w:spacing w:line="360" w:lineRule="atLeast"/>
        <w:ind w:firstLine="720"/>
        <w:jc w:val="both"/>
      </w:pPr>
      <w:r w:rsidRPr="0065696F">
        <w:t xml:space="preserve">Pakeisti </w:t>
      </w:r>
      <w:r>
        <w:t xml:space="preserve">Lietuvos Respublikos apdraustųjų valstybiniu socialiniu draudimu ir valstybinio socialinio draudimo išmokų gavėjo registro nuostatus, </w:t>
      </w:r>
      <w:r w:rsidRPr="0065696F">
        <w:t>patvirtint</w:t>
      </w:r>
      <w:r>
        <w:t>us</w:t>
      </w:r>
      <w:r w:rsidRPr="0065696F">
        <w:t xml:space="preserve"> Lietuvos Respublikos Vyriausybės </w:t>
      </w:r>
      <w:r>
        <w:t>2007 m. balandžio 2</w:t>
      </w:r>
      <w:r w:rsidRPr="0065696F">
        <w:t xml:space="preserve">5 d. nutarimu Nr. </w:t>
      </w:r>
      <w:r>
        <w:t>435</w:t>
      </w:r>
      <w:r w:rsidRPr="0065696F">
        <w:t xml:space="preserve"> „Dėl </w:t>
      </w:r>
      <w:r>
        <w:t>Lietuvos Respublikos apdraustųjų valstybiniu socialiniu draudimu ir valstybinio socialinio draudimo išmokų gavėjų registro steigimo, jo nuostatų patvirtinimo ir veiklos pradžios nustatymo“</w:t>
      </w:r>
      <w:r w:rsidRPr="0065696F">
        <w:t>:</w:t>
      </w:r>
    </w:p>
    <w:p w14:paraId="62BABC26" w14:textId="77777777" w:rsidR="006817EB" w:rsidRDefault="006817EB" w:rsidP="008E6943">
      <w:pPr>
        <w:pStyle w:val="Sraopastraipa"/>
        <w:numPr>
          <w:ilvl w:val="0"/>
          <w:numId w:val="19"/>
        </w:numPr>
        <w:spacing w:after="0" w:line="360" w:lineRule="atLeast"/>
        <w:jc w:val="both"/>
      </w:pPr>
      <w:r>
        <w:t>Pakeisti 20 punktą ir jį išdėstyti taip:</w:t>
      </w:r>
    </w:p>
    <w:p w14:paraId="30D0D83F" w14:textId="77777777" w:rsidR="006817EB" w:rsidRDefault="006817EB" w:rsidP="008E6943">
      <w:pPr>
        <w:spacing w:line="360" w:lineRule="atLeast"/>
        <w:ind w:firstLine="720"/>
        <w:jc w:val="both"/>
        <w:rPr>
          <w:szCs w:val="24"/>
        </w:rPr>
      </w:pPr>
      <w:r>
        <w:t>„</w:t>
      </w:r>
      <w:r>
        <w:rPr>
          <w:lang w:val="en-US"/>
        </w:rPr>
        <w:t>20.</w:t>
      </w:r>
      <w:r>
        <w:rPr>
          <w:szCs w:val="24"/>
        </w:rPr>
        <w:t xml:space="preserve"> Registre tvarkomi šie specialieji apdraustojo ir (ar) išmokos </w:t>
      </w:r>
      <w:r w:rsidRPr="002F321F">
        <w:rPr>
          <w:strike/>
          <w:szCs w:val="24"/>
        </w:rPr>
        <w:t>gavėjo</w:t>
      </w:r>
      <w:r>
        <w:rPr>
          <w:szCs w:val="24"/>
        </w:rPr>
        <w:t xml:space="preserve"> </w:t>
      </w:r>
      <w:r w:rsidR="001C78EA">
        <w:rPr>
          <w:b/>
          <w:szCs w:val="24"/>
        </w:rPr>
        <w:t xml:space="preserve">gavėjų </w:t>
      </w:r>
      <w:r>
        <w:rPr>
          <w:szCs w:val="24"/>
        </w:rPr>
        <w:t xml:space="preserve">duomenys, susiję su valstybinio socialinio draudimo ir </w:t>
      </w:r>
      <w:r w:rsidRPr="003B53CE">
        <w:rPr>
          <w:strike/>
          <w:szCs w:val="24"/>
        </w:rPr>
        <w:t>valstybinio socialinio</w:t>
      </w:r>
      <w:r>
        <w:rPr>
          <w:szCs w:val="24"/>
        </w:rPr>
        <w:t xml:space="preserve"> pensijų </w:t>
      </w:r>
      <w:r w:rsidR="006673B5">
        <w:rPr>
          <w:b/>
          <w:szCs w:val="24"/>
        </w:rPr>
        <w:t xml:space="preserve">socialinio </w:t>
      </w:r>
      <w:r>
        <w:rPr>
          <w:szCs w:val="24"/>
        </w:rPr>
        <w:t>draudimo stažo bei draudžiamųjų pajamų sk</w:t>
      </w:r>
      <w:r w:rsidR="008E6943">
        <w:rPr>
          <w:szCs w:val="24"/>
        </w:rPr>
        <w:t>aičiavimu:</w:t>
      </w:r>
    </w:p>
    <w:p w14:paraId="5704A594" w14:textId="77777777" w:rsidR="006817EB" w:rsidRDefault="006817EB" w:rsidP="008E6943">
      <w:pPr>
        <w:spacing w:line="360" w:lineRule="atLeast"/>
        <w:ind w:firstLine="720"/>
        <w:jc w:val="both"/>
        <w:rPr>
          <w:szCs w:val="24"/>
        </w:rPr>
      </w:pPr>
      <w:r>
        <w:rPr>
          <w:szCs w:val="24"/>
        </w:rPr>
        <w:t xml:space="preserve">20.1. </w:t>
      </w:r>
      <w:r w:rsidRPr="008E6943">
        <w:rPr>
          <w:strike/>
          <w:szCs w:val="24"/>
        </w:rPr>
        <w:t>valstybinio socialinio</w:t>
      </w:r>
      <w:r>
        <w:rPr>
          <w:szCs w:val="24"/>
        </w:rPr>
        <w:t xml:space="preserve"> pensijų</w:t>
      </w:r>
      <w:r w:rsidR="008E6943">
        <w:rPr>
          <w:b/>
          <w:szCs w:val="24"/>
        </w:rPr>
        <w:t xml:space="preserve"> socialinio</w:t>
      </w:r>
      <w:r>
        <w:rPr>
          <w:szCs w:val="24"/>
        </w:rPr>
        <w:t xml:space="preserve"> draudimo stažui prilyginamų laikotarpių duomenys:</w:t>
      </w:r>
    </w:p>
    <w:p w14:paraId="6850FD8C" w14:textId="77777777" w:rsidR="006817EB" w:rsidRDefault="006817EB" w:rsidP="008E6943">
      <w:pPr>
        <w:spacing w:line="360" w:lineRule="atLeast"/>
        <w:ind w:firstLine="720"/>
        <w:jc w:val="both"/>
        <w:rPr>
          <w:szCs w:val="24"/>
        </w:rPr>
      </w:pPr>
      <w:r>
        <w:rPr>
          <w:szCs w:val="24"/>
        </w:rPr>
        <w:t xml:space="preserve">20.1.1. </w:t>
      </w:r>
      <w:r w:rsidRPr="008E6943">
        <w:rPr>
          <w:strike/>
          <w:szCs w:val="24"/>
        </w:rPr>
        <w:t>valstybinio socialinio</w:t>
      </w:r>
      <w:r>
        <w:rPr>
          <w:szCs w:val="24"/>
        </w:rPr>
        <w:t xml:space="preserve"> pensijų </w:t>
      </w:r>
      <w:r w:rsidR="008E6943">
        <w:rPr>
          <w:b/>
          <w:szCs w:val="24"/>
        </w:rPr>
        <w:t xml:space="preserve">socialinio </w:t>
      </w:r>
      <w:r>
        <w:rPr>
          <w:szCs w:val="24"/>
        </w:rPr>
        <w:t>draudimo stažui prilyginamų laikotarpių pradžios ir pabaigos datos;</w:t>
      </w:r>
    </w:p>
    <w:p w14:paraId="061BDB73" w14:textId="77777777" w:rsidR="006817EB" w:rsidRDefault="006817EB" w:rsidP="008E6943">
      <w:pPr>
        <w:spacing w:line="360" w:lineRule="atLeast"/>
        <w:ind w:firstLine="720"/>
        <w:jc w:val="both"/>
        <w:rPr>
          <w:szCs w:val="24"/>
        </w:rPr>
      </w:pPr>
      <w:r>
        <w:rPr>
          <w:szCs w:val="24"/>
        </w:rPr>
        <w:t xml:space="preserve">20.1.2. </w:t>
      </w:r>
      <w:r w:rsidRPr="008E6943">
        <w:rPr>
          <w:strike/>
          <w:szCs w:val="24"/>
        </w:rPr>
        <w:t>valstybinio</w:t>
      </w:r>
      <w:r w:rsidR="006673B5">
        <w:rPr>
          <w:strike/>
          <w:szCs w:val="24"/>
        </w:rPr>
        <w:t xml:space="preserve"> socialinio</w:t>
      </w:r>
      <w:r w:rsidRPr="008E6943">
        <w:rPr>
          <w:szCs w:val="24"/>
        </w:rPr>
        <w:t xml:space="preserve"> </w:t>
      </w:r>
      <w:r w:rsidR="008E6943" w:rsidRPr="008E6943">
        <w:rPr>
          <w:b/>
          <w:szCs w:val="24"/>
        </w:rPr>
        <w:t>pensijų</w:t>
      </w:r>
      <w:r w:rsidR="008E6943">
        <w:rPr>
          <w:szCs w:val="24"/>
        </w:rPr>
        <w:t xml:space="preserve"> </w:t>
      </w:r>
      <w:r w:rsidRPr="00E77237">
        <w:rPr>
          <w:b/>
          <w:szCs w:val="24"/>
        </w:rPr>
        <w:t>socialinio</w:t>
      </w:r>
      <w:r>
        <w:rPr>
          <w:szCs w:val="24"/>
        </w:rPr>
        <w:t xml:space="preserve"> draudimo stažui prilyginamu laikotarpiu faktiškai dirbtas laikas (metų, mėnesių, dienų skaičius);</w:t>
      </w:r>
    </w:p>
    <w:p w14:paraId="75BE7A5B" w14:textId="77777777" w:rsidR="006817EB" w:rsidRDefault="006817EB" w:rsidP="008E6943">
      <w:pPr>
        <w:spacing w:line="360" w:lineRule="atLeast"/>
        <w:ind w:firstLine="720"/>
        <w:jc w:val="both"/>
        <w:rPr>
          <w:szCs w:val="24"/>
        </w:rPr>
      </w:pPr>
      <w:r>
        <w:rPr>
          <w:szCs w:val="24"/>
        </w:rPr>
        <w:t>20.1.3. </w:t>
      </w:r>
      <w:r w:rsidRPr="008E6943">
        <w:rPr>
          <w:strike/>
          <w:szCs w:val="24"/>
        </w:rPr>
        <w:t>valstybinio socialinio</w:t>
      </w:r>
      <w:r>
        <w:rPr>
          <w:szCs w:val="24"/>
        </w:rPr>
        <w:t xml:space="preserve"> pensijų </w:t>
      </w:r>
      <w:r w:rsidR="008E6943" w:rsidRPr="008E6943">
        <w:rPr>
          <w:b/>
          <w:szCs w:val="24"/>
        </w:rPr>
        <w:t>socialinio</w:t>
      </w:r>
      <w:r w:rsidR="008E6943">
        <w:rPr>
          <w:szCs w:val="24"/>
        </w:rPr>
        <w:t xml:space="preserve"> </w:t>
      </w:r>
      <w:r>
        <w:rPr>
          <w:szCs w:val="24"/>
        </w:rPr>
        <w:t>draudimo stažui prilyginamo laikotarpio įgijimo veiklos rūšys;</w:t>
      </w:r>
    </w:p>
    <w:p w14:paraId="2768DC03" w14:textId="77777777" w:rsidR="006817EB" w:rsidRDefault="006817EB" w:rsidP="008E6943">
      <w:pPr>
        <w:spacing w:line="360" w:lineRule="atLeast"/>
        <w:ind w:firstLine="720"/>
        <w:jc w:val="both"/>
        <w:rPr>
          <w:szCs w:val="24"/>
        </w:rPr>
      </w:pPr>
      <w:r>
        <w:rPr>
          <w:szCs w:val="24"/>
        </w:rPr>
        <w:t xml:space="preserve">20.1.4. </w:t>
      </w:r>
      <w:r w:rsidRPr="008E6943">
        <w:rPr>
          <w:strike/>
          <w:szCs w:val="24"/>
        </w:rPr>
        <w:t>valstybinio socialinio</w:t>
      </w:r>
      <w:r>
        <w:rPr>
          <w:szCs w:val="24"/>
        </w:rPr>
        <w:t xml:space="preserve"> pensijų </w:t>
      </w:r>
      <w:r w:rsidR="008E6943">
        <w:rPr>
          <w:b/>
          <w:szCs w:val="24"/>
        </w:rPr>
        <w:t xml:space="preserve">socialinio </w:t>
      </w:r>
      <w:r>
        <w:rPr>
          <w:szCs w:val="24"/>
        </w:rPr>
        <w:t>draudimo stažui prilyginamus laikotarpius patvirtinančių dokumentų rūšys;</w:t>
      </w:r>
    </w:p>
    <w:p w14:paraId="7CCD28BE" w14:textId="77777777" w:rsidR="006673B5" w:rsidRDefault="006817EB" w:rsidP="008E6943">
      <w:pPr>
        <w:spacing w:line="360" w:lineRule="atLeast"/>
        <w:ind w:firstLine="720"/>
        <w:jc w:val="both"/>
        <w:rPr>
          <w:szCs w:val="24"/>
        </w:rPr>
      </w:pPr>
      <w:r>
        <w:rPr>
          <w:szCs w:val="24"/>
        </w:rPr>
        <w:t xml:space="preserve">20.1.5. valstybė, kurioje įgytas </w:t>
      </w:r>
      <w:r w:rsidRPr="008E6943">
        <w:rPr>
          <w:strike/>
          <w:szCs w:val="24"/>
        </w:rPr>
        <w:t>valstybinio socialinio</w:t>
      </w:r>
      <w:r>
        <w:rPr>
          <w:szCs w:val="24"/>
        </w:rPr>
        <w:t xml:space="preserve"> pensijų </w:t>
      </w:r>
      <w:r w:rsidR="008E6943" w:rsidRPr="008E6943">
        <w:rPr>
          <w:b/>
          <w:szCs w:val="24"/>
        </w:rPr>
        <w:t>socialinio</w:t>
      </w:r>
      <w:r w:rsidR="008E6943">
        <w:rPr>
          <w:szCs w:val="24"/>
        </w:rPr>
        <w:t xml:space="preserve"> </w:t>
      </w:r>
      <w:r>
        <w:rPr>
          <w:szCs w:val="24"/>
        </w:rPr>
        <w:t>draudimo stažui prilyginamas laikotarpis;</w:t>
      </w:r>
    </w:p>
    <w:p w14:paraId="65A0F011" w14:textId="77777777" w:rsidR="006673B5" w:rsidRPr="006673B5" w:rsidRDefault="006673B5" w:rsidP="006673B5">
      <w:pPr>
        <w:spacing w:line="360" w:lineRule="atLeast"/>
        <w:ind w:firstLine="720"/>
        <w:jc w:val="both"/>
        <w:rPr>
          <w:szCs w:val="24"/>
        </w:rPr>
      </w:pPr>
      <w:r w:rsidRPr="006673B5">
        <w:rPr>
          <w:szCs w:val="24"/>
        </w:rPr>
        <w:t>20.2. asmens draudžiamosioms pajamoms prilyginamų pajamų duomenys:</w:t>
      </w:r>
    </w:p>
    <w:p w14:paraId="6A269D81" w14:textId="77777777" w:rsidR="006673B5" w:rsidRPr="006673B5" w:rsidRDefault="006673B5" w:rsidP="006673B5">
      <w:pPr>
        <w:spacing w:line="360" w:lineRule="atLeast"/>
        <w:ind w:firstLine="720"/>
        <w:jc w:val="both"/>
        <w:rPr>
          <w:szCs w:val="24"/>
        </w:rPr>
      </w:pPr>
      <w:r w:rsidRPr="006673B5">
        <w:rPr>
          <w:szCs w:val="24"/>
        </w:rPr>
        <w:t>20.2.1. draudžiamosioms pajamoms prilyginamų pajamų turėjimo laikotarpiai, jų dydžiai ir valiuta;</w:t>
      </w:r>
    </w:p>
    <w:p w14:paraId="66755C31" w14:textId="77777777" w:rsidR="006673B5" w:rsidRPr="006673B5" w:rsidRDefault="006673B5" w:rsidP="006673B5">
      <w:pPr>
        <w:spacing w:line="360" w:lineRule="atLeast"/>
        <w:ind w:firstLine="720"/>
        <w:jc w:val="both"/>
        <w:rPr>
          <w:szCs w:val="24"/>
        </w:rPr>
      </w:pPr>
      <w:r w:rsidRPr="006673B5">
        <w:rPr>
          <w:szCs w:val="24"/>
        </w:rPr>
        <w:t>20.2.2. draudžiamosioms pajamoms prilyginamų pajamų rūšys;</w:t>
      </w:r>
    </w:p>
    <w:p w14:paraId="3F5EA715" w14:textId="77777777" w:rsidR="006673B5" w:rsidRPr="006673B5" w:rsidRDefault="006673B5" w:rsidP="006673B5">
      <w:pPr>
        <w:spacing w:line="360" w:lineRule="atLeast"/>
        <w:ind w:firstLine="720"/>
        <w:jc w:val="both"/>
        <w:rPr>
          <w:szCs w:val="24"/>
        </w:rPr>
      </w:pPr>
      <w:r w:rsidRPr="006673B5">
        <w:rPr>
          <w:szCs w:val="24"/>
        </w:rPr>
        <w:t>20.2.3. draudžiamosioms pajamoms prilyginamas pajamas patvirtinančių dokumentų rūšys;</w:t>
      </w:r>
    </w:p>
    <w:p w14:paraId="2D3C9DF5" w14:textId="77777777" w:rsidR="006673B5" w:rsidRPr="006673B5" w:rsidRDefault="006673B5" w:rsidP="006673B5">
      <w:pPr>
        <w:spacing w:line="360" w:lineRule="atLeast"/>
        <w:ind w:firstLine="720"/>
        <w:jc w:val="both"/>
        <w:rPr>
          <w:szCs w:val="24"/>
        </w:rPr>
      </w:pPr>
      <w:r w:rsidRPr="006673B5">
        <w:rPr>
          <w:szCs w:val="24"/>
        </w:rPr>
        <w:t>20.2.4. valstybė, kurioje turėtos draudžiamosioms pajamoms prilyginamos pajamos;</w:t>
      </w:r>
    </w:p>
    <w:p w14:paraId="098484DE" w14:textId="77777777" w:rsidR="006817EB" w:rsidRDefault="006673B5" w:rsidP="006673B5">
      <w:pPr>
        <w:spacing w:line="360" w:lineRule="atLeast"/>
        <w:ind w:firstLine="720"/>
        <w:jc w:val="both"/>
        <w:rPr>
          <w:szCs w:val="24"/>
        </w:rPr>
      </w:pPr>
      <w:r w:rsidRPr="006673B5">
        <w:rPr>
          <w:szCs w:val="24"/>
        </w:rPr>
        <w:lastRenderedPageBreak/>
        <w:t>20.2.5. vienkartinio pobūdžio draudžiamosioms pajamoms prilyginamos pajamos, apskaičiuotos (išmokėtos) 1991–1993 metais.</w:t>
      </w:r>
      <w:r w:rsidR="009D0207">
        <w:rPr>
          <w:szCs w:val="24"/>
        </w:rPr>
        <w:t>“</w:t>
      </w:r>
    </w:p>
    <w:p w14:paraId="3BE9E95A" w14:textId="77777777" w:rsidR="00852EDD" w:rsidRDefault="006673B5" w:rsidP="008E6943">
      <w:pPr>
        <w:spacing w:line="360" w:lineRule="atLeast"/>
        <w:ind w:firstLine="709"/>
        <w:jc w:val="both"/>
      </w:pPr>
      <w:r>
        <w:t>2</w:t>
      </w:r>
      <w:r w:rsidR="00852EDD">
        <w:t>. Pakeisti 77 punktą ir jį išdėstyti taip:</w:t>
      </w:r>
    </w:p>
    <w:p w14:paraId="17A9FE16" w14:textId="10CBF49F" w:rsidR="00852EDD" w:rsidRDefault="00852EDD" w:rsidP="008E6943">
      <w:pPr>
        <w:spacing w:line="360" w:lineRule="atLeast"/>
        <w:ind w:firstLine="720"/>
        <w:jc w:val="both"/>
      </w:pPr>
      <w:r>
        <w:t>„</w:t>
      </w:r>
      <w:r>
        <w:rPr>
          <w:lang w:val="en-US"/>
        </w:rPr>
        <w:t>77.</w:t>
      </w:r>
      <w:r w:rsidRPr="00056D8C">
        <w:t xml:space="preserve"> Nesukakęs senatvės pensijos amžiaus vienas iš neįgalaus asmens, kuriam nustatytas specialusis nuolatinės slaugos </w:t>
      </w:r>
      <w:r w:rsidRPr="00412938">
        <w:t>poreikis</w:t>
      </w:r>
      <w:r w:rsidRPr="00412938">
        <w:rPr>
          <w:b/>
        </w:rPr>
        <w:t xml:space="preserve"> ar specialusis nuolatinės priežiūros (pagalbos) poreikis</w:t>
      </w:r>
      <w:r w:rsidRPr="00412938">
        <w:t>, tėvų</w:t>
      </w:r>
      <w:r w:rsidRPr="00056D8C">
        <w:t xml:space="preserve"> (įtėvių) arba globėjas ar rūpintojas, slaugantis</w:t>
      </w:r>
      <w:r>
        <w:t xml:space="preserve"> </w:t>
      </w:r>
      <w:r>
        <w:rPr>
          <w:b/>
        </w:rPr>
        <w:t>ar nuolat prižiūrintis</w:t>
      </w:r>
      <w:r w:rsidRPr="00056D8C">
        <w:t xml:space="preserve"> namuose nurodytą neįgalų asmenį </w:t>
      </w:r>
      <w:r w:rsidRPr="00056D8C">
        <w:rPr>
          <w:b/>
        </w:rPr>
        <w:t>(teikiant</w:t>
      </w:r>
      <w:r>
        <w:rPr>
          <w:b/>
        </w:rPr>
        <w:t>i</w:t>
      </w:r>
      <w:r w:rsidRPr="00056D8C">
        <w:rPr>
          <w:b/>
        </w:rPr>
        <w:t>s pagalbą namuose šiam neįgaliam asmeniui)</w:t>
      </w:r>
      <w:r w:rsidRPr="00056D8C">
        <w:t>, taip pat vienas iš tėvų (įtėvių), globėjas ar rūpintojas, slaugantis namuose visiškos negalios invalidą, pripažintą tokiu iki 2005 m. liepos 1 d., pateikia registro tvarkytojui Nuostatų 11.1–11.4, 11.6, 11.9 ir 11.11 papunkčiuose nurodytus duomenis,</w:t>
      </w:r>
      <w:r w:rsidR="00541623" w:rsidRPr="00541623">
        <w:rPr>
          <w:b/>
          <w:bCs/>
          <w:color w:val="000000"/>
          <w:szCs w:val="24"/>
        </w:rPr>
        <w:t xml:space="preserve"> </w:t>
      </w:r>
      <w:r w:rsidR="00541623" w:rsidRPr="000522FE">
        <w:rPr>
          <w:b/>
          <w:bCs/>
          <w:color w:val="000000"/>
          <w:szCs w:val="24"/>
        </w:rPr>
        <w:t>asmens tapatybę patvirtinantį dokumentą (jeigu prašymas teikiamas paštu</w:t>
      </w:r>
      <w:r w:rsidR="00541623" w:rsidRPr="000522FE">
        <w:rPr>
          <w:b/>
          <w:bCs/>
          <w:color w:val="000000" w:themeColor="text1"/>
          <w:szCs w:val="24"/>
        </w:rPr>
        <w:t>,</w:t>
      </w:r>
      <w:r w:rsidR="00563255">
        <w:rPr>
          <w:b/>
          <w:bCs/>
          <w:color w:val="000000" w:themeColor="text1"/>
          <w:szCs w:val="24"/>
        </w:rPr>
        <w:t xml:space="preserve"> </w:t>
      </w:r>
      <w:r w:rsidR="00256945" w:rsidRPr="00766D35">
        <w:rPr>
          <w:szCs w:val="24"/>
        </w:rPr>
        <w:t>–</w:t>
      </w:r>
      <w:r w:rsidR="00563255">
        <w:rPr>
          <w:szCs w:val="24"/>
        </w:rPr>
        <w:t xml:space="preserve"> </w:t>
      </w:r>
      <w:r w:rsidR="00541623" w:rsidRPr="000522FE">
        <w:rPr>
          <w:b/>
          <w:bCs/>
          <w:color w:val="000000" w:themeColor="text1"/>
          <w:szCs w:val="24"/>
        </w:rPr>
        <w:t xml:space="preserve">patvirtintą jo kopiją), </w:t>
      </w:r>
      <w:r w:rsidR="00541623" w:rsidRPr="000522FE">
        <w:rPr>
          <w:b/>
          <w:bCs/>
          <w:color w:val="000000"/>
          <w:szCs w:val="24"/>
        </w:rPr>
        <w:t>duomenis bei</w:t>
      </w:r>
      <w:r w:rsidRPr="00056D8C">
        <w:t xml:space="preserve"> </w:t>
      </w:r>
      <w:r w:rsidRPr="008F7629">
        <w:rPr>
          <w:b/>
        </w:rPr>
        <w:t>dokumentus</w:t>
      </w:r>
      <w:r w:rsidR="00541623" w:rsidRPr="008F7629">
        <w:rPr>
          <w:b/>
        </w:rPr>
        <w:t>,</w:t>
      </w:r>
      <w:r w:rsidRPr="008F7629">
        <w:rPr>
          <w:b/>
        </w:rPr>
        <w:t xml:space="preserve"> </w:t>
      </w:r>
      <w:r w:rsidR="00DC5CB5" w:rsidRPr="000522FE">
        <w:rPr>
          <w:b/>
          <w:bCs/>
          <w:color w:val="000000"/>
          <w:szCs w:val="24"/>
        </w:rPr>
        <w:t xml:space="preserve">pagal kuriuos nustatoma teisė į </w:t>
      </w:r>
      <w:r w:rsidR="00DC5CB5">
        <w:rPr>
          <w:b/>
          <w:bCs/>
          <w:color w:val="000000"/>
          <w:szCs w:val="24"/>
        </w:rPr>
        <w:t xml:space="preserve">valstybinį socialinį </w:t>
      </w:r>
      <w:r w:rsidR="00DC5CB5" w:rsidRPr="000522FE">
        <w:rPr>
          <w:b/>
          <w:bCs/>
          <w:color w:val="000000"/>
          <w:szCs w:val="24"/>
        </w:rPr>
        <w:t>draudimą valstybės lėšomis</w:t>
      </w:r>
      <w:r w:rsidR="00DC5CB5">
        <w:rPr>
          <w:b/>
          <w:bCs/>
          <w:color w:val="000000"/>
          <w:szCs w:val="24"/>
        </w:rPr>
        <w:t>,</w:t>
      </w:r>
      <w:r w:rsidR="00DC5CB5" w:rsidRPr="008F7629">
        <w:rPr>
          <w:b/>
        </w:rPr>
        <w:t xml:space="preserve"> nurody</w:t>
      </w:r>
      <w:r w:rsidR="00DC5CB5">
        <w:rPr>
          <w:b/>
        </w:rPr>
        <w:t>tus</w:t>
      </w:r>
      <w:r w:rsidR="008F7629">
        <w:rPr>
          <w:b/>
          <w:bCs/>
          <w:color w:val="000000" w:themeColor="text1"/>
          <w:szCs w:val="24"/>
        </w:rPr>
        <w:t xml:space="preserve"> </w:t>
      </w:r>
      <w:r w:rsidR="00DC5CB5">
        <w:rPr>
          <w:b/>
          <w:bCs/>
          <w:color w:val="000000" w:themeColor="text1"/>
          <w:szCs w:val="24"/>
        </w:rPr>
        <w:t>F</w:t>
      </w:r>
      <w:r w:rsidR="008F7629">
        <w:rPr>
          <w:b/>
          <w:bCs/>
          <w:color w:val="000000" w:themeColor="text1"/>
          <w:szCs w:val="24"/>
        </w:rPr>
        <w:t>ondo valdybos direktoriaus</w:t>
      </w:r>
      <w:r w:rsidR="004F70B0" w:rsidRPr="004F70B0">
        <w:rPr>
          <w:b/>
          <w:bCs/>
          <w:color w:val="000000" w:themeColor="text1"/>
          <w:szCs w:val="24"/>
        </w:rPr>
        <w:t xml:space="preserve"> </w:t>
      </w:r>
      <w:r w:rsidR="004F70B0">
        <w:rPr>
          <w:b/>
          <w:bCs/>
          <w:color w:val="000000" w:themeColor="text1"/>
          <w:szCs w:val="24"/>
        </w:rPr>
        <w:t>patvirtintame</w:t>
      </w:r>
      <w:r w:rsidR="004F70B0" w:rsidRPr="004F70B0">
        <w:rPr>
          <w:b/>
          <w:bCs/>
          <w:color w:val="000000" w:themeColor="text1"/>
          <w:szCs w:val="24"/>
        </w:rPr>
        <w:t xml:space="preserve"> </w:t>
      </w:r>
      <w:r w:rsidR="004F70B0">
        <w:rPr>
          <w:b/>
          <w:bCs/>
          <w:color w:val="000000" w:themeColor="text1"/>
          <w:szCs w:val="24"/>
        </w:rPr>
        <w:t>Valstybinio socialinio draudimo valstybės lėšomis apraše</w:t>
      </w:r>
      <w:r w:rsidR="00B61C8F">
        <w:rPr>
          <w:b/>
          <w:bCs/>
          <w:color w:val="000000" w:themeColor="text1"/>
          <w:szCs w:val="24"/>
        </w:rPr>
        <w:t>,</w:t>
      </w:r>
      <w:r w:rsidR="008F7629">
        <w:rPr>
          <w:b/>
          <w:bCs/>
          <w:color w:val="000000" w:themeColor="text1"/>
          <w:szCs w:val="24"/>
        </w:rPr>
        <w:t xml:space="preserve"> </w:t>
      </w:r>
      <w:r w:rsidR="00541623" w:rsidRPr="000522FE">
        <w:rPr>
          <w:b/>
          <w:bCs/>
          <w:color w:val="000000"/>
          <w:szCs w:val="24"/>
        </w:rPr>
        <w:t xml:space="preserve">jei atitinkami duomenys </w:t>
      </w:r>
      <w:r w:rsidR="00541623" w:rsidRPr="000522FE">
        <w:rPr>
          <w:color w:val="000000"/>
          <w:szCs w:val="24"/>
        </w:rPr>
        <w:t xml:space="preserve">ir </w:t>
      </w:r>
      <w:r w:rsidRPr="00541623">
        <w:rPr>
          <w:strike/>
        </w:rPr>
        <w:t>informaciją apie save ir slaugomą</w:t>
      </w:r>
      <w:r>
        <w:t xml:space="preserve"> </w:t>
      </w:r>
      <w:r w:rsidRPr="00541623">
        <w:rPr>
          <w:strike/>
        </w:rPr>
        <w:t>asmenį</w:t>
      </w:r>
      <w:r w:rsidR="00541623" w:rsidRPr="00541623">
        <w:rPr>
          <w:b/>
          <w:bCs/>
          <w:color w:val="000000"/>
          <w:szCs w:val="24"/>
        </w:rPr>
        <w:t xml:space="preserve"> </w:t>
      </w:r>
      <w:r w:rsidR="004F70B0">
        <w:rPr>
          <w:b/>
          <w:bCs/>
          <w:color w:val="000000"/>
          <w:szCs w:val="24"/>
        </w:rPr>
        <w:t xml:space="preserve">(ar) </w:t>
      </w:r>
      <w:r w:rsidR="00541623">
        <w:rPr>
          <w:b/>
          <w:bCs/>
          <w:color w:val="000000"/>
          <w:szCs w:val="24"/>
        </w:rPr>
        <w:t xml:space="preserve">informacija </w:t>
      </w:r>
      <w:r w:rsidR="00541623" w:rsidRPr="000522FE">
        <w:rPr>
          <w:b/>
          <w:bCs/>
          <w:color w:val="000000"/>
          <w:szCs w:val="24"/>
        </w:rPr>
        <w:t>nėra gauti pagal duomenų teikimo sutartį</w:t>
      </w:r>
      <w:r w:rsidR="00541623" w:rsidRPr="000522FE">
        <w:rPr>
          <w:color w:val="000000"/>
          <w:szCs w:val="24"/>
        </w:rPr>
        <w:t>.</w:t>
      </w:r>
      <w:r>
        <w:t>“</w:t>
      </w:r>
    </w:p>
    <w:p w14:paraId="6F85440B" w14:textId="77777777" w:rsidR="00852EDD" w:rsidRDefault="006673B5" w:rsidP="008E6943">
      <w:pPr>
        <w:spacing w:line="360" w:lineRule="atLeast"/>
        <w:ind w:left="720"/>
        <w:jc w:val="both"/>
        <w:rPr>
          <w:lang w:val="en-US"/>
        </w:rPr>
      </w:pPr>
      <w:r>
        <w:rPr>
          <w:lang w:val="en-US"/>
        </w:rPr>
        <w:t>3</w:t>
      </w:r>
      <w:r w:rsidR="006817EB">
        <w:rPr>
          <w:lang w:val="en-US"/>
        </w:rPr>
        <w:t>.</w:t>
      </w:r>
      <w:r w:rsidR="00BA36F4">
        <w:rPr>
          <w:lang w:val="en-US"/>
        </w:rPr>
        <w:t xml:space="preserve"> </w:t>
      </w:r>
      <w:proofErr w:type="spellStart"/>
      <w:r w:rsidR="00852EDD">
        <w:rPr>
          <w:lang w:val="en-US"/>
        </w:rPr>
        <w:t>Papildyti</w:t>
      </w:r>
      <w:proofErr w:type="spellEnd"/>
      <w:r w:rsidR="00852EDD">
        <w:rPr>
          <w:lang w:val="en-US"/>
        </w:rPr>
        <w:t xml:space="preserve"> 82</w:t>
      </w:r>
      <w:r w:rsidR="00852EDD">
        <w:rPr>
          <w:vertAlign w:val="superscript"/>
          <w:lang w:val="en-US"/>
        </w:rPr>
        <w:t xml:space="preserve">1 </w:t>
      </w:r>
      <w:proofErr w:type="spellStart"/>
      <w:r w:rsidR="00852EDD">
        <w:rPr>
          <w:lang w:val="en-US"/>
        </w:rPr>
        <w:t>punktu</w:t>
      </w:r>
      <w:proofErr w:type="spellEnd"/>
      <w:r w:rsidR="00852EDD">
        <w:rPr>
          <w:lang w:val="en-US"/>
        </w:rPr>
        <w:t>:</w:t>
      </w:r>
    </w:p>
    <w:p w14:paraId="669040B9" w14:textId="12DBBE13" w:rsidR="00E819EB" w:rsidRPr="003B6ECE" w:rsidRDefault="00852EDD" w:rsidP="003B6ECE">
      <w:pPr>
        <w:overflowPunct w:val="0"/>
        <w:autoSpaceDE w:val="0"/>
        <w:autoSpaceDN w:val="0"/>
        <w:adjustRightInd w:val="0"/>
        <w:spacing w:line="360" w:lineRule="atLeast"/>
        <w:ind w:firstLine="720"/>
        <w:contextualSpacing/>
        <w:jc w:val="both"/>
        <w:textAlignment w:val="baseline"/>
        <w:rPr>
          <w:b/>
          <w:color w:val="1D2228"/>
          <w:shd w:val="clear" w:color="auto" w:fill="FFFFFF"/>
        </w:rPr>
      </w:pPr>
      <w:r>
        <w:rPr>
          <w:bCs/>
        </w:rPr>
        <w:t>„</w:t>
      </w:r>
      <w:r w:rsidRPr="008C669C">
        <w:rPr>
          <w:b/>
          <w:bCs/>
        </w:rPr>
        <w:t>82</w:t>
      </w:r>
      <w:r w:rsidRPr="008C669C">
        <w:rPr>
          <w:b/>
          <w:bCs/>
          <w:vertAlign w:val="superscript"/>
        </w:rPr>
        <w:t>1</w:t>
      </w:r>
      <w:r w:rsidRPr="008C669C">
        <w:rPr>
          <w:b/>
          <w:bCs/>
        </w:rPr>
        <w:t>.</w:t>
      </w:r>
      <w:r w:rsidRPr="008C669C">
        <w:rPr>
          <w:b/>
          <w:bCs/>
          <w:vertAlign w:val="superscript"/>
        </w:rPr>
        <w:t xml:space="preserve"> </w:t>
      </w:r>
      <w:r w:rsidRPr="008C669C">
        <w:rPr>
          <w:b/>
          <w:color w:val="1D2228"/>
          <w:shd w:val="clear" w:color="auto" w:fill="FFFFFF"/>
        </w:rPr>
        <w:t>Jeigu išmokų gavėja</w:t>
      </w:r>
      <w:r w:rsidR="001C33C0">
        <w:rPr>
          <w:b/>
          <w:color w:val="1D2228"/>
          <w:shd w:val="clear" w:color="auto" w:fill="FFFFFF"/>
        </w:rPr>
        <w:t>s</w:t>
      </w:r>
      <w:r w:rsidRPr="008C669C">
        <w:rPr>
          <w:b/>
          <w:color w:val="1D2228"/>
          <w:shd w:val="clear" w:color="auto" w:fill="FFFFFF"/>
        </w:rPr>
        <w:t xml:space="preserve"> nepateikia</w:t>
      </w:r>
      <w:r w:rsidRPr="008C669C">
        <w:rPr>
          <w:b/>
        </w:rPr>
        <w:t xml:space="preserve"> registro tvarkytojui</w:t>
      </w:r>
      <w:r w:rsidRPr="008C669C">
        <w:rPr>
          <w:b/>
          <w:color w:val="1D2228"/>
          <w:shd w:val="clear" w:color="auto" w:fill="FFFFFF"/>
        </w:rPr>
        <w:t xml:space="preserve"> </w:t>
      </w:r>
      <w:r w:rsidR="001C33C0">
        <w:rPr>
          <w:b/>
          <w:color w:val="1D2228"/>
          <w:shd w:val="clear" w:color="auto" w:fill="FFFFFF"/>
        </w:rPr>
        <w:t>visų Nuostatų 20.1 papunktyje</w:t>
      </w:r>
      <w:r w:rsidR="001C33C0" w:rsidRPr="008C669C">
        <w:rPr>
          <w:b/>
          <w:color w:val="1D2228"/>
          <w:shd w:val="clear" w:color="auto" w:fill="FFFFFF"/>
        </w:rPr>
        <w:t xml:space="preserve"> </w:t>
      </w:r>
      <w:r w:rsidR="00C54616">
        <w:rPr>
          <w:b/>
          <w:color w:val="1D2228"/>
          <w:shd w:val="clear" w:color="auto" w:fill="FFFFFF"/>
        </w:rPr>
        <w:t xml:space="preserve">nurodytų </w:t>
      </w:r>
      <w:r w:rsidR="00051A40">
        <w:rPr>
          <w:b/>
          <w:color w:val="1D2228"/>
          <w:shd w:val="clear" w:color="auto" w:fill="FFFFFF"/>
        </w:rPr>
        <w:t>duomenų, jis r</w:t>
      </w:r>
      <w:r w:rsidRPr="008C669C">
        <w:rPr>
          <w:b/>
          <w:color w:val="1D2228"/>
          <w:shd w:val="clear" w:color="auto" w:fill="FFFFFF"/>
        </w:rPr>
        <w:t xml:space="preserve">egistro tvarkytojui </w:t>
      </w:r>
      <w:r w:rsidR="002F2B4C" w:rsidRPr="0034027D">
        <w:rPr>
          <w:b/>
          <w:color w:val="1D2228"/>
          <w:shd w:val="clear" w:color="auto" w:fill="FFFFFF"/>
        </w:rPr>
        <w:t xml:space="preserve">turi </w:t>
      </w:r>
      <w:r w:rsidR="00724E3B" w:rsidRPr="0034027D">
        <w:rPr>
          <w:b/>
          <w:color w:val="1D2228"/>
          <w:shd w:val="clear" w:color="auto" w:fill="FFFFFF"/>
        </w:rPr>
        <w:t>pateik</w:t>
      </w:r>
      <w:r w:rsidR="002F2B4C" w:rsidRPr="0034027D">
        <w:rPr>
          <w:b/>
          <w:color w:val="1D2228"/>
          <w:shd w:val="clear" w:color="auto" w:fill="FFFFFF"/>
        </w:rPr>
        <w:t>t</w:t>
      </w:r>
      <w:r w:rsidR="00724E3B" w:rsidRPr="0034027D">
        <w:rPr>
          <w:b/>
          <w:color w:val="1D2228"/>
          <w:shd w:val="clear" w:color="auto" w:fill="FFFFFF"/>
        </w:rPr>
        <w:t>i</w:t>
      </w:r>
      <w:r w:rsidR="00724E3B">
        <w:rPr>
          <w:b/>
          <w:color w:val="1D2228"/>
          <w:shd w:val="clear" w:color="auto" w:fill="FFFFFF"/>
        </w:rPr>
        <w:t xml:space="preserve"> </w:t>
      </w:r>
      <w:r w:rsidRPr="008C669C">
        <w:rPr>
          <w:b/>
          <w:color w:val="1D2228"/>
          <w:shd w:val="clear" w:color="auto" w:fill="FFFFFF"/>
        </w:rPr>
        <w:t>informaciją apie darbovietes, kuriose dirbo</w:t>
      </w:r>
      <w:r w:rsidR="00315AA1">
        <w:rPr>
          <w:b/>
          <w:color w:val="1D2228"/>
          <w:shd w:val="clear" w:color="auto" w:fill="FFFFFF"/>
        </w:rPr>
        <w:t>, nurod</w:t>
      </w:r>
      <w:r w:rsidR="00315B2C">
        <w:rPr>
          <w:b/>
          <w:color w:val="1D2228"/>
          <w:shd w:val="clear" w:color="auto" w:fill="FFFFFF"/>
        </w:rPr>
        <w:t>ydam</w:t>
      </w:r>
      <w:r w:rsidR="00051A40">
        <w:rPr>
          <w:b/>
          <w:color w:val="1D2228"/>
          <w:shd w:val="clear" w:color="auto" w:fill="FFFFFF"/>
        </w:rPr>
        <w:t>as</w:t>
      </w:r>
      <w:r w:rsidR="00C93D86">
        <w:rPr>
          <w:b/>
          <w:color w:val="1D2228"/>
          <w:shd w:val="clear" w:color="auto" w:fill="FFFFFF"/>
        </w:rPr>
        <w:t xml:space="preserve"> </w:t>
      </w:r>
      <w:r w:rsidR="00315AA1">
        <w:rPr>
          <w:b/>
          <w:color w:val="1D2228"/>
          <w:shd w:val="clear" w:color="auto" w:fill="FFFFFF"/>
        </w:rPr>
        <w:t>jų pavadinimus</w:t>
      </w:r>
      <w:r w:rsidRPr="008C669C">
        <w:rPr>
          <w:b/>
          <w:color w:val="1D2228"/>
          <w:shd w:val="clear" w:color="auto" w:fill="FFFFFF"/>
        </w:rPr>
        <w:t xml:space="preserve"> ir darbo jose laikotarpius</w:t>
      </w:r>
      <w:r w:rsidR="001B29A0">
        <w:rPr>
          <w:b/>
          <w:color w:val="1D2228"/>
          <w:shd w:val="clear" w:color="auto" w:fill="FFFFFF"/>
        </w:rPr>
        <w:t xml:space="preserve"> per Fondo valdybos informacinę sistemą arba kitais būdai</w:t>
      </w:r>
      <w:r w:rsidR="003B6ECE">
        <w:rPr>
          <w:b/>
          <w:color w:val="1D2228"/>
          <w:shd w:val="clear" w:color="auto" w:fill="FFFFFF"/>
        </w:rPr>
        <w:t>s</w:t>
      </w:r>
      <w:bookmarkStart w:id="1" w:name="_GoBack"/>
      <w:bookmarkEnd w:id="1"/>
      <w:r w:rsidR="003B6ECE">
        <w:rPr>
          <w:b/>
          <w:color w:val="1D2228"/>
          <w:shd w:val="clear" w:color="auto" w:fill="FFFFFF"/>
        </w:rPr>
        <w:t xml:space="preserve"> –</w:t>
      </w:r>
      <w:r w:rsidR="001B29A0">
        <w:rPr>
          <w:b/>
          <w:color w:val="1D2228"/>
          <w:shd w:val="clear" w:color="auto" w:fill="FFFFFF"/>
        </w:rPr>
        <w:t xml:space="preserve"> paštu arba tiesiogiai registro tvarkytojui</w:t>
      </w:r>
      <w:r w:rsidRPr="008C669C">
        <w:rPr>
          <w:b/>
        </w:rPr>
        <w:t xml:space="preserve">. </w:t>
      </w:r>
    </w:p>
    <w:p w14:paraId="470FD43F" w14:textId="5E5AC078" w:rsidR="009D124E" w:rsidRDefault="00852EDD" w:rsidP="009D124E">
      <w:pPr>
        <w:overflowPunct w:val="0"/>
        <w:autoSpaceDE w:val="0"/>
        <w:autoSpaceDN w:val="0"/>
        <w:adjustRightInd w:val="0"/>
        <w:spacing w:line="360" w:lineRule="atLeast"/>
        <w:ind w:firstLine="720"/>
        <w:contextualSpacing/>
        <w:jc w:val="both"/>
        <w:textAlignment w:val="baseline"/>
      </w:pPr>
      <w:r w:rsidRPr="008C669C">
        <w:rPr>
          <w:b/>
        </w:rPr>
        <w:t xml:space="preserve">Registro tvarkytojas </w:t>
      </w:r>
      <w:r w:rsidR="006237D5">
        <w:rPr>
          <w:b/>
        </w:rPr>
        <w:t xml:space="preserve">iš įmonių, įstaigų ir organizacijų, kuriose </w:t>
      </w:r>
      <w:r w:rsidR="00DC5CB5">
        <w:rPr>
          <w:b/>
        </w:rPr>
        <w:t xml:space="preserve">išmokų gavėjas </w:t>
      </w:r>
      <w:r w:rsidR="006237D5">
        <w:rPr>
          <w:b/>
        </w:rPr>
        <w:t xml:space="preserve">dirbo, ir (arba) </w:t>
      </w:r>
      <w:r w:rsidR="006237D5" w:rsidRPr="006237D5">
        <w:rPr>
          <w:b/>
        </w:rPr>
        <w:t>valstybinės archyvų sistemos įstaigų ar savivaldybių archyvų</w:t>
      </w:r>
      <w:r w:rsidR="006237D5">
        <w:rPr>
          <w:b/>
        </w:rPr>
        <w:t xml:space="preserve"> </w:t>
      </w:r>
      <w:r w:rsidR="00315B2C">
        <w:rPr>
          <w:b/>
        </w:rPr>
        <w:t xml:space="preserve">surenka </w:t>
      </w:r>
      <w:r w:rsidRPr="008C669C">
        <w:rPr>
          <w:b/>
        </w:rPr>
        <w:t xml:space="preserve">duomenis apie išmokų gavėjų pensijų </w:t>
      </w:r>
      <w:r w:rsidR="006817EB">
        <w:rPr>
          <w:b/>
        </w:rPr>
        <w:t>socialinio draudimo</w:t>
      </w:r>
      <w:r w:rsidRPr="008C669C">
        <w:rPr>
          <w:b/>
        </w:rPr>
        <w:t xml:space="preserve"> stažui prilyginamus laikotarpius </w:t>
      </w:r>
      <w:r w:rsidR="00C01342">
        <w:rPr>
          <w:b/>
        </w:rPr>
        <w:t xml:space="preserve">ir Nuostatų 98 punkto nustatyta tvarka </w:t>
      </w:r>
      <w:r w:rsidRPr="008C669C">
        <w:rPr>
          <w:b/>
        </w:rPr>
        <w:t xml:space="preserve">įrašo </w:t>
      </w:r>
      <w:r w:rsidR="00315B2C">
        <w:rPr>
          <w:b/>
        </w:rPr>
        <w:t xml:space="preserve">juos </w:t>
      </w:r>
      <w:r w:rsidRPr="008C669C">
        <w:rPr>
          <w:b/>
        </w:rPr>
        <w:t>į registro duomenų bazę</w:t>
      </w:r>
      <w:r w:rsidR="00E819EB">
        <w:rPr>
          <w:b/>
        </w:rPr>
        <w:t xml:space="preserve">, </w:t>
      </w:r>
      <w:r w:rsidR="0047071E" w:rsidRPr="0047071E">
        <w:rPr>
          <w:b/>
        </w:rPr>
        <w:t xml:space="preserve">raštu, elektroninio ryšio priemonėmis arba paštu </w:t>
      </w:r>
      <w:r w:rsidR="00E819EB">
        <w:rPr>
          <w:b/>
        </w:rPr>
        <w:t xml:space="preserve">apie tai informuodamas </w:t>
      </w:r>
      <w:r w:rsidRPr="008C669C">
        <w:rPr>
          <w:b/>
        </w:rPr>
        <w:t>išmokų gavėjus</w:t>
      </w:r>
      <w:r>
        <w:t>.</w:t>
      </w:r>
      <w:r w:rsidR="00FF38C6">
        <w:t xml:space="preserve"> </w:t>
      </w:r>
      <w:r w:rsidR="00315B2C" w:rsidRPr="00315B2C">
        <w:rPr>
          <w:b/>
        </w:rPr>
        <w:t xml:space="preserve">Jeigu </w:t>
      </w:r>
      <w:r w:rsidR="00B96B73" w:rsidRPr="00E819EB">
        <w:rPr>
          <w:b/>
        </w:rPr>
        <w:t xml:space="preserve">registro tvarkytojas pagal </w:t>
      </w:r>
      <w:r w:rsidR="00010339">
        <w:rPr>
          <w:b/>
        </w:rPr>
        <w:t>i</w:t>
      </w:r>
      <w:r w:rsidR="00010339" w:rsidRPr="00010339">
        <w:rPr>
          <w:b/>
        </w:rPr>
        <w:t>šmok</w:t>
      </w:r>
      <w:r w:rsidR="00010339">
        <w:rPr>
          <w:b/>
        </w:rPr>
        <w:t>ų</w:t>
      </w:r>
      <w:r w:rsidR="00B96B73" w:rsidRPr="00E819EB">
        <w:rPr>
          <w:b/>
        </w:rPr>
        <w:t xml:space="preserve"> gavėjų</w:t>
      </w:r>
      <w:r w:rsidR="00FF38C6" w:rsidRPr="00E819EB">
        <w:rPr>
          <w:b/>
        </w:rPr>
        <w:t xml:space="preserve"> nurodytą informaciją apie </w:t>
      </w:r>
      <w:r w:rsidR="00B96B73" w:rsidRPr="00B96B73">
        <w:rPr>
          <w:b/>
          <w:color w:val="1D2228"/>
          <w:shd w:val="clear" w:color="auto" w:fill="FFFFFF"/>
        </w:rPr>
        <w:t>darbovietes, kuriose jie dirbo</w:t>
      </w:r>
      <w:r w:rsidR="00315B2C">
        <w:rPr>
          <w:b/>
          <w:color w:val="1D2228"/>
          <w:shd w:val="clear" w:color="auto" w:fill="FFFFFF"/>
        </w:rPr>
        <w:t>,</w:t>
      </w:r>
      <w:r w:rsidR="00B96B73" w:rsidRPr="00B96B73">
        <w:rPr>
          <w:b/>
          <w:color w:val="1D2228"/>
          <w:shd w:val="clear" w:color="auto" w:fill="FFFFFF"/>
        </w:rPr>
        <w:t xml:space="preserve"> ir darbo jose laikotarpius</w:t>
      </w:r>
      <w:r w:rsidR="00B96B73" w:rsidRPr="00704935">
        <w:rPr>
          <w:b/>
          <w:color w:val="1D2228"/>
          <w:shd w:val="clear" w:color="auto" w:fill="FFFFFF"/>
        </w:rPr>
        <w:t xml:space="preserve"> </w:t>
      </w:r>
      <w:r w:rsidR="00010339">
        <w:rPr>
          <w:b/>
          <w:color w:val="1D2228"/>
          <w:shd w:val="clear" w:color="auto" w:fill="FFFFFF"/>
        </w:rPr>
        <w:t>negali gauti duomenų apie išmokų</w:t>
      </w:r>
      <w:r w:rsidR="00B96B73" w:rsidRPr="00704935">
        <w:rPr>
          <w:b/>
          <w:color w:val="1D2228"/>
          <w:shd w:val="clear" w:color="auto" w:fill="FFFFFF"/>
        </w:rPr>
        <w:t xml:space="preserve"> gavėjų pensijų </w:t>
      </w:r>
      <w:r w:rsidR="006817EB">
        <w:rPr>
          <w:b/>
          <w:color w:val="1D2228"/>
          <w:shd w:val="clear" w:color="auto" w:fill="FFFFFF"/>
        </w:rPr>
        <w:t xml:space="preserve">socialinio </w:t>
      </w:r>
      <w:r w:rsidR="00B96B73" w:rsidRPr="00704935">
        <w:rPr>
          <w:b/>
          <w:color w:val="1D2228"/>
          <w:shd w:val="clear" w:color="auto" w:fill="FFFFFF"/>
        </w:rPr>
        <w:t>draudimo stažui prilyginamus laikotarpius</w:t>
      </w:r>
      <w:r w:rsidR="00B96B73" w:rsidRPr="00B96B73">
        <w:rPr>
          <w:b/>
          <w:color w:val="1D2228"/>
          <w:shd w:val="clear" w:color="auto" w:fill="FFFFFF"/>
        </w:rPr>
        <w:t xml:space="preserve">, </w:t>
      </w:r>
      <w:r w:rsidR="00B96B73" w:rsidRPr="00704935">
        <w:rPr>
          <w:b/>
          <w:color w:val="1D2228"/>
          <w:shd w:val="clear" w:color="auto" w:fill="FFFFFF"/>
        </w:rPr>
        <w:t xml:space="preserve">ne vėliau kaip per 5 darbo dienas </w:t>
      </w:r>
      <w:r w:rsidR="00010339">
        <w:rPr>
          <w:b/>
          <w:color w:val="1D2228"/>
          <w:shd w:val="clear" w:color="auto" w:fill="FFFFFF"/>
        </w:rPr>
        <w:t>nuo dienos, kurią paaiškėjo ši aplinkybė, raštu</w:t>
      </w:r>
      <w:r w:rsidR="00E819EB">
        <w:rPr>
          <w:b/>
          <w:color w:val="1D2228"/>
          <w:shd w:val="clear" w:color="auto" w:fill="FFFFFF"/>
        </w:rPr>
        <w:t xml:space="preserve">, </w:t>
      </w:r>
      <w:r w:rsidR="00010339">
        <w:rPr>
          <w:b/>
          <w:color w:val="1D2228"/>
          <w:shd w:val="clear" w:color="auto" w:fill="FFFFFF"/>
        </w:rPr>
        <w:t>elektroninio ryšio priemonėmis arba paštu</w:t>
      </w:r>
      <w:r w:rsidR="00010339" w:rsidRPr="00704935">
        <w:rPr>
          <w:b/>
          <w:color w:val="1D2228"/>
          <w:shd w:val="clear" w:color="auto" w:fill="FFFFFF"/>
        </w:rPr>
        <w:t xml:space="preserve"> </w:t>
      </w:r>
      <w:r w:rsidR="00315B2C">
        <w:rPr>
          <w:b/>
          <w:color w:val="1D2228"/>
          <w:shd w:val="clear" w:color="auto" w:fill="FFFFFF"/>
        </w:rPr>
        <w:t xml:space="preserve">apie tai </w:t>
      </w:r>
      <w:r w:rsidR="00B96B73" w:rsidRPr="00704935">
        <w:rPr>
          <w:b/>
          <w:color w:val="1D2228"/>
          <w:shd w:val="clear" w:color="auto" w:fill="FFFFFF"/>
        </w:rPr>
        <w:t>informuoja išmokų gavėjus</w:t>
      </w:r>
      <w:r w:rsidR="00E819EB">
        <w:rPr>
          <w:b/>
          <w:color w:val="1D2228"/>
          <w:shd w:val="clear" w:color="auto" w:fill="FFFFFF"/>
        </w:rPr>
        <w:t>, nurodydamas priežastį, kodėl duomenys nebuvo gauti.</w:t>
      </w:r>
      <w:r w:rsidRPr="00E819EB">
        <w:t>“</w:t>
      </w:r>
      <w:r w:rsidR="009D124E">
        <w:t xml:space="preserve"> </w:t>
      </w:r>
    </w:p>
    <w:p w14:paraId="454E42F6" w14:textId="77777777" w:rsidR="006817EB" w:rsidRDefault="006673B5" w:rsidP="009D124E">
      <w:pPr>
        <w:overflowPunct w:val="0"/>
        <w:autoSpaceDE w:val="0"/>
        <w:autoSpaceDN w:val="0"/>
        <w:adjustRightInd w:val="0"/>
        <w:spacing w:line="360" w:lineRule="atLeast"/>
        <w:ind w:firstLine="720"/>
        <w:contextualSpacing/>
        <w:jc w:val="both"/>
        <w:textAlignment w:val="baseline"/>
      </w:pPr>
      <w:r>
        <w:t>4</w:t>
      </w:r>
      <w:r w:rsidR="009D124E">
        <w:t xml:space="preserve">. </w:t>
      </w:r>
      <w:r w:rsidR="006817EB">
        <w:t>Pakeisti 98 punktą ir jį išdėstyti taip:</w:t>
      </w:r>
    </w:p>
    <w:p w14:paraId="666BBB8B" w14:textId="77777777" w:rsidR="006817EB" w:rsidRPr="008E6943" w:rsidRDefault="006817EB" w:rsidP="008E6943">
      <w:pPr>
        <w:overflowPunct w:val="0"/>
        <w:autoSpaceDE w:val="0"/>
        <w:autoSpaceDN w:val="0"/>
        <w:adjustRightInd w:val="0"/>
        <w:spacing w:line="360" w:lineRule="atLeast"/>
        <w:ind w:firstLine="720"/>
        <w:contextualSpacing/>
        <w:jc w:val="both"/>
        <w:textAlignment w:val="baseline"/>
        <w:rPr>
          <w:b/>
          <w:color w:val="1D2228"/>
          <w:shd w:val="clear" w:color="auto" w:fill="FFFFFF"/>
          <w:lang w:val="en-US"/>
        </w:rPr>
      </w:pPr>
      <w:r>
        <w:t>„</w:t>
      </w:r>
      <w:r w:rsidR="008E6943">
        <w:t>9</w:t>
      </w:r>
      <w:r w:rsidR="008E6943">
        <w:rPr>
          <w:lang w:val="en-US"/>
        </w:rPr>
        <w:t xml:space="preserve">8. </w:t>
      </w:r>
      <w:r w:rsidR="008E6943">
        <w:t xml:space="preserve">Sprendimus dėl duomenų ir informacijos tikslinimo priima registro tvarkytojas. Sprendimai dėl duomenų ir informacijos apie asmens </w:t>
      </w:r>
      <w:r w:rsidR="008E6943" w:rsidRPr="008E6943">
        <w:rPr>
          <w:strike/>
        </w:rPr>
        <w:t>valstybinio socialinio</w:t>
      </w:r>
      <w:r w:rsidR="008E6943">
        <w:t xml:space="preserve"> pensijų </w:t>
      </w:r>
      <w:r w:rsidR="008E6943" w:rsidRPr="008E6943">
        <w:rPr>
          <w:b/>
        </w:rPr>
        <w:t xml:space="preserve">socialinio </w:t>
      </w:r>
      <w:r w:rsidR="008E6943">
        <w:t xml:space="preserve">draudimo stažui prilyginamus laikotarpius ir asmens draudžiamosioms pajamoms prilyginamas pajamas įrašymo į registrą ir (ar) jų tikslinimo (taisymo, pildymo, šalinimo) turi būti priimami ne vėliau kaip per 20 darbo dienų po to, kai buvo gautas apdraustojo prašymas su visais reikiamais dokumentais ir (arba) papildomi (trūkstami) dokumentai, patikrintas šių </w:t>
      </w:r>
      <w:r w:rsidR="008E6943">
        <w:lastRenderedPageBreak/>
        <w:t>dokumentų išdavimo pagrįstumas. Priimtas sprendimas (sprendimo nuorašas) ne vėliau kaip per 5 darbo dienas išsiunčiamas (įteikiamas) apdraustajam</w:t>
      </w:r>
      <w:r w:rsidR="009D124E">
        <w:t>.“</w:t>
      </w:r>
    </w:p>
    <w:p w14:paraId="4E06BE14" w14:textId="77777777" w:rsidR="00852EDD" w:rsidRDefault="006673B5" w:rsidP="008E6943">
      <w:pPr>
        <w:tabs>
          <w:tab w:val="left" w:pos="1134"/>
        </w:tabs>
        <w:spacing w:line="360" w:lineRule="atLeast"/>
        <w:ind w:left="720"/>
        <w:jc w:val="both"/>
      </w:pPr>
      <w:r>
        <w:t>5</w:t>
      </w:r>
      <w:r w:rsidR="006817EB">
        <w:t>.</w:t>
      </w:r>
      <w:r w:rsidR="00BA36F4">
        <w:t xml:space="preserve"> </w:t>
      </w:r>
      <w:r w:rsidR="00852EDD">
        <w:t>Pa</w:t>
      </w:r>
      <w:r w:rsidR="00852EDD" w:rsidRPr="0065696F">
        <w:t xml:space="preserve">keisti </w:t>
      </w:r>
      <w:r w:rsidR="00852EDD">
        <w:t>102 punktą</w:t>
      </w:r>
      <w:r w:rsidR="00852EDD" w:rsidRPr="0065696F">
        <w:t xml:space="preserve"> </w:t>
      </w:r>
      <w:r w:rsidR="00852EDD">
        <w:t>ir jį išdėstyti taip:</w:t>
      </w:r>
    </w:p>
    <w:p w14:paraId="73B6E565" w14:textId="7FB7E8C1" w:rsidR="00852EDD" w:rsidRDefault="00852EDD" w:rsidP="008E6943">
      <w:pPr>
        <w:spacing w:line="360" w:lineRule="atLeast"/>
        <w:ind w:firstLine="720"/>
        <w:jc w:val="both"/>
      </w:pPr>
      <w:r>
        <w:t>„10</w:t>
      </w:r>
      <w:r w:rsidRPr="0065696F">
        <w:t xml:space="preserve">2. </w:t>
      </w:r>
      <w:r w:rsidRPr="00750D33">
        <w:rPr>
          <w:strike/>
        </w:rPr>
        <w:t>Lietuvos Respublikos generalinė prokuratūra, Lietuvos Respublikos specialiųjų tyrimų tarnyba, Lietuvos Respublikos valstybės saugumo departamentas, Muitinės departamentas prie Lietuvos Respublikos finansų ministerijos ir Kalėjimų departamentas prie Lietuvos Respublikos teisingumo ministerijos</w:t>
      </w:r>
      <w:r w:rsidRPr="00750D33">
        <w:rPr>
          <w:b/>
          <w:bCs/>
        </w:rPr>
        <w:t xml:space="preserve"> </w:t>
      </w:r>
      <w:r w:rsidRPr="000C5AEB">
        <w:rPr>
          <w:b/>
          <w:bCs/>
        </w:rPr>
        <w:t xml:space="preserve">Duomenų teikėjai </w:t>
      </w:r>
      <w:r>
        <w:rPr>
          <w:b/>
          <w:bCs/>
        </w:rPr>
        <w:t xml:space="preserve">duomenis ir informaciją </w:t>
      </w:r>
      <w:r w:rsidRPr="000C5AEB">
        <w:rPr>
          <w:b/>
          <w:bCs/>
        </w:rPr>
        <w:t xml:space="preserve">apie </w:t>
      </w:r>
      <w:r>
        <w:rPr>
          <w:b/>
          <w:bCs/>
        </w:rPr>
        <w:t>apdraustuosius</w:t>
      </w:r>
      <w:r w:rsidRPr="000C5AEB">
        <w:rPr>
          <w:b/>
        </w:rPr>
        <w:t xml:space="preserve">, </w:t>
      </w:r>
      <w:r w:rsidRPr="000C5AEB">
        <w:rPr>
          <w:b/>
          <w:bCs/>
        </w:rPr>
        <w:t xml:space="preserve">kurių valstybiniam </w:t>
      </w:r>
      <w:r w:rsidRPr="000C5AEB">
        <w:rPr>
          <w:b/>
          <w:color w:val="000000"/>
        </w:rPr>
        <w:t>socialiniam draudimui užtikrinti būtini duomenys</w:t>
      </w:r>
      <w:r>
        <w:rPr>
          <w:b/>
          <w:bCs/>
        </w:rPr>
        <w:t xml:space="preserve"> ir (ar) informacija</w:t>
      </w:r>
      <w:r w:rsidRPr="000C5AEB">
        <w:rPr>
          <w:b/>
          <w:bCs/>
        </w:rPr>
        <w:t xml:space="preserve"> sudaro</w:t>
      </w:r>
      <w:r>
        <w:t xml:space="preserve"> </w:t>
      </w:r>
      <w:r w:rsidRPr="000C5AEB">
        <w:rPr>
          <w:b/>
          <w:bCs/>
        </w:rPr>
        <w:t xml:space="preserve">valstybės </w:t>
      </w:r>
      <w:r>
        <w:rPr>
          <w:b/>
          <w:bCs/>
        </w:rPr>
        <w:t>ir (</w:t>
      </w:r>
      <w:r w:rsidRPr="000C5AEB">
        <w:rPr>
          <w:b/>
          <w:bCs/>
        </w:rPr>
        <w:t>ar</w:t>
      </w:r>
      <w:r>
        <w:rPr>
          <w:b/>
          <w:bCs/>
        </w:rPr>
        <w:t>)</w:t>
      </w:r>
      <w:r w:rsidRPr="000C5AEB">
        <w:rPr>
          <w:b/>
          <w:bCs/>
        </w:rPr>
        <w:t xml:space="preserve"> tarnybos paslaptį</w:t>
      </w:r>
      <w:r>
        <w:rPr>
          <w:b/>
          <w:bCs/>
        </w:rPr>
        <w:t>,</w:t>
      </w:r>
      <w:r w:rsidRPr="000C5AEB">
        <w:rPr>
          <w:b/>
          <w:bCs/>
        </w:rPr>
        <w:t xml:space="preserve"> </w:t>
      </w:r>
      <w:r w:rsidRPr="008B004C">
        <w:t xml:space="preserve">teikia </w:t>
      </w:r>
      <w:r w:rsidRPr="00750D33">
        <w:rPr>
          <w:strike/>
        </w:rPr>
        <w:t>pažymas ir</w:t>
      </w:r>
      <w:r w:rsidR="004F70B0">
        <w:rPr>
          <w:strike/>
        </w:rPr>
        <w:t xml:space="preserve"> </w:t>
      </w:r>
      <w:r w:rsidRPr="008B004C">
        <w:rPr>
          <w:strike/>
        </w:rPr>
        <w:t>duomenis apie apdraustuosius</w:t>
      </w:r>
      <w:r>
        <w:rPr>
          <w:b/>
        </w:rPr>
        <w:t xml:space="preserve"> </w:t>
      </w:r>
      <w:r>
        <w:t xml:space="preserve">Fondo valdybos </w:t>
      </w:r>
      <w:r w:rsidRPr="00434BB6">
        <w:rPr>
          <w:b/>
        </w:rPr>
        <w:t xml:space="preserve">Vilniaus </w:t>
      </w:r>
      <w:r w:rsidRPr="007D3BC1">
        <w:rPr>
          <w:strike/>
        </w:rPr>
        <w:t>Karinių ir joms prilygintų struktūrų</w:t>
      </w:r>
      <w:r>
        <w:t xml:space="preserve"> skyriui.“</w:t>
      </w:r>
    </w:p>
    <w:p w14:paraId="4A8B559E" w14:textId="77777777" w:rsidR="00852EDD" w:rsidRDefault="006673B5" w:rsidP="005815A0">
      <w:pPr>
        <w:tabs>
          <w:tab w:val="left" w:pos="5903"/>
          <w:tab w:val="left" w:pos="6965"/>
        </w:tabs>
        <w:spacing w:line="360" w:lineRule="atLeast"/>
        <w:ind w:firstLine="709"/>
        <w:jc w:val="both"/>
      </w:pPr>
      <w:r>
        <w:t>6</w:t>
      </w:r>
      <w:r w:rsidR="00852EDD">
        <w:t>. Pakeisti 109.2 papunktį ir jį išdėstyti taip:</w:t>
      </w:r>
      <w:r w:rsidR="00852EDD">
        <w:tab/>
      </w:r>
      <w:r w:rsidR="005815A0">
        <w:tab/>
      </w:r>
    </w:p>
    <w:p w14:paraId="5E606709" w14:textId="77777777" w:rsidR="00852EDD" w:rsidRPr="008B537F" w:rsidRDefault="00852EDD" w:rsidP="00852EDD">
      <w:pPr>
        <w:spacing w:line="360" w:lineRule="atLeast"/>
        <w:ind w:firstLine="720"/>
        <w:jc w:val="both"/>
      </w:pPr>
      <w:r>
        <w:t>„</w:t>
      </w:r>
      <w:r w:rsidRPr="008B537F">
        <w:t>109.2</w:t>
      </w:r>
      <w:r w:rsidR="006673B5">
        <w:t>.</w:t>
      </w:r>
      <w:r w:rsidRPr="008B537F">
        <w:t xml:space="preserve"> </w:t>
      </w:r>
      <w:r w:rsidRPr="008B004C">
        <w:rPr>
          <w:strike/>
        </w:rPr>
        <w:t>valstybės ir savivaldybių institucijoms</w:t>
      </w:r>
      <w:r w:rsidRPr="008B004C">
        <w:rPr>
          <w:b/>
        </w:rPr>
        <w:t xml:space="preserve"> </w:t>
      </w:r>
      <w:r w:rsidRPr="008B537F">
        <w:rPr>
          <w:b/>
        </w:rPr>
        <w:t>viešojo administravimo subjektams</w:t>
      </w:r>
      <w:r w:rsidRPr="008B537F">
        <w:t xml:space="preserve"> – </w:t>
      </w:r>
      <w:r w:rsidRPr="008B537F">
        <w:rPr>
          <w:strike/>
        </w:rPr>
        <w:t>pagal duomenų teikimo sutartis</w:t>
      </w:r>
      <w:r w:rsidRPr="008B537F">
        <w:t xml:space="preserve"> jų tiesioginėms funkcijoms atlikti;“</w:t>
      </w:r>
      <w:r>
        <w:t>.</w:t>
      </w:r>
    </w:p>
    <w:p w14:paraId="335DBFE7" w14:textId="77777777" w:rsidR="00281D54" w:rsidRDefault="00281D54" w:rsidP="00541623">
      <w:pPr>
        <w:ind w:firstLine="720"/>
        <w:jc w:val="both"/>
      </w:pPr>
    </w:p>
    <w:p w14:paraId="2E97CF85" w14:textId="77777777" w:rsidR="008101E5" w:rsidRDefault="008101E5" w:rsidP="00852EDD">
      <w:pPr>
        <w:ind w:firstLine="720"/>
        <w:jc w:val="both"/>
      </w:pPr>
    </w:p>
    <w:p w14:paraId="1100E98D" w14:textId="77777777" w:rsidR="005B34FD" w:rsidRPr="0065696F" w:rsidRDefault="005B34FD" w:rsidP="00852EDD">
      <w:pPr>
        <w:ind w:firstLine="720"/>
        <w:jc w:val="both"/>
      </w:pPr>
    </w:p>
    <w:p w14:paraId="6B0C7D98" w14:textId="77777777" w:rsidR="0065696F" w:rsidRPr="0065696F" w:rsidRDefault="0065696F" w:rsidP="00852EDD">
      <w:pPr>
        <w:jc w:val="both"/>
      </w:pPr>
      <w:r w:rsidRPr="0065696F">
        <w:t>Ministras Pirmininkas</w:t>
      </w:r>
      <w:r w:rsidR="008101E5">
        <w:tab/>
      </w:r>
      <w:r w:rsidR="008101E5">
        <w:tab/>
      </w:r>
      <w:r w:rsidR="008101E5">
        <w:tab/>
      </w:r>
      <w:r w:rsidR="008101E5">
        <w:tab/>
      </w:r>
      <w:r w:rsidR="008101E5">
        <w:tab/>
      </w:r>
      <w:r w:rsidR="008101E5">
        <w:tab/>
      </w:r>
    </w:p>
    <w:p w14:paraId="593B12F9" w14:textId="77777777" w:rsidR="0065696F" w:rsidRDefault="0065696F" w:rsidP="00852EDD">
      <w:pPr>
        <w:ind w:firstLine="720"/>
        <w:jc w:val="both"/>
      </w:pPr>
    </w:p>
    <w:p w14:paraId="4A53C3E1" w14:textId="77777777" w:rsidR="008101E5" w:rsidRPr="0065696F" w:rsidRDefault="008101E5" w:rsidP="00852EDD">
      <w:pPr>
        <w:ind w:firstLine="720"/>
        <w:jc w:val="both"/>
      </w:pPr>
    </w:p>
    <w:p w14:paraId="0A8E7E63" w14:textId="77777777" w:rsidR="00281D54" w:rsidRPr="0065696F" w:rsidRDefault="00281D54" w:rsidP="00852EDD">
      <w:pPr>
        <w:ind w:firstLine="720"/>
        <w:jc w:val="both"/>
      </w:pPr>
    </w:p>
    <w:p w14:paraId="179341CE" w14:textId="77777777" w:rsidR="0065696F" w:rsidRPr="0065696F" w:rsidRDefault="0065696F" w:rsidP="00852EDD">
      <w:pPr>
        <w:jc w:val="both"/>
      </w:pPr>
      <w:r w:rsidRPr="0065696F">
        <w:t>Socialinės apsaugos ir darbo ministras</w:t>
      </w:r>
      <w:r w:rsidRPr="0065696F">
        <w:tab/>
      </w:r>
      <w:r w:rsidR="008101E5">
        <w:tab/>
      </w:r>
      <w:r w:rsidR="008101E5">
        <w:tab/>
      </w:r>
    </w:p>
    <w:sectPr w:rsidR="0065696F" w:rsidRPr="0065696F" w:rsidSect="006D7381">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90A4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0A493" w16cid:durableId="2305C9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E7538" w14:textId="77777777" w:rsidR="005D36E0" w:rsidRDefault="005D36E0">
      <w:r>
        <w:separator/>
      </w:r>
    </w:p>
  </w:endnote>
  <w:endnote w:type="continuationSeparator" w:id="0">
    <w:p w14:paraId="351EBA43" w14:textId="77777777" w:rsidR="005D36E0" w:rsidRDefault="005D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5482B" w14:textId="77777777" w:rsidR="005D36E0" w:rsidRDefault="005D36E0">
      <w:r>
        <w:separator/>
      </w:r>
    </w:p>
  </w:footnote>
  <w:footnote w:type="continuationSeparator" w:id="0">
    <w:p w14:paraId="6BBC83B7" w14:textId="77777777" w:rsidR="005D36E0" w:rsidRDefault="005D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EBA6"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B5FE2B" w14:textId="77777777"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4B371"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6ECE">
      <w:rPr>
        <w:rStyle w:val="Puslapionumeris"/>
        <w:noProof/>
      </w:rPr>
      <w:t>2</w:t>
    </w:r>
    <w:r>
      <w:rPr>
        <w:rStyle w:val="Puslapionumeris"/>
      </w:rPr>
      <w:fldChar w:fldCharType="end"/>
    </w:r>
  </w:p>
  <w:p w14:paraId="51949811" w14:textId="77777777"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8F258" w14:textId="77777777" w:rsidR="00852EDD" w:rsidRDefault="00130C26" w:rsidP="00852EDD">
    <w:pPr>
      <w:tabs>
        <w:tab w:val="left" w:pos="6804"/>
      </w:tabs>
      <w:ind w:left="6804"/>
      <w:rPr>
        <w:b/>
      </w:rPr>
    </w:pPr>
    <w:r w:rsidRPr="000C2972">
      <w:rPr>
        <w:b/>
      </w:rPr>
      <w:t>P</w:t>
    </w:r>
    <w:r w:rsidR="00E76BAC">
      <w:rPr>
        <w:b/>
      </w:rPr>
      <w:t>rojekt</w:t>
    </w:r>
    <w:r w:rsidR="00852EDD">
      <w:rPr>
        <w:b/>
      </w:rPr>
      <w:t>o</w:t>
    </w:r>
  </w:p>
  <w:p w14:paraId="205603FF" w14:textId="77777777" w:rsidR="00107751" w:rsidRDefault="00852EDD" w:rsidP="00852EDD">
    <w:pPr>
      <w:tabs>
        <w:tab w:val="left" w:pos="6804"/>
      </w:tabs>
      <w:ind w:left="6804"/>
      <w:rPr>
        <w:b/>
      </w:rPr>
    </w:pPr>
    <w:r>
      <w:rPr>
        <w:b/>
      </w:rPr>
      <w:t>lyginamasis variantas</w:t>
    </w:r>
  </w:p>
  <w:p w14:paraId="1EE401F0" w14:textId="77777777" w:rsidR="00130C26" w:rsidRDefault="00130C26" w:rsidP="00703148">
    <w:pPr>
      <w:jc w:val="center"/>
    </w:pPr>
  </w:p>
  <w:p w14:paraId="2C2B25C9" w14:textId="77777777"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14:paraId="0E556272" w14:textId="77777777" w:rsidR="00130C26" w:rsidRPr="000F4C8C" w:rsidRDefault="00130C26" w:rsidP="00703148">
    <w:pPr>
      <w:jc w:val="center"/>
      <w:rPr>
        <w:caps/>
      </w:rPr>
    </w:pPr>
  </w:p>
  <w:p w14:paraId="7CAE5B65" w14:textId="77777777"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1FC1BBC"/>
    <w:multiLevelType w:val="hybridMultilevel"/>
    <w:tmpl w:val="DC10F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E8B6AA6"/>
    <w:multiLevelType w:val="hybridMultilevel"/>
    <w:tmpl w:val="70F4BC7A"/>
    <w:lvl w:ilvl="0" w:tplc="65F27B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2"/>
  </w:num>
  <w:num w:numId="3">
    <w:abstractNumId w:val="8"/>
  </w:num>
  <w:num w:numId="4">
    <w:abstractNumId w:val="15"/>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3"/>
  </w:num>
  <w:num w:numId="18">
    <w:abstractNumId w:val="2"/>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10155"/>
    <w:rsid w:val="00010339"/>
    <w:rsid w:val="000113A4"/>
    <w:rsid w:val="00014A64"/>
    <w:rsid w:val="00015401"/>
    <w:rsid w:val="0001582D"/>
    <w:rsid w:val="00020C46"/>
    <w:rsid w:val="00021155"/>
    <w:rsid w:val="000213BA"/>
    <w:rsid w:val="0002398C"/>
    <w:rsid w:val="00023F53"/>
    <w:rsid w:val="00026D69"/>
    <w:rsid w:val="00040D80"/>
    <w:rsid w:val="0004392A"/>
    <w:rsid w:val="00050062"/>
    <w:rsid w:val="00050284"/>
    <w:rsid w:val="00050DAC"/>
    <w:rsid w:val="00051A40"/>
    <w:rsid w:val="00054B63"/>
    <w:rsid w:val="0005781B"/>
    <w:rsid w:val="00061715"/>
    <w:rsid w:val="00063E34"/>
    <w:rsid w:val="00066B6B"/>
    <w:rsid w:val="00071F90"/>
    <w:rsid w:val="00074778"/>
    <w:rsid w:val="00077AD5"/>
    <w:rsid w:val="000826E8"/>
    <w:rsid w:val="0008470F"/>
    <w:rsid w:val="00085093"/>
    <w:rsid w:val="00097EC7"/>
    <w:rsid w:val="000A655E"/>
    <w:rsid w:val="000A6572"/>
    <w:rsid w:val="000B6A65"/>
    <w:rsid w:val="000B77F6"/>
    <w:rsid w:val="000C0277"/>
    <w:rsid w:val="000C2681"/>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6BA0"/>
    <w:rsid w:val="00107751"/>
    <w:rsid w:val="00107B22"/>
    <w:rsid w:val="001130BB"/>
    <w:rsid w:val="0011343E"/>
    <w:rsid w:val="00117D66"/>
    <w:rsid w:val="001218CD"/>
    <w:rsid w:val="00122232"/>
    <w:rsid w:val="00123A05"/>
    <w:rsid w:val="001254C7"/>
    <w:rsid w:val="001272CA"/>
    <w:rsid w:val="001301AB"/>
    <w:rsid w:val="00130979"/>
    <w:rsid w:val="00130C26"/>
    <w:rsid w:val="00132344"/>
    <w:rsid w:val="0013687E"/>
    <w:rsid w:val="00136AFB"/>
    <w:rsid w:val="00136E81"/>
    <w:rsid w:val="00142D42"/>
    <w:rsid w:val="00144257"/>
    <w:rsid w:val="00144BD5"/>
    <w:rsid w:val="00146E78"/>
    <w:rsid w:val="00151EA6"/>
    <w:rsid w:val="0015253C"/>
    <w:rsid w:val="00153234"/>
    <w:rsid w:val="0015374A"/>
    <w:rsid w:val="00154972"/>
    <w:rsid w:val="00155763"/>
    <w:rsid w:val="0015638C"/>
    <w:rsid w:val="00162228"/>
    <w:rsid w:val="00162FB3"/>
    <w:rsid w:val="00163045"/>
    <w:rsid w:val="0016663C"/>
    <w:rsid w:val="00167A32"/>
    <w:rsid w:val="00170355"/>
    <w:rsid w:val="0017081C"/>
    <w:rsid w:val="00171B2A"/>
    <w:rsid w:val="001732DC"/>
    <w:rsid w:val="00175C12"/>
    <w:rsid w:val="00182018"/>
    <w:rsid w:val="00182062"/>
    <w:rsid w:val="001820BD"/>
    <w:rsid w:val="00183972"/>
    <w:rsid w:val="00191961"/>
    <w:rsid w:val="0019407D"/>
    <w:rsid w:val="00194342"/>
    <w:rsid w:val="001946BD"/>
    <w:rsid w:val="001A0A85"/>
    <w:rsid w:val="001A297A"/>
    <w:rsid w:val="001A38D5"/>
    <w:rsid w:val="001A3D33"/>
    <w:rsid w:val="001A4188"/>
    <w:rsid w:val="001A5CB3"/>
    <w:rsid w:val="001A72C3"/>
    <w:rsid w:val="001B29A0"/>
    <w:rsid w:val="001B5209"/>
    <w:rsid w:val="001B7818"/>
    <w:rsid w:val="001B7E03"/>
    <w:rsid w:val="001C15FF"/>
    <w:rsid w:val="001C27E4"/>
    <w:rsid w:val="001C33C0"/>
    <w:rsid w:val="001C676B"/>
    <w:rsid w:val="001C7639"/>
    <w:rsid w:val="001C78EA"/>
    <w:rsid w:val="001D0ECF"/>
    <w:rsid w:val="001D257A"/>
    <w:rsid w:val="001D77D7"/>
    <w:rsid w:val="001E1A82"/>
    <w:rsid w:val="001E347E"/>
    <w:rsid w:val="001E67FB"/>
    <w:rsid w:val="001F0335"/>
    <w:rsid w:val="001F03BA"/>
    <w:rsid w:val="001F0E03"/>
    <w:rsid w:val="001F4A01"/>
    <w:rsid w:val="001F7101"/>
    <w:rsid w:val="00201AC2"/>
    <w:rsid w:val="002040E4"/>
    <w:rsid w:val="00204BE2"/>
    <w:rsid w:val="00207C40"/>
    <w:rsid w:val="00211D6F"/>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1C45"/>
    <w:rsid w:val="002425C6"/>
    <w:rsid w:val="00243E54"/>
    <w:rsid w:val="00244099"/>
    <w:rsid w:val="00245C90"/>
    <w:rsid w:val="00246CCF"/>
    <w:rsid w:val="002504B1"/>
    <w:rsid w:val="00253A2C"/>
    <w:rsid w:val="00253D26"/>
    <w:rsid w:val="00256945"/>
    <w:rsid w:val="002578C8"/>
    <w:rsid w:val="0026001E"/>
    <w:rsid w:val="002672B6"/>
    <w:rsid w:val="002678CA"/>
    <w:rsid w:val="0027356B"/>
    <w:rsid w:val="00274798"/>
    <w:rsid w:val="00275EFA"/>
    <w:rsid w:val="00276C34"/>
    <w:rsid w:val="002800A8"/>
    <w:rsid w:val="00281D54"/>
    <w:rsid w:val="002856B9"/>
    <w:rsid w:val="002914CF"/>
    <w:rsid w:val="0029473A"/>
    <w:rsid w:val="00297E04"/>
    <w:rsid w:val="002A1B35"/>
    <w:rsid w:val="002A1DB5"/>
    <w:rsid w:val="002A3142"/>
    <w:rsid w:val="002A50C6"/>
    <w:rsid w:val="002A698D"/>
    <w:rsid w:val="002B00B8"/>
    <w:rsid w:val="002B0F3E"/>
    <w:rsid w:val="002B1A6B"/>
    <w:rsid w:val="002B2329"/>
    <w:rsid w:val="002B2ED6"/>
    <w:rsid w:val="002B3947"/>
    <w:rsid w:val="002B3A50"/>
    <w:rsid w:val="002B4213"/>
    <w:rsid w:val="002B46F1"/>
    <w:rsid w:val="002B5D49"/>
    <w:rsid w:val="002C1849"/>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2B4C"/>
    <w:rsid w:val="002F30B0"/>
    <w:rsid w:val="002F321F"/>
    <w:rsid w:val="002F7955"/>
    <w:rsid w:val="0030023B"/>
    <w:rsid w:val="00303798"/>
    <w:rsid w:val="00304A79"/>
    <w:rsid w:val="00313120"/>
    <w:rsid w:val="00315107"/>
    <w:rsid w:val="00315AA1"/>
    <w:rsid w:val="00315B2C"/>
    <w:rsid w:val="00317A35"/>
    <w:rsid w:val="00321298"/>
    <w:rsid w:val="00321A5D"/>
    <w:rsid w:val="00321C73"/>
    <w:rsid w:val="003224B3"/>
    <w:rsid w:val="00325364"/>
    <w:rsid w:val="00326F15"/>
    <w:rsid w:val="00331F88"/>
    <w:rsid w:val="003340B9"/>
    <w:rsid w:val="00337AF3"/>
    <w:rsid w:val="00337FE5"/>
    <w:rsid w:val="0034027D"/>
    <w:rsid w:val="00341916"/>
    <w:rsid w:val="00344122"/>
    <w:rsid w:val="003548DA"/>
    <w:rsid w:val="003626B1"/>
    <w:rsid w:val="003633B1"/>
    <w:rsid w:val="00365C2B"/>
    <w:rsid w:val="003673CF"/>
    <w:rsid w:val="003677B0"/>
    <w:rsid w:val="003761DC"/>
    <w:rsid w:val="00381B83"/>
    <w:rsid w:val="00382C3D"/>
    <w:rsid w:val="00386018"/>
    <w:rsid w:val="003916BC"/>
    <w:rsid w:val="00392198"/>
    <w:rsid w:val="00393C83"/>
    <w:rsid w:val="00396211"/>
    <w:rsid w:val="00396D5B"/>
    <w:rsid w:val="003A0AFD"/>
    <w:rsid w:val="003A32AD"/>
    <w:rsid w:val="003A6350"/>
    <w:rsid w:val="003B09B2"/>
    <w:rsid w:val="003B1B9D"/>
    <w:rsid w:val="003B53CE"/>
    <w:rsid w:val="003B6302"/>
    <w:rsid w:val="003B6ECE"/>
    <w:rsid w:val="003C1A74"/>
    <w:rsid w:val="003C338A"/>
    <w:rsid w:val="003C4F25"/>
    <w:rsid w:val="003D045C"/>
    <w:rsid w:val="003D2AAA"/>
    <w:rsid w:val="003D35D4"/>
    <w:rsid w:val="003D6349"/>
    <w:rsid w:val="003D6996"/>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4022"/>
    <w:rsid w:val="00425A1F"/>
    <w:rsid w:val="00425AF4"/>
    <w:rsid w:val="00425D55"/>
    <w:rsid w:val="00431F67"/>
    <w:rsid w:val="00433073"/>
    <w:rsid w:val="00434BB6"/>
    <w:rsid w:val="00437B65"/>
    <w:rsid w:val="00440821"/>
    <w:rsid w:val="0044158B"/>
    <w:rsid w:val="00441D28"/>
    <w:rsid w:val="00451D03"/>
    <w:rsid w:val="00455B9B"/>
    <w:rsid w:val="004570BB"/>
    <w:rsid w:val="004579B7"/>
    <w:rsid w:val="0046127E"/>
    <w:rsid w:val="00465D2F"/>
    <w:rsid w:val="0047071E"/>
    <w:rsid w:val="00471F48"/>
    <w:rsid w:val="00473981"/>
    <w:rsid w:val="004766A1"/>
    <w:rsid w:val="0048199F"/>
    <w:rsid w:val="00481D88"/>
    <w:rsid w:val="00482D5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66E7"/>
    <w:rsid w:val="004D20FB"/>
    <w:rsid w:val="004D2FF3"/>
    <w:rsid w:val="004D4BC1"/>
    <w:rsid w:val="004D58F0"/>
    <w:rsid w:val="004E005E"/>
    <w:rsid w:val="004E23B5"/>
    <w:rsid w:val="004E3838"/>
    <w:rsid w:val="004F0BC4"/>
    <w:rsid w:val="004F2C28"/>
    <w:rsid w:val="004F389D"/>
    <w:rsid w:val="004F4562"/>
    <w:rsid w:val="004F4584"/>
    <w:rsid w:val="004F47E3"/>
    <w:rsid w:val="004F70B0"/>
    <w:rsid w:val="004F779C"/>
    <w:rsid w:val="00500FB5"/>
    <w:rsid w:val="005017B9"/>
    <w:rsid w:val="00502FA7"/>
    <w:rsid w:val="00503306"/>
    <w:rsid w:val="00504D58"/>
    <w:rsid w:val="0051002D"/>
    <w:rsid w:val="005104FE"/>
    <w:rsid w:val="005132E8"/>
    <w:rsid w:val="00514872"/>
    <w:rsid w:val="0051563D"/>
    <w:rsid w:val="00515A47"/>
    <w:rsid w:val="00520FCB"/>
    <w:rsid w:val="005244AA"/>
    <w:rsid w:val="00524969"/>
    <w:rsid w:val="00526EE2"/>
    <w:rsid w:val="00530414"/>
    <w:rsid w:val="00532EA2"/>
    <w:rsid w:val="00535DB9"/>
    <w:rsid w:val="00541623"/>
    <w:rsid w:val="00541673"/>
    <w:rsid w:val="005428FA"/>
    <w:rsid w:val="0055005E"/>
    <w:rsid w:val="00551D72"/>
    <w:rsid w:val="0055318B"/>
    <w:rsid w:val="00553870"/>
    <w:rsid w:val="005549C6"/>
    <w:rsid w:val="00563255"/>
    <w:rsid w:val="00566374"/>
    <w:rsid w:val="00566441"/>
    <w:rsid w:val="005678AD"/>
    <w:rsid w:val="0057043F"/>
    <w:rsid w:val="005709CF"/>
    <w:rsid w:val="0057362D"/>
    <w:rsid w:val="00574F8C"/>
    <w:rsid w:val="0057558B"/>
    <w:rsid w:val="005815A0"/>
    <w:rsid w:val="00581771"/>
    <w:rsid w:val="0058430B"/>
    <w:rsid w:val="00584CFC"/>
    <w:rsid w:val="00585A8E"/>
    <w:rsid w:val="00592506"/>
    <w:rsid w:val="00596C8F"/>
    <w:rsid w:val="00596D3F"/>
    <w:rsid w:val="00597A1B"/>
    <w:rsid w:val="005A5535"/>
    <w:rsid w:val="005A733D"/>
    <w:rsid w:val="005B0B0D"/>
    <w:rsid w:val="005B203B"/>
    <w:rsid w:val="005B34FD"/>
    <w:rsid w:val="005B3583"/>
    <w:rsid w:val="005B45E9"/>
    <w:rsid w:val="005B50ED"/>
    <w:rsid w:val="005B74F3"/>
    <w:rsid w:val="005C1717"/>
    <w:rsid w:val="005C5374"/>
    <w:rsid w:val="005D12A1"/>
    <w:rsid w:val="005D36E0"/>
    <w:rsid w:val="005D598C"/>
    <w:rsid w:val="005E23ED"/>
    <w:rsid w:val="005E3E9F"/>
    <w:rsid w:val="005E7DD4"/>
    <w:rsid w:val="005F2376"/>
    <w:rsid w:val="005F35B6"/>
    <w:rsid w:val="005F3B5F"/>
    <w:rsid w:val="005F41D9"/>
    <w:rsid w:val="005F62C0"/>
    <w:rsid w:val="00600A4B"/>
    <w:rsid w:val="00601EBA"/>
    <w:rsid w:val="00604882"/>
    <w:rsid w:val="00606B1C"/>
    <w:rsid w:val="00610B6D"/>
    <w:rsid w:val="00610D38"/>
    <w:rsid w:val="006157D4"/>
    <w:rsid w:val="0061610F"/>
    <w:rsid w:val="006167C8"/>
    <w:rsid w:val="00616BDE"/>
    <w:rsid w:val="00616E8B"/>
    <w:rsid w:val="0062183E"/>
    <w:rsid w:val="00621A69"/>
    <w:rsid w:val="006237D5"/>
    <w:rsid w:val="00626F9E"/>
    <w:rsid w:val="006275F2"/>
    <w:rsid w:val="006279E8"/>
    <w:rsid w:val="006308A7"/>
    <w:rsid w:val="00631A11"/>
    <w:rsid w:val="006338DA"/>
    <w:rsid w:val="00636481"/>
    <w:rsid w:val="00644314"/>
    <w:rsid w:val="00646490"/>
    <w:rsid w:val="006547B6"/>
    <w:rsid w:val="0065696F"/>
    <w:rsid w:val="006579C1"/>
    <w:rsid w:val="00665225"/>
    <w:rsid w:val="0066629A"/>
    <w:rsid w:val="006673B5"/>
    <w:rsid w:val="00670213"/>
    <w:rsid w:val="00671FB2"/>
    <w:rsid w:val="00672980"/>
    <w:rsid w:val="00672A7F"/>
    <w:rsid w:val="0067735A"/>
    <w:rsid w:val="006777E5"/>
    <w:rsid w:val="00677A14"/>
    <w:rsid w:val="00680411"/>
    <w:rsid w:val="006817AF"/>
    <w:rsid w:val="006817EB"/>
    <w:rsid w:val="00681ADE"/>
    <w:rsid w:val="006827A5"/>
    <w:rsid w:val="00684C7E"/>
    <w:rsid w:val="00685AA4"/>
    <w:rsid w:val="006871FC"/>
    <w:rsid w:val="00687FBB"/>
    <w:rsid w:val="00690474"/>
    <w:rsid w:val="00691100"/>
    <w:rsid w:val="00694E9D"/>
    <w:rsid w:val="00695A00"/>
    <w:rsid w:val="00695E5D"/>
    <w:rsid w:val="00696296"/>
    <w:rsid w:val="006972E2"/>
    <w:rsid w:val="00697FD6"/>
    <w:rsid w:val="006A2A82"/>
    <w:rsid w:val="006A5FB7"/>
    <w:rsid w:val="006A6701"/>
    <w:rsid w:val="006A6DBE"/>
    <w:rsid w:val="006A6F71"/>
    <w:rsid w:val="006B023A"/>
    <w:rsid w:val="006B0EEB"/>
    <w:rsid w:val="006B7E9D"/>
    <w:rsid w:val="006C2F33"/>
    <w:rsid w:val="006C3B61"/>
    <w:rsid w:val="006C6304"/>
    <w:rsid w:val="006D07E2"/>
    <w:rsid w:val="006D0A70"/>
    <w:rsid w:val="006D3A5A"/>
    <w:rsid w:val="006D5495"/>
    <w:rsid w:val="006D5D3D"/>
    <w:rsid w:val="006D64AE"/>
    <w:rsid w:val="006D7067"/>
    <w:rsid w:val="006D72A5"/>
    <w:rsid w:val="006D7381"/>
    <w:rsid w:val="006E0726"/>
    <w:rsid w:val="006E2CD3"/>
    <w:rsid w:val="006E35A5"/>
    <w:rsid w:val="006E585F"/>
    <w:rsid w:val="006E65D0"/>
    <w:rsid w:val="00701EE2"/>
    <w:rsid w:val="00702DBE"/>
    <w:rsid w:val="00702FE4"/>
    <w:rsid w:val="00703148"/>
    <w:rsid w:val="00704935"/>
    <w:rsid w:val="00704DB7"/>
    <w:rsid w:val="00705AD0"/>
    <w:rsid w:val="007076DD"/>
    <w:rsid w:val="00710CFB"/>
    <w:rsid w:val="00714ABA"/>
    <w:rsid w:val="007163B0"/>
    <w:rsid w:val="0071780B"/>
    <w:rsid w:val="00722302"/>
    <w:rsid w:val="00722BF7"/>
    <w:rsid w:val="00724E3B"/>
    <w:rsid w:val="007257CC"/>
    <w:rsid w:val="0073183E"/>
    <w:rsid w:val="007358EF"/>
    <w:rsid w:val="00742292"/>
    <w:rsid w:val="007463C9"/>
    <w:rsid w:val="00746968"/>
    <w:rsid w:val="007469D8"/>
    <w:rsid w:val="0075181B"/>
    <w:rsid w:val="00751ED6"/>
    <w:rsid w:val="0075213D"/>
    <w:rsid w:val="007546EB"/>
    <w:rsid w:val="00755E95"/>
    <w:rsid w:val="00757DFF"/>
    <w:rsid w:val="00761339"/>
    <w:rsid w:val="007622C8"/>
    <w:rsid w:val="00762C8B"/>
    <w:rsid w:val="00763063"/>
    <w:rsid w:val="00763C5D"/>
    <w:rsid w:val="00763F3A"/>
    <w:rsid w:val="0076404A"/>
    <w:rsid w:val="00765E1F"/>
    <w:rsid w:val="00774479"/>
    <w:rsid w:val="00780A0D"/>
    <w:rsid w:val="00780BDF"/>
    <w:rsid w:val="007838A7"/>
    <w:rsid w:val="00784823"/>
    <w:rsid w:val="00784E27"/>
    <w:rsid w:val="00792B0C"/>
    <w:rsid w:val="007932A1"/>
    <w:rsid w:val="00793331"/>
    <w:rsid w:val="007942ED"/>
    <w:rsid w:val="007953FC"/>
    <w:rsid w:val="007A2C3B"/>
    <w:rsid w:val="007A39E8"/>
    <w:rsid w:val="007A4E45"/>
    <w:rsid w:val="007A5B23"/>
    <w:rsid w:val="007A7255"/>
    <w:rsid w:val="007B12D8"/>
    <w:rsid w:val="007B2E69"/>
    <w:rsid w:val="007B35B5"/>
    <w:rsid w:val="007B4AA3"/>
    <w:rsid w:val="007B7C73"/>
    <w:rsid w:val="007C0582"/>
    <w:rsid w:val="007C13F1"/>
    <w:rsid w:val="007C1C24"/>
    <w:rsid w:val="007C1C73"/>
    <w:rsid w:val="007C5707"/>
    <w:rsid w:val="007C585F"/>
    <w:rsid w:val="007D6E06"/>
    <w:rsid w:val="007E46ED"/>
    <w:rsid w:val="007E52DC"/>
    <w:rsid w:val="007F27AF"/>
    <w:rsid w:val="007F2BA3"/>
    <w:rsid w:val="007F78DC"/>
    <w:rsid w:val="007F7B8D"/>
    <w:rsid w:val="00800688"/>
    <w:rsid w:val="00801E3C"/>
    <w:rsid w:val="00802489"/>
    <w:rsid w:val="0080291C"/>
    <w:rsid w:val="00807CA3"/>
    <w:rsid w:val="008101E5"/>
    <w:rsid w:val="00810BEC"/>
    <w:rsid w:val="00814436"/>
    <w:rsid w:val="00814D28"/>
    <w:rsid w:val="00814F82"/>
    <w:rsid w:val="00817FA8"/>
    <w:rsid w:val="00820630"/>
    <w:rsid w:val="0082091B"/>
    <w:rsid w:val="00820BF2"/>
    <w:rsid w:val="00821EC6"/>
    <w:rsid w:val="00822B34"/>
    <w:rsid w:val="00824675"/>
    <w:rsid w:val="0082574F"/>
    <w:rsid w:val="00825818"/>
    <w:rsid w:val="00825919"/>
    <w:rsid w:val="008264A8"/>
    <w:rsid w:val="00826991"/>
    <w:rsid w:val="00827AF1"/>
    <w:rsid w:val="00833583"/>
    <w:rsid w:val="008335C4"/>
    <w:rsid w:val="0083531F"/>
    <w:rsid w:val="008371FA"/>
    <w:rsid w:val="0084007A"/>
    <w:rsid w:val="0084165A"/>
    <w:rsid w:val="0084220B"/>
    <w:rsid w:val="00842E8A"/>
    <w:rsid w:val="008431FA"/>
    <w:rsid w:val="008471CD"/>
    <w:rsid w:val="00852EDD"/>
    <w:rsid w:val="008605BD"/>
    <w:rsid w:val="0086063D"/>
    <w:rsid w:val="00863CA9"/>
    <w:rsid w:val="0086470C"/>
    <w:rsid w:val="008669DE"/>
    <w:rsid w:val="0087081D"/>
    <w:rsid w:val="00872212"/>
    <w:rsid w:val="00872808"/>
    <w:rsid w:val="00872981"/>
    <w:rsid w:val="00874631"/>
    <w:rsid w:val="00874FCA"/>
    <w:rsid w:val="00877E32"/>
    <w:rsid w:val="00882B6E"/>
    <w:rsid w:val="00882DA3"/>
    <w:rsid w:val="0088402E"/>
    <w:rsid w:val="00884805"/>
    <w:rsid w:val="0088728B"/>
    <w:rsid w:val="008902CE"/>
    <w:rsid w:val="00892B62"/>
    <w:rsid w:val="00892FB8"/>
    <w:rsid w:val="00893192"/>
    <w:rsid w:val="0089669A"/>
    <w:rsid w:val="00897303"/>
    <w:rsid w:val="008A1290"/>
    <w:rsid w:val="008A2661"/>
    <w:rsid w:val="008A5E4B"/>
    <w:rsid w:val="008C089B"/>
    <w:rsid w:val="008C095C"/>
    <w:rsid w:val="008C25AC"/>
    <w:rsid w:val="008C5C61"/>
    <w:rsid w:val="008C5E17"/>
    <w:rsid w:val="008E0968"/>
    <w:rsid w:val="008E465F"/>
    <w:rsid w:val="008E4B20"/>
    <w:rsid w:val="008E6943"/>
    <w:rsid w:val="008F5B2D"/>
    <w:rsid w:val="008F620F"/>
    <w:rsid w:val="008F7629"/>
    <w:rsid w:val="009008BA"/>
    <w:rsid w:val="00901D43"/>
    <w:rsid w:val="009024D9"/>
    <w:rsid w:val="009029DC"/>
    <w:rsid w:val="00906F89"/>
    <w:rsid w:val="00907FC5"/>
    <w:rsid w:val="0091069D"/>
    <w:rsid w:val="00911F4B"/>
    <w:rsid w:val="009139EE"/>
    <w:rsid w:val="00913A51"/>
    <w:rsid w:val="00914213"/>
    <w:rsid w:val="00920FC2"/>
    <w:rsid w:val="009211AD"/>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1956"/>
    <w:rsid w:val="009655D2"/>
    <w:rsid w:val="00967488"/>
    <w:rsid w:val="00967551"/>
    <w:rsid w:val="00967EAF"/>
    <w:rsid w:val="0097418B"/>
    <w:rsid w:val="00974C53"/>
    <w:rsid w:val="0098034B"/>
    <w:rsid w:val="0098177E"/>
    <w:rsid w:val="00981A5F"/>
    <w:rsid w:val="0098548B"/>
    <w:rsid w:val="009873A0"/>
    <w:rsid w:val="0099261C"/>
    <w:rsid w:val="009927AF"/>
    <w:rsid w:val="0099471C"/>
    <w:rsid w:val="009A0D3E"/>
    <w:rsid w:val="009A296E"/>
    <w:rsid w:val="009A41E2"/>
    <w:rsid w:val="009A4204"/>
    <w:rsid w:val="009A428B"/>
    <w:rsid w:val="009A5E99"/>
    <w:rsid w:val="009A612B"/>
    <w:rsid w:val="009A6DE7"/>
    <w:rsid w:val="009A78FD"/>
    <w:rsid w:val="009B1176"/>
    <w:rsid w:val="009B2682"/>
    <w:rsid w:val="009B2EDB"/>
    <w:rsid w:val="009C2A2E"/>
    <w:rsid w:val="009C2A3A"/>
    <w:rsid w:val="009C3ED0"/>
    <w:rsid w:val="009C5C8E"/>
    <w:rsid w:val="009C6305"/>
    <w:rsid w:val="009C6CA2"/>
    <w:rsid w:val="009D0207"/>
    <w:rsid w:val="009D0EB2"/>
    <w:rsid w:val="009D124E"/>
    <w:rsid w:val="009D22CB"/>
    <w:rsid w:val="009D33B6"/>
    <w:rsid w:val="009D65DB"/>
    <w:rsid w:val="009E2929"/>
    <w:rsid w:val="009E376B"/>
    <w:rsid w:val="009E4D4D"/>
    <w:rsid w:val="009E7C39"/>
    <w:rsid w:val="009F22D3"/>
    <w:rsid w:val="009F2837"/>
    <w:rsid w:val="009F5679"/>
    <w:rsid w:val="009F7068"/>
    <w:rsid w:val="00A00E8B"/>
    <w:rsid w:val="00A02B08"/>
    <w:rsid w:val="00A044BB"/>
    <w:rsid w:val="00A06E95"/>
    <w:rsid w:val="00A14E8E"/>
    <w:rsid w:val="00A15FA1"/>
    <w:rsid w:val="00A23F16"/>
    <w:rsid w:val="00A26962"/>
    <w:rsid w:val="00A26AC1"/>
    <w:rsid w:val="00A26C9E"/>
    <w:rsid w:val="00A3153C"/>
    <w:rsid w:val="00A33899"/>
    <w:rsid w:val="00A33B1C"/>
    <w:rsid w:val="00A359DC"/>
    <w:rsid w:val="00A368E9"/>
    <w:rsid w:val="00A37B17"/>
    <w:rsid w:val="00A42EF8"/>
    <w:rsid w:val="00A45ACA"/>
    <w:rsid w:val="00A508F2"/>
    <w:rsid w:val="00A51051"/>
    <w:rsid w:val="00A54498"/>
    <w:rsid w:val="00A5711B"/>
    <w:rsid w:val="00A62617"/>
    <w:rsid w:val="00A63700"/>
    <w:rsid w:val="00A651E0"/>
    <w:rsid w:val="00A7078B"/>
    <w:rsid w:val="00A7133E"/>
    <w:rsid w:val="00A7139F"/>
    <w:rsid w:val="00A76D43"/>
    <w:rsid w:val="00A831D7"/>
    <w:rsid w:val="00A859ED"/>
    <w:rsid w:val="00A90C10"/>
    <w:rsid w:val="00A93A1B"/>
    <w:rsid w:val="00A97049"/>
    <w:rsid w:val="00AA2395"/>
    <w:rsid w:val="00AA284F"/>
    <w:rsid w:val="00AA7247"/>
    <w:rsid w:val="00AB4CE4"/>
    <w:rsid w:val="00AB5631"/>
    <w:rsid w:val="00AC02DA"/>
    <w:rsid w:val="00AC2116"/>
    <w:rsid w:val="00AC31A7"/>
    <w:rsid w:val="00AC3811"/>
    <w:rsid w:val="00AC3FCD"/>
    <w:rsid w:val="00AC4DA2"/>
    <w:rsid w:val="00AC5431"/>
    <w:rsid w:val="00AD29ED"/>
    <w:rsid w:val="00AD7299"/>
    <w:rsid w:val="00AE09F4"/>
    <w:rsid w:val="00AE1E21"/>
    <w:rsid w:val="00AE2262"/>
    <w:rsid w:val="00AE5481"/>
    <w:rsid w:val="00AE6292"/>
    <w:rsid w:val="00AE698D"/>
    <w:rsid w:val="00AF4619"/>
    <w:rsid w:val="00AF771D"/>
    <w:rsid w:val="00AF7D79"/>
    <w:rsid w:val="00B04D1B"/>
    <w:rsid w:val="00B04FA3"/>
    <w:rsid w:val="00B1502B"/>
    <w:rsid w:val="00B16079"/>
    <w:rsid w:val="00B1730B"/>
    <w:rsid w:val="00B328EE"/>
    <w:rsid w:val="00B3477E"/>
    <w:rsid w:val="00B34A6A"/>
    <w:rsid w:val="00B3552B"/>
    <w:rsid w:val="00B429AE"/>
    <w:rsid w:val="00B45D3F"/>
    <w:rsid w:val="00B5137D"/>
    <w:rsid w:val="00B538BF"/>
    <w:rsid w:val="00B5391D"/>
    <w:rsid w:val="00B56348"/>
    <w:rsid w:val="00B607C2"/>
    <w:rsid w:val="00B607E0"/>
    <w:rsid w:val="00B608E5"/>
    <w:rsid w:val="00B60A3A"/>
    <w:rsid w:val="00B61C8F"/>
    <w:rsid w:val="00B62689"/>
    <w:rsid w:val="00B66AFD"/>
    <w:rsid w:val="00B67765"/>
    <w:rsid w:val="00B71E40"/>
    <w:rsid w:val="00B72613"/>
    <w:rsid w:val="00B727EE"/>
    <w:rsid w:val="00B73C57"/>
    <w:rsid w:val="00B76743"/>
    <w:rsid w:val="00B822E3"/>
    <w:rsid w:val="00B905AA"/>
    <w:rsid w:val="00B93C24"/>
    <w:rsid w:val="00B96B73"/>
    <w:rsid w:val="00BA12C2"/>
    <w:rsid w:val="00BA287D"/>
    <w:rsid w:val="00BA36F4"/>
    <w:rsid w:val="00BA3783"/>
    <w:rsid w:val="00BA4F2E"/>
    <w:rsid w:val="00BA548E"/>
    <w:rsid w:val="00BA74FB"/>
    <w:rsid w:val="00BB1C1C"/>
    <w:rsid w:val="00BB21F7"/>
    <w:rsid w:val="00BB2555"/>
    <w:rsid w:val="00BC05C6"/>
    <w:rsid w:val="00BC1F64"/>
    <w:rsid w:val="00BC1FBA"/>
    <w:rsid w:val="00BC4303"/>
    <w:rsid w:val="00BC5624"/>
    <w:rsid w:val="00BC59D7"/>
    <w:rsid w:val="00BD079B"/>
    <w:rsid w:val="00BE1A23"/>
    <w:rsid w:val="00BE2268"/>
    <w:rsid w:val="00BE4812"/>
    <w:rsid w:val="00BE659E"/>
    <w:rsid w:val="00BE6CA5"/>
    <w:rsid w:val="00BE7224"/>
    <w:rsid w:val="00BE7272"/>
    <w:rsid w:val="00BF1B5A"/>
    <w:rsid w:val="00BF33F6"/>
    <w:rsid w:val="00C01342"/>
    <w:rsid w:val="00C02FFC"/>
    <w:rsid w:val="00C03145"/>
    <w:rsid w:val="00C04B0F"/>
    <w:rsid w:val="00C11660"/>
    <w:rsid w:val="00C1265B"/>
    <w:rsid w:val="00C130E7"/>
    <w:rsid w:val="00C137E5"/>
    <w:rsid w:val="00C2009F"/>
    <w:rsid w:val="00C2435E"/>
    <w:rsid w:val="00C30976"/>
    <w:rsid w:val="00C316F0"/>
    <w:rsid w:val="00C320FC"/>
    <w:rsid w:val="00C32EEB"/>
    <w:rsid w:val="00C33E41"/>
    <w:rsid w:val="00C36FEB"/>
    <w:rsid w:val="00C409B9"/>
    <w:rsid w:val="00C40D6B"/>
    <w:rsid w:val="00C42E52"/>
    <w:rsid w:val="00C43F6C"/>
    <w:rsid w:val="00C43F9A"/>
    <w:rsid w:val="00C52426"/>
    <w:rsid w:val="00C539BD"/>
    <w:rsid w:val="00C54616"/>
    <w:rsid w:val="00C555CC"/>
    <w:rsid w:val="00C57B33"/>
    <w:rsid w:val="00C65428"/>
    <w:rsid w:val="00C658E2"/>
    <w:rsid w:val="00C66222"/>
    <w:rsid w:val="00C66485"/>
    <w:rsid w:val="00C70770"/>
    <w:rsid w:val="00C744E9"/>
    <w:rsid w:val="00C75E61"/>
    <w:rsid w:val="00C80CD4"/>
    <w:rsid w:val="00C81B9F"/>
    <w:rsid w:val="00C82DD3"/>
    <w:rsid w:val="00C83493"/>
    <w:rsid w:val="00C845B7"/>
    <w:rsid w:val="00C878B1"/>
    <w:rsid w:val="00C905CA"/>
    <w:rsid w:val="00C90CFC"/>
    <w:rsid w:val="00C93D86"/>
    <w:rsid w:val="00C94C03"/>
    <w:rsid w:val="00C9637E"/>
    <w:rsid w:val="00CA0AA0"/>
    <w:rsid w:val="00CA2571"/>
    <w:rsid w:val="00CB05F1"/>
    <w:rsid w:val="00CB24F5"/>
    <w:rsid w:val="00CB5874"/>
    <w:rsid w:val="00CC3ACA"/>
    <w:rsid w:val="00CD1A37"/>
    <w:rsid w:val="00CD1BD5"/>
    <w:rsid w:val="00CD1CF9"/>
    <w:rsid w:val="00CD23E1"/>
    <w:rsid w:val="00CD2DBA"/>
    <w:rsid w:val="00CD3F12"/>
    <w:rsid w:val="00CD67D6"/>
    <w:rsid w:val="00CD7E0C"/>
    <w:rsid w:val="00CE0716"/>
    <w:rsid w:val="00CE0C87"/>
    <w:rsid w:val="00CE2248"/>
    <w:rsid w:val="00CE4D07"/>
    <w:rsid w:val="00CE5414"/>
    <w:rsid w:val="00CE6FA4"/>
    <w:rsid w:val="00CF1A4F"/>
    <w:rsid w:val="00CF1E26"/>
    <w:rsid w:val="00CF26F5"/>
    <w:rsid w:val="00CF45B1"/>
    <w:rsid w:val="00CF6571"/>
    <w:rsid w:val="00D01C42"/>
    <w:rsid w:val="00D01F72"/>
    <w:rsid w:val="00D0419F"/>
    <w:rsid w:val="00D04A4C"/>
    <w:rsid w:val="00D057C0"/>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42B"/>
    <w:rsid w:val="00D80E1C"/>
    <w:rsid w:val="00D87F92"/>
    <w:rsid w:val="00D90F28"/>
    <w:rsid w:val="00D927F6"/>
    <w:rsid w:val="00D932D9"/>
    <w:rsid w:val="00DA215C"/>
    <w:rsid w:val="00DA24E1"/>
    <w:rsid w:val="00DA3554"/>
    <w:rsid w:val="00DA38CD"/>
    <w:rsid w:val="00DA7F0F"/>
    <w:rsid w:val="00DB0A26"/>
    <w:rsid w:val="00DB22E3"/>
    <w:rsid w:val="00DB3137"/>
    <w:rsid w:val="00DB3859"/>
    <w:rsid w:val="00DB7786"/>
    <w:rsid w:val="00DC2F98"/>
    <w:rsid w:val="00DC4317"/>
    <w:rsid w:val="00DC5CB5"/>
    <w:rsid w:val="00DD0084"/>
    <w:rsid w:val="00DD0109"/>
    <w:rsid w:val="00DD0C3B"/>
    <w:rsid w:val="00DD0FFD"/>
    <w:rsid w:val="00DD42F5"/>
    <w:rsid w:val="00DD49CA"/>
    <w:rsid w:val="00DE05FC"/>
    <w:rsid w:val="00DE080C"/>
    <w:rsid w:val="00DE0DEE"/>
    <w:rsid w:val="00DE13A1"/>
    <w:rsid w:val="00DE324D"/>
    <w:rsid w:val="00DE4809"/>
    <w:rsid w:val="00DE5C27"/>
    <w:rsid w:val="00DE7235"/>
    <w:rsid w:val="00DF31CE"/>
    <w:rsid w:val="00DF43C3"/>
    <w:rsid w:val="00DF53D6"/>
    <w:rsid w:val="00DF71B1"/>
    <w:rsid w:val="00DF7F1E"/>
    <w:rsid w:val="00E02B2C"/>
    <w:rsid w:val="00E03361"/>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3319B"/>
    <w:rsid w:val="00E34514"/>
    <w:rsid w:val="00E4117A"/>
    <w:rsid w:val="00E44E34"/>
    <w:rsid w:val="00E4655B"/>
    <w:rsid w:val="00E55074"/>
    <w:rsid w:val="00E5628E"/>
    <w:rsid w:val="00E5760C"/>
    <w:rsid w:val="00E60E52"/>
    <w:rsid w:val="00E63669"/>
    <w:rsid w:val="00E65368"/>
    <w:rsid w:val="00E74020"/>
    <w:rsid w:val="00E75A22"/>
    <w:rsid w:val="00E75E98"/>
    <w:rsid w:val="00E76BAC"/>
    <w:rsid w:val="00E77237"/>
    <w:rsid w:val="00E819EB"/>
    <w:rsid w:val="00E854D8"/>
    <w:rsid w:val="00E921DE"/>
    <w:rsid w:val="00E93CF4"/>
    <w:rsid w:val="00E95FD1"/>
    <w:rsid w:val="00E963E3"/>
    <w:rsid w:val="00E97637"/>
    <w:rsid w:val="00EA0643"/>
    <w:rsid w:val="00EA23E2"/>
    <w:rsid w:val="00EA4D83"/>
    <w:rsid w:val="00EA5325"/>
    <w:rsid w:val="00EA6659"/>
    <w:rsid w:val="00EB2970"/>
    <w:rsid w:val="00EC4351"/>
    <w:rsid w:val="00EC57A1"/>
    <w:rsid w:val="00EC739C"/>
    <w:rsid w:val="00ED0125"/>
    <w:rsid w:val="00ED0AEF"/>
    <w:rsid w:val="00ED20E5"/>
    <w:rsid w:val="00ED3FC0"/>
    <w:rsid w:val="00EE5D78"/>
    <w:rsid w:val="00EF031D"/>
    <w:rsid w:val="00EF1437"/>
    <w:rsid w:val="00EF1B7D"/>
    <w:rsid w:val="00EF2B9C"/>
    <w:rsid w:val="00EF3123"/>
    <w:rsid w:val="00EF5806"/>
    <w:rsid w:val="00EF6526"/>
    <w:rsid w:val="00EF6A91"/>
    <w:rsid w:val="00EF6AAD"/>
    <w:rsid w:val="00F01D7B"/>
    <w:rsid w:val="00F03F3A"/>
    <w:rsid w:val="00F05574"/>
    <w:rsid w:val="00F1040E"/>
    <w:rsid w:val="00F10831"/>
    <w:rsid w:val="00F135EF"/>
    <w:rsid w:val="00F14897"/>
    <w:rsid w:val="00F16870"/>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6F0"/>
    <w:rsid w:val="00F5075A"/>
    <w:rsid w:val="00F515DB"/>
    <w:rsid w:val="00F52D86"/>
    <w:rsid w:val="00F54938"/>
    <w:rsid w:val="00F63327"/>
    <w:rsid w:val="00F65D0F"/>
    <w:rsid w:val="00F67A37"/>
    <w:rsid w:val="00F67BD6"/>
    <w:rsid w:val="00F71FBB"/>
    <w:rsid w:val="00F72995"/>
    <w:rsid w:val="00F7386E"/>
    <w:rsid w:val="00F83857"/>
    <w:rsid w:val="00F87A0D"/>
    <w:rsid w:val="00F93EB6"/>
    <w:rsid w:val="00F95F10"/>
    <w:rsid w:val="00FA626B"/>
    <w:rsid w:val="00FA6C20"/>
    <w:rsid w:val="00FB09DB"/>
    <w:rsid w:val="00FB2DE8"/>
    <w:rsid w:val="00FB3799"/>
    <w:rsid w:val="00FB39A4"/>
    <w:rsid w:val="00FB7383"/>
    <w:rsid w:val="00FC1151"/>
    <w:rsid w:val="00FC1F84"/>
    <w:rsid w:val="00FC2C23"/>
    <w:rsid w:val="00FD1DD5"/>
    <w:rsid w:val="00FE1302"/>
    <w:rsid w:val="00FE1404"/>
    <w:rsid w:val="00FE158C"/>
    <w:rsid w:val="00FE2CA0"/>
    <w:rsid w:val="00FE4636"/>
    <w:rsid w:val="00FE4F63"/>
    <w:rsid w:val="00FE6FCB"/>
    <w:rsid w:val="00FF138F"/>
    <w:rsid w:val="00FF38C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F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67351204">
      <w:bodyDiv w:val="1"/>
      <w:marLeft w:val="0"/>
      <w:marRight w:val="0"/>
      <w:marTop w:val="0"/>
      <w:marBottom w:val="0"/>
      <w:divBdr>
        <w:top w:val="none" w:sz="0" w:space="0" w:color="auto"/>
        <w:left w:val="none" w:sz="0" w:space="0" w:color="auto"/>
        <w:bottom w:val="none" w:sz="0" w:space="0" w:color="auto"/>
        <w:right w:val="none" w:sz="0" w:space="0" w:color="auto"/>
      </w:divBdr>
      <w:divsChild>
        <w:div w:id="1941373038">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7196898">
      <w:bodyDiv w:val="1"/>
      <w:marLeft w:val="0"/>
      <w:marRight w:val="0"/>
      <w:marTop w:val="0"/>
      <w:marBottom w:val="0"/>
      <w:divBdr>
        <w:top w:val="none" w:sz="0" w:space="0" w:color="auto"/>
        <w:left w:val="none" w:sz="0" w:space="0" w:color="auto"/>
        <w:bottom w:val="none" w:sz="0" w:space="0" w:color="auto"/>
        <w:right w:val="none" w:sz="0" w:space="0" w:color="auto"/>
      </w:divBdr>
    </w:div>
    <w:div w:id="714158883">
      <w:bodyDiv w:val="1"/>
      <w:marLeft w:val="0"/>
      <w:marRight w:val="0"/>
      <w:marTop w:val="0"/>
      <w:marBottom w:val="0"/>
      <w:divBdr>
        <w:top w:val="none" w:sz="0" w:space="0" w:color="auto"/>
        <w:left w:val="none" w:sz="0" w:space="0" w:color="auto"/>
        <w:bottom w:val="none" w:sz="0" w:space="0" w:color="auto"/>
        <w:right w:val="none" w:sz="0" w:space="0" w:color="auto"/>
      </w:divBdr>
      <w:divsChild>
        <w:div w:id="1412897748">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people.xml"
                 Type="http://schemas.microsoft.com/office/2011/relationships/people"/>
   <Relationship Id="rId17" Target="commentsIds.xml"
                 Type="http://schemas.microsoft.com/office/2016/09/relationships/commentsIds"/>
   <Relationship Id="rId18"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7539F"/>
    <w:rsid w:val="00077A2F"/>
    <w:rsid w:val="00087537"/>
    <w:rsid w:val="000C5D1D"/>
    <w:rsid w:val="000D1481"/>
    <w:rsid w:val="00157DC8"/>
    <w:rsid w:val="00172AA4"/>
    <w:rsid w:val="001C555E"/>
    <w:rsid w:val="001E023B"/>
    <w:rsid w:val="001F4133"/>
    <w:rsid w:val="001F496D"/>
    <w:rsid w:val="00242556"/>
    <w:rsid w:val="002566FA"/>
    <w:rsid w:val="00271A39"/>
    <w:rsid w:val="002F4309"/>
    <w:rsid w:val="003108D7"/>
    <w:rsid w:val="00344B82"/>
    <w:rsid w:val="003E1B11"/>
    <w:rsid w:val="00447639"/>
    <w:rsid w:val="004E7152"/>
    <w:rsid w:val="00511E72"/>
    <w:rsid w:val="00565BB9"/>
    <w:rsid w:val="00566F39"/>
    <w:rsid w:val="0059572B"/>
    <w:rsid w:val="005C6AF8"/>
    <w:rsid w:val="005E254F"/>
    <w:rsid w:val="0060229C"/>
    <w:rsid w:val="0060334B"/>
    <w:rsid w:val="00632D55"/>
    <w:rsid w:val="006479CD"/>
    <w:rsid w:val="00660F70"/>
    <w:rsid w:val="0067663F"/>
    <w:rsid w:val="00687DA1"/>
    <w:rsid w:val="00733B49"/>
    <w:rsid w:val="007623F4"/>
    <w:rsid w:val="008849D5"/>
    <w:rsid w:val="008912F5"/>
    <w:rsid w:val="00897D52"/>
    <w:rsid w:val="008A0E10"/>
    <w:rsid w:val="008E5967"/>
    <w:rsid w:val="00910C3C"/>
    <w:rsid w:val="00921927"/>
    <w:rsid w:val="00922595"/>
    <w:rsid w:val="00946C2D"/>
    <w:rsid w:val="00946D27"/>
    <w:rsid w:val="009551DF"/>
    <w:rsid w:val="00960646"/>
    <w:rsid w:val="00975DC9"/>
    <w:rsid w:val="00981C66"/>
    <w:rsid w:val="00984A53"/>
    <w:rsid w:val="009E2E74"/>
    <w:rsid w:val="009E677D"/>
    <w:rsid w:val="00A6038B"/>
    <w:rsid w:val="00AB01A9"/>
    <w:rsid w:val="00AC4F1D"/>
    <w:rsid w:val="00B80719"/>
    <w:rsid w:val="00B862DB"/>
    <w:rsid w:val="00B93CFE"/>
    <w:rsid w:val="00C1549D"/>
    <w:rsid w:val="00C339B0"/>
    <w:rsid w:val="00C56F52"/>
    <w:rsid w:val="00CA0501"/>
    <w:rsid w:val="00CA22DD"/>
    <w:rsid w:val="00CB0983"/>
    <w:rsid w:val="00CE6234"/>
    <w:rsid w:val="00D36759"/>
    <w:rsid w:val="00D567E3"/>
    <w:rsid w:val="00D911BB"/>
    <w:rsid w:val="00DB0335"/>
    <w:rsid w:val="00DC21FC"/>
    <w:rsid w:val="00E04420"/>
    <w:rsid w:val="00E06FB0"/>
    <w:rsid w:val="00E1128B"/>
    <w:rsid w:val="00E32125"/>
    <w:rsid w:val="00E35051"/>
    <w:rsid w:val="00E60264"/>
    <w:rsid w:val="00E65947"/>
    <w:rsid w:val="00E7377B"/>
    <w:rsid w:val="00EC15B4"/>
    <w:rsid w:val="00F029DA"/>
    <w:rsid w:val="00F12B82"/>
    <w:rsid w:val="00FC1DE7"/>
    <w:rsid w:val="00FE22D9"/>
    <w:rsid w:val="00FF4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6A52-78F8-407D-A947-979AC995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3992</Words>
  <Characters>2277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2020-09-29T05:38:00Z</dcterms:created>
  <dc:creator>lrvk</dc:creator>
  <cp:lastModifiedBy>Ona Stravinskaitė</cp:lastModifiedBy>
  <cp:lastPrinted>2018-11-13T12:45:00Z</cp:lastPrinted>
  <dcterms:modified xsi:type="dcterms:W3CDTF">2020-09-29T11:35:00Z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895346870</vt:i4>
  </property>
  <property fmtid="{D5CDD505-2E9C-101B-9397-08002B2CF9AE}" pid="3" name="_NewReviewCycle">
    <vt:lpwstr/>
  </property>
  <property fmtid="{D5CDD505-2E9C-101B-9397-08002B2CF9AE}" pid="4" name="_EmailSubject">
    <vt:lpwstr>Nutarimu projektai</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230735118</vt:i4>
  </property>
</Properties>
</file>