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gegužės 30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4FB2717A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0BB8353B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valstybinės kainų ir energetikos kontrolės komisijos 2017 m</w:t>
      </w:r>
      <w:r>
        <w:rPr>
          <w:b/>
        </w:rPr>
        <w:t>etų veiklos ataskaitos</w:t>
      </w:r>
    </w:p>
    <w:p w14:paraId="34DEDF18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Valstybinės kainų ir energetikos kontrolės komisijos pirmininkė Inga Žilienė</w:t>
      </w:r>
    </w:p>
    <w:p w14:paraId="65215A35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14:paraId="4B8E8FD3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730730F" w14:textId="77777777" w:rsidR="00090EC5" w:rsidRDefault="00090EC5">
      <w:pPr>
        <w:rPr>
          <w:lang w:val="lt"/>
        </w:rPr>
      </w:pPr>
    </w:p>
    <w:p w14:paraId="58BAE562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4FEBFC3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Siūloma klausimo nesvarstyti - Dėl specialaus reguliavimo stambiems didelės pridėtinės vertės gamybos investicijų projektams pritraukti nustatymo, siekiant mažinti jiems tenkančią administracinę naštą, būtinų procesų skaičių ir trukmę, sudaryti palankia</w:t>
      </w:r>
      <w:r>
        <w:rPr>
          <w:b/>
        </w:rPr>
        <w:t>s sąlygas pradėti ir plėtoti veiklą</w:t>
      </w:r>
    </w:p>
    <w:p w14:paraId="0C0F698B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4650BAD5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Saulius Gaigalas</w:t>
      </w:r>
    </w:p>
    <w:p w14:paraId="221C6635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689B727" w14:textId="77777777" w:rsidR="00090EC5" w:rsidRDefault="00090EC5">
      <w:pPr>
        <w:rPr>
          <w:lang w:val="lt"/>
        </w:rPr>
      </w:pPr>
    </w:p>
    <w:p w14:paraId="5C4419F9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BA5583F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Lietuvos Migracijos politikos gairių įgyvendinimo</w:t>
      </w:r>
    </w:p>
    <w:p w14:paraId="51374D37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519A1923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patarėja Aušrina Genienė</w:t>
      </w:r>
    </w:p>
    <w:p w14:paraId="1FC32B9C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6CB59F" w14:textId="77777777" w:rsidR="00090EC5" w:rsidRDefault="00090EC5">
      <w:pPr>
        <w:rPr>
          <w:lang w:val="lt"/>
        </w:rPr>
      </w:pPr>
    </w:p>
    <w:p w14:paraId="6E806635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EDDEA1A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pralaidumo Medininkų pasienio kontrolės punkte gerinimo</w:t>
      </w:r>
    </w:p>
    <w:p w14:paraId="326AC22F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4A85DA4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Arvydas Nevas</w:t>
      </w:r>
    </w:p>
    <w:p w14:paraId="0A1D2AE2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C02CC76" w14:textId="77777777" w:rsidR="00090EC5" w:rsidRDefault="00090EC5">
      <w:pPr>
        <w:rPr>
          <w:lang w:val="lt"/>
        </w:rPr>
      </w:pPr>
    </w:p>
    <w:p w14:paraId="326A92B9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D8BA477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Klaipėdos universiteto veiklos optimizavimo priemonių plano</w:t>
      </w:r>
    </w:p>
    <w:p w14:paraId="31313A3B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</w:t>
      </w:r>
      <w:r>
        <w:t>vietimo ir mokslo ministrė Jurgita  Petrauskienė</w:t>
      </w:r>
    </w:p>
    <w:p w14:paraId="4893AA79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Jolanta Bieliauskaitė</w:t>
      </w:r>
    </w:p>
    <w:p w14:paraId="63FFB0E8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32A306" w14:textId="77777777" w:rsidR="00090EC5" w:rsidRDefault="00090EC5">
      <w:pPr>
        <w:rPr>
          <w:lang w:val="lt"/>
        </w:rPr>
      </w:pPr>
    </w:p>
    <w:p w14:paraId="28A508DA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516DB5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Krašto apsaugos sistemos organizavimo ir karo tarnybos įstatymo Nr. VIII-723 9, 10, 42, 58, 59, 60, 61, 63, 65, 65-1, 67, 68, 69, 70, 72 ir 77-2 straipsnių pakeitimo ir Įstatymo papildymo 61-1 straipsniu ir priedais įstatymo ir Tarptautinių operacij</w:t>
      </w:r>
      <w:r>
        <w:rPr>
          <w:b/>
        </w:rPr>
        <w:t>ų, pratybų ir kitų karinio bendradarbiavimo renginių įstatymo Nr. I-555 4 straipsnio pakeitimo įstatymo projektų (TAP-18-777) (18-4841(2)</w:t>
      </w:r>
    </w:p>
    <w:p w14:paraId="74EAA2C6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687386F4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30D36C0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CFA441C" w14:textId="77777777" w:rsidR="00090EC5" w:rsidRDefault="00090EC5">
      <w:pPr>
        <w:rPr>
          <w:lang w:val="lt"/>
        </w:rPr>
      </w:pPr>
    </w:p>
    <w:p w14:paraId="4813B047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65E5FEC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</w:t>
      </w:r>
      <w:r>
        <w:rPr>
          <w:b/>
        </w:rPr>
        <w:t>. VESK pritarta be pastabų, siūloma nepristatyti -  Dėl Lietuvos Respublikos pozicijų dėl klausimų, svarstomų 2018 m. birželio 7-8 d. Europos Sąjungos Transporto, telekomunikacijų ir energetikos tarybos posėdyje (TAP-18-818)</w:t>
      </w:r>
    </w:p>
    <w:p w14:paraId="5D92A930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</w:t>
      </w:r>
      <w:r>
        <w:t>ras Rokas Masiulis</w:t>
      </w:r>
    </w:p>
    <w:p w14:paraId="5E718914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4A49AA8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9CE096D" w14:textId="77777777" w:rsidR="00090EC5" w:rsidRDefault="00090EC5">
      <w:pPr>
        <w:rPr>
          <w:lang w:val="lt"/>
        </w:rPr>
      </w:pPr>
    </w:p>
    <w:p w14:paraId="704C981A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7400E0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VESK pritarta be pastabų, siūloma nepristatyti - Dėl Lietuvos Respublikos pozicijų dėl klausimų, svarstomų 2018 m. birželio 4-5 d. Europos Sąjungos Teisingumo ir vidaus reikal</w:t>
      </w:r>
      <w:r>
        <w:rPr>
          <w:b/>
        </w:rPr>
        <w:t>ų tarybos posėdyje (TAP-18-816), (TAP-18-820)</w:t>
      </w:r>
    </w:p>
    <w:p w14:paraId="0E526CB7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Elvinas Jankevičius, vidaus reikalų ministras Eimutis Misiūnas</w:t>
      </w:r>
    </w:p>
    <w:p w14:paraId="0B216C12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C3B9BE0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5D78FBB" w14:textId="77777777" w:rsidR="00090EC5" w:rsidRDefault="00090EC5">
      <w:pPr>
        <w:rPr>
          <w:lang w:val="lt"/>
        </w:rPr>
      </w:pPr>
    </w:p>
    <w:p w14:paraId="29B1CAFB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4C4D50E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VESK pritarta be pastabų, siūloma nepristatyti - Dėl Lietuvos Respublikos pozicijų dėl klausimų, svarstomų 2018 m. birželio 18-19 d. Europos Sąjungos Žemės ūkio ir žuvininkystės tarybos posėdyje (TAP-18-792)</w:t>
      </w:r>
    </w:p>
    <w:p w14:paraId="2E2E33B5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Giedrius Su</w:t>
      </w:r>
      <w:r>
        <w:t>rplys</w:t>
      </w:r>
    </w:p>
    <w:p w14:paraId="3D827461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0B78DF8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CE500A" w14:textId="77777777" w:rsidR="00090EC5" w:rsidRDefault="00090EC5">
      <w:pPr>
        <w:rPr>
          <w:lang w:val="lt"/>
        </w:rPr>
      </w:pPr>
    </w:p>
    <w:p w14:paraId="01E16D86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03351A5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VESK pritarta be pastabų, siūloma nepristatyti - Dėl Lietuvos Respublikos pozicijų dėl klausimų, svarstomų 2018 m. birželio 11 d. Europos Sąjungos Transporto, telekomunikacijų ir energeti</w:t>
      </w:r>
      <w:r>
        <w:rPr>
          <w:b/>
        </w:rPr>
        <w:t>kos tarybos posėdyje (TAP-18-825)</w:t>
      </w:r>
    </w:p>
    <w:p w14:paraId="0BD007FB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46CED4EA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7CAFFB6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1C08F69" w14:textId="77777777" w:rsidR="00090EC5" w:rsidRDefault="00090EC5">
      <w:pPr>
        <w:rPr>
          <w:lang w:val="lt"/>
        </w:rPr>
      </w:pPr>
    </w:p>
    <w:p w14:paraId="234A5BA7" w14:textId="77777777" w:rsidR="00090EC5" w:rsidRDefault="007E0002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76AAEB75" w14:textId="77777777" w:rsidR="00090EC5" w:rsidRDefault="00090EC5">
      <w:pPr>
        <w:tabs>
          <w:tab w:val="left" w:pos="993"/>
        </w:tabs>
        <w:rPr>
          <w:b/>
        </w:rPr>
      </w:pPr>
    </w:p>
    <w:p w14:paraId="1617E6E3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E013DDA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11. Dėl Aviacijos įstatymo Nr. VIII-2066 3, 5, 6, 7, 10, 12, 14, 141, 15, 16, 17, 18, </w:t>
      </w:r>
      <w:r>
        <w:rPr>
          <w:b/>
        </w:rPr>
        <w:t>20, 22, 23, 25, 26, 28, 29, 30, 31, 32, 33, 35, 36, 37, 38, 40, 41, 42, 45, 46, 47, 48,  49, 51, 54, 55, 56, 58, 61, 62, 63, 66, 67, 67-1, 70, 70-1, 71-1, 73 straipsnių ir priedo pakeitimo įstatymo projekto Nr. XIIIP-1793, Administracinių nusižengimų kodek</w:t>
      </w:r>
      <w:r>
        <w:rPr>
          <w:b/>
        </w:rPr>
        <w:t xml:space="preserve">so 358, 589 straipsnių pakeitimo įstatymo projekto Nr. XIIIP-1794, Branduolinės saugos įstatymo Nr. XI-1539 32 straipsnio pakeitimo įstatymo projekto Nr. XIIIP-1795, Triukšmo </w:t>
      </w:r>
      <w:r>
        <w:rPr>
          <w:b/>
        </w:rPr>
        <w:lastRenderedPageBreak/>
        <w:t>valdymo įstatymo Nr. IX-2499 24 straipsnio pakeitimo įstatymo projekto Nr. XIIIP-</w:t>
      </w:r>
      <w:r>
        <w:rPr>
          <w:b/>
        </w:rPr>
        <w:t>1796 ir Ekonominių ir kitų tarptautinių sankcijų įgyvendinimo įstatymo Nr. XI-169 12 straipsnio pakeitimo įstatymo projekto XIIIP-1797 (TAP-18-693(2) (18-6681)</w:t>
      </w:r>
    </w:p>
    <w:p w14:paraId="00AE8E32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4391B7E8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</w:t>
      </w:r>
      <w:r>
        <w:t>liūtė</w:t>
      </w:r>
    </w:p>
    <w:p w14:paraId="48490B69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5478F11" w14:textId="77777777" w:rsidR="00090EC5" w:rsidRDefault="00090EC5">
      <w:pPr>
        <w:rPr>
          <w:lang w:val="lt"/>
        </w:rPr>
      </w:pPr>
    </w:p>
    <w:p w14:paraId="15484370" w14:textId="77777777" w:rsidR="00090EC5" w:rsidRDefault="00090EC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04FE560" w14:textId="77777777" w:rsidR="00090EC5" w:rsidRDefault="007E000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Valstybės ir savivaldybių įstaigų darbuotojų darbo apmokėjimo įstatymo Nr. XIII-198 2, 3, 4, 7, 8, 14, 17 straipsnių ir 5 priedo pakeitimo įstatymo projekto Nr. XIIIP-2181 ir su juo susijusio Švietimo įstatymo Nr. I-1489 68 straipsnio pakeitimo įst</w:t>
      </w:r>
      <w:r>
        <w:rPr>
          <w:b/>
        </w:rPr>
        <w:t>atymo projekto Nr. XIIIP-2182 (TAP-18-822) (18-6915)</w:t>
      </w:r>
    </w:p>
    <w:p w14:paraId="641F4480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1E93DE49" w14:textId="77777777" w:rsidR="00090EC5" w:rsidRDefault="007E000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9C34CB2" w14:textId="77777777" w:rsidR="00090EC5" w:rsidRDefault="00090EC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463AD621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E0002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90EC5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7E0002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8B67BDAC-E674-465E-8B1B-0AC2DF65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2845</Words>
  <Characters>1623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4460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Bendras</cp:lastModifiedBy>
  <cp:revision>2</cp:revision>
  <cp:lastPrinted>2004-09-27T15:06:00Z</cp:lastPrinted>
  <dcterms:created xsi:type="dcterms:W3CDTF">2018-05-30T10:41:00Z</dcterms:created>
  <dcterms:modified xsi:type="dcterms:W3CDTF">2018-05-30T10:41:00Z</dcterms:modified>
</cp:coreProperties>
</file>