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0FC60EF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0FC60F0" w14:textId="77777777" w:rsidR="00676E45" w:rsidRDefault="00676E45">
      <w:pPr>
        <w:jc w:val="center"/>
      </w:pPr>
    </w:p>
    <w:p w14:paraId="30FC60F1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30FC6114" wp14:editId="30FC6115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C60F2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30FC60F3" w14:textId="77777777" w:rsidR="00676E45" w:rsidRDefault="00676E45">
      <w:pPr>
        <w:jc w:val="center"/>
      </w:pPr>
    </w:p>
    <w:p w14:paraId="30FC60F4" w14:textId="77777777" w:rsidR="00676E45" w:rsidRDefault="00676E45">
      <w:pPr>
        <w:jc w:val="center"/>
      </w:pPr>
    </w:p>
    <w:p w14:paraId="30FC60F5" w14:textId="77777777" w:rsidR="00676E45" w:rsidRDefault="00676E45">
      <w:pPr>
        <w:jc w:val="center"/>
      </w:pPr>
    </w:p>
    <w:p w14:paraId="30FC60F6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30FC60FC" w14:textId="77777777" w:rsidTr="00F24EC4">
        <w:tc>
          <w:tcPr>
            <w:tcW w:w="4927" w:type="dxa"/>
          </w:tcPr>
          <w:p w14:paraId="30FC60F7" w14:textId="77777777" w:rsidR="00676E45" w:rsidRDefault="00822243">
            <w:permStart w:id="1473004416" w:edGrp="everyone"/>
            <w:r>
              <w:t>Teisingumo ministerijai</w:t>
            </w:r>
          </w:p>
          <w:p w14:paraId="30FC60F8" w14:textId="77777777" w:rsidR="00676E45" w:rsidRDefault="00676E45"/>
        </w:tc>
        <w:tc>
          <w:tcPr>
            <w:tcW w:w="4820" w:type="dxa"/>
          </w:tcPr>
          <w:p w14:paraId="30FC60F9" w14:textId="77777777" w:rsidR="00822243" w:rsidRDefault="00822243"/>
          <w:p w14:paraId="30FC60FA" w14:textId="77777777" w:rsidR="00676E45" w:rsidRDefault="00676E45">
            <w:r>
              <w:t xml:space="preserve">Į  </w:t>
            </w:r>
            <w:r w:rsidR="008151E8">
              <w:t>201</w:t>
            </w:r>
            <w:r w:rsidR="00C612D0">
              <w:t>9</w:t>
            </w:r>
            <w:r>
              <w:t>-</w:t>
            </w:r>
            <w:r w:rsidR="00D14B38">
              <w:t>10</w:t>
            </w:r>
            <w:r>
              <w:t>-</w:t>
            </w:r>
            <w:r w:rsidR="00D14B38">
              <w:t>31</w:t>
            </w:r>
            <w:r w:rsidR="00822243">
              <w:t xml:space="preserve"> </w:t>
            </w:r>
            <w:r>
              <w:t xml:space="preserve"> Nr.</w:t>
            </w:r>
            <w:r w:rsidR="00822243">
              <w:t>(1.12E)2T-</w:t>
            </w:r>
            <w:r w:rsidR="00D14B38">
              <w:t>1102</w:t>
            </w:r>
          </w:p>
          <w:p w14:paraId="30FC60FB" w14:textId="77777777" w:rsidR="00676E45" w:rsidRDefault="00676E45"/>
        </w:tc>
      </w:tr>
      <w:tr w:rsidR="00C612D0" w:rsidRPr="00B62CC5" w14:paraId="30FC60FE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30FC60FD" w14:textId="77777777" w:rsidR="00C612D0" w:rsidRPr="00B62CC5" w:rsidRDefault="00C612D0" w:rsidP="00822243">
            <w:pPr>
              <w:autoSpaceDE w:val="0"/>
              <w:autoSpaceDN w:val="0"/>
              <w:adjustRightInd w:val="0"/>
              <w:spacing w:line="340" w:lineRule="exact"/>
              <w:ind w:right="-1"/>
              <w:jc w:val="both"/>
              <w:rPr>
                <w:b/>
              </w:rPr>
            </w:pPr>
            <w:r w:rsidRPr="00B62CC5">
              <w:rPr>
                <w:b/>
              </w:rPr>
              <w:t>DĖL</w:t>
            </w:r>
            <w:r w:rsidR="00822243" w:rsidRPr="00BD4D68">
              <w:rPr>
                <w:b/>
              </w:rPr>
              <w:t xml:space="preserve"> VYRIAUSYBĖS NUTARIMO PROJEKTO </w:t>
            </w:r>
          </w:p>
        </w:tc>
      </w:tr>
    </w:tbl>
    <w:p w14:paraId="30FC60FF" w14:textId="77777777" w:rsidR="00361AB2" w:rsidRPr="00361AB2" w:rsidRDefault="00361AB2" w:rsidP="00361AB2">
      <w:pPr>
        <w:ind w:firstLine="851"/>
        <w:jc w:val="both"/>
      </w:pPr>
      <w:r w:rsidRPr="00361AB2">
        <w:t xml:space="preserve">Finansų ministerija išnagrinėjo Teisingumo ministerijos pateiktą derinti Lietuvos Respublikos Vyriausybės nutarimo „Dėl </w:t>
      </w:r>
      <w:r w:rsidRPr="00361AB2">
        <w:rPr>
          <w:color w:val="000000"/>
        </w:rPr>
        <w:t xml:space="preserve">Lietuvos Respublikos tarėjų įstatymo projekto Nr. XIIIP-3891, Lietuvos Respublikos civilinio proceso kodekso 62 straipsnio pakeitimo ir Kodekso papildymo </w:t>
      </w:r>
      <w:r w:rsidRPr="00361AB2">
        <w:t>XIV skyriaus pirmuoju</w:t>
      </w:r>
      <w:r w:rsidRPr="00361AB2">
        <w:rPr>
          <w:vertAlign w:val="superscript"/>
        </w:rPr>
        <w:t>1</w:t>
      </w:r>
      <w:r w:rsidRPr="00361AB2">
        <w:t xml:space="preserve"> skirsniu</w:t>
      </w:r>
      <w:r w:rsidRPr="00361AB2">
        <w:rPr>
          <w:color w:val="000000"/>
        </w:rPr>
        <w:t xml:space="preserve"> įstatymo projekto Nr. XIIIP-3892, Lietuvos Respublikos baudžiamojo proceso kodekso 40 straipsnio pakeitimo ir Kodekso papildymo XVIII</w:t>
      </w:r>
      <w:r w:rsidRPr="00361AB2">
        <w:rPr>
          <w:color w:val="000000"/>
          <w:vertAlign w:val="superscript"/>
        </w:rPr>
        <w:t>1</w:t>
      </w:r>
      <w:r w:rsidRPr="00361AB2">
        <w:rPr>
          <w:color w:val="000000"/>
        </w:rPr>
        <w:t xml:space="preserve"> skyriumi įstatymo projekto Nr. XIIIP-3893, Lietuvos Respublikos baudžiamojo kodekso 230 ir 231 straipsnių pakeitimo įstatymo projekto Nr. XIIIP-3894 ir Lietuvos Respublikos administracinių nusižengimų kodekso papildymo 226</w:t>
      </w:r>
      <w:r w:rsidRPr="00361AB2">
        <w:rPr>
          <w:color w:val="000000"/>
          <w:vertAlign w:val="superscript"/>
        </w:rPr>
        <w:t>2</w:t>
      </w:r>
      <w:r w:rsidRPr="00361AB2">
        <w:rPr>
          <w:color w:val="000000"/>
        </w:rPr>
        <w:t xml:space="preserve"> straipsniu ir 589 straipsnio pakeitimo įstatymo projekto Nr. XIIIP-3895</w:t>
      </w:r>
      <w:r w:rsidRPr="00361AB2">
        <w:t>“ projektą (toliau – Nutarimo projektas) ir jame nurodytus įstatymų projektus.</w:t>
      </w:r>
    </w:p>
    <w:p w14:paraId="30FC6100" w14:textId="77777777" w:rsidR="00361AB2" w:rsidRPr="00361AB2" w:rsidRDefault="00361AB2" w:rsidP="00361AB2">
      <w:pPr>
        <w:ind w:firstLine="851"/>
        <w:jc w:val="both"/>
      </w:pPr>
      <w:r w:rsidRPr="00361AB2">
        <w:t xml:space="preserve">Lietuvos Respublikos tarėjų įstatymo projekte Nr. XIIIP-3891 </w:t>
      </w:r>
      <w:r w:rsidR="005924D6">
        <w:t>numatyta</w:t>
      </w:r>
      <w:r w:rsidRPr="00361AB2">
        <w:t xml:space="preserve">, kad tarėjams būtų mokama apylinkės teismo teisėjo pareiginės algos dydžio kompensacija, apskaičiuota proporcingai pagal žodinio proceso tvarka vykstančiuose teismo posėdžiuose ir pasitarimuose, skirtuose teismo sprendimui priimti, sugaištą darbo dienų skaičių. </w:t>
      </w:r>
    </w:p>
    <w:p w14:paraId="30FC6101" w14:textId="77777777" w:rsidR="00B00B96" w:rsidRPr="00B00B96" w:rsidRDefault="0011137B" w:rsidP="00361AB2">
      <w:pPr>
        <w:ind w:firstLine="851"/>
        <w:jc w:val="both"/>
      </w:pPr>
      <w:r>
        <w:t xml:space="preserve">Atsižvelgiant </w:t>
      </w:r>
      <w:r w:rsidR="002B0AAC">
        <w:t xml:space="preserve">į </w:t>
      </w:r>
      <w:r>
        <w:t>tai</w:t>
      </w:r>
      <w:r w:rsidR="00361AB2" w:rsidRPr="00361AB2">
        <w:t xml:space="preserve">, kad kompensacijos neapmokestinamos, tarėjo </w:t>
      </w:r>
      <w:r w:rsidR="004C4736">
        <w:t>darbo</w:t>
      </w:r>
      <w:r w:rsidR="00361AB2" w:rsidRPr="00361AB2">
        <w:t xml:space="preserve"> dienos atlyginimas b</w:t>
      </w:r>
      <w:r w:rsidR="00E82987">
        <w:t>ūtų</w:t>
      </w:r>
      <w:r w:rsidR="009C3434">
        <w:t xml:space="preserve"> didesnis nei apylinkės </w:t>
      </w:r>
      <w:r w:rsidR="005924D6">
        <w:t>teismo teisėjo,</w:t>
      </w:r>
      <w:r w:rsidR="009C3434">
        <w:t xml:space="preserve"> </w:t>
      </w:r>
      <w:r w:rsidR="005924D6">
        <w:t>s</w:t>
      </w:r>
      <w:r>
        <w:t xml:space="preserve">iūlome įvertinti Seimo Teisės departamento išvados dėl Lietuvos Respublikos tarėjų įstatymo projekto 13 punkto pastabą ir </w:t>
      </w:r>
      <w:r w:rsidR="00361AB2" w:rsidRPr="00B00B96">
        <w:t xml:space="preserve">Nutarimo projekte pasiūlyti Seimui tikslinti </w:t>
      </w:r>
      <w:r w:rsidR="001E2EDD">
        <w:t xml:space="preserve">Lietuvos Respublikos tarėjų įstatymo projekto </w:t>
      </w:r>
      <w:r w:rsidR="00361AB2" w:rsidRPr="00B00B96">
        <w:t>12 straipsnio nuostatas</w:t>
      </w:r>
      <w:r>
        <w:t>,</w:t>
      </w:r>
      <w:r w:rsidR="00361AB2" w:rsidRPr="00B00B96">
        <w:t xml:space="preserve"> vietoj kompensacijų už tarėjo pareigų atlikimą numatyti atl</w:t>
      </w:r>
      <w:r w:rsidR="000A4954" w:rsidRPr="00B00B96">
        <w:t>yginimo mokėjimą</w:t>
      </w:r>
      <w:r w:rsidR="00B00B96" w:rsidRPr="00B00B96">
        <w:t xml:space="preserve">. </w:t>
      </w:r>
    </w:p>
    <w:p w14:paraId="30FC6102" w14:textId="77777777" w:rsidR="00361AB2" w:rsidRDefault="0011137B" w:rsidP="00361AB2">
      <w:pPr>
        <w:ind w:firstLine="851"/>
        <w:jc w:val="both"/>
      </w:pPr>
      <w:r>
        <w:t xml:space="preserve">Be to, mūsų nuomone, </w:t>
      </w:r>
      <w:r w:rsidR="009C3434">
        <w:t>įvertinus įstatymų projektuose nustatytus reikalavimus ir atsakomybę</w:t>
      </w:r>
      <w:r w:rsidR="009C3434" w:rsidRPr="009C3434">
        <w:t xml:space="preserve"> </w:t>
      </w:r>
      <w:r w:rsidR="009C3434">
        <w:t xml:space="preserve">tarėjams, </w:t>
      </w:r>
      <w:r w:rsidR="001E2EDD">
        <w:t xml:space="preserve">svarstytina, ar </w:t>
      </w:r>
      <w:r w:rsidR="009C3434">
        <w:t>jų</w:t>
      </w:r>
      <w:r>
        <w:t xml:space="preserve"> atlyginimas turėtų būti </w:t>
      </w:r>
      <w:r w:rsidR="002B0AAC">
        <w:t xml:space="preserve">prilygintas </w:t>
      </w:r>
      <w:r w:rsidR="005924D6">
        <w:t xml:space="preserve">apylinkės teismo </w:t>
      </w:r>
      <w:r w:rsidR="002B0AAC">
        <w:t>teisėj</w:t>
      </w:r>
      <w:r w:rsidR="005924D6">
        <w:t>o</w:t>
      </w:r>
      <w:r w:rsidR="002B0AAC">
        <w:t xml:space="preserve"> atlyginimui.</w:t>
      </w:r>
    </w:p>
    <w:p w14:paraId="30FC6103" w14:textId="77777777" w:rsidR="00DE1283" w:rsidRDefault="00DE1283" w:rsidP="00361AB2">
      <w:pPr>
        <w:ind w:firstLine="851"/>
        <w:jc w:val="both"/>
      </w:pPr>
    </w:p>
    <w:p w14:paraId="30FC6104" w14:textId="77777777" w:rsidR="002B0AAC" w:rsidRDefault="002B0AAC" w:rsidP="00361AB2">
      <w:pPr>
        <w:ind w:firstLine="851"/>
        <w:jc w:val="both"/>
      </w:pPr>
    </w:p>
    <w:p w14:paraId="30FC6105" w14:textId="77777777" w:rsidR="002B0AAC" w:rsidRDefault="002B0AAC" w:rsidP="00361AB2">
      <w:pPr>
        <w:ind w:firstLine="851"/>
        <w:jc w:val="both"/>
      </w:pPr>
    </w:p>
    <w:p w14:paraId="30FC6106" w14:textId="77777777" w:rsidR="005924D6" w:rsidRDefault="005924D6" w:rsidP="00361AB2">
      <w:pPr>
        <w:ind w:firstLine="851"/>
        <w:jc w:val="both"/>
      </w:pPr>
    </w:p>
    <w:p w14:paraId="30FC6107" w14:textId="77777777" w:rsidR="002B0AAC" w:rsidRPr="00361AB2" w:rsidRDefault="002B0AAC" w:rsidP="00361AB2">
      <w:pPr>
        <w:ind w:firstLine="851"/>
        <w:jc w:val="both"/>
      </w:pPr>
    </w:p>
    <w:p w14:paraId="30FC6108" w14:textId="77777777" w:rsidR="00DE1283" w:rsidRDefault="00DE1283" w:rsidP="00DE1283"/>
    <w:p w14:paraId="30FC6109" w14:textId="77777777" w:rsidR="00812980" w:rsidRDefault="00812980" w:rsidP="00F85638">
      <w:pPr>
        <w:ind w:firstLine="851"/>
        <w:jc w:val="both"/>
      </w:pPr>
    </w:p>
    <w:p w14:paraId="30FC610A" w14:textId="77777777" w:rsidR="00361AB2" w:rsidRDefault="00361AB2" w:rsidP="00F85638">
      <w:pPr>
        <w:ind w:firstLine="851"/>
        <w:jc w:val="both"/>
      </w:pPr>
    </w:p>
    <w:p w14:paraId="30FC610B" w14:textId="77777777" w:rsidR="002B0AAC" w:rsidRDefault="002B0AAC" w:rsidP="00F85638">
      <w:pPr>
        <w:ind w:firstLine="851"/>
        <w:jc w:val="both"/>
      </w:pPr>
    </w:p>
    <w:p w14:paraId="30FC610C" w14:textId="77777777" w:rsidR="002B0AAC" w:rsidRDefault="002B0AAC" w:rsidP="00F85638">
      <w:pPr>
        <w:ind w:firstLine="851"/>
        <w:jc w:val="both"/>
      </w:pPr>
    </w:p>
    <w:p w14:paraId="30FC610D" w14:textId="77777777" w:rsidR="002B0AAC" w:rsidRDefault="002B0AAC" w:rsidP="00F85638">
      <w:pPr>
        <w:ind w:firstLine="851"/>
        <w:jc w:val="both"/>
      </w:pPr>
    </w:p>
    <w:p w14:paraId="30FC610E" w14:textId="77777777" w:rsidR="002B0AAC" w:rsidRDefault="002B0AAC" w:rsidP="00F85638">
      <w:pPr>
        <w:ind w:firstLine="851"/>
        <w:jc w:val="both"/>
      </w:pPr>
    </w:p>
    <w:p w14:paraId="30FC610F" w14:textId="77777777" w:rsidR="002B0AAC" w:rsidRDefault="002B0AAC" w:rsidP="00F85638">
      <w:pPr>
        <w:ind w:firstLine="851"/>
        <w:jc w:val="both"/>
      </w:pPr>
    </w:p>
    <w:p w14:paraId="30FC6110" w14:textId="77777777" w:rsidR="002B0AAC" w:rsidRDefault="002B0AAC" w:rsidP="00F85638">
      <w:pPr>
        <w:ind w:firstLine="851"/>
        <w:jc w:val="both"/>
      </w:pPr>
    </w:p>
    <w:p w14:paraId="30FC6111" w14:textId="77777777" w:rsidR="00E82987" w:rsidRDefault="00E82987" w:rsidP="00F85638">
      <w:pPr>
        <w:ind w:firstLine="851"/>
        <w:jc w:val="both"/>
      </w:pPr>
    </w:p>
    <w:p w14:paraId="30FC6112" w14:textId="77777777" w:rsidR="00E82987" w:rsidRDefault="00E82987" w:rsidP="00F85638">
      <w:pPr>
        <w:ind w:firstLine="851"/>
        <w:jc w:val="both"/>
      </w:pPr>
    </w:p>
    <w:p w14:paraId="30FC6113" w14:textId="77777777" w:rsidR="00812980" w:rsidRDefault="00812980" w:rsidP="00812980">
      <w:pPr>
        <w:rPr>
          <w:rStyle w:val="Hipersaitas"/>
          <w:sz w:val="20"/>
          <w:lang w:val="en-US"/>
        </w:rPr>
      </w:pPr>
      <w:r>
        <w:rPr>
          <w:sz w:val="20"/>
        </w:rPr>
        <w:t xml:space="preserve">L. </w:t>
      </w:r>
      <w:proofErr w:type="spellStart"/>
      <w:r>
        <w:rPr>
          <w:sz w:val="20"/>
        </w:rPr>
        <w:t>Mangevičienė</w:t>
      </w:r>
      <w:proofErr w:type="spellEnd"/>
      <w:r>
        <w:rPr>
          <w:sz w:val="20"/>
        </w:rPr>
        <w:t xml:space="preserve">, tel. 239 0119, el. p. </w:t>
      </w:r>
      <w:hyperlink r:id="rId14" w:history="1">
        <w:r w:rsidRPr="00FB2A7C">
          <w:rPr>
            <w:rStyle w:val="Hipersaitas"/>
            <w:sz w:val="20"/>
          </w:rPr>
          <w:t>laimute.mangeviciene</w:t>
        </w:r>
        <w:r w:rsidRPr="00FB2A7C">
          <w:rPr>
            <w:rStyle w:val="Hipersaitas"/>
            <w:sz w:val="20"/>
            <w:lang w:val="en-US"/>
          </w:rPr>
          <w:t>@</w:t>
        </w:r>
        <w:proofErr w:type="spellStart"/>
        <w:r w:rsidRPr="00FB2A7C">
          <w:rPr>
            <w:rStyle w:val="Hipersaitas"/>
            <w:sz w:val="20"/>
            <w:lang w:val="en-US"/>
          </w:rPr>
          <w:t>finmin.lt</w:t>
        </w:r>
        <w:proofErr w:type="spellEnd"/>
      </w:hyperlink>
      <w:permEnd w:id="1473004416"/>
    </w:p>
    <w:sectPr w:rsidR="00812980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C6118" w14:textId="77777777" w:rsidR="0033418C" w:rsidRDefault="0033418C">
      <w:r>
        <w:separator/>
      </w:r>
    </w:p>
  </w:endnote>
  <w:endnote w:type="continuationSeparator" w:id="0">
    <w:p w14:paraId="30FC6119" w14:textId="77777777" w:rsidR="0033418C" w:rsidRDefault="0033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C611E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360FD">
      <w:rPr>
        <w:noProof/>
        <w:sz w:val="10"/>
      </w:rPr>
      <w:t>TM- nutarimo proj.1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30FC6123" w14:textId="77777777">
      <w:tc>
        <w:tcPr>
          <w:tcW w:w="3119" w:type="dxa"/>
        </w:tcPr>
        <w:p w14:paraId="30FC611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30FC612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30FC612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30FC612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30FC6128" w14:textId="77777777">
      <w:tc>
        <w:tcPr>
          <w:tcW w:w="3119" w:type="dxa"/>
        </w:tcPr>
        <w:p w14:paraId="30FC612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30FC612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30FC612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30FC612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30FC6129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C612B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360FD">
      <w:rPr>
        <w:noProof/>
        <w:sz w:val="10"/>
      </w:rPr>
      <w:t>TM- nutarimo proj.1</w:t>
    </w:r>
    <w:r w:rsidRPr="00775CB5">
      <w:rPr>
        <w:sz w:val="10"/>
      </w:rPr>
      <w:fldChar w:fldCharType="end"/>
    </w:r>
  </w:p>
  <w:p w14:paraId="30FC612C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30FC6131" w14:textId="77777777">
      <w:tc>
        <w:tcPr>
          <w:tcW w:w="3215" w:type="dxa"/>
        </w:tcPr>
        <w:p w14:paraId="30FC612D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30FC612E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30FC612F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30FC6130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30FC6136" w14:textId="77777777">
      <w:tc>
        <w:tcPr>
          <w:tcW w:w="3215" w:type="dxa"/>
        </w:tcPr>
        <w:p w14:paraId="30FC6132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30FC6133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30FC6134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30FC6135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30FC6137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C6138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C6116" w14:textId="77777777" w:rsidR="0033418C" w:rsidRDefault="0033418C">
      <w:r>
        <w:separator/>
      </w:r>
    </w:p>
  </w:footnote>
  <w:footnote w:type="continuationSeparator" w:id="0">
    <w:p w14:paraId="30FC6117" w14:textId="77777777" w:rsidR="0033418C" w:rsidRDefault="00334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C611A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FC611B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C611C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0B9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FC611D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C612A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F2B17"/>
    <w:multiLevelType w:val="hybridMultilevel"/>
    <w:tmpl w:val="8EE0BF24"/>
    <w:lvl w:ilvl="0" w:tplc="D7B6F50C">
      <w:start w:val="1"/>
      <w:numFmt w:val="decimal"/>
      <w:lvlText w:val="%1)"/>
      <w:lvlJc w:val="left"/>
      <w:pPr>
        <w:ind w:left="9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6" w:hanging="360"/>
      </w:pPr>
    </w:lvl>
    <w:lvl w:ilvl="2" w:tplc="0427001B" w:tentative="1">
      <w:start w:val="1"/>
      <w:numFmt w:val="lowerRoman"/>
      <w:lvlText w:val="%3."/>
      <w:lvlJc w:val="right"/>
      <w:pPr>
        <w:ind w:left="2406" w:hanging="180"/>
      </w:pPr>
    </w:lvl>
    <w:lvl w:ilvl="3" w:tplc="0427000F" w:tentative="1">
      <w:start w:val="1"/>
      <w:numFmt w:val="decimal"/>
      <w:lvlText w:val="%4."/>
      <w:lvlJc w:val="left"/>
      <w:pPr>
        <w:ind w:left="3126" w:hanging="360"/>
      </w:pPr>
    </w:lvl>
    <w:lvl w:ilvl="4" w:tplc="04270019" w:tentative="1">
      <w:start w:val="1"/>
      <w:numFmt w:val="lowerLetter"/>
      <w:lvlText w:val="%5."/>
      <w:lvlJc w:val="left"/>
      <w:pPr>
        <w:ind w:left="3846" w:hanging="360"/>
      </w:pPr>
    </w:lvl>
    <w:lvl w:ilvl="5" w:tplc="0427001B" w:tentative="1">
      <w:start w:val="1"/>
      <w:numFmt w:val="lowerRoman"/>
      <w:lvlText w:val="%6."/>
      <w:lvlJc w:val="right"/>
      <w:pPr>
        <w:ind w:left="4566" w:hanging="180"/>
      </w:pPr>
    </w:lvl>
    <w:lvl w:ilvl="6" w:tplc="0427000F" w:tentative="1">
      <w:start w:val="1"/>
      <w:numFmt w:val="decimal"/>
      <w:lvlText w:val="%7."/>
      <w:lvlJc w:val="left"/>
      <w:pPr>
        <w:ind w:left="5286" w:hanging="360"/>
      </w:pPr>
    </w:lvl>
    <w:lvl w:ilvl="7" w:tplc="04270019" w:tentative="1">
      <w:start w:val="1"/>
      <w:numFmt w:val="lowerLetter"/>
      <w:lvlText w:val="%8."/>
      <w:lvlJc w:val="left"/>
      <w:pPr>
        <w:ind w:left="6006" w:hanging="360"/>
      </w:pPr>
    </w:lvl>
    <w:lvl w:ilvl="8" w:tplc="0427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" w15:restartNumberingAfterBreak="0">
    <w:nsid w:val="67351D41"/>
    <w:multiLevelType w:val="hybridMultilevel"/>
    <w:tmpl w:val="ED4C12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43"/>
    <w:rsid w:val="00053115"/>
    <w:rsid w:val="0006460C"/>
    <w:rsid w:val="00066BC1"/>
    <w:rsid w:val="00076760"/>
    <w:rsid w:val="00083CFD"/>
    <w:rsid w:val="000917A6"/>
    <w:rsid w:val="000A4954"/>
    <w:rsid w:val="000B6648"/>
    <w:rsid w:val="000E6336"/>
    <w:rsid w:val="000E66F2"/>
    <w:rsid w:val="00106272"/>
    <w:rsid w:val="0011137B"/>
    <w:rsid w:val="001303BC"/>
    <w:rsid w:val="00144A3E"/>
    <w:rsid w:val="001A1D75"/>
    <w:rsid w:val="001B25B8"/>
    <w:rsid w:val="001E2EDD"/>
    <w:rsid w:val="002149E0"/>
    <w:rsid w:val="00214CDC"/>
    <w:rsid w:val="00215B65"/>
    <w:rsid w:val="0025434A"/>
    <w:rsid w:val="002B0AAC"/>
    <w:rsid w:val="002C6E93"/>
    <w:rsid w:val="002F2E26"/>
    <w:rsid w:val="002F325D"/>
    <w:rsid w:val="002F70D9"/>
    <w:rsid w:val="00317D73"/>
    <w:rsid w:val="00323F2A"/>
    <w:rsid w:val="0033418C"/>
    <w:rsid w:val="00361AB2"/>
    <w:rsid w:val="00390EEB"/>
    <w:rsid w:val="0039330A"/>
    <w:rsid w:val="003D7384"/>
    <w:rsid w:val="004261F5"/>
    <w:rsid w:val="00463CCB"/>
    <w:rsid w:val="00471A03"/>
    <w:rsid w:val="004856BF"/>
    <w:rsid w:val="004C4736"/>
    <w:rsid w:val="004D16D7"/>
    <w:rsid w:val="004F04DF"/>
    <w:rsid w:val="004F1AE4"/>
    <w:rsid w:val="005128BA"/>
    <w:rsid w:val="005331EA"/>
    <w:rsid w:val="00563AFA"/>
    <w:rsid w:val="00585418"/>
    <w:rsid w:val="005924D6"/>
    <w:rsid w:val="005F7A8D"/>
    <w:rsid w:val="00607612"/>
    <w:rsid w:val="00630984"/>
    <w:rsid w:val="0063742D"/>
    <w:rsid w:val="0065147C"/>
    <w:rsid w:val="00676E45"/>
    <w:rsid w:val="006D1EBD"/>
    <w:rsid w:val="00715405"/>
    <w:rsid w:val="00732BE0"/>
    <w:rsid w:val="00741C12"/>
    <w:rsid w:val="00775CB5"/>
    <w:rsid w:val="007902AE"/>
    <w:rsid w:val="007A71C3"/>
    <w:rsid w:val="007B01C0"/>
    <w:rsid w:val="007B1827"/>
    <w:rsid w:val="007D3DD9"/>
    <w:rsid w:val="0080493D"/>
    <w:rsid w:val="00812980"/>
    <w:rsid w:val="008151E8"/>
    <w:rsid w:val="00820F38"/>
    <w:rsid w:val="00822243"/>
    <w:rsid w:val="008361AA"/>
    <w:rsid w:val="00860FA3"/>
    <w:rsid w:val="009221A6"/>
    <w:rsid w:val="0096013A"/>
    <w:rsid w:val="00962DE3"/>
    <w:rsid w:val="00994021"/>
    <w:rsid w:val="009C3434"/>
    <w:rsid w:val="009D7311"/>
    <w:rsid w:val="009E6D44"/>
    <w:rsid w:val="009F2CDD"/>
    <w:rsid w:val="00A65E36"/>
    <w:rsid w:val="00A96EC3"/>
    <w:rsid w:val="00AA3C17"/>
    <w:rsid w:val="00AB58C1"/>
    <w:rsid w:val="00AE35C4"/>
    <w:rsid w:val="00B00B96"/>
    <w:rsid w:val="00B27144"/>
    <w:rsid w:val="00B62CC5"/>
    <w:rsid w:val="00B66F0A"/>
    <w:rsid w:val="00B82761"/>
    <w:rsid w:val="00BA7571"/>
    <w:rsid w:val="00BD3865"/>
    <w:rsid w:val="00BF3E6E"/>
    <w:rsid w:val="00C02CF2"/>
    <w:rsid w:val="00C06A9B"/>
    <w:rsid w:val="00C230C2"/>
    <w:rsid w:val="00C42950"/>
    <w:rsid w:val="00C612D0"/>
    <w:rsid w:val="00CA6BA9"/>
    <w:rsid w:val="00CA7055"/>
    <w:rsid w:val="00CF662A"/>
    <w:rsid w:val="00D12D9C"/>
    <w:rsid w:val="00D14B38"/>
    <w:rsid w:val="00D54E6B"/>
    <w:rsid w:val="00D67D3C"/>
    <w:rsid w:val="00D925FB"/>
    <w:rsid w:val="00D95CBB"/>
    <w:rsid w:val="00DA6D32"/>
    <w:rsid w:val="00DB7370"/>
    <w:rsid w:val="00DE1283"/>
    <w:rsid w:val="00E0452A"/>
    <w:rsid w:val="00E360FD"/>
    <w:rsid w:val="00E43B49"/>
    <w:rsid w:val="00E45FA8"/>
    <w:rsid w:val="00E82987"/>
    <w:rsid w:val="00EA7F94"/>
    <w:rsid w:val="00EB0228"/>
    <w:rsid w:val="00EB32F7"/>
    <w:rsid w:val="00EE4AF2"/>
    <w:rsid w:val="00F23A6E"/>
    <w:rsid w:val="00F24EC4"/>
    <w:rsid w:val="00F37796"/>
    <w:rsid w:val="00F55169"/>
    <w:rsid w:val="00F64FDA"/>
    <w:rsid w:val="00F66332"/>
    <w:rsid w:val="00F74FB8"/>
    <w:rsid w:val="00F82BF7"/>
    <w:rsid w:val="00F85638"/>
    <w:rsid w:val="00F95B2D"/>
    <w:rsid w:val="00FA05DB"/>
    <w:rsid w:val="00FA3963"/>
    <w:rsid w:val="00FB29C2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C60EF"/>
  <w15:docId w15:val="{B38C2482-5D42-4FBA-829D-D4B82686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5147C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917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laimute.mangevicien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19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6F1F2-37FD-4DE8-8405-FA673A86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231</Words>
  <Characters>1865</Characters>
  <Application>Microsoft Office Word</Application>
  <DocSecurity>12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2019-11-18T06:26:00Z</dcterms:created>
  <dc:creator>Laimutė Mangevičiene</dc:creator>
  <cp:lastModifiedBy>Tautginas Mickevičius</cp:lastModifiedBy>
  <cp:lastPrinted>2019-11-12T09:20:00Z</cp:lastPrinted>
  <dcterms:modified xsi:type="dcterms:W3CDTF">2019-11-18T06:26:00Z</dcterms:modified>
  <cp:revision>2</cp:revision>
</cp:coreProperties>
</file>